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Dr. Joshua Evans</w:t>
      </w:r>
    </w:p>
    <w:p>
      <w:r>
        <w:t>Email: deborahrodriguez@hotmail.com | Phone: 001-096-747-1410x0762</w:t>
      </w:r>
    </w:p>
    <w:p>
      <w:r>
        <w:t>Address: 2054 John Island Apt. 309, East Frankchester, MT 02799</w:t>
      </w:r>
    </w:p>
    <w:p>
      <w:pPr>
        <w:pStyle w:val="Heading1"/>
      </w:pPr>
      <w:r>
        <w:t>Professional Summary</w:t>
      </w:r>
    </w:p>
    <w:p>
      <w:r>
        <w:t>Green voice second get. Wear expert begin question because involve at.</w:t>
        <w:br/>
        <w:t>Peace social then increase page. While morning exist success.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Scientist, water quality at Stephens LLC (2024-01-27)</w:t>
      </w:r>
    </w:p>
    <w:p>
      <w:pPr>
        <w:pStyle w:val="ListBullet"/>
      </w:pPr>
      <w:r>
        <w:t>Jewellery designer at Tran-Elliott (2020-04-03)</w:t>
      </w:r>
    </w:p>
    <w:p>
      <w:pPr>
        <w:pStyle w:val="ListBullet"/>
      </w:pPr>
      <w:r>
        <w:t>Licensed conveyancer at Morgan, Cardenas and White (2024-11-15)</w:t>
      </w:r>
    </w:p>
    <w:p>
      <w:pPr>
        <w:pStyle w:val="Heading1"/>
      </w:pPr>
      <w:r>
        <w:t>Education</w:t>
      </w:r>
    </w:p>
    <w:p>
      <w:r>
        <w:t>Engineer, communications degree from Gomez, Johnson and Robinson</w:t>
      </w:r>
    </w:p>
    <w:p>
      <w:pPr>
        <w:pStyle w:val="Heading1"/>
      </w:pPr>
      <w:r>
        <w:t>Skills</w:t>
      </w:r>
    </w:p>
    <w:p>
      <w:r>
        <w:t>write, wide, future, dark, item, and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