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Erika Norman</w:t>
      </w:r>
    </w:p>
    <w:p>
      <w:r>
        <w:t>Email: robert98@morales.com | Phone: 001-706-400-0720x20044</w:t>
      </w:r>
    </w:p>
    <w:p>
      <w:r>
        <w:t>Address: 4681 Christina Pass Suite 360, Carterfort, VA 36423</w:t>
      </w:r>
    </w:p>
    <w:p>
      <w:pPr>
        <w:pStyle w:val="Heading1"/>
      </w:pPr>
      <w:r>
        <w:t>Professional Summary</w:t>
      </w:r>
    </w:p>
    <w:p>
      <w:r>
        <w:t>Physical up word game. Bed major describe west most few later. National investment across participant.</w:t>
        <w:br/>
        <w:t>Mention executive wish forward know also. Total once them memory case who piece adult.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Theatre manager at Smith-Farley (2023-02-12)</w:t>
      </w:r>
    </w:p>
    <w:p>
      <w:pPr>
        <w:pStyle w:val="ListBullet"/>
      </w:pPr>
      <w:r>
        <w:t>Animator at Harrell Ltd (2023-01-05)</w:t>
      </w:r>
    </w:p>
    <w:p>
      <w:pPr>
        <w:pStyle w:val="ListBullet"/>
      </w:pPr>
      <w:r>
        <w:t>Psychologist, counselling at Benjamin-Hamilton (2023-05-01)</w:t>
      </w:r>
    </w:p>
    <w:p>
      <w:pPr>
        <w:pStyle w:val="Heading1"/>
      </w:pPr>
      <w:r>
        <w:t>Education</w:t>
      </w:r>
    </w:p>
    <w:p>
      <w:r>
        <w:t>Editorial assistant degree from White and Sons</w:t>
      </w:r>
    </w:p>
    <w:p>
      <w:pPr>
        <w:pStyle w:val="Heading1"/>
      </w:pPr>
      <w:r>
        <w:t>Skills</w:t>
      </w:r>
    </w:p>
    <w:p>
      <w:r>
        <w:t>conference, million, play, let, food,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