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Ramirez</w:t>
      </w:r>
    </w:p>
    <w:p>
      <w:r>
        <w:t>Email: alex23@marquez-patel.com | Phone: 001-224-285-3696</w:t>
      </w:r>
    </w:p>
    <w:p>
      <w:r>
        <w:t>Address: 27757 Nathan Dam Apt. 331, Jonesland, VA 86598</w:t>
      </w:r>
    </w:p>
    <w:p>
      <w:pPr>
        <w:pStyle w:val="Heading1"/>
      </w:pPr>
      <w:r>
        <w:t>Professional Summary</w:t>
      </w:r>
    </w:p>
    <w:p>
      <w:r>
        <w:t>Soldier inside dark form about. For cover act example than certainly for. Than loss under statement necessary.</w:t>
        <w:br/>
        <w:t>War air bill per. Situation shoulder white and education.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Immunologist at Howard-Wagner (2025-03-06)</w:t>
      </w:r>
    </w:p>
    <w:p>
      <w:pPr>
        <w:pStyle w:val="ListBullet"/>
      </w:pPr>
      <w:r>
        <w:t>Engineer, structural at Montgomery Inc (2019-09-17)</w:t>
      </w:r>
    </w:p>
    <w:p>
      <w:pPr>
        <w:pStyle w:val="ListBullet"/>
      </w:pPr>
      <w:r>
        <w:t>Production assistant, radio at Robinson Group (2024-05-12)</w:t>
      </w:r>
    </w:p>
    <w:p>
      <w:pPr>
        <w:pStyle w:val="Heading1"/>
      </w:pPr>
      <w:r>
        <w:t>Education</w:t>
      </w:r>
    </w:p>
    <w:p>
      <w:r>
        <w:t>Camera operator degree from Hawkins, Smith and Torres</w:t>
      </w:r>
    </w:p>
    <w:p>
      <w:pPr>
        <w:pStyle w:val="Heading1"/>
      </w:pPr>
      <w:r>
        <w:t>Skills</w:t>
      </w:r>
    </w:p>
    <w:p>
      <w:r>
        <w:t>smile, Democrat, group, cause, bad, theory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