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Edwards</w:t>
      </w:r>
    </w:p>
    <w:p>
      <w:r>
        <w:t>Email: peggyhill@wilson-guzman.biz | Phone: 266-924-3070</w:t>
      </w:r>
    </w:p>
    <w:p>
      <w:r>
        <w:t>Address: 953 Cole Isle, Michaelview, IA 33708</w:t>
      </w:r>
    </w:p>
    <w:p>
      <w:pPr>
        <w:pStyle w:val="Heading1"/>
      </w:pPr>
      <w:r>
        <w:t>Professional Summary</w:t>
      </w:r>
    </w:p>
    <w:p>
      <w:r>
        <w:t>Buy choice response guy drug good. Tax despite defense keep.</w:t>
        <w:br/>
        <w:t>Dog especially real. View notice determine room defense debate. Population case recognize technology charge unit.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Aid worker at Sullivan, Hubbard and Lewis (2018-02-23)</w:t>
      </w:r>
    </w:p>
    <w:p>
      <w:pPr>
        <w:pStyle w:val="ListBullet"/>
      </w:pPr>
      <w:r>
        <w:t>Production manager at Rios, Jackson and Lewis (2018-01-01)</w:t>
      </w:r>
    </w:p>
    <w:p>
      <w:pPr>
        <w:pStyle w:val="ListBullet"/>
      </w:pPr>
      <w:r>
        <w:t>Quality manager at Blackwell Group (2020-01-14)</w:t>
      </w:r>
    </w:p>
    <w:p>
      <w:pPr>
        <w:pStyle w:val="Heading1"/>
      </w:pPr>
      <w:r>
        <w:t>Education</w:t>
      </w:r>
    </w:p>
    <w:p>
      <w:r>
        <w:t>Printmaker degree from Davies Group</w:t>
      </w:r>
    </w:p>
    <w:p>
      <w:pPr>
        <w:pStyle w:val="Heading1"/>
      </w:pPr>
      <w:r>
        <w:t>Skills</w:t>
      </w:r>
    </w:p>
    <w:p>
      <w:r>
        <w:t>first, scene, pattern, firm, hit, someone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