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Jacqueline Stanton</w:t>
      </w:r>
    </w:p>
    <w:p>
      <w:r>
        <w:t>Email: scott78@myers.com | Phone: 593.934.1231x621</w:t>
      </w:r>
    </w:p>
    <w:p>
      <w:r>
        <w:t>Address: 2983 Rodney Inlet, Port Geraldland, MN 21271</w:t>
      </w:r>
    </w:p>
    <w:p>
      <w:pPr>
        <w:pStyle w:val="Heading1"/>
      </w:pPr>
      <w:r>
        <w:t>Professional Summary</w:t>
      </w:r>
    </w:p>
    <w:p>
      <w:r>
        <w:t>Director also language need entire. Once force page section.</w:t>
        <w:br/>
        <w:t>Several large tell hear teacher read. Wife cell arrive southern sell person attack.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Insurance account manager at Valencia-Berger (2018-01-11)</w:t>
      </w:r>
    </w:p>
    <w:p>
      <w:pPr>
        <w:pStyle w:val="ListBullet"/>
      </w:pPr>
      <w:r>
        <w:t>Police officer at Young-Benitez (2018-02-08)</w:t>
      </w:r>
    </w:p>
    <w:p>
      <w:pPr>
        <w:pStyle w:val="ListBullet"/>
      </w:pPr>
      <w:r>
        <w:t>Maintenance engineer at Ramirez LLC (2025-02-23)</w:t>
      </w:r>
    </w:p>
    <w:p>
      <w:pPr>
        <w:pStyle w:val="Heading1"/>
      </w:pPr>
      <w:r>
        <w:t>Education</w:t>
      </w:r>
    </w:p>
    <w:p>
      <w:r>
        <w:t>TEFL teacher degree from Scott-Lawson</w:t>
      </w:r>
    </w:p>
    <w:p>
      <w:pPr>
        <w:pStyle w:val="Heading1"/>
      </w:pPr>
      <w:r>
        <w:t>Skills</w:t>
      </w:r>
    </w:p>
    <w:p>
      <w:r>
        <w:t>nice, scene, pressure, common, into, amount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