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hint="eastAsia" w:ascii="黑体" w:eastAsia="黑体"/>
          <w:color w:val="000000"/>
          <w:sz w:val="30"/>
        </w:rPr>
      </w:pPr>
      <w:r>
        <w:rPr>
          <w:rFonts w:hint="eastAsia" w:ascii="黑体" w:eastAsia="黑体"/>
          <w:color w:val="000000"/>
          <w:sz w:val="30"/>
        </w:rPr>
        <w:t>南京邮电大学通达学院毕业设计(论文)开题报告</w:t>
      </w:r>
    </w:p>
    <w:tbl>
      <w:tblPr>
        <w:tblStyle w:val="2"/>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
        <w:gridCol w:w="369"/>
        <w:gridCol w:w="2382"/>
        <w:gridCol w:w="1248"/>
        <w:gridCol w:w="1257"/>
        <w:gridCol w:w="716"/>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188" w:type="dxa"/>
            <w:gridSpan w:val="2"/>
            <w:noWrap w:val="0"/>
            <w:vAlign w:val="center"/>
          </w:tcPr>
          <w:p>
            <w:pPr>
              <w:tabs>
                <w:tab w:val="left" w:pos="6870"/>
              </w:tabs>
              <w:jc w:val="center"/>
              <w:rPr>
                <w:rFonts w:hint="eastAsia"/>
                <w:color w:val="000000"/>
              </w:rPr>
            </w:pPr>
            <w:r>
              <w:rPr>
                <w:rFonts w:hint="eastAsia"/>
                <w:color w:val="000000"/>
              </w:rPr>
              <w:t>题　　目</w:t>
            </w:r>
          </w:p>
        </w:tc>
        <w:tc>
          <w:tcPr>
            <w:tcW w:w="8448" w:type="dxa"/>
            <w:gridSpan w:val="5"/>
            <w:noWrap w:val="0"/>
            <w:vAlign w:val="center"/>
          </w:tcPr>
          <w:p>
            <w:pPr>
              <w:tabs>
                <w:tab w:val="left" w:pos="6870"/>
              </w:tabs>
              <w:jc w:val="center"/>
              <w:rPr>
                <w:rFonts w:hint="eastAsia"/>
                <w:color w:val="000000"/>
              </w:rPr>
            </w:pPr>
            <w:r>
              <w:rPr>
                <w:rFonts w:hint="eastAsia" w:ascii="宋体" w:hAnsi="宋体" w:eastAsia="宋体" w:cs="宋体"/>
                <w:i w:val="0"/>
                <w:iCs w:val="0"/>
                <w:caps w:val="0"/>
                <w:color w:val="495057"/>
                <w:spacing w:val="0"/>
                <w:sz w:val="21"/>
                <w:szCs w:val="21"/>
                <w:shd w:val="clear" w:fill="FFFFFF"/>
              </w:rPr>
              <w:t>基于云计算的微信校园外卖平台搭建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88" w:type="dxa"/>
            <w:gridSpan w:val="2"/>
            <w:noWrap w:val="0"/>
            <w:vAlign w:val="center"/>
          </w:tcPr>
          <w:p>
            <w:pPr>
              <w:tabs>
                <w:tab w:val="left" w:pos="6870"/>
              </w:tabs>
              <w:jc w:val="center"/>
              <w:rPr>
                <w:rFonts w:hint="eastAsia"/>
                <w:color w:val="000000"/>
              </w:rPr>
            </w:pPr>
            <w:r>
              <w:rPr>
                <w:rFonts w:hint="eastAsia"/>
                <w:color w:val="000000"/>
              </w:rPr>
              <w:t>学生姓名</w:t>
            </w:r>
          </w:p>
        </w:tc>
        <w:tc>
          <w:tcPr>
            <w:tcW w:w="2412" w:type="dxa"/>
            <w:noWrap w:val="0"/>
            <w:vAlign w:val="center"/>
          </w:tcPr>
          <w:p>
            <w:pPr>
              <w:tabs>
                <w:tab w:val="left" w:pos="6870"/>
              </w:tabs>
              <w:jc w:val="center"/>
              <w:rPr>
                <w:rFonts w:hint="eastAsia" w:eastAsia="宋体"/>
                <w:color w:val="000000"/>
                <w:lang w:val="en-US" w:eastAsia="zh-CN"/>
              </w:rPr>
            </w:pPr>
            <w:r>
              <w:rPr>
                <w:rFonts w:hint="eastAsia"/>
                <w:color w:val="000000"/>
                <w:lang w:val="en-US" w:eastAsia="zh-CN"/>
              </w:rPr>
              <w:t>杨雨程</w:t>
            </w:r>
          </w:p>
        </w:tc>
        <w:tc>
          <w:tcPr>
            <w:tcW w:w="1260" w:type="dxa"/>
            <w:noWrap w:val="0"/>
            <w:vAlign w:val="center"/>
          </w:tcPr>
          <w:p>
            <w:pPr>
              <w:tabs>
                <w:tab w:val="left" w:pos="6870"/>
              </w:tabs>
              <w:jc w:val="center"/>
              <w:rPr>
                <w:rFonts w:hint="eastAsia"/>
                <w:color w:val="000000"/>
              </w:rPr>
            </w:pPr>
            <w:r>
              <w:rPr>
                <w:rFonts w:hint="eastAsia"/>
                <w:color w:val="000000"/>
              </w:rPr>
              <w:t>班级学号</w:t>
            </w:r>
          </w:p>
        </w:tc>
        <w:tc>
          <w:tcPr>
            <w:tcW w:w="1260" w:type="dxa"/>
            <w:noWrap w:val="0"/>
            <w:vAlign w:val="center"/>
          </w:tcPr>
          <w:p>
            <w:pPr>
              <w:tabs>
                <w:tab w:val="left" w:pos="6870"/>
              </w:tabs>
              <w:jc w:val="center"/>
              <w:rPr>
                <w:rFonts w:hint="default" w:eastAsia="宋体"/>
                <w:color w:val="000000"/>
                <w:lang w:val="en-US" w:eastAsia="zh-CN"/>
              </w:rPr>
            </w:pPr>
            <w:r>
              <w:rPr>
                <w:rFonts w:hint="eastAsia"/>
                <w:color w:val="000000"/>
                <w:lang w:val="en-US" w:eastAsia="zh-CN"/>
              </w:rPr>
              <w:t>19210407</w:t>
            </w:r>
          </w:p>
        </w:tc>
        <w:tc>
          <w:tcPr>
            <w:tcW w:w="720" w:type="dxa"/>
            <w:noWrap w:val="0"/>
            <w:vAlign w:val="center"/>
          </w:tcPr>
          <w:p>
            <w:pPr>
              <w:tabs>
                <w:tab w:val="left" w:pos="6870"/>
              </w:tabs>
              <w:jc w:val="center"/>
              <w:rPr>
                <w:rFonts w:hint="eastAsia"/>
                <w:color w:val="000000"/>
              </w:rPr>
            </w:pPr>
            <w:r>
              <w:rPr>
                <w:rFonts w:hint="eastAsia"/>
                <w:color w:val="000000"/>
              </w:rPr>
              <w:t>专业</w:t>
            </w:r>
          </w:p>
        </w:tc>
        <w:tc>
          <w:tcPr>
            <w:tcW w:w="2700" w:type="dxa"/>
            <w:noWrap w:val="0"/>
            <w:vAlign w:val="center"/>
          </w:tcPr>
          <w:p>
            <w:pPr>
              <w:tabs>
                <w:tab w:val="left" w:pos="6870"/>
              </w:tabs>
              <w:jc w:val="center"/>
              <w:rPr>
                <w:rFonts w:hint="default" w:eastAsia="宋体"/>
                <w:color w:val="000000"/>
                <w:lang w:val="en-US" w:eastAsia="zh-CN"/>
              </w:rPr>
            </w:pPr>
            <w:bookmarkStart w:id="0" w:name="_GoBack"/>
            <w:bookmarkEnd w:id="0"/>
            <w:r>
              <w:rPr>
                <w:rFonts w:hint="eastAsia"/>
                <w:color w:val="000000"/>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2" w:hRule="atLeast"/>
        </w:trPr>
        <w:tc>
          <w:tcPr>
            <w:tcW w:w="9540" w:type="dxa"/>
            <w:gridSpan w:val="7"/>
            <w:tcBorders>
              <w:bottom w:val="single" w:color="auto" w:sz="4" w:space="0"/>
            </w:tcBorders>
            <w:noWrap w:val="0"/>
            <w:vAlign w:val="center"/>
          </w:tcPr>
          <w:p>
            <w:pPr>
              <w:tabs>
                <w:tab w:val="left" w:pos="6870"/>
              </w:tabs>
              <w:rPr>
                <w:rFonts w:hint="default"/>
                <w:color w:val="000000"/>
                <w:lang w:val="en-US" w:eastAsia="zh-CN"/>
              </w:rPr>
            </w:pPr>
            <w:r>
              <w:rPr>
                <w:rFonts w:hint="eastAsia"/>
                <w:b/>
                <w:bCs/>
                <w:color w:val="000000"/>
                <w:sz w:val="24"/>
                <w:szCs w:val="24"/>
                <w:lang w:val="en-US" w:eastAsia="zh-CN"/>
              </w:rPr>
              <w:t>一、对指导教师下达的课题任务的学习与理解</w:t>
            </w:r>
          </w:p>
          <w:p>
            <w:pPr>
              <w:tabs>
                <w:tab w:val="left" w:pos="6870"/>
              </w:tabs>
              <w:ind w:firstLine="420" w:firstLineChars="200"/>
              <w:rPr>
                <w:rFonts w:hint="eastAsia"/>
                <w:color w:val="000000"/>
                <w:lang w:val="en-US" w:eastAsia="zh-CN"/>
              </w:rPr>
            </w:pPr>
            <w:r>
              <w:rPr>
                <w:rFonts w:hint="eastAsia"/>
                <w:color w:val="000000"/>
                <w:lang w:val="en-US" w:eastAsia="zh-CN"/>
              </w:rPr>
              <w:t>本世纪电子科学技术高速发展，计算机与全球互联网络相连接，为当代时代发展带来了无限可能，为人类带来了更加方便快捷的生活。在饮食餐饮方面，人们现在更加偏向于网上订餐，美团、饿了吗等主流APP逐渐占据网络订餐系统生态，但是在2017年微信小程序的推出后，由于其操作简单方便，不需要安装软件，不占据系统空间，随开随用，逐渐在群众中普及开，收到人们的广泛喜爱，只需在手机微信上点开订餐小程序，就可以足不出户选择自己想要吃什么。</w:t>
            </w:r>
          </w:p>
          <w:p>
            <w:pPr>
              <w:tabs>
                <w:tab w:val="left" w:pos="6870"/>
              </w:tabs>
              <w:ind w:firstLine="420" w:firstLineChars="200"/>
              <w:rPr>
                <w:rFonts w:hint="eastAsia"/>
                <w:color w:val="000000"/>
                <w:lang w:val="en-US" w:eastAsia="zh-CN"/>
              </w:rPr>
            </w:pPr>
            <w:r>
              <w:rPr>
                <w:rFonts w:hint="eastAsia"/>
                <w:color w:val="000000"/>
                <w:lang w:val="en-US" w:eastAsia="zh-CN"/>
              </w:rPr>
              <w:t>目前主流外卖平台还没有完全涉及到校园外卖这一环节，而微信小程序易开发、易使用。本项研究就是基于在微信小程序的研究上，根据学校的地理环境、学生的饮食习惯，研发出一款功能齐全，满足大部分学生的订餐需要，同时还要与外卖商家构成一定的联系的校园外卖订餐系统。</w:t>
            </w:r>
          </w:p>
          <w:p>
            <w:pPr>
              <w:tabs>
                <w:tab w:val="left" w:pos="6870"/>
              </w:tabs>
              <w:ind w:firstLine="420" w:firstLineChars="200"/>
              <w:rPr>
                <w:rFonts w:hint="eastAsia"/>
                <w:color w:val="000000"/>
                <w:lang w:val="en-US" w:eastAsia="zh-CN"/>
              </w:rPr>
            </w:pPr>
            <w:r>
              <w:rPr>
                <w:rFonts w:hint="eastAsia"/>
                <w:color w:val="000000"/>
                <w:lang w:val="en-US" w:eastAsia="zh-CN"/>
              </w:rPr>
              <w:t>这项研究可以为校园学生带来更加方便快捷的生活，让学生在课业繁忙休息之际，享受到饮食乐趣，扩大学生的饮食版图，同时也能为各类餐饮商家带来集中式、爆发式的客流量，具有针对性的目标客户。</w:t>
            </w:r>
          </w:p>
          <w:p>
            <w:pPr>
              <w:tabs>
                <w:tab w:val="left" w:pos="6870"/>
              </w:tabs>
              <w:ind w:firstLine="420" w:firstLineChars="200"/>
              <w:rPr>
                <w:rFonts w:hint="default"/>
                <w:color w:val="000000"/>
                <w:lang w:val="en-US" w:eastAsia="zh-CN"/>
              </w:rPr>
            </w:pPr>
            <w:r>
              <w:rPr>
                <w:rFonts w:hint="eastAsia"/>
                <w:color w:val="000000"/>
                <w:lang w:val="en-US" w:eastAsia="zh-CN"/>
              </w:rPr>
              <w:t>由于这次研究的对象主要是学生，所以需要对当代大学生饮食习惯进行考察研究，以此来增添小程序内部商品种类。此外，外卖系统不仅可以专注在饮食方面，也可以适当开辟出一块来上架学生们需要的生活日常用品，比如说洗漱用品、餐巾纸之类的生活用品。</w:t>
            </w:r>
          </w:p>
          <w:p>
            <w:pPr>
              <w:tabs>
                <w:tab w:val="left" w:pos="6870"/>
              </w:tabs>
              <w:ind w:firstLine="420" w:firstLineChars="200"/>
              <w:rPr>
                <w:rFonts w:hint="eastAsia"/>
                <w:color w:val="000000"/>
                <w:lang w:val="en-US" w:eastAsia="zh-CN"/>
              </w:rPr>
            </w:pPr>
            <w:r>
              <w:rPr>
                <w:rFonts w:hint="eastAsia"/>
                <w:color w:val="000000"/>
                <w:lang w:val="en-US" w:eastAsia="zh-CN"/>
              </w:rPr>
              <w:t>其次，微信小程序的开发上，设计应该做到友好礼貌、重点突出、流程明确、清晰明确、导航明确，最大限度给用户带来方便快捷，流畅的使用程序，来去自如。一个基本的小程序的项目结构，分为项目配置文件 app.json，用于整个项目的配置，对于所有页面都有效，app.wxml 后缀的 WXML 模板文件，这是页面的模板文件，app.wxss 后缀的 WXSS 样式文件，这是页面的样式文件，app.js则是页面的脚本逻辑文件。</w:t>
            </w:r>
          </w:p>
          <w:p>
            <w:pPr>
              <w:tabs>
                <w:tab w:val="left" w:pos="6870"/>
              </w:tabs>
              <w:ind w:firstLine="420" w:firstLineChars="200"/>
              <w:rPr>
                <w:rFonts w:hint="eastAsia"/>
                <w:color w:val="000000"/>
                <w:lang w:val="en-US" w:eastAsia="zh-CN"/>
              </w:rPr>
            </w:pPr>
            <w:r>
              <w:rPr>
                <w:rFonts w:hint="eastAsia"/>
                <w:color w:val="000000"/>
                <w:lang w:val="en-US" w:eastAsia="zh-CN"/>
              </w:rPr>
              <w:t>本次研究还需要借助云计算的技术，通过云计算的能力，测评出符合顾客需要的东西，在大量的数据基础上，快速推算出在当今时代中主流的东西，帮助研究的外卖小程序能够真正满足顾客的需求，不断完善小程序的能力，后台管理者能够快速反应，做出符合大众的小程序。</w:t>
            </w:r>
          </w:p>
          <w:p>
            <w:pPr>
              <w:tabs>
                <w:tab w:val="left" w:pos="6870"/>
              </w:tabs>
              <w:ind w:firstLine="420" w:firstLineChars="200"/>
              <w:rPr>
                <w:rFonts w:hint="eastAsia"/>
                <w:color w:val="000000"/>
                <w:lang w:val="en-US" w:eastAsia="zh-CN"/>
              </w:rPr>
            </w:pPr>
          </w:p>
          <w:p>
            <w:pPr>
              <w:tabs>
                <w:tab w:val="left" w:pos="6870"/>
              </w:tabs>
              <w:rPr>
                <w:rFonts w:hint="eastAsia"/>
                <w:b/>
                <w:bCs/>
                <w:color w:val="000000"/>
                <w:sz w:val="24"/>
                <w:szCs w:val="24"/>
                <w:lang w:val="en-US" w:eastAsia="zh-CN"/>
              </w:rPr>
            </w:pPr>
            <w:r>
              <w:rPr>
                <w:rFonts w:hint="eastAsia"/>
                <w:b/>
                <w:bCs/>
                <w:color w:val="000000"/>
                <w:sz w:val="24"/>
                <w:szCs w:val="24"/>
                <w:lang w:val="en-US" w:eastAsia="zh-CN"/>
              </w:rPr>
              <w:t>二、阅读文献资料进行调研的综述</w:t>
            </w:r>
          </w:p>
          <w:p>
            <w:pPr>
              <w:tabs>
                <w:tab w:val="left" w:pos="6870"/>
              </w:tabs>
              <w:ind w:firstLine="420" w:firstLineChars="200"/>
              <w:rPr>
                <w:rFonts w:hint="eastAsia"/>
                <w:color w:val="000000"/>
                <w:lang w:val="en-US" w:eastAsia="zh-CN"/>
              </w:rPr>
            </w:pPr>
            <w:r>
              <w:rPr>
                <w:rFonts w:hint="eastAsia"/>
                <w:color w:val="000000"/>
                <w:lang w:val="en-US" w:eastAsia="zh-CN"/>
              </w:rPr>
              <w:t>近年来，随着互联网逐渐普及和智能手机广泛使用，网络购物渗透到各个年龄层，何无霜</w:t>
            </w:r>
            <w:r>
              <w:rPr>
                <w:rFonts w:hint="eastAsia"/>
                <w:color w:val="000000"/>
                <w:vertAlign w:val="superscript"/>
                <w:lang w:val="en-US" w:eastAsia="zh-CN"/>
              </w:rPr>
              <w:t>[1]</w:t>
            </w:r>
            <w:r>
              <w:rPr>
                <w:rFonts w:hint="eastAsia"/>
                <w:color w:val="000000"/>
                <w:lang w:val="en-US" w:eastAsia="zh-CN"/>
              </w:rPr>
              <w:t>使用技术接受模型（TAM）对大众进行问卷分析，分析出微信平台购物的优势与劣势，针对结果对平台提出一些建议。在O2O模式</w:t>
            </w:r>
            <w:r>
              <w:rPr>
                <w:rFonts w:hint="eastAsia"/>
                <w:color w:val="000000"/>
                <w:vertAlign w:val="superscript"/>
                <w:lang w:val="en-US" w:eastAsia="zh-CN"/>
              </w:rPr>
              <w:t>[2]</w:t>
            </w:r>
            <w:r>
              <w:rPr>
                <w:rFonts w:hint="eastAsia"/>
                <w:color w:val="000000"/>
                <w:lang w:val="en-US" w:eastAsia="zh-CN"/>
              </w:rPr>
              <w:t>下研发的校园外卖订餐APP，所针对的目标群体非常明确，能够根据学生需求构建专属的配送团队和外卖通道，能够满足学生的各种需求，精准定位固定用户的特征，研发出更为有效的产品和服务。</w:t>
            </w:r>
          </w:p>
          <w:p>
            <w:pPr>
              <w:tabs>
                <w:tab w:val="left" w:pos="6870"/>
              </w:tabs>
              <w:ind w:firstLine="420" w:firstLineChars="200"/>
              <w:rPr>
                <w:rFonts w:hint="eastAsia"/>
                <w:color w:val="000000"/>
                <w:lang w:val="en-US" w:eastAsia="zh-CN"/>
              </w:rPr>
            </w:pPr>
            <w:r>
              <w:rPr>
                <w:rFonts w:hint="eastAsia"/>
                <w:color w:val="000000"/>
                <w:lang w:val="en-US" w:eastAsia="zh-CN"/>
              </w:rPr>
              <w:t>小程序交互界面设计上，需要保证设计效果与使用效果，能够满足用户良好体验的要求。需要依照以下原则进行设计：第一，主体性原则；第二，一致性原则；第三，直观性原则。交互方式要多样化，交互内容要丰富，页面布局要清晰化，满足用户的多方面需求</w:t>
            </w:r>
            <w:r>
              <w:rPr>
                <w:rFonts w:hint="eastAsia"/>
                <w:color w:val="000000"/>
                <w:vertAlign w:val="superscript"/>
                <w:lang w:val="en-US" w:eastAsia="zh-CN"/>
              </w:rPr>
              <w:t>[3]</w:t>
            </w:r>
            <w:r>
              <w:rPr>
                <w:rFonts w:hint="eastAsia"/>
                <w:color w:val="000000"/>
                <w:lang w:val="en-US" w:eastAsia="zh-CN"/>
              </w:rPr>
              <w:t>。</w:t>
            </w:r>
            <w:r>
              <w:rPr>
                <w:rFonts w:hint="eastAsia"/>
                <w:color w:val="000000"/>
              </w:rPr>
              <w:t>董媖妲</w:t>
            </w:r>
            <w:r>
              <w:rPr>
                <w:rFonts w:hint="eastAsia"/>
                <w:color w:val="000000"/>
                <w:lang w:val="en-US" w:eastAsia="zh-CN"/>
              </w:rPr>
              <w:t>强调用户体验的重要性，所以在设计软件界面需要满足用户的感觉需求，手机软件的流畅性也是用户考虑的重要因素</w:t>
            </w:r>
            <w:r>
              <w:rPr>
                <w:rFonts w:hint="eastAsia"/>
                <w:color w:val="000000"/>
                <w:vertAlign w:val="superscript"/>
                <w:lang w:val="en-US" w:eastAsia="zh-CN"/>
              </w:rPr>
              <w:t>[4]</w:t>
            </w:r>
            <w:r>
              <w:rPr>
                <w:rFonts w:hint="eastAsia"/>
                <w:color w:val="000000"/>
                <w:lang w:val="en-US" w:eastAsia="zh-CN"/>
              </w:rPr>
              <w:t>。</w:t>
            </w:r>
          </w:p>
          <w:p>
            <w:pPr>
              <w:tabs>
                <w:tab w:val="left" w:pos="6870"/>
              </w:tabs>
              <w:ind w:firstLine="420" w:firstLineChars="200"/>
              <w:rPr>
                <w:rFonts w:hint="eastAsia"/>
                <w:color w:val="000000"/>
                <w:lang w:val="en-US" w:eastAsia="zh-CN"/>
              </w:rPr>
            </w:pPr>
            <w:r>
              <w:rPr>
                <w:rFonts w:hint="eastAsia"/>
                <w:color w:val="000000"/>
              </w:rPr>
              <w:t>刘欢，赵红结合服务质量和感知价值对消费者在外卖移动Apps上的决策行为进行了分析,提出了影响外卖Apps上购买意愿的重要研究假设</w:t>
            </w:r>
            <w:r>
              <w:rPr>
                <w:rFonts w:hint="eastAsia"/>
                <w:color w:val="000000"/>
                <w:lang w:eastAsia="zh-CN"/>
              </w:rPr>
              <w:t>，一方面确定了感知服务质量在移动购买中的重要决定作用;另一方面反映了国内移动零售侧重于提供持续、大力度顾客补贴和优惠的营销活动改变了消费者在购物过程中的决策依据</w:t>
            </w:r>
            <w:r>
              <w:rPr>
                <w:rFonts w:hint="eastAsia"/>
                <w:color w:val="000000"/>
                <w:vertAlign w:val="superscript"/>
                <w:lang w:val="en-US" w:eastAsia="zh-CN"/>
              </w:rPr>
              <w:t>[5]</w:t>
            </w:r>
            <w:r>
              <w:rPr>
                <w:rFonts w:hint="eastAsia"/>
                <w:color w:val="000000"/>
                <w:lang w:val="en-US" w:eastAsia="zh-CN"/>
              </w:rPr>
              <w:t>。</w:t>
            </w:r>
          </w:p>
          <w:p>
            <w:pPr>
              <w:tabs>
                <w:tab w:val="left" w:pos="6870"/>
              </w:tabs>
              <w:ind w:firstLine="420" w:firstLineChars="200"/>
              <w:rPr>
                <w:rFonts w:hint="eastAsia"/>
                <w:color w:val="000000"/>
                <w:lang w:val="en-US" w:eastAsia="zh-CN"/>
              </w:rPr>
            </w:pPr>
            <w:r>
              <w:rPr>
                <w:rFonts w:hint="eastAsia"/>
                <w:color w:val="000000"/>
                <w:lang w:val="en-US" w:eastAsia="zh-CN"/>
              </w:rPr>
              <w:t>陈浩,李本富使用Android客户端设计了一款云计算点餐系统，系统包括了后台数据库服务器、WEB服务器、无线网络、Android前端等部分，利用云计算强大的能力，使服务器构架师和程序员最大程度利用小型客户机机器的操作系统</w:t>
            </w:r>
            <w:r>
              <w:rPr>
                <w:rFonts w:hint="eastAsia"/>
                <w:color w:val="000000"/>
                <w:vertAlign w:val="superscript"/>
                <w:lang w:val="en-US" w:eastAsia="zh-CN"/>
              </w:rPr>
              <w:t>[6]</w:t>
            </w:r>
            <w:r>
              <w:rPr>
                <w:rFonts w:hint="eastAsia"/>
                <w:color w:val="000000"/>
                <w:lang w:val="en-US" w:eastAsia="zh-CN"/>
              </w:rPr>
              <w:t>。</w:t>
            </w:r>
          </w:p>
          <w:p>
            <w:pPr>
              <w:tabs>
                <w:tab w:val="left" w:pos="6870"/>
              </w:tabs>
              <w:ind w:firstLine="420" w:firstLineChars="200"/>
              <w:rPr>
                <w:rFonts w:hint="default"/>
                <w:color w:val="000000"/>
                <w:lang w:val="en-US" w:eastAsia="zh-CN"/>
              </w:rPr>
            </w:pPr>
            <w:r>
              <w:rPr>
                <w:rFonts w:hint="eastAsia"/>
                <w:color w:val="000000"/>
                <w:lang w:val="en-US" w:eastAsia="zh-CN"/>
              </w:rPr>
              <w:t>随着餐饮外卖规模的扩大，消费群体的扩张，软件开发商更加注重软件对于用户的体验重要性。食品质量、价格、配送质量、平台服务质量对顾客满意有显著正向影响</w:t>
            </w:r>
            <w:r>
              <w:rPr>
                <w:rFonts w:hint="eastAsia"/>
                <w:color w:val="000000"/>
                <w:vertAlign w:val="superscript"/>
                <w:lang w:val="en-US" w:eastAsia="zh-CN"/>
              </w:rPr>
              <w:t>[7]</w:t>
            </w:r>
            <w:r>
              <w:rPr>
                <w:rFonts w:hint="eastAsia"/>
                <w:color w:val="000000"/>
                <w:lang w:val="en-US" w:eastAsia="zh-CN"/>
              </w:rPr>
              <w:t>。</w:t>
            </w:r>
          </w:p>
          <w:p>
            <w:pPr>
              <w:tabs>
                <w:tab w:val="left" w:pos="6870"/>
              </w:tabs>
              <w:ind w:firstLine="420" w:firstLineChars="200"/>
              <w:rPr>
                <w:rFonts w:hint="eastAsia"/>
                <w:color w:val="000000"/>
                <w:lang w:val="en-US" w:eastAsia="zh-CN"/>
              </w:rPr>
            </w:pPr>
            <w:r>
              <w:rPr>
                <w:rFonts w:hint="eastAsia"/>
                <w:color w:val="000000"/>
                <w:lang w:val="en-US" w:eastAsia="zh-CN"/>
              </w:rPr>
              <w:t>以Springboot框架搭建微信小程序Web服务器，系统稳定可靠、操作简单、实用性强，可以为相关行业微信小程序开发提供一定的参考价值</w:t>
            </w:r>
            <w:r>
              <w:rPr>
                <w:rFonts w:hint="eastAsia"/>
                <w:color w:val="000000"/>
                <w:vertAlign w:val="superscript"/>
                <w:lang w:val="en-US" w:eastAsia="zh-CN"/>
              </w:rPr>
              <w:t>[8]</w:t>
            </w:r>
            <w:r>
              <w:rPr>
                <w:rFonts w:hint="eastAsia"/>
                <w:color w:val="000000"/>
                <w:lang w:val="en-US" w:eastAsia="zh-CN"/>
              </w:rPr>
              <w:t>。</w:t>
            </w:r>
          </w:p>
          <w:p>
            <w:pPr>
              <w:tabs>
                <w:tab w:val="left" w:pos="6870"/>
              </w:tabs>
              <w:ind w:firstLine="420" w:firstLineChars="200"/>
              <w:rPr>
                <w:rFonts w:hint="eastAsia"/>
                <w:color w:val="000000"/>
                <w:lang w:val="en-US" w:eastAsia="zh-CN"/>
              </w:rPr>
            </w:pPr>
            <w:r>
              <w:rPr>
                <w:rFonts w:hint="eastAsia"/>
                <w:color w:val="000000"/>
                <w:lang w:val="en-US" w:eastAsia="zh-CN"/>
              </w:rPr>
              <w:t>云计算技术网络安全的技术上，使用身份认证、分布存储技术、数据加密、密钥管理技术</w:t>
            </w:r>
            <w:r>
              <w:rPr>
                <w:rFonts w:hint="eastAsia"/>
                <w:color w:val="000000"/>
                <w:vertAlign w:val="superscript"/>
                <w:lang w:val="en-US" w:eastAsia="zh-CN"/>
              </w:rPr>
              <w:t>[9]</w:t>
            </w:r>
            <w:r>
              <w:rPr>
                <w:rFonts w:hint="eastAsia"/>
                <w:color w:val="000000"/>
                <w:lang w:val="en-US" w:eastAsia="zh-CN"/>
              </w:rPr>
              <w:t>。</w:t>
            </w:r>
          </w:p>
          <w:p>
            <w:pPr>
              <w:tabs>
                <w:tab w:val="left" w:pos="6870"/>
              </w:tabs>
              <w:ind w:firstLine="420" w:firstLineChars="200"/>
              <w:rPr>
                <w:rFonts w:hint="eastAsia"/>
                <w:color w:val="000000"/>
                <w:lang w:val="en-US" w:eastAsia="zh-CN"/>
              </w:rPr>
            </w:pPr>
            <w:r>
              <w:rPr>
                <w:rFonts w:hint="eastAsia"/>
                <w:color w:val="000000"/>
                <w:lang w:val="en-US" w:eastAsia="zh-CN"/>
              </w:rPr>
              <w:t>通过云计算存储技术对市场监管过程中的应用进行案例分析</w:t>
            </w:r>
            <w:r>
              <w:rPr>
                <w:rFonts w:hint="eastAsia"/>
                <w:color w:val="000000"/>
                <w:vertAlign w:val="superscript"/>
                <w:lang w:val="en-US" w:eastAsia="zh-CN"/>
              </w:rPr>
              <w:t>[10]</w:t>
            </w:r>
            <w:r>
              <w:rPr>
                <w:rFonts w:hint="eastAsia"/>
                <w:color w:val="000000"/>
                <w:lang w:val="en-US" w:eastAsia="zh-CN"/>
              </w:rPr>
              <w:t>，进一步体现了信息的准确性和创新性，提高了整体工作效率和工作质量。</w:t>
            </w:r>
          </w:p>
          <w:p>
            <w:pPr>
              <w:tabs>
                <w:tab w:val="left" w:pos="6870"/>
              </w:tabs>
              <w:ind w:firstLine="420" w:firstLineChars="200"/>
              <w:rPr>
                <w:rFonts w:hint="eastAsia"/>
                <w:color w:val="000000"/>
                <w:lang w:val="en-US" w:eastAsia="zh-CN"/>
              </w:rPr>
            </w:pPr>
            <w:r>
              <w:rPr>
                <w:rFonts w:hint="eastAsia"/>
                <w:color w:val="000000"/>
                <w:lang w:val="en-US" w:eastAsia="zh-CN"/>
              </w:rPr>
              <w:t>在目前的服务传递系统中，外卖平台以客户端作为向用户传递价值的渠道：通过用户的下单时间、地址设定、常光顾的商铺等信息描绘用户画像</w:t>
            </w:r>
            <w:r>
              <w:rPr>
                <w:rFonts w:hint="eastAsia"/>
                <w:color w:val="000000"/>
                <w:vertAlign w:val="superscript"/>
                <w:lang w:val="en-US" w:eastAsia="zh-CN"/>
              </w:rPr>
              <w:t>[11]</w:t>
            </w:r>
            <w:r>
              <w:rPr>
                <w:rFonts w:hint="eastAsia"/>
                <w:color w:val="000000"/>
                <w:lang w:val="en-US" w:eastAsia="zh-CN"/>
              </w:rPr>
              <w:t>。</w:t>
            </w:r>
          </w:p>
          <w:p>
            <w:pPr>
              <w:tabs>
                <w:tab w:val="left" w:pos="6870"/>
              </w:tabs>
              <w:rPr>
                <w:rFonts w:hint="eastAsia"/>
                <w:color w:val="000000"/>
                <w:lang w:val="en-US" w:eastAsia="zh-CN"/>
              </w:rPr>
            </w:pPr>
          </w:p>
          <w:p>
            <w:pPr>
              <w:tabs>
                <w:tab w:val="left" w:pos="6870"/>
              </w:tabs>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三、根据任务书的任务及文献调研结果，初步拟定的方案(进度计划)</w:t>
            </w:r>
          </w:p>
          <w:p>
            <w:pPr>
              <w:tabs>
                <w:tab w:val="left" w:pos="6870"/>
              </w:tabs>
              <w:ind w:firstLine="420" w:firstLineChars="200"/>
              <w:rPr>
                <w:rFonts w:hint="eastAsia"/>
                <w:color w:val="000000"/>
                <w:lang w:val="en-US" w:eastAsia="zh-CN"/>
              </w:rPr>
            </w:pPr>
            <w:r>
              <w:rPr>
                <w:rFonts w:hint="eastAsia"/>
                <w:color w:val="000000"/>
                <w:lang w:val="en-US" w:eastAsia="zh-CN"/>
              </w:rPr>
              <w:t>首先学习微信小程序平台搭建，包括面向客户端的界面设计；然后设计后台管理员网页内容，数据库设计；其次采用云计算进行平台数据管理，进行对销售量和销售额的评估；最后需要对小程序进行黑白盒测试，找出BUG并改进。</w:t>
            </w:r>
          </w:p>
          <w:p>
            <w:pPr>
              <w:tabs>
                <w:tab w:val="left" w:pos="6870"/>
              </w:tabs>
              <w:ind w:firstLine="420" w:firstLineChars="200"/>
              <w:rPr>
                <w:rFonts w:hint="eastAsia"/>
                <w:color w:val="000000"/>
                <w:lang w:val="en-US" w:eastAsia="zh-CN"/>
              </w:rPr>
            </w:pPr>
            <w:r>
              <w:rPr>
                <w:rFonts w:hint="eastAsia"/>
                <w:color w:val="000000"/>
                <w:lang w:val="en-US" w:eastAsia="zh-CN"/>
              </w:rPr>
              <w:t>进度计划：</w:t>
            </w:r>
          </w:p>
          <w:p>
            <w:pPr>
              <w:tabs>
                <w:tab w:val="left" w:pos="6870"/>
              </w:tabs>
              <w:ind w:firstLine="420" w:firstLineChars="200"/>
              <w:rPr>
                <w:rFonts w:hint="default"/>
                <w:color w:val="000000"/>
                <w:lang w:val="en-US" w:eastAsia="zh-CN"/>
              </w:rPr>
            </w:pPr>
            <w:r>
              <w:rPr>
                <w:rFonts w:hint="default"/>
                <w:color w:val="000000"/>
                <w:lang w:val="en-US" w:eastAsia="zh-CN"/>
              </w:rPr>
              <w:t>1月1日—1月31日: 完成开题报告，分析整理文献资料，构建论文框架；</w:t>
            </w:r>
          </w:p>
          <w:p>
            <w:pPr>
              <w:tabs>
                <w:tab w:val="left" w:pos="6870"/>
              </w:tabs>
              <w:ind w:firstLine="420" w:firstLineChars="200"/>
              <w:rPr>
                <w:rFonts w:hint="default"/>
                <w:color w:val="000000"/>
                <w:lang w:val="en-US" w:eastAsia="zh-CN"/>
              </w:rPr>
            </w:pPr>
            <w:r>
              <w:rPr>
                <w:rFonts w:hint="default"/>
                <w:color w:val="000000"/>
                <w:lang w:val="en-US" w:eastAsia="zh-CN"/>
              </w:rPr>
              <w:t>2月1日—2月28日: 阅读相关外文文献，完成外文翻译；</w:t>
            </w:r>
          </w:p>
          <w:p>
            <w:pPr>
              <w:tabs>
                <w:tab w:val="left" w:pos="6870"/>
              </w:tabs>
              <w:ind w:firstLine="420" w:firstLineChars="200"/>
              <w:rPr>
                <w:rFonts w:hint="default"/>
                <w:color w:val="000000"/>
                <w:lang w:val="en-US" w:eastAsia="zh-CN"/>
              </w:rPr>
            </w:pPr>
            <w:r>
              <w:rPr>
                <w:rFonts w:hint="default"/>
                <w:color w:val="000000"/>
                <w:lang w:val="en-US" w:eastAsia="zh-CN"/>
              </w:rPr>
              <w:t>3月1日—3月3</w:t>
            </w:r>
            <w:r>
              <w:rPr>
                <w:rFonts w:hint="eastAsia"/>
                <w:color w:val="000000"/>
                <w:lang w:val="en-US" w:eastAsia="zh-CN"/>
              </w:rPr>
              <w:t>1</w:t>
            </w:r>
            <w:r>
              <w:rPr>
                <w:rFonts w:hint="default"/>
                <w:color w:val="000000"/>
                <w:lang w:val="en-US" w:eastAsia="zh-CN"/>
              </w:rPr>
              <w:t>日: 熟悉相关技术原理和应用，完成实验整体设计；</w:t>
            </w:r>
          </w:p>
          <w:p>
            <w:pPr>
              <w:tabs>
                <w:tab w:val="left" w:pos="6870"/>
              </w:tabs>
              <w:ind w:firstLine="420" w:firstLineChars="200"/>
              <w:rPr>
                <w:rFonts w:hint="default"/>
                <w:color w:val="000000"/>
                <w:lang w:val="en-US" w:eastAsia="zh-CN"/>
              </w:rPr>
            </w:pPr>
            <w:r>
              <w:rPr>
                <w:rFonts w:hint="default"/>
                <w:color w:val="000000"/>
                <w:lang w:val="en-US" w:eastAsia="zh-CN"/>
              </w:rPr>
              <w:t>4月1日—4月1</w:t>
            </w:r>
            <w:r>
              <w:rPr>
                <w:rFonts w:hint="eastAsia"/>
                <w:color w:val="000000"/>
                <w:lang w:val="en-US" w:eastAsia="zh-CN"/>
              </w:rPr>
              <w:t>4</w:t>
            </w:r>
            <w:r>
              <w:rPr>
                <w:rFonts w:hint="default"/>
                <w:color w:val="000000"/>
                <w:lang w:val="en-US" w:eastAsia="zh-CN"/>
              </w:rPr>
              <w:t>日: 中期检查；</w:t>
            </w:r>
          </w:p>
          <w:p>
            <w:pPr>
              <w:tabs>
                <w:tab w:val="left" w:pos="6870"/>
              </w:tabs>
              <w:ind w:firstLine="420" w:firstLineChars="200"/>
              <w:rPr>
                <w:rFonts w:hint="default"/>
                <w:color w:val="000000"/>
                <w:lang w:val="en-US" w:eastAsia="zh-CN"/>
              </w:rPr>
            </w:pPr>
            <w:r>
              <w:rPr>
                <w:rFonts w:hint="default"/>
                <w:color w:val="000000"/>
                <w:lang w:val="en-US" w:eastAsia="zh-CN"/>
              </w:rPr>
              <w:t>4月1</w:t>
            </w:r>
            <w:r>
              <w:rPr>
                <w:rFonts w:hint="eastAsia"/>
                <w:color w:val="000000"/>
                <w:lang w:val="en-US" w:eastAsia="zh-CN"/>
              </w:rPr>
              <w:t>5</w:t>
            </w:r>
            <w:r>
              <w:rPr>
                <w:rFonts w:hint="default"/>
                <w:color w:val="000000"/>
                <w:lang w:val="en-US" w:eastAsia="zh-CN"/>
              </w:rPr>
              <w:t>日—5月8日: 撰写初稿；</w:t>
            </w:r>
          </w:p>
          <w:p>
            <w:pPr>
              <w:tabs>
                <w:tab w:val="left" w:pos="6870"/>
              </w:tabs>
              <w:ind w:firstLine="420" w:firstLineChars="200"/>
              <w:rPr>
                <w:rFonts w:hint="default"/>
                <w:color w:val="000000"/>
                <w:lang w:val="en-US" w:eastAsia="zh-CN"/>
              </w:rPr>
            </w:pPr>
            <w:r>
              <w:rPr>
                <w:rFonts w:hint="eastAsia"/>
                <w:color w:val="000000"/>
                <w:lang w:val="en-US" w:eastAsia="zh-CN"/>
              </w:rPr>
              <w:t>5</w:t>
            </w:r>
            <w:r>
              <w:rPr>
                <w:rFonts w:hint="default"/>
                <w:color w:val="000000"/>
                <w:lang w:val="en-US" w:eastAsia="zh-CN"/>
              </w:rPr>
              <w:t>月</w:t>
            </w:r>
            <w:r>
              <w:rPr>
                <w:rFonts w:hint="eastAsia"/>
                <w:color w:val="000000"/>
                <w:lang w:val="en-US" w:eastAsia="zh-CN"/>
              </w:rPr>
              <w:t>27</w:t>
            </w:r>
            <w:r>
              <w:rPr>
                <w:rFonts w:hint="default"/>
                <w:color w:val="000000"/>
                <w:lang w:val="en-US" w:eastAsia="zh-CN"/>
              </w:rPr>
              <w:t>日—</w:t>
            </w:r>
            <w:r>
              <w:rPr>
                <w:rFonts w:hint="eastAsia"/>
                <w:color w:val="000000"/>
                <w:lang w:val="en-US" w:eastAsia="zh-CN"/>
              </w:rPr>
              <w:t>5</w:t>
            </w:r>
            <w:r>
              <w:rPr>
                <w:rFonts w:hint="default"/>
                <w:color w:val="000000"/>
                <w:lang w:val="en-US" w:eastAsia="zh-CN"/>
              </w:rPr>
              <w:t>月</w:t>
            </w:r>
            <w:r>
              <w:rPr>
                <w:rFonts w:hint="eastAsia"/>
                <w:color w:val="000000"/>
                <w:lang w:val="en-US" w:eastAsia="zh-CN"/>
              </w:rPr>
              <w:t>29</w:t>
            </w:r>
            <w:r>
              <w:rPr>
                <w:rFonts w:hint="default"/>
                <w:color w:val="000000"/>
                <w:lang w:val="en-US" w:eastAsia="zh-CN"/>
              </w:rPr>
              <w:t>日: 打印论文，毕业答辩</w:t>
            </w:r>
            <w:r>
              <w:rPr>
                <w:rFonts w:hint="eastAsia"/>
                <w:color w:val="000000"/>
                <w:lang w:val="en-US" w:eastAsia="zh-CN"/>
              </w:rPr>
              <w:t>；</w:t>
            </w:r>
          </w:p>
          <w:p>
            <w:pPr>
              <w:tabs>
                <w:tab w:val="left" w:pos="6870"/>
              </w:tabs>
              <w:ind w:firstLine="420" w:firstLineChars="200"/>
              <w:rPr>
                <w:rFonts w:hint="default"/>
                <w:color w:val="000000"/>
                <w:lang w:val="en-US" w:eastAsia="zh-CN"/>
              </w:rPr>
            </w:pPr>
            <w:r>
              <w:rPr>
                <w:rFonts w:hint="default"/>
                <w:color w:val="000000"/>
                <w:lang w:val="en-US" w:eastAsia="zh-CN"/>
              </w:rPr>
              <w:t>5月</w:t>
            </w:r>
            <w:r>
              <w:rPr>
                <w:rFonts w:hint="eastAsia"/>
                <w:color w:val="000000"/>
                <w:lang w:val="en-US" w:eastAsia="zh-CN"/>
              </w:rPr>
              <w:t>30</w:t>
            </w:r>
            <w:r>
              <w:rPr>
                <w:rFonts w:hint="default"/>
                <w:color w:val="000000"/>
                <w:lang w:val="en-US" w:eastAsia="zh-CN"/>
              </w:rPr>
              <w:t>日—6月</w:t>
            </w:r>
            <w:r>
              <w:rPr>
                <w:rFonts w:hint="eastAsia"/>
                <w:color w:val="000000"/>
                <w:lang w:val="en-US" w:eastAsia="zh-CN"/>
              </w:rPr>
              <w:t>2</w:t>
            </w:r>
            <w:r>
              <w:rPr>
                <w:rFonts w:hint="default"/>
                <w:color w:val="000000"/>
                <w:lang w:val="en-US" w:eastAsia="zh-CN"/>
              </w:rPr>
              <w:t>日: 完善论文，最终定稿</w:t>
            </w:r>
            <w:r>
              <w:rPr>
                <w:rFonts w:hint="eastAsia"/>
                <w:color w:val="000000"/>
                <w:lang w:val="en-US" w:eastAsia="zh-CN"/>
              </w:rPr>
              <w:t>。</w:t>
            </w:r>
          </w:p>
          <w:p>
            <w:pPr>
              <w:tabs>
                <w:tab w:val="left" w:pos="6870"/>
              </w:tabs>
              <w:ind w:firstLine="420" w:firstLineChars="200"/>
              <w:rPr>
                <w:rFonts w:hint="default"/>
                <w:color w:val="000000"/>
                <w:lang w:val="en-US" w:eastAsia="zh-CN"/>
              </w:rPr>
            </w:pPr>
          </w:p>
          <w:p>
            <w:pPr>
              <w:tabs>
                <w:tab w:val="left" w:pos="6870"/>
              </w:tabs>
              <w:rPr>
                <w:rFonts w:hint="eastAsia"/>
                <w:color w:val="000000"/>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eastAsia"/>
                <w:b/>
                <w:bCs/>
                <w:color w:val="000000"/>
                <w:sz w:val="24"/>
                <w:szCs w:val="24"/>
                <w:lang w:val="en-US" w:eastAsia="zh-CN"/>
              </w:rPr>
            </w:pPr>
          </w:p>
          <w:p>
            <w:pPr>
              <w:tabs>
                <w:tab w:val="left" w:pos="6870"/>
              </w:tabs>
              <w:rPr>
                <w:rFonts w:hint="default" w:eastAsia="宋体"/>
                <w:b/>
                <w:bCs/>
                <w:color w:val="000000"/>
                <w:sz w:val="24"/>
                <w:szCs w:val="24"/>
                <w:lang w:val="en-US" w:eastAsia="zh-CN"/>
              </w:rPr>
            </w:pPr>
            <w:r>
              <w:rPr>
                <w:rFonts w:hint="eastAsia"/>
                <w:b/>
                <w:bCs/>
                <w:color w:val="000000"/>
                <w:sz w:val="24"/>
                <w:szCs w:val="24"/>
                <w:lang w:val="en-US" w:eastAsia="zh-CN"/>
              </w:rPr>
              <w:t>参考文献</w:t>
            </w:r>
          </w:p>
          <w:p>
            <w:pPr>
              <w:tabs>
                <w:tab w:val="left" w:pos="6870"/>
              </w:tabs>
              <w:rPr>
                <w:rFonts w:hint="eastAsia"/>
                <w:color w:val="000000"/>
              </w:rPr>
            </w:pPr>
            <w:r>
              <w:rPr>
                <w:rFonts w:hint="eastAsia"/>
                <w:color w:val="000000"/>
              </w:rPr>
              <w:t>[1]何无霜. 消费者网络购物影响因素探究[D].</w:t>
            </w:r>
            <w:r>
              <w:rPr>
                <w:rFonts w:hint="eastAsia"/>
                <w:color w:val="000000"/>
                <w:lang w:val="en-US" w:eastAsia="zh-CN"/>
              </w:rPr>
              <w:t xml:space="preserve"> </w:t>
            </w:r>
            <w:r>
              <w:rPr>
                <w:rFonts w:hint="eastAsia"/>
                <w:color w:val="000000"/>
              </w:rPr>
              <w:t>南京大学,</w:t>
            </w:r>
            <w:r>
              <w:rPr>
                <w:rFonts w:hint="eastAsia"/>
                <w:color w:val="000000"/>
                <w:lang w:val="en-US" w:eastAsia="zh-CN"/>
              </w:rPr>
              <w:t xml:space="preserve"> </w:t>
            </w:r>
            <w:r>
              <w:rPr>
                <w:rFonts w:hint="eastAsia"/>
                <w:color w:val="000000"/>
              </w:rPr>
              <w:t xml:space="preserve">2017. </w:t>
            </w:r>
          </w:p>
          <w:p>
            <w:pPr>
              <w:tabs>
                <w:tab w:val="left" w:pos="6870"/>
              </w:tabs>
              <w:rPr>
                <w:rFonts w:hint="eastAsia"/>
                <w:color w:val="000000"/>
              </w:rPr>
            </w:pPr>
            <w:r>
              <w:rPr>
                <w:rFonts w:hint="eastAsia"/>
                <w:color w:val="000000"/>
              </w:rPr>
              <w:t>[</w:t>
            </w:r>
            <w:r>
              <w:rPr>
                <w:rFonts w:hint="eastAsia"/>
                <w:color w:val="000000"/>
                <w:lang w:val="en-US" w:eastAsia="zh-CN"/>
              </w:rPr>
              <w:t>2]</w:t>
            </w:r>
            <w:r>
              <w:rPr>
                <w:rFonts w:hint="eastAsia"/>
                <w:color w:val="000000"/>
              </w:rPr>
              <w:t>徐伟峰,</w:t>
            </w:r>
            <w:r>
              <w:rPr>
                <w:rFonts w:hint="eastAsia"/>
                <w:color w:val="000000"/>
                <w:lang w:val="en-US" w:eastAsia="zh-CN"/>
              </w:rPr>
              <w:t xml:space="preserve"> </w:t>
            </w:r>
            <w:r>
              <w:rPr>
                <w:rFonts w:hint="eastAsia"/>
                <w:color w:val="000000"/>
              </w:rPr>
              <w:t>黄诗雯,</w:t>
            </w:r>
            <w:r>
              <w:rPr>
                <w:rFonts w:hint="eastAsia"/>
                <w:color w:val="000000"/>
                <w:lang w:val="en-US" w:eastAsia="zh-CN"/>
              </w:rPr>
              <w:t xml:space="preserve"> </w:t>
            </w:r>
            <w:r>
              <w:rPr>
                <w:rFonts w:hint="eastAsia"/>
                <w:color w:val="000000"/>
              </w:rPr>
              <w:t>陈旭辉.</w:t>
            </w:r>
            <w:r>
              <w:rPr>
                <w:rFonts w:hint="eastAsia"/>
                <w:color w:val="000000"/>
                <w:lang w:val="en-US" w:eastAsia="zh-CN"/>
              </w:rPr>
              <w:t xml:space="preserve"> </w:t>
            </w:r>
            <w:r>
              <w:rPr>
                <w:rFonts w:hint="eastAsia"/>
                <w:color w:val="000000"/>
              </w:rPr>
              <w:t>基于O2O模式的校园外卖订餐APP的设计研究[J].</w:t>
            </w:r>
            <w:r>
              <w:rPr>
                <w:rFonts w:hint="eastAsia"/>
                <w:color w:val="000000"/>
                <w:lang w:val="en-US" w:eastAsia="zh-CN"/>
              </w:rPr>
              <w:t xml:space="preserve"> </w:t>
            </w:r>
            <w:r>
              <w:rPr>
                <w:rFonts w:hint="eastAsia"/>
                <w:color w:val="000000"/>
              </w:rPr>
              <w:t>电子元器件与信息技术,</w:t>
            </w:r>
            <w:r>
              <w:rPr>
                <w:rFonts w:hint="eastAsia"/>
                <w:color w:val="000000"/>
                <w:lang w:val="en-US" w:eastAsia="zh-CN"/>
              </w:rPr>
              <w:t xml:space="preserve"> </w:t>
            </w:r>
            <w:r>
              <w:rPr>
                <w:rFonts w:hint="eastAsia"/>
                <w:color w:val="000000"/>
              </w:rPr>
              <w:t>2021,</w:t>
            </w:r>
            <w:r>
              <w:rPr>
                <w:rFonts w:hint="eastAsia"/>
                <w:color w:val="000000"/>
                <w:lang w:val="en-US" w:eastAsia="zh-CN"/>
              </w:rPr>
              <w:t xml:space="preserve"> </w:t>
            </w:r>
            <w:r>
              <w:rPr>
                <w:rFonts w:hint="eastAsia"/>
                <w:color w:val="000000"/>
              </w:rPr>
              <w:t>5(09):</w:t>
            </w:r>
            <w:r>
              <w:rPr>
                <w:rFonts w:hint="eastAsia"/>
                <w:color w:val="000000"/>
                <w:lang w:val="en-US" w:eastAsia="zh-CN"/>
              </w:rPr>
              <w:t xml:space="preserve"> </w:t>
            </w:r>
            <w:r>
              <w:rPr>
                <w:rFonts w:hint="eastAsia"/>
                <w:color w:val="000000"/>
              </w:rPr>
              <w:t xml:space="preserve">171-172+175. </w:t>
            </w:r>
          </w:p>
          <w:p>
            <w:pPr>
              <w:tabs>
                <w:tab w:val="left" w:pos="6870"/>
              </w:tabs>
              <w:rPr>
                <w:rFonts w:hint="eastAsia"/>
                <w:color w:val="000000"/>
              </w:rPr>
            </w:pPr>
            <w:r>
              <w:rPr>
                <w:rFonts w:hint="eastAsia"/>
                <w:color w:val="000000"/>
              </w:rPr>
              <w:t>[</w:t>
            </w:r>
            <w:r>
              <w:rPr>
                <w:rFonts w:hint="eastAsia"/>
                <w:color w:val="000000"/>
                <w:lang w:val="en-US" w:eastAsia="zh-CN"/>
              </w:rPr>
              <w:t>3</w:t>
            </w:r>
            <w:r>
              <w:rPr>
                <w:rFonts w:hint="eastAsia"/>
                <w:color w:val="000000"/>
              </w:rPr>
              <w:t>]鹿峰.</w:t>
            </w:r>
            <w:r>
              <w:rPr>
                <w:rFonts w:hint="eastAsia"/>
                <w:color w:val="000000"/>
                <w:lang w:val="en-US" w:eastAsia="zh-CN"/>
              </w:rPr>
              <w:t xml:space="preserve"> </w:t>
            </w:r>
            <w:r>
              <w:rPr>
                <w:rFonts w:hint="eastAsia"/>
                <w:color w:val="000000"/>
              </w:rPr>
              <w:t>基于安卓系统的手机APP交互界面的设计研究[J].</w:t>
            </w:r>
            <w:r>
              <w:rPr>
                <w:rFonts w:hint="eastAsia"/>
                <w:color w:val="000000"/>
                <w:lang w:val="en-US" w:eastAsia="zh-CN"/>
              </w:rPr>
              <w:t xml:space="preserve"> </w:t>
            </w:r>
            <w:r>
              <w:rPr>
                <w:rFonts w:hint="eastAsia"/>
                <w:color w:val="000000"/>
              </w:rPr>
              <w:t>电子世界,</w:t>
            </w:r>
            <w:r>
              <w:rPr>
                <w:rFonts w:hint="eastAsia"/>
                <w:color w:val="000000"/>
                <w:lang w:val="en-US" w:eastAsia="zh-CN"/>
              </w:rPr>
              <w:t xml:space="preserve"> </w:t>
            </w:r>
            <w:r>
              <w:rPr>
                <w:rFonts w:hint="eastAsia"/>
                <w:color w:val="000000"/>
              </w:rPr>
              <w:t>2020(17):</w:t>
            </w:r>
            <w:r>
              <w:rPr>
                <w:rFonts w:hint="eastAsia"/>
                <w:color w:val="000000"/>
                <w:lang w:val="en-US" w:eastAsia="zh-CN"/>
              </w:rPr>
              <w:t xml:space="preserve"> </w:t>
            </w:r>
            <w:r>
              <w:rPr>
                <w:rFonts w:hint="eastAsia"/>
                <w:color w:val="000000"/>
              </w:rPr>
              <w:t xml:space="preserve">63-64. </w:t>
            </w:r>
          </w:p>
          <w:p>
            <w:pPr>
              <w:tabs>
                <w:tab w:val="left" w:pos="6870"/>
              </w:tabs>
              <w:rPr>
                <w:rFonts w:hint="eastAsia"/>
                <w:color w:val="000000"/>
              </w:rPr>
            </w:pPr>
            <w:r>
              <w:rPr>
                <w:rFonts w:hint="eastAsia"/>
                <w:color w:val="000000"/>
              </w:rPr>
              <w:t>[</w:t>
            </w:r>
            <w:r>
              <w:rPr>
                <w:rFonts w:hint="eastAsia"/>
                <w:color w:val="000000"/>
                <w:lang w:val="en-US" w:eastAsia="zh-CN"/>
              </w:rPr>
              <w:t>4</w:t>
            </w:r>
            <w:r>
              <w:rPr>
                <w:rFonts w:hint="eastAsia"/>
                <w:color w:val="000000"/>
              </w:rPr>
              <w:t>]董媖妲</w:t>
            </w:r>
            <w:r>
              <w:rPr>
                <w:rFonts w:hint="eastAsia"/>
                <w:color w:val="000000"/>
                <w:lang w:val="en-US" w:eastAsia="zh-CN"/>
              </w:rPr>
              <w:t xml:space="preserve">, </w:t>
            </w:r>
            <w:r>
              <w:rPr>
                <w:rFonts w:hint="eastAsia"/>
                <w:color w:val="000000"/>
              </w:rPr>
              <w:t>基于用户体验为核心的手机APP界面设计研究[J].</w:t>
            </w:r>
            <w:r>
              <w:rPr>
                <w:rFonts w:hint="eastAsia"/>
                <w:color w:val="000000"/>
                <w:lang w:val="en-US" w:eastAsia="zh-CN"/>
              </w:rPr>
              <w:t xml:space="preserve"> </w:t>
            </w:r>
            <w:r>
              <w:rPr>
                <w:rFonts w:hint="eastAsia"/>
                <w:color w:val="000000"/>
              </w:rPr>
              <w:t>智库时代,</w:t>
            </w:r>
            <w:r>
              <w:rPr>
                <w:rFonts w:hint="eastAsia"/>
                <w:color w:val="000000"/>
                <w:lang w:val="en-US" w:eastAsia="zh-CN"/>
              </w:rPr>
              <w:t xml:space="preserve"> </w:t>
            </w:r>
            <w:r>
              <w:rPr>
                <w:rFonts w:hint="eastAsia"/>
                <w:color w:val="000000"/>
              </w:rPr>
              <w:t>2020(03):</w:t>
            </w:r>
            <w:r>
              <w:rPr>
                <w:rFonts w:hint="eastAsia"/>
                <w:color w:val="000000"/>
                <w:lang w:val="en-US" w:eastAsia="zh-CN"/>
              </w:rPr>
              <w:t xml:space="preserve"> </w:t>
            </w:r>
            <w:r>
              <w:rPr>
                <w:rFonts w:hint="eastAsia"/>
                <w:color w:val="000000"/>
              </w:rPr>
              <w:t>271-272.</w:t>
            </w:r>
          </w:p>
          <w:p>
            <w:pPr>
              <w:tabs>
                <w:tab w:val="left" w:pos="6870"/>
              </w:tabs>
              <w:rPr>
                <w:rFonts w:hint="eastAsia"/>
                <w:color w:val="000000"/>
              </w:rPr>
            </w:pPr>
            <w:r>
              <w:rPr>
                <w:rFonts w:hint="eastAsia"/>
                <w:color w:val="000000"/>
              </w:rPr>
              <w:t>[</w:t>
            </w:r>
            <w:r>
              <w:rPr>
                <w:rFonts w:hint="eastAsia"/>
                <w:color w:val="000000"/>
                <w:lang w:val="en-US" w:eastAsia="zh-CN"/>
              </w:rPr>
              <w:t>5</w:t>
            </w:r>
            <w:r>
              <w:rPr>
                <w:rFonts w:hint="eastAsia"/>
                <w:color w:val="000000"/>
              </w:rPr>
              <w:t>]刘欢，赵红，基于外卖Apps的移动终端购买意愿研究[J].</w:t>
            </w:r>
            <w:r>
              <w:rPr>
                <w:rFonts w:hint="eastAsia"/>
                <w:color w:val="000000"/>
                <w:lang w:val="en-US" w:eastAsia="zh-CN"/>
              </w:rPr>
              <w:t xml:space="preserve"> </w:t>
            </w:r>
            <w:r>
              <w:rPr>
                <w:rFonts w:hint="eastAsia"/>
                <w:color w:val="000000"/>
              </w:rPr>
              <w:t>管理评论,</w:t>
            </w:r>
            <w:r>
              <w:rPr>
                <w:rFonts w:hint="eastAsia"/>
                <w:color w:val="000000"/>
                <w:lang w:val="en-US" w:eastAsia="zh-CN"/>
              </w:rPr>
              <w:t xml:space="preserve"> </w:t>
            </w:r>
            <w:r>
              <w:rPr>
                <w:rFonts w:hint="eastAsia"/>
                <w:color w:val="000000"/>
              </w:rPr>
              <w:t>2021(02) :207-216.</w:t>
            </w:r>
          </w:p>
          <w:p>
            <w:pPr>
              <w:tabs>
                <w:tab w:val="left" w:pos="6870"/>
              </w:tabs>
              <w:rPr>
                <w:rFonts w:hint="eastAsia"/>
                <w:color w:val="000000"/>
              </w:rPr>
            </w:pPr>
            <w:r>
              <w:rPr>
                <w:rFonts w:hint="eastAsia"/>
                <w:color w:val="000000"/>
              </w:rPr>
              <w:t>[</w:t>
            </w:r>
            <w:r>
              <w:rPr>
                <w:rFonts w:hint="eastAsia"/>
                <w:color w:val="000000"/>
                <w:lang w:val="en-US" w:eastAsia="zh-CN"/>
              </w:rPr>
              <w:t>6</w:t>
            </w:r>
            <w:r>
              <w:rPr>
                <w:rFonts w:hint="eastAsia"/>
                <w:color w:val="000000"/>
              </w:rPr>
              <w:t>]陈浩,</w:t>
            </w:r>
            <w:r>
              <w:rPr>
                <w:rFonts w:hint="eastAsia"/>
                <w:color w:val="000000"/>
                <w:lang w:val="en-US" w:eastAsia="zh-CN"/>
              </w:rPr>
              <w:t xml:space="preserve"> </w:t>
            </w:r>
            <w:r>
              <w:rPr>
                <w:rFonts w:hint="eastAsia"/>
                <w:color w:val="000000"/>
              </w:rPr>
              <w:t>李本富，基于Android云计算的移动点餐系统[J]. 计算机系统应用,</w:t>
            </w:r>
            <w:r>
              <w:rPr>
                <w:rFonts w:hint="eastAsia"/>
                <w:color w:val="000000"/>
                <w:lang w:val="en-US" w:eastAsia="zh-CN"/>
              </w:rPr>
              <w:t xml:space="preserve"> </w:t>
            </w:r>
            <w:r>
              <w:rPr>
                <w:rFonts w:hint="eastAsia"/>
                <w:color w:val="000000"/>
              </w:rPr>
              <w:t>2012(08):</w:t>
            </w:r>
            <w:r>
              <w:rPr>
                <w:rFonts w:hint="eastAsia"/>
                <w:color w:val="000000"/>
                <w:lang w:val="en-US" w:eastAsia="zh-CN"/>
              </w:rPr>
              <w:t xml:space="preserve"> </w:t>
            </w:r>
            <w:r>
              <w:rPr>
                <w:rFonts w:hint="eastAsia"/>
                <w:color w:val="000000"/>
              </w:rPr>
              <w:t>148-151.</w:t>
            </w:r>
          </w:p>
          <w:p>
            <w:pPr>
              <w:tabs>
                <w:tab w:val="left" w:pos="6870"/>
              </w:tabs>
              <w:rPr>
                <w:rFonts w:hint="eastAsia" w:eastAsia="宋体"/>
                <w:color w:val="000000"/>
                <w:lang w:val="en-US" w:eastAsia="zh-CN"/>
              </w:rPr>
            </w:pPr>
            <w:r>
              <w:rPr>
                <w:rFonts w:hint="eastAsia"/>
                <w:color w:val="000000"/>
              </w:rPr>
              <w:t>[</w:t>
            </w:r>
            <w:r>
              <w:rPr>
                <w:rFonts w:hint="eastAsia"/>
                <w:color w:val="000000"/>
                <w:lang w:val="en-US" w:eastAsia="zh-CN"/>
              </w:rPr>
              <w:t>7</w:t>
            </w:r>
            <w:r>
              <w:rPr>
                <w:rFonts w:hint="eastAsia"/>
                <w:color w:val="000000"/>
              </w:rPr>
              <w:t>]苏伯文,</w:t>
            </w:r>
            <w:r>
              <w:rPr>
                <w:rFonts w:hint="eastAsia"/>
                <w:color w:val="000000"/>
                <w:lang w:val="en-US" w:eastAsia="zh-CN"/>
              </w:rPr>
              <w:t xml:space="preserve"> </w:t>
            </w:r>
            <w:r>
              <w:rPr>
                <w:rFonts w:hint="eastAsia"/>
                <w:color w:val="000000"/>
              </w:rPr>
              <w:t>赵树平,</w:t>
            </w:r>
            <w:r>
              <w:rPr>
                <w:rFonts w:hint="eastAsia"/>
                <w:color w:val="000000"/>
                <w:lang w:val="en-US" w:eastAsia="zh-CN"/>
              </w:rPr>
              <w:t xml:space="preserve"> </w:t>
            </w:r>
            <w:r>
              <w:rPr>
                <w:rFonts w:hint="eastAsia"/>
                <w:color w:val="000000"/>
              </w:rPr>
              <w:t>胡其亮.</w:t>
            </w:r>
            <w:r>
              <w:rPr>
                <w:rFonts w:hint="eastAsia"/>
                <w:color w:val="000000"/>
                <w:lang w:val="en-US" w:eastAsia="zh-CN"/>
              </w:rPr>
              <w:t xml:space="preserve"> </w:t>
            </w:r>
            <w:r>
              <w:rPr>
                <w:rFonts w:hint="eastAsia"/>
                <w:color w:val="000000"/>
              </w:rPr>
              <w:t>餐饮外卖顾客满意度对顾客忠诚度的影响——以顾客信任为调节变量[J].安庆师范大学学报:</w:t>
            </w:r>
            <w:r>
              <w:rPr>
                <w:rFonts w:hint="eastAsia"/>
                <w:color w:val="000000"/>
                <w:lang w:val="en-US" w:eastAsia="zh-CN"/>
              </w:rPr>
              <w:t xml:space="preserve"> </w:t>
            </w:r>
            <w:r>
              <w:rPr>
                <w:rFonts w:hint="eastAsia"/>
                <w:color w:val="000000"/>
              </w:rPr>
              <w:t>社会科学版,</w:t>
            </w:r>
            <w:r>
              <w:rPr>
                <w:rFonts w:hint="eastAsia"/>
                <w:color w:val="000000"/>
                <w:lang w:val="en-US" w:eastAsia="zh-CN"/>
              </w:rPr>
              <w:t xml:space="preserve"> </w:t>
            </w:r>
            <w:r>
              <w:rPr>
                <w:rFonts w:hint="eastAsia"/>
                <w:color w:val="000000"/>
              </w:rPr>
              <w:t>2022,</w:t>
            </w:r>
            <w:r>
              <w:rPr>
                <w:rFonts w:hint="eastAsia"/>
                <w:color w:val="000000"/>
                <w:lang w:val="en-US" w:eastAsia="zh-CN"/>
              </w:rPr>
              <w:t xml:space="preserve"> </w:t>
            </w:r>
            <w:r>
              <w:rPr>
                <w:rFonts w:hint="eastAsia"/>
                <w:color w:val="000000"/>
              </w:rPr>
              <w:t>41(1):</w:t>
            </w:r>
            <w:r>
              <w:rPr>
                <w:rFonts w:hint="eastAsia"/>
                <w:color w:val="000000"/>
                <w:lang w:val="en-US" w:eastAsia="zh-CN"/>
              </w:rPr>
              <w:t xml:space="preserve"> </w:t>
            </w:r>
            <w:r>
              <w:rPr>
                <w:rFonts w:hint="eastAsia"/>
                <w:color w:val="000000"/>
              </w:rPr>
              <w:t>43-49</w:t>
            </w:r>
            <w:r>
              <w:rPr>
                <w:rFonts w:hint="eastAsia"/>
                <w:color w:val="000000"/>
                <w:lang w:val="en-US" w:eastAsia="zh-CN"/>
              </w:rPr>
              <w:t>.</w:t>
            </w:r>
          </w:p>
          <w:p>
            <w:pPr>
              <w:tabs>
                <w:tab w:val="left" w:pos="6870"/>
              </w:tabs>
              <w:rPr>
                <w:rFonts w:hint="eastAsia" w:eastAsia="宋体"/>
                <w:color w:val="000000"/>
                <w:lang w:val="en-US" w:eastAsia="zh-CN"/>
              </w:rPr>
            </w:pPr>
            <w:r>
              <w:rPr>
                <w:rFonts w:hint="eastAsia"/>
                <w:color w:val="000000"/>
              </w:rPr>
              <w:t>[</w:t>
            </w:r>
            <w:r>
              <w:rPr>
                <w:rFonts w:hint="eastAsia"/>
                <w:color w:val="000000"/>
                <w:lang w:val="en-US" w:eastAsia="zh-CN"/>
              </w:rPr>
              <w:t>8</w:t>
            </w:r>
            <w:r>
              <w:rPr>
                <w:rFonts w:hint="eastAsia"/>
                <w:color w:val="000000"/>
              </w:rPr>
              <w:t>]杨宇,</w:t>
            </w:r>
            <w:r>
              <w:rPr>
                <w:rFonts w:hint="eastAsia"/>
                <w:color w:val="000000"/>
                <w:lang w:val="en-US" w:eastAsia="zh-CN"/>
              </w:rPr>
              <w:t xml:space="preserve"> </w:t>
            </w:r>
            <w:r>
              <w:rPr>
                <w:rFonts w:hint="eastAsia"/>
                <w:color w:val="000000"/>
              </w:rPr>
              <w:t>徐万明.</w:t>
            </w:r>
            <w:r>
              <w:rPr>
                <w:rFonts w:hint="eastAsia"/>
                <w:color w:val="000000"/>
                <w:lang w:val="en-US" w:eastAsia="zh-CN"/>
              </w:rPr>
              <w:t xml:space="preserve"> </w:t>
            </w:r>
            <w:r>
              <w:rPr>
                <w:rFonts w:hint="eastAsia"/>
                <w:color w:val="000000"/>
              </w:rPr>
              <w:t>基于Springboot微信小程序用户管理系统设计[J].</w:t>
            </w:r>
            <w:r>
              <w:rPr>
                <w:rFonts w:hint="eastAsia"/>
                <w:color w:val="000000"/>
                <w:lang w:val="en-US" w:eastAsia="zh-CN"/>
              </w:rPr>
              <w:t xml:space="preserve"> </w:t>
            </w:r>
            <w:r>
              <w:rPr>
                <w:rFonts w:hint="eastAsia"/>
                <w:color w:val="000000"/>
              </w:rPr>
              <w:t>电脑与电信,</w:t>
            </w:r>
            <w:r>
              <w:rPr>
                <w:rFonts w:hint="eastAsia"/>
                <w:color w:val="000000"/>
                <w:lang w:val="en-US" w:eastAsia="zh-CN"/>
              </w:rPr>
              <w:t xml:space="preserve"> </w:t>
            </w:r>
            <w:r>
              <w:rPr>
                <w:rFonts w:hint="eastAsia"/>
                <w:color w:val="000000"/>
              </w:rPr>
              <w:t>2022(3):</w:t>
            </w:r>
            <w:r>
              <w:rPr>
                <w:rFonts w:hint="eastAsia"/>
                <w:color w:val="000000"/>
                <w:lang w:val="en-US" w:eastAsia="zh-CN"/>
              </w:rPr>
              <w:t xml:space="preserve"> </w:t>
            </w:r>
            <w:r>
              <w:rPr>
                <w:rFonts w:hint="eastAsia"/>
                <w:color w:val="000000"/>
              </w:rPr>
              <w:t>63-67</w:t>
            </w:r>
            <w:r>
              <w:rPr>
                <w:rFonts w:hint="eastAsia"/>
                <w:color w:val="000000"/>
                <w:lang w:val="en-US" w:eastAsia="zh-CN"/>
              </w:rPr>
              <w:t>.</w:t>
            </w:r>
          </w:p>
          <w:p>
            <w:pPr>
              <w:tabs>
                <w:tab w:val="left" w:pos="6870"/>
              </w:tabs>
              <w:rPr>
                <w:rFonts w:hint="eastAsia" w:eastAsia="宋体"/>
                <w:color w:val="000000"/>
                <w:lang w:val="en-US" w:eastAsia="zh-CN"/>
              </w:rPr>
            </w:pPr>
            <w:r>
              <w:rPr>
                <w:rFonts w:hint="eastAsia"/>
                <w:color w:val="000000"/>
              </w:rPr>
              <w:t>[</w:t>
            </w:r>
            <w:r>
              <w:rPr>
                <w:rFonts w:hint="eastAsia"/>
                <w:color w:val="000000"/>
                <w:lang w:val="en-US" w:eastAsia="zh-CN"/>
              </w:rPr>
              <w:t>9</w:t>
            </w:r>
            <w:r>
              <w:rPr>
                <w:rFonts w:hint="eastAsia"/>
                <w:color w:val="000000"/>
              </w:rPr>
              <w:t>]徐艳龙.</w:t>
            </w:r>
            <w:r>
              <w:rPr>
                <w:rFonts w:hint="eastAsia"/>
                <w:color w:val="000000"/>
                <w:lang w:val="en-US" w:eastAsia="zh-CN"/>
              </w:rPr>
              <w:t xml:space="preserve"> </w:t>
            </w:r>
            <w:r>
              <w:rPr>
                <w:rFonts w:hint="eastAsia"/>
                <w:color w:val="000000"/>
              </w:rPr>
              <w:t>计算机安全存储中云计算技术的应用[J].</w:t>
            </w:r>
            <w:r>
              <w:rPr>
                <w:rFonts w:hint="eastAsia"/>
                <w:color w:val="000000"/>
                <w:lang w:val="en-US" w:eastAsia="zh-CN"/>
              </w:rPr>
              <w:t xml:space="preserve"> </w:t>
            </w:r>
            <w:r>
              <w:rPr>
                <w:rFonts w:hint="eastAsia"/>
                <w:color w:val="000000"/>
              </w:rPr>
              <w:t>新型工业化,</w:t>
            </w:r>
            <w:r>
              <w:rPr>
                <w:rFonts w:hint="eastAsia"/>
                <w:color w:val="000000"/>
                <w:lang w:val="en-US" w:eastAsia="zh-CN"/>
              </w:rPr>
              <w:t xml:space="preserve"> </w:t>
            </w:r>
            <w:r>
              <w:rPr>
                <w:rFonts w:hint="eastAsia"/>
                <w:color w:val="000000"/>
              </w:rPr>
              <w:t>2022,</w:t>
            </w:r>
            <w:r>
              <w:rPr>
                <w:rFonts w:hint="eastAsia"/>
                <w:color w:val="000000"/>
                <w:lang w:val="en-US" w:eastAsia="zh-CN"/>
              </w:rPr>
              <w:t xml:space="preserve"> </w:t>
            </w:r>
            <w:r>
              <w:rPr>
                <w:rFonts w:hint="eastAsia"/>
                <w:color w:val="000000"/>
              </w:rPr>
              <w:t>12(3):</w:t>
            </w:r>
            <w:r>
              <w:rPr>
                <w:rFonts w:hint="eastAsia"/>
                <w:color w:val="000000"/>
                <w:lang w:val="en-US" w:eastAsia="zh-CN"/>
              </w:rPr>
              <w:t xml:space="preserve"> </w:t>
            </w:r>
            <w:r>
              <w:rPr>
                <w:rFonts w:hint="eastAsia"/>
                <w:color w:val="000000"/>
              </w:rPr>
              <w:t>8-916</w:t>
            </w:r>
            <w:r>
              <w:rPr>
                <w:rFonts w:hint="eastAsia"/>
                <w:color w:val="000000"/>
                <w:lang w:val="en-US" w:eastAsia="zh-CN"/>
              </w:rPr>
              <w:t>.</w:t>
            </w:r>
          </w:p>
          <w:p>
            <w:pPr>
              <w:tabs>
                <w:tab w:val="left" w:pos="6870"/>
              </w:tabs>
              <w:rPr>
                <w:rFonts w:hint="eastAsia"/>
                <w:color w:val="000000"/>
              </w:rPr>
            </w:pPr>
            <w:r>
              <w:rPr>
                <w:rFonts w:hint="eastAsia"/>
                <w:color w:val="000000"/>
                <w:lang w:val="en-US" w:eastAsia="zh-CN"/>
              </w:rPr>
              <w:t>[10]Hui Bingran. Research and Application of Cloud Computing and Big Data Technology[J]. Journal of Physics: Conference Series, 2021, 2083(4).</w:t>
            </w:r>
          </w:p>
          <w:p>
            <w:pPr>
              <w:tabs>
                <w:tab w:val="left" w:pos="6870"/>
              </w:tabs>
              <w:rPr>
                <w:rFonts w:hint="default" w:eastAsia="宋体"/>
                <w:color w:val="000000"/>
                <w:lang w:val="en-US" w:eastAsia="zh-CN"/>
              </w:rPr>
            </w:pPr>
            <w:r>
              <w:rPr>
                <w:rFonts w:hint="eastAsia"/>
                <w:color w:val="000000"/>
                <w:lang w:val="en-US" w:eastAsia="zh-CN"/>
              </w:rPr>
              <w:t>[11]Siran Wang. Collection Point for Take-out——A Method of Improving the Distribution System of Takeout for Campus[P]. Proceedings of the 2019 4th International Conference on Modern Management, Education Technology and Social Science (MMETSS 2019), 2019.</w:t>
            </w: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4" w:hRule="atLeast"/>
        </w:trPr>
        <w:tc>
          <w:tcPr>
            <w:tcW w:w="813" w:type="dxa"/>
            <w:noWrap w:val="0"/>
            <w:vAlign w:val="center"/>
          </w:tcPr>
          <w:p>
            <w:pPr>
              <w:tabs>
                <w:tab w:val="left" w:pos="6870"/>
              </w:tabs>
              <w:jc w:val="center"/>
              <w:rPr>
                <w:rFonts w:hint="eastAsia"/>
                <w:color w:val="000000"/>
              </w:rPr>
            </w:pPr>
            <w:r>
              <w:rPr>
                <w:rFonts w:hint="eastAsia"/>
                <w:color w:val="000000"/>
              </w:rPr>
              <w:t>指导教师批阅意见</w:t>
            </w:r>
          </w:p>
        </w:tc>
        <w:tc>
          <w:tcPr>
            <w:tcW w:w="8727" w:type="dxa"/>
            <w:gridSpan w:val="6"/>
            <w:noWrap w:val="0"/>
            <w:vAlign w:val="center"/>
          </w:tcPr>
          <w:p>
            <w:pPr>
              <w:tabs>
                <w:tab w:val="left" w:pos="6870"/>
              </w:tabs>
              <w:ind w:firstLine="420" w:firstLineChars="200"/>
              <w:rPr>
                <w:rFonts w:hint="eastAsia"/>
                <w:color w:val="000000"/>
              </w:rPr>
            </w:pPr>
          </w:p>
          <w:p>
            <w:pPr>
              <w:tabs>
                <w:tab w:val="left" w:pos="6870"/>
              </w:tabs>
              <w:ind w:firstLine="420" w:firstLineChars="200"/>
              <w:rPr>
                <w:rFonts w:hint="eastAsia"/>
                <w:color w:val="000000"/>
              </w:rPr>
            </w:pPr>
            <w:r>
              <w:rPr>
                <w:rFonts w:hint="eastAsia"/>
                <w:color w:val="000000"/>
              </w:rPr>
              <w:t>该生能够对本课题有一定的了解，通过查阅大量文献后，能够认识到基于云计算的微信校园外卖平台设计与实现的相关技术及知识要点，能够对基于云计算的微信校园外卖平台进行合理的分析与理解，对整个毕业论文和设计的时间安排上较为合理。同意开题。</w:t>
            </w: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r>
              <w:rPr>
                <w:rFonts w:hint="eastAsia" w:eastAsia="宋体"/>
                <w:color w:val="000000"/>
                <w:lang w:eastAsia="zh-CN"/>
              </w:rPr>
              <w:drawing>
                <wp:anchor distT="0" distB="0" distL="114935" distR="114935" simplePos="0" relativeHeight="251659264" behindDoc="0" locked="0" layoutInCell="1" allowOverlap="1">
                  <wp:simplePos x="0" y="0"/>
                  <wp:positionH relativeFrom="column">
                    <wp:posOffset>3263900</wp:posOffset>
                  </wp:positionH>
                  <wp:positionV relativeFrom="paragraph">
                    <wp:posOffset>180340</wp:posOffset>
                  </wp:positionV>
                  <wp:extent cx="800735" cy="395605"/>
                  <wp:effectExtent l="0" t="0" r="6985" b="635"/>
                  <wp:wrapSquare wrapText="bothSides"/>
                  <wp:docPr id="1" name="图片 1" descr="赵莎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赵莎莎"/>
                          <pic:cNvPicPr>
                            <a:picLocks noChangeAspect="1"/>
                          </pic:cNvPicPr>
                        </pic:nvPicPr>
                        <pic:blipFill>
                          <a:blip r:embed="rId4"/>
                          <a:stretch>
                            <a:fillRect/>
                          </a:stretch>
                        </pic:blipFill>
                        <pic:spPr>
                          <a:xfrm>
                            <a:off x="0" y="0"/>
                            <a:ext cx="800735" cy="395605"/>
                          </a:xfrm>
                          <a:prstGeom prst="rect">
                            <a:avLst/>
                          </a:prstGeom>
                        </pic:spPr>
                      </pic:pic>
                    </a:graphicData>
                  </a:graphic>
                </wp:anchor>
              </w:drawing>
            </w:r>
          </w:p>
          <w:p>
            <w:pPr>
              <w:tabs>
                <w:tab w:val="left" w:pos="6870"/>
              </w:tabs>
              <w:rPr>
                <w:rFonts w:hint="eastAsia"/>
                <w:color w:val="000000"/>
              </w:rPr>
            </w:pPr>
          </w:p>
          <w:p>
            <w:pPr>
              <w:tabs>
                <w:tab w:val="left" w:pos="6870"/>
              </w:tabs>
              <w:rPr>
                <w:rFonts w:hint="eastAsia"/>
                <w:color w:val="000000"/>
              </w:rPr>
            </w:pPr>
            <w:r>
              <w:rPr>
                <w:rFonts w:hint="eastAsia"/>
                <w:color w:val="000000"/>
              </w:rPr>
              <w:t xml:space="preserve">                        指导教师(签名)：          </w:t>
            </w:r>
            <w:r>
              <w:rPr>
                <w:color w:val="000000"/>
              </w:rPr>
              <w:t xml:space="preserve">    2023</w:t>
            </w:r>
            <w:r>
              <w:rPr>
                <w:rFonts w:hint="eastAsia"/>
                <w:color w:val="000000"/>
              </w:rPr>
              <w:t>年</w:t>
            </w:r>
            <w:r>
              <w:rPr>
                <w:color w:val="000000"/>
              </w:rPr>
              <w:t>3</w:t>
            </w:r>
            <w:r>
              <w:rPr>
                <w:rFonts w:hint="eastAsia"/>
                <w:color w:val="000000"/>
              </w:rPr>
              <w:t>月</w:t>
            </w:r>
            <w:r>
              <w:rPr>
                <w:color w:val="000000"/>
              </w:rPr>
              <w:t>10</w:t>
            </w:r>
            <w:r>
              <w:rPr>
                <w:rFonts w:hint="eastAsia"/>
                <w:color w:val="000000"/>
              </w:rPr>
              <w:t>日</w:t>
            </w:r>
          </w:p>
        </w:tc>
      </w:tr>
    </w:tbl>
    <w:p>
      <w:pPr>
        <w:tabs>
          <w:tab w:val="left" w:pos="6870"/>
        </w:tabs>
        <w:rPr>
          <w:color w:val="000000"/>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mMGQ5MWJmNzRmZjE3MzVkOTZlMWQ2YzZjN2ZkOTkifQ=="/>
  </w:docVars>
  <w:rsids>
    <w:rsidRoot w:val="7F8763E4"/>
    <w:rsid w:val="0D2A12E5"/>
    <w:rsid w:val="143035FD"/>
    <w:rsid w:val="19FD415F"/>
    <w:rsid w:val="1A4C78A7"/>
    <w:rsid w:val="1F822300"/>
    <w:rsid w:val="21D07DEF"/>
    <w:rsid w:val="2DED531B"/>
    <w:rsid w:val="36693505"/>
    <w:rsid w:val="374D6008"/>
    <w:rsid w:val="3892680C"/>
    <w:rsid w:val="3C4B4585"/>
    <w:rsid w:val="436571C7"/>
    <w:rsid w:val="4B970143"/>
    <w:rsid w:val="52F30EFF"/>
    <w:rsid w:val="6003051C"/>
    <w:rsid w:val="67700D67"/>
    <w:rsid w:val="715B2D10"/>
    <w:rsid w:val="745D4B76"/>
    <w:rsid w:val="7E2A1451"/>
    <w:rsid w:val="7F87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2620</Words>
  <Characters>3228</Characters>
  <Lines>0</Lines>
  <Paragraphs>0</Paragraphs>
  <TotalTime>14</TotalTime>
  <ScaleCrop>false</ScaleCrop>
  <LinksUpToDate>false</LinksUpToDate>
  <CharactersWithSpaces>3378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2023-01-15T06:59:00Z</dcterms:created>
  <dc:creator>杨诗意。</dc:creator>
  <cp:lastModifiedBy>杨诗意。</cp:lastModifiedBy>
  <dcterms:modified xsi:type="dcterms:W3CDTF">2023-06-12T02:36:45Z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038298F19A074BEFBDB91CE5BB68C203</vt:lpwstr>
  </property>
</Properties>
</file>