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072" w:type="dxa"/>
        <w:tblInd w:w="142" w:type="dxa"/>
        <w:tblCellMar>
          <w:top w:w="69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2D4D17" w14:paraId="0DA0D1B7" w14:textId="77777777" w:rsidTr="005514A9">
        <w:trPr>
          <w:trHeight w:val="33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B408A" w14:textId="61573BBD" w:rsidR="002D4D17" w:rsidRDefault="000E18C2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Вариант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7D7DC" w14:textId="5927AF15" w:rsidR="002D4D17" w:rsidRPr="000138CA" w:rsidRDefault="003A5FD1" w:rsidP="003A5FD1">
            <w:pPr>
              <w:spacing w:after="0" w:line="240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AE44BA">
              <w:rPr>
                <w:lang w:val="ru-RU"/>
              </w:rPr>
              <w:t>71</w:t>
            </w:r>
          </w:p>
        </w:tc>
      </w:tr>
      <w:tr w:rsidR="002D4D17" w14:paraId="69085AB0" w14:textId="77777777" w:rsidTr="00E2792E">
        <w:trPr>
          <w:trHeight w:val="33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C1673" w14:textId="61E32033" w:rsidR="002D4D17" w:rsidRDefault="000E18C2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Объект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61A35" w14:textId="0D29E4B7" w:rsidR="002D4D17" w:rsidRPr="00AE44BA" w:rsidRDefault="003A5FD1" w:rsidP="00AE44BA">
            <w:pPr>
              <w:spacing w:after="0" w:line="240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AE44BA">
              <w:rPr>
                <w:lang w:val="ru-RU"/>
              </w:rPr>
              <w:t>загородный санаторий</w:t>
            </w:r>
          </w:p>
        </w:tc>
      </w:tr>
      <w:tr w:rsidR="002D4D17" w14:paraId="6067D1F3" w14:textId="77777777" w:rsidTr="00C760B6">
        <w:trPr>
          <w:trHeight w:val="1298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A5F46" w14:textId="7B6B63DD" w:rsidR="002D4D17" w:rsidRDefault="000E18C2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Здание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626D2" w14:textId="77777777" w:rsidR="00AE44BA" w:rsidRDefault="003A5FD1" w:rsidP="00AE44BA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AE44BA">
              <w:t>г-образное, двухэтажное, суммарная</w:t>
            </w:r>
          </w:p>
          <w:p w14:paraId="0A87D697" w14:textId="29655986" w:rsidR="002D4D17" w:rsidRDefault="00AE44BA" w:rsidP="00AE44BA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>
              <w:t>площадь одного этажа равна 400 м2</w:t>
            </w:r>
            <w:r>
              <w:rPr>
                <w:lang w:val="ru-RU"/>
              </w:rPr>
              <w:t xml:space="preserve">  </w:t>
            </w:r>
            <w:r>
              <w:t xml:space="preserve"> </w:t>
            </w:r>
            <w:r>
              <w:rPr>
                <w:lang w:val="ru-RU"/>
              </w:rPr>
              <w:t xml:space="preserve"> </w:t>
            </w:r>
          </w:p>
          <w:p w14:paraId="4125C0F2" w14:textId="411C209F" w:rsidR="00AE44BA" w:rsidRPr="00AE44BA" w:rsidRDefault="00AE44BA" w:rsidP="00AE44BA">
            <w:pPr>
              <w:spacing w:after="0" w:line="240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</w:p>
        </w:tc>
      </w:tr>
      <w:tr w:rsidR="00097B16" w14:paraId="7A5E578B" w14:textId="77777777" w:rsidTr="00A03B40">
        <w:trPr>
          <w:trHeight w:val="162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90676" w14:textId="77777777" w:rsidR="003A5FD1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97B16">
              <w:t xml:space="preserve">Количество стационарных </w:t>
            </w:r>
          </w:p>
          <w:p w14:paraId="20E8A573" w14:textId="77777777" w:rsidR="003A5FD1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97B16">
              <w:t xml:space="preserve">пользователей, количество </w:t>
            </w:r>
          </w:p>
          <w:p w14:paraId="085DC922" w14:textId="77777777" w:rsidR="003A5FD1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97B16">
              <w:t xml:space="preserve">стационарных подключений, </w:t>
            </w:r>
          </w:p>
          <w:p w14:paraId="77EFC75D" w14:textId="77777777" w:rsidR="003A5FD1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97B16">
              <w:t xml:space="preserve">количество мобильных </w:t>
            </w:r>
          </w:p>
          <w:p w14:paraId="15C490B2" w14:textId="44C03E49" w:rsidR="00097B16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97B16">
              <w:t xml:space="preserve">подключений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FCB7D" w14:textId="3CF51E0E" w:rsidR="00097B16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97B16">
              <w:t xml:space="preserve">условный заказчик не уверен </w:t>
            </w:r>
          </w:p>
        </w:tc>
      </w:tr>
      <w:tr w:rsidR="002D4D17" w14:paraId="236EAEF8" w14:textId="77777777" w:rsidTr="0029768C">
        <w:trPr>
          <w:trHeight w:val="65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22677" w14:textId="7E2C71AF" w:rsidR="002D4D17" w:rsidRDefault="000E18C2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Сервисы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EB47A" w14:textId="77777777" w:rsidR="003A5FD1" w:rsidRDefault="003A5FD1" w:rsidP="003A5FD1">
            <w:pPr>
              <w:spacing w:after="0" w:line="240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2D4D17">
              <w:t xml:space="preserve">два востребованных прикладных </w:t>
            </w:r>
            <w:r>
              <w:rPr>
                <w:lang w:val="ru-RU"/>
              </w:rPr>
              <w:t xml:space="preserve">  </w:t>
            </w:r>
          </w:p>
          <w:p w14:paraId="6DBA6983" w14:textId="43EEA4A8" w:rsidR="002D4D17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сервиса </w:t>
            </w:r>
          </w:p>
        </w:tc>
      </w:tr>
      <w:tr w:rsidR="000138CA" w14:paraId="45717EFA" w14:textId="77777777" w:rsidTr="00E42D33">
        <w:trPr>
          <w:trHeight w:val="33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B149E" w14:textId="2F9AF721" w:rsidR="000138CA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138CA">
              <w:t xml:space="preserve">Прочие оконечные устройства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D7E7" w14:textId="352F9015" w:rsidR="000138CA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138CA">
              <w:t xml:space="preserve">условный заказчик не уверен </w:t>
            </w:r>
          </w:p>
        </w:tc>
      </w:tr>
      <w:tr w:rsidR="000138CA" w14:paraId="133FF3DD" w14:textId="77777777" w:rsidTr="00E42D33">
        <w:trPr>
          <w:trHeight w:val="33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1104B" w14:textId="6707833B" w:rsidR="000138CA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138CA">
              <w:t xml:space="preserve">Подключение к Internet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ACE0F" w14:textId="7CB7414E" w:rsidR="000138CA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0138CA">
              <w:t xml:space="preserve">условный заказчик не уверен </w:t>
            </w:r>
          </w:p>
        </w:tc>
      </w:tr>
      <w:tr w:rsidR="00F769B1" w14:paraId="1CE14FE5" w14:textId="77777777" w:rsidTr="00DA1944">
        <w:trPr>
          <w:trHeight w:val="2263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19C3B" w14:textId="195EE7DD" w:rsidR="00F769B1" w:rsidRDefault="003A5FD1" w:rsidP="003A5FD1">
            <w:pPr>
              <w:spacing w:after="0" w:line="240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F769B1">
              <w:rPr>
                <w:lang w:val="ru-RU"/>
              </w:rPr>
              <w:t xml:space="preserve">Внешняя адресация </w:t>
            </w:r>
            <w:r w:rsidR="00F769B1">
              <w:t>IPv4</w:t>
            </w:r>
            <w:r w:rsidR="00F769B1">
              <w:rPr>
                <w:lang w:val="ru-RU"/>
              </w:rPr>
              <w:t>,</w:t>
            </w:r>
          </w:p>
          <w:p w14:paraId="52D6B272" w14:textId="77777777" w:rsidR="003A5FD1" w:rsidRDefault="00F769B1" w:rsidP="003A5FD1">
            <w:pPr>
              <w:spacing w:after="0" w:line="240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 внутренняя адресация </w:t>
            </w:r>
            <w:r>
              <w:t>IPv4</w:t>
            </w:r>
            <w:r>
              <w:rPr>
                <w:lang w:val="ru-RU"/>
              </w:rPr>
              <w:t>,</w:t>
            </w:r>
            <w:r w:rsidR="003A5FD1">
              <w:rPr>
                <w:lang w:val="ru-RU"/>
              </w:rPr>
              <w:t xml:space="preserve"> </w:t>
            </w:r>
          </w:p>
          <w:p w14:paraId="65025ACB" w14:textId="11889D61" w:rsidR="00F769B1" w:rsidRPr="00F769B1" w:rsidRDefault="003A5FD1" w:rsidP="003A5FD1">
            <w:pPr>
              <w:spacing w:after="0" w:line="240" w:lineRule="auto"/>
              <w:ind w:left="0" w:right="0" w:firstLine="0"/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 адресация </w:t>
            </w:r>
            <w:proofErr w:type="spellStart"/>
            <w:r>
              <w:t>IPv</w:t>
            </w:r>
            <w:proofErr w:type="spellEnd"/>
            <w:r>
              <w:rPr>
                <w:lang w:val="ru-RU"/>
              </w:rPr>
              <w:t xml:space="preserve">6             </w:t>
            </w:r>
          </w:p>
          <w:p w14:paraId="4FC34D1C" w14:textId="77777777" w:rsidR="00F769B1" w:rsidRDefault="00F769B1" w:rsidP="003A5FD1">
            <w:pPr>
              <w:spacing w:after="0" w:line="240" w:lineRule="auto"/>
              <w:ind w:left="0" w:right="0" w:firstLine="0"/>
              <w:rPr>
                <w:lang w:val="ru-RU"/>
              </w:rPr>
            </w:pPr>
          </w:p>
          <w:p w14:paraId="2360C19F" w14:textId="1271F880" w:rsidR="00F769B1" w:rsidRPr="00F769B1" w:rsidRDefault="00F769B1" w:rsidP="003A5FD1">
            <w:pPr>
              <w:spacing w:after="0" w:line="240" w:lineRule="auto"/>
              <w:ind w:left="0" w:right="0" w:firstLine="0"/>
              <w:rPr>
                <w:lang w:val="ru-RU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327E" w14:textId="77777777" w:rsidR="003A5FD1" w:rsidRDefault="003A5FD1" w:rsidP="003A5FD1">
            <w:pPr>
              <w:spacing w:after="0" w:line="240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 w:rsidR="00F769B1">
              <w:t>статический внешний IPv4-адрес</w:t>
            </w:r>
            <w:r w:rsidR="00F769B1">
              <w:rPr>
                <w:lang w:val="ru-RU"/>
              </w:rPr>
              <w:t xml:space="preserve">, </w:t>
            </w:r>
          </w:p>
          <w:p w14:paraId="116FC666" w14:textId="77777777" w:rsidR="00996742" w:rsidRDefault="003A5FD1" w:rsidP="00996742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F769B1">
              <w:t>п</w:t>
            </w:r>
            <w:proofErr w:type="spellStart"/>
            <w:r w:rsidR="00996742">
              <w:rPr>
                <w:lang w:val="ru-RU"/>
              </w:rPr>
              <w:t>риватная</w:t>
            </w:r>
            <w:proofErr w:type="spellEnd"/>
            <w:r w:rsidR="00F769B1">
              <w:t xml:space="preserve"> подсеть</w:t>
            </w:r>
            <w:r w:rsidR="00F769B1">
              <w:rPr>
                <w:lang w:val="ru-RU"/>
              </w:rPr>
              <w:t xml:space="preserve">, </w:t>
            </w:r>
            <w:r w:rsidR="00996742">
              <w:t>доступ в Internet,</w:t>
            </w:r>
          </w:p>
          <w:p w14:paraId="55D09D39" w14:textId="77777777" w:rsidR="00F769B1" w:rsidRDefault="00996742" w:rsidP="00996742">
            <w:pPr>
              <w:spacing w:after="0" w:line="240" w:lineRule="auto"/>
              <w:ind w:left="0" w:right="0" w:firstLine="0"/>
              <w:rPr>
                <w:lang w:val="ru-RU"/>
              </w:rPr>
            </w:pPr>
            <w:r>
              <w:rPr>
                <w:lang w:val="ru-RU"/>
              </w:rPr>
              <w:t xml:space="preserve"> </w:t>
            </w:r>
            <w:r>
              <w:t xml:space="preserve">использовать подсеть из блока </w:t>
            </w:r>
            <w:r>
              <w:rPr>
                <w:lang w:val="ru-RU"/>
              </w:rPr>
              <w:t xml:space="preserve">    </w:t>
            </w:r>
          </w:p>
          <w:p w14:paraId="51F0C5CE" w14:textId="285EEF6B" w:rsidR="00996742" w:rsidRPr="00996742" w:rsidRDefault="00996742" w:rsidP="00996742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>
              <w:t>адресов для Беларуси</w:t>
            </w:r>
          </w:p>
        </w:tc>
      </w:tr>
      <w:tr w:rsidR="002D4D17" w14:paraId="432BE3A3" w14:textId="77777777" w:rsidTr="008C1CA5">
        <w:trPr>
          <w:trHeight w:val="33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73A1" w14:textId="5B0FD54E" w:rsidR="002D4D17" w:rsidRDefault="000E18C2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Безопасность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7D4CF" w14:textId="3FFA15F3" w:rsidR="002D4D17" w:rsidRDefault="00AE44BA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Pr="00AE44BA">
              <w:rPr>
                <w:lang w:val="ru-RU"/>
              </w:rPr>
              <w:t>усиленная информационная защита</w:t>
            </w:r>
          </w:p>
        </w:tc>
      </w:tr>
      <w:tr w:rsidR="002D4D17" w14:paraId="2AC86AD1" w14:textId="77777777" w:rsidTr="004141ED">
        <w:trPr>
          <w:trHeight w:val="33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180DB" w14:textId="0976F645" w:rsidR="002D4D17" w:rsidRDefault="000E18C2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Надежность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8FC6B" w14:textId="2B957363" w:rsidR="002D4D17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AE44BA">
              <w:t>особых требований нет</w:t>
            </w:r>
          </w:p>
        </w:tc>
      </w:tr>
      <w:tr w:rsidR="002D4D17" w14:paraId="101A5A59" w14:textId="77777777" w:rsidTr="00891E5C">
        <w:trPr>
          <w:trHeight w:val="331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ECDC2" w14:textId="33D25BE1" w:rsidR="002D4D17" w:rsidRDefault="000E18C2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Финансы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8470C" w14:textId="11BA6425" w:rsidR="002D4D17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бюджетная сеть </w:t>
            </w:r>
          </w:p>
        </w:tc>
      </w:tr>
      <w:tr w:rsidR="002D4D17" w14:paraId="0BB5A6CB" w14:textId="77777777" w:rsidTr="00EC3A86">
        <w:trPr>
          <w:trHeight w:val="654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57402" w14:textId="77777777" w:rsidR="003A5FD1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>Производитель</w:t>
            </w:r>
            <w:r w:rsidR="002D4D17">
              <w:rPr>
                <w:lang w:val="ru-RU"/>
              </w:rPr>
              <w:t xml:space="preserve"> </w:t>
            </w:r>
            <w:r w:rsidR="002D4D17">
              <w:t xml:space="preserve">сетевого </w:t>
            </w:r>
          </w:p>
          <w:p w14:paraId="1252EC45" w14:textId="2B104C11" w:rsidR="002D4D17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оборудования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EBBC1" w14:textId="625FD6A5" w:rsidR="002D4D17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условный заказчик не уверен </w:t>
            </w:r>
          </w:p>
        </w:tc>
      </w:tr>
      <w:tr w:rsidR="002D4D17" w14:paraId="5F3C3529" w14:textId="77777777" w:rsidTr="00120FA6">
        <w:trPr>
          <w:trHeight w:val="655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B45C7" w14:textId="77777777" w:rsidR="003A5FD1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>Дополнительное</w:t>
            </w:r>
            <w:r w:rsidR="002D4D17">
              <w:rPr>
                <w:lang w:val="ru-RU"/>
              </w:rPr>
              <w:t xml:space="preserve"> </w:t>
            </w:r>
            <w:r w:rsidR="002D4D17">
              <w:t xml:space="preserve">требование </w:t>
            </w:r>
          </w:p>
          <w:p w14:paraId="0A27971F" w14:textId="1F20A65B" w:rsidR="002D4D17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заказчика 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D2E0B" w14:textId="01B6F19D" w:rsidR="002D4D17" w:rsidRDefault="003A5FD1" w:rsidP="003A5FD1">
            <w:pPr>
              <w:spacing w:after="0" w:line="240" w:lineRule="auto"/>
              <w:ind w:left="0" w:right="0" w:firstLine="0"/>
            </w:pPr>
            <w:r>
              <w:rPr>
                <w:lang w:val="ru-RU"/>
              </w:rPr>
              <w:t xml:space="preserve"> </w:t>
            </w:r>
            <w:r w:rsidR="002D4D17">
              <w:t xml:space="preserve">нет </w:t>
            </w:r>
          </w:p>
        </w:tc>
      </w:tr>
    </w:tbl>
    <w:p w14:paraId="23D04594" w14:textId="77777777" w:rsidR="000138CA" w:rsidRDefault="000138CA" w:rsidP="003A5FD1">
      <w:pPr>
        <w:spacing w:after="0" w:line="240" w:lineRule="auto"/>
        <w:ind w:left="0" w:right="0" w:firstLine="0"/>
        <w:jc w:val="left"/>
      </w:pPr>
      <w:r>
        <w:t xml:space="preserve"> </w:t>
      </w:r>
    </w:p>
    <w:p w14:paraId="080A16E3" w14:textId="77777777" w:rsidR="00B218F3" w:rsidRPr="000138CA" w:rsidRDefault="00B218F3" w:rsidP="003A5FD1">
      <w:pPr>
        <w:spacing w:after="0" w:line="240" w:lineRule="auto"/>
        <w:ind w:left="0" w:right="0"/>
      </w:pPr>
    </w:p>
    <w:p w14:paraId="44034E88" w14:textId="77777777" w:rsidR="00300E2D" w:rsidRPr="000138CA" w:rsidRDefault="00300E2D" w:rsidP="003A5FD1">
      <w:pPr>
        <w:spacing w:after="0" w:line="240" w:lineRule="auto"/>
        <w:ind w:left="0" w:right="0"/>
      </w:pPr>
    </w:p>
    <w:sectPr w:rsidR="00300E2D" w:rsidRPr="000138CA" w:rsidSect="00AE44BA">
      <w:pgSz w:w="11906" w:h="16838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CA"/>
    <w:rsid w:val="000138CA"/>
    <w:rsid w:val="00097B16"/>
    <w:rsid w:val="000E18C2"/>
    <w:rsid w:val="00203068"/>
    <w:rsid w:val="002D4D17"/>
    <w:rsid w:val="00300E2D"/>
    <w:rsid w:val="0033390D"/>
    <w:rsid w:val="003A5FD1"/>
    <w:rsid w:val="004E0769"/>
    <w:rsid w:val="009612DF"/>
    <w:rsid w:val="00996742"/>
    <w:rsid w:val="00AE44BA"/>
    <w:rsid w:val="00B218F3"/>
    <w:rsid w:val="00B57B49"/>
    <w:rsid w:val="00EC43F5"/>
    <w:rsid w:val="00F76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DCA17"/>
  <w15:chartTrackingRefBased/>
  <w15:docId w15:val="{363341A6-CD76-4AE8-B496-188E4974A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38CA"/>
    <w:pPr>
      <w:spacing w:after="15" w:line="249" w:lineRule="auto"/>
      <w:ind w:left="2511" w:right="2504" w:hanging="10"/>
    </w:pPr>
    <w:rPr>
      <w:rFonts w:ascii="Times New Roman" w:eastAsia="Times New Roman" w:hAnsi="Times New Roman" w:cs="Times New Roman"/>
      <w:color w:val="000000"/>
      <w:sz w:val="28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138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0138CA"/>
    <w:pPr>
      <w:ind w:firstLine="0"/>
      <w:jc w:val="left"/>
    </w:pPr>
    <w:rPr>
      <w:rFonts w:eastAsiaTheme="minorEastAsia"/>
      <w:lang w:eastAsia="ru-BY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2D4D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2D4D17"/>
    <w:rPr>
      <w:rFonts w:ascii="Segoe UI" w:eastAsia="Times New Roman" w:hAnsi="Segoe UI" w:cs="Segoe UI"/>
      <w:color w:val="000000"/>
      <w:sz w:val="18"/>
      <w:szCs w:val="18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</dc:creator>
  <cp:keywords/>
  <dc:description/>
  <cp:lastModifiedBy>Губаревич Настя</cp:lastModifiedBy>
  <cp:revision>2</cp:revision>
  <dcterms:created xsi:type="dcterms:W3CDTF">2026-09-12T15:39:00Z</dcterms:created>
  <dcterms:modified xsi:type="dcterms:W3CDTF">2026-09-12T15:39:00Z</dcterms:modified>
</cp:coreProperties>
</file>