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C5E18B8" w14:textId="4957AEE2" w:rsidR="005E0A78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2072240" w:history="1">
        <w:r w:rsidR="005E0A78" w:rsidRPr="00806EBD">
          <w:rPr>
            <w:rStyle w:val="af3"/>
            <w:noProof/>
          </w:rPr>
          <w:t>Введение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5</w:t>
        </w:r>
        <w:r w:rsidR="005E0A78">
          <w:rPr>
            <w:noProof/>
            <w:webHidden/>
          </w:rPr>
          <w:fldChar w:fldCharType="end"/>
        </w:r>
      </w:hyperlink>
    </w:p>
    <w:p w14:paraId="50E72E1F" w14:textId="27216728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1" w:history="1">
        <w:r w:rsidR="005E0A78" w:rsidRPr="00806EBD">
          <w:rPr>
            <w:rStyle w:val="af3"/>
            <w:noProof/>
          </w:rPr>
          <w:t>1 Обзор литературы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_Toc222072241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6</w:t>
        </w:r>
        <w:r w:rsidR="005E0A78">
          <w:rPr>
            <w:noProof/>
            <w:webHidden/>
          </w:rPr>
          <w:fldChar w:fldCharType="end"/>
        </w:r>
      </w:hyperlink>
    </w:p>
    <w:p w14:paraId="4FE14EF3" w14:textId="483231C0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2" w:history="1">
        <w:r w:rsidR="005E0A78" w:rsidRPr="00806EBD">
          <w:rPr>
            <w:rStyle w:val="af3"/>
            <w:noProof/>
          </w:rPr>
          <w:t>1.1 </w:t>
        </w:r>
        <w:r w:rsidR="00D42C59" w:rsidRPr="00D42C59">
          <w:rPr>
            <w:rStyle w:val="af3"/>
            <w:noProof/>
          </w:rPr>
          <w:t>Обзор аналогов</w:t>
        </w:r>
        <w:r w:rsidR="005E0A78">
          <w:rPr>
            <w:noProof/>
            <w:webHidden/>
          </w:rPr>
          <w:tab/>
        </w:r>
        <w:r w:rsidR="00843302">
          <w:rPr>
            <w:noProof/>
            <w:webHidden/>
          </w:rPr>
          <w:t>6</w:t>
        </w:r>
      </w:hyperlink>
    </w:p>
    <w:p w14:paraId="119EAB81" w14:textId="27F30F80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3" w:history="1">
        <w:r w:rsidR="005E0A78" w:rsidRPr="00806EBD">
          <w:rPr>
            <w:rStyle w:val="af3"/>
            <w:noProof/>
          </w:rPr>
          <w:t>1.2 </w:t>
        </w:r>
        <w:r w:rsidR="00D42C59" w:rsidRPr="00D42C59">
          <w:rPr>
            <w:rStyle w:val="af3"/>
            <w:noProof/>
          </w:rPr>
          <w:t>Обзор сред проектирования</w:t>
        </w:r>
        <w:r w:rsidR="005E0A78">
          <w:rPr>
            <w:noProof/>
            <w:webHidden/>
          </w:rPr>
          <w:tab/>
        </w:r>
        <w:r w:rsidR="00ED0593">
          <w:rPr>
            <w:noProof/>
            <w:webHidden/>
          </w:rPr>
          <w:t>9</w:t>
        </w:r>
      </w:hyperlink>
    </w:p>
    <w:p w14:paraId="0F262492" w14:textId="493970C8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4" w:history="1">
        <w:r w:rsidR="005E0A78" w:rsidRPr="00806EBD">
          <w:rPr>
            <w:rStyle w:val="af3"/>
            <w:noProof/>
          </w:rPr>
          <w:t>1.3 </w:t>
        </w:r>
        <w:r w:rsidR="00D42C59" w:rsidRPr="00D42C59">
          <w:rPr>
            <w:rStyle w:val="af3"/>
            <w:noProof/>
          </w:rPr>
          <w:t>Обзор сред разработки (IDE)</w:t>
        </w:r>
        <w:r w:rsidR="005E0A78">
          <w:rPr>
            <w:noProof/>
            <w:webHidden/>
          </w:rPr>
          <w:tab/>
        </w:r>
        <w:r w:rsidR="00790620">
          <w:rPr>
            <w:noProof/>
            <w:webHidden/>
          </w:rPr>
          <w:t>9</w:t>
        </w:r>
      </w:hyperlink>
    </w:p>
    <w:p w14:paraId="4555AB10" w14:textId="5394CDEB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5" w:history="1">
        <w:r w:rsidR="005E0A78" w:rsidRPr="00806EBD">
          <w:rPr>
            <w:rStyle w:val="af3"/>
            <w:noProof/>
          </w:rPr>
          <w:t>1.4 </w:t>
        </w:r>
        <w:r w:rsidR="00D42C59" w:rsidRPr="00D42C59">
          <w:rPr>
            <w:rStyle w:val="af3"/>
            <w:noProof/>
          </w:rPr>
          <w:t>Перспективы дальнейшего развития и модернизации устройства</w:t>
        </w:r>
        <w:r w:rsidR="005E0A78">
          <w:rPr>
            <w:noProof/>
            <w:webHidden/>
          </w:rPr>
          <w:tab/>
        </w:r>
      </w:hyperlink>
      <w:r w:rsidR="00843302">
        <w:rPr>
          <w:noProof/>
        </w:rPr>
        <w:t>10</w:t>
      </w:r>
    </w:p>
    <w:p w14:paraId="02905D3B" w14:textId="2EA063A6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46" w:history="1">
        <w:r w:rsidR="005E0A78" w:rsidRPr="00806EBD">
          <w:rPr>
            <w:rStyle w:val="af3"/>
            <w:noProof/>
          </w:rPr>
          <w:t>1.5 </w:t>
        </w:r>
        <w:r w:rsidR="00D42C59" w:rsidRPr="00D42C59">
          <w:rPr>
            <w:rStyle w:val="af3"/>
            <w:noProof/>
          </w:rPr>
          <w:t>Подведение итогов</w:t>
        </w:r>
        <w:r w:rsidR="005E0A78">
          <w:rPr>
            <w:noProof/>
            <w:webHidden/>
          </w:rPr>
          <w:tab/>
        </w:r>
        <w:r w:rsidR="00843302">
          <w:rPr>
            <w:noProof/>
            <w:webHidden/>
          </w:rPr>
          <w:t>12</w:t>
        </w:r>
      </w:hyperlink>
    </w:p>
    <w:p w14:paraId="242C2232" w14:textId="75BEC269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0" w:history="1">
        <w:r w:rsidR="005E0A78" w:rsidRPr="00806EBD">
          <w:rPr>
            <w:rStyle w:val="af3"/>
            <w:noProof/>
          </w:rPr>
          <w:t>2 Разработка структурной схемы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12</w:t>
        </w:r>
        <w:r w:rsidR="005E0A78">
          <w:rPr>
            <w:noProof/>
            <w:webHidden/>
          </w:rPr>
          <w:fldChar w:fldCharType="end"/>
        </w:r>
      </w:hyperlink>
    </w:p>
    <w:p w14:paraId="4C28A8B6" w14:textId="3A39F6B5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1" w:history="1">
        <w:r w:rsidR="005E0A78" w:rsidRPr="00806EBD">
          <w:rPr>
            <w:rStyle w:val="af3"/>
            <w:noProof/>
          </w:rPr>
          <w:t>3 Разработка функциональной схемы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_Toc222072251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13</w:t>
        </w:r>
        <w:r w:rsidR="005E0A78">
          <w:rPr>
            <w:noProof/>
            <w:webHidden/>
          </w:rPr>
          <w:fldChar w:fldCharType="end"/>
        </w:r>
      </w:hyperlink>
    </w:p>
    <w:p w14:paraId="4EDD3212" w14:textId="26A32809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2" w:history="1">
        <w:r w:rsidR="005E0A78" w:rsidRPr="00806EBD">
          <w:rPr>
            <w:rStyle w:val="af3"/>
            <w:noProof/>
          </w:rPr>
          <w:t>3.1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16D6C238" w14:textId="2D5F937E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3" w:history="1">
        <w:r w:rsidR="005E0A78" w:rsidRPr="00806EBD">
          <w:rPr>
            <w:rStyle w:val="af3"/>
            <w:noProof/>
          </w:rPr>
          <w:t>3.2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47E5A47A" w14:textId="05443223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4" w:history="1">
        <w:r w:rsidR="005E0A78" w:rsidRPr="00806EBD">
          <w:rPr>
            <w:rStyle w:val="af3"/>
            <w:noProof/>
          </w:rPr>
          <w:t>3.3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4FE3B6C2" w14:textId="64816F64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5" w:history="1">
        <w:r w:rsidR="005E0A78" w:rsidRPr="00806EBD">
          <w:rPr>
            <w:rStyle w:val="af3"/>
            <w:noProof/>
          </w:rPr>
          <w:t>3.4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6DE71387" w14:textId="64EDCA16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6" w:history="1">
        <w:r w:rsidR="005E0A78" w:rsidRPr="00806EBD">
          <w:rPr>
            <w:rStyle w:val="af3"/>
            <w:noProof/>
          </w:rPr>
          <w:t>3.5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54E52731" w14:textId="5A3252F8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7" w:history="1">
        <w:r w:rsidR="005E0A78" w:rsidRPr="00806EBD">
          <w:rPr>
            <w:rStyle w:val="af3"/>
            <w:noProof/>
          </w:rPr>
          <w:t>3.6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761D5418" w14:textId="119A5BD0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8" w:history="1">
        <w:r w:rsidR="005E0A78" w:rsidRPr="00806EBD">
          <w:rPr>
            <w:rStyle w:val="af3"/>
            <w:noProof/>
          </w:rPr>
          <w:t>3.7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5E301FFE" w14:textId="2D52BAF3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59" w:history="1">
        <w:r w:rsidR="005E0A78" w:rsidRPr="00806EBD">
          <w:rPr>
            <w:rStyle w:val="af3"/>
            <w:noProof/>
          </w:rPr>
          <w:t>3.8 Подраздел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7748361A" w14:textId="36672758" w:rsidR="005E0A78" w:rsidRDefault="00E037F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0" w:history="1">
        <w:r w:rsidR="005E0A78" w:rsidRPr="00806EBD">
          <w:rPr>
            <w:rStyle w:val="af3"/>
            <w:noProof/>
          </w:rPr>
          <w:t>4 Разработка принципиальной схемы</w:t>
        </w:r>
        <w:r w:rsidR="005E0A78">
          <w:rPr>
            <w:noProof/>
            <w:webHidden/>
          </w:rPr>
          <w:tab/>
        </w:r>
      </w:hyperlink>
      <w:r w:rsidR="00787105">
        <w:rPr>
          <w:noProof/>
        </w:rPr>
        <w:t>14</w:t>
      </w:r>
    </w:p>
    <w:p w14:paraId="285073B1" w14:textId="713870FC" w:rsidR="005E0A78" w:rsidRDefault="00E037F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1" w:history="1">
        <w:r w:rsidR="005E0A78" w:rsidRPr="00806EBD">
          <w:rPr>
            <w:rStyle w:val="af3"/>
            <w:noProof/>
          </w:rPr>
          <w:t>5 Разработка программного обеспечения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14</w:t>
        </w:r>
        <w:r w:rsidR="005E0A78">
          <w:rPr>
            <w:noProof/>
            <w:webHidden/>
          </w:rPr>
          <w:fldChar w:fldCharType="end"/>
        </w:r>
      </w:hyperlink>
    </w:p>
    <w:p w14:paraId="317304AD" w14:textId="267533F3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2" w:history="1">
        <w:r w:rsidR="005E0A78" w:rsidRPr="00806EBD">
          <w:rPr>
            <w:rStyle w:val="af3"/>
            <w:noProof/>
          </w:rPr>
          <w:t>5.1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14</w:t>
        </w:r>
        <w:r w:rsidR="005E0A78">
          <w:rPr>
            <w:noProof/>
            <w:webHidden/>
          </w:rPr>
          <w:fldChar w:fldCharType="end"/>
        </w:r>
      </w:hyperlink>
    </w:p>
    <w:p w14:paraId="24871D3E" w14:textId="0DA1DEC7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3" w:history="1">
        <w:r w:rsidR="005E0A78" w:rsidRPr="00806EBD">
          <w:rPr>
            <w:rStyle w:val="af3"/>
            <w:noProof/>
          </w:rPr>
          <w:t>5.2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14</w:t>
        </w:r>
        <w:r w:rsidR="005E0A78">
          <w:rPr>
            <w:noProof/>
            <w:webHidden/>
          </w:rPr>
          <w:fldChar w:fldCharType="end"/>
        </w:r>
      </w:hyperlink>
    </w:p>
    <w:p w14:paraId="6E79966F" w14:textId="217D290D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4" w:history="1">
        <w:r w:rsidR="005E0A78" w:rsidRPr="00806EBD">
          <w:rPr>
            <w:rStyle w:val="af3"/>
            <w:noProof/>
          </w:rPr>
          <w:t>5.3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_Toc222072264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14</w:t>
        </w:r>
        <w:r w:rsidR="005E0A78">
          <w:rPr>
            <w:noProof/>
            <w:webHidden/>
          </w:rPr>
          <w:fldChar w:fldCharType="end"/>
        </w:r>
      </w:hyperlink>
    </w:p>
    <w:p w14:paraId="498D0208" w14:textId="65C2F321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5" w:history="1">
        <w:r w:rsidR="005E0A78" w:rsidRPr="00806EBD">
          <w:rPr>
            <w:rStyle w:val="af3"/>
            <w:noProof/>
          </w:rPr>
          <w:t>6 Разработка печатной платы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_Toc222072265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15</w:t>
        </w:r>
        <w:r w:rsidR="005E0A78">
          <w:rPr>
            <w:noProof/>
            <w:webHidden/>
          </w:rPr>
          <w:fldChar w:fldCharType="end"/>
        </w:r>
      </w:hyperlink>
    </w:p>
    <w:p w14:paraId="4193C15A" w14:textId="36C9CED7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6" w:history="1">
        <w:r w:rsidR="005E0A78" w:rsidRPr="00806EBD">
          <w:rPr>
            <w:rStyle w:val="af3"/>
            <w:noProof/>
          </w:rPr>
          <w:t>6.1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_Toc222072266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15</w:t>
        </w:r>
        <w:r w:rsidR="005E0A78">
          <w:rPr>
            <w:noProof/>
            <w:webHidden/>
          </w:rPr>
          <w:fldChar w:fldCharType="end"/>
        </w:r>
      </w:hyperlink>
    </w:p>
    <w:p w14:paraId="5C6D685E" w14:textId="5F908CB9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7" w:history="1">
        <w:r w:rsidR="005E0A78" w:rsidRPr="00806EBD">
          <w:rPr>
            <w:rStyle w:val="af3"/>
            <w:noProof/>
          </w:rPr>
          <w:t>6.2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_Toc222072267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15</w:t>
        </w:r>
        <w:r w:rsidR="005E0A78">
          <w:rPr>
            <w:noProof/>
            <w:webHidden/>
          </w:rPr>
          <w:fldChar w:fldCharType="end"/>
        </w:r>
      </w:hyperlink>
    </w:p>
    <w:p w14:paraId="6C49D3B5" w14:textId="36AB00AA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8" w:history="1">
        <w:r w:rsidR="005E0A78" w:rsidRPr="00806EBD">
          <w:rPr>
            <w:rStyle w:val="af3"/>
            <w:noProof/>
          </w:rPr>
          <w:t>6.3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_Toc222072268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15</w:t>
        </w:r>
        <w:r w:rsidR="005E0A78">
          <w:rPr>
            <w:noProof/>
            <w:webHidden/>
          </w:rPr>
          <w:fldChar w:fldCharType="end"/>
        </w:r>
      </w:hyperlink>
    </w:p>
    <w:p w14:paraId="674BC6BB" w14:textId="5290F2AB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69" w:history="1">
        <w:r w:rsidR="005E0A78" w:rsidRPr="00806EBD">
          <w:rPr>
            <w:rStyle w:val="af3"/>
            <w:noProof/>
          </w:rPr>
          <w:t>7 Разработка корпуса устройства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_Toc222072269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6113D710" w14:textId="14545220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0" w:history="1">
        <w:r w:rsidR="005E0A78" w:rsidRPr="00806EBD">
          <w:rPr>
            <w:rStyle w:val="af3"/>
            <w:noProof/>
          </w:rPr>
          <w:t>7.1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512E6690" w14:textId="70939EA1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1" w:history="1">
        <w:r w:rsidR="005E0A78" w:rsidRPr="00806EBD">
          <w:rPr>
            <w:rStyle w:val="af3"/>
            <w:noProof/>
          </w:rPr>
          <w:t>7.2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7C2195C6" w14:textId="390B7E58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2" w:history="1">
        <w:r w:rsidR="005E0A78" w:rsidRPr="00806EBD">
          <w:rPr>
            <w:rStyle w:val="af3"/>
            <w:noProof/>
          </w:rPr>
          <w:t>7.3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2F7BC99D" w14:textId="15F24D2E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3" w:history="1">
        <w:r w:rsidR="005E0A78" w:rsidRPr="00806EBD">
          <w:rPr>
            <w:rStyle w:val="af3"/>
            <w:noProof/>
          </w:rPr>
          <w:t>7.4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3AF2491A" w14:textId="6CA87B49" w:rsidR="005E0A78" w:rsidRDefault="00445E2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4" w:history="1">
        <w:r w:rsidR="005E0A78" w:rsidRPr="00806EBD">
          <w:rPr>
            <w:rStyle w:val="af3"/>
            <w:noProof/>
          </w:rPr>
          <w:t>7.5 Подраздел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_Toc222072274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16</w:t>
        </w:r>
        <w:r w:rsidR="005E0A78">
          <w:rPr>
            <w:noProof/>
            <w:webHidden/>
          </w:rPr>
          <w:fldChar w:fldCharType="end"/>
        </w:r>
      </w:hyperlink>
    </w:p>
    <w:p w14:paraId="7BEB45B4" w14:textId="76CF0254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5" w:history="1">
        <w:r w:rsidR="005E0A78" w:rsidRPr="00806EBD">
          <w:rPr>
            <w:rStyle w:val="af3"/>
            <w:noProof/>
          </w:rPr>
          <w:t>Заключение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_Toc222072275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17</w:t>
        </w:r>
        <w:r w:rsidR="005E0A78">
          <w:rPr>
            <w:noProof/>
            <w:webHidden/>
          </w:rPr>
          <w:fldChar w:fldCharType="end"/>
        </w:r>
      </w:hyperlink>
    </w:p>
    <w:p w14:paraId="0BDE13BD" w14:textId="5BF9864F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6" w:history="1">
        <w:r w:rsidR="005E0A78" w:rsidRPr="00806EBD">
          <w:rPr>
            <w:rStyle w:val="af3"/>
            <w:noProof/>
          </w:rPr>
          <w:t>Список использованных источников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_Toc222072276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18</w:t>
        </w:r>
        <w:r w:rsidR="005E0A78">
          <w:rPr>
            <w:noProof/>
            <w:webHidden/>
          </w:rPr>
          <w:fldChar w:fldCharType="end"/>
        </w:r>
      </w:hyperlink>
    </w:p>
    <w:p w14:paraId="61A7EB30" w14:textId="088A095B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7" w:history="1">
        <w:r w:rsidR="005E0A78" w:rsidRPr="00806EBD">
          <w:rPr>
            <w:rStyle w:val="af3"/>
            <w:noProof/>
          </w:rPr>
          <w:t>Приложение А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_Toc222072277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19</w:t>
        </w:r>
        <w:r w:rsidR="005E0A78">
          <w:rPr>
            <w:noProof/>
            <w:webHidden/>
          </w:rPr>
          <w:fldChar w:fldCharType="end"/>
        </w:r>
      </w:hyperlink>
    </w:p>
    <w:p w14:paraId="01F66CC1" w14:textId="3287D0E8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8" w:history="1">
        <w:r w:rsidR="005E0A78" w:rsidRPr="00806EBD">
          <w:rPr>
            <w:rStyle w:val="af3"/>
            <w:noProof/>
          </w:rPr>
          <w:t>Приложение Б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_Toc222072278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20</w:t>
        </w:r>
        <w:r w:rsidR="005E0A78">
          <w:rPr>
            <w:noProof/>
            <w:webHidden/>
          </w:rPr>
          <w:fldChar w:fldCharType="end"/>
        </w:r>
      </w:hyperlink>
    </w:p>
    <w:p w14:paraId="65B6D332" w14:textId="2AC8522E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79" w:history="1">
        <w:r w:rsidR="005E0A78" w:rsidRPr="00806EBD">
          <w:rPr>
            <w:rStyle w:val="af3"/>
            <w:noProof/>
          </w:rPr>
          <w:t>Приложение В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_Toc222072279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21</w:t>
        </w:r>
        <w:r w:rsidR="005E0A78">
          <w:rPr>
            <w:noProof/>
            <w:webHidden/>
          </w:rPr>
          <w:fldChar w:fldCharType="end"/>
        </w:r>
      </w:hyperlink>
    </w:p>
    <w:p w14:paraId="31D11004" w14:textId="08E71FD0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0" w:history="1">
        <w:r w:rsidR="005E0A78" w:rsidRPr="00806EBD">
          <w:rPr>
            <w:rStyle w:val="af3"/>
            <w:noProof/>
          </w:rPr>
          <w:t>Приложение Г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_Toc222072280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22</w:t>
        </w:r>
        <w:r w:rsidR="005E0A78">
          <w:rPr>
            <w:noProof/>
            <w:webHidden/>
          </w:rPr>
          <w:fldChar w:fldCharType="end"/>
        </w:r>
      </w:hyperlink>
    </w:p>
    <w:p w14:paraId="3C6034AF" w14:textId="3DDA26A6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1" w:history="1">
        <w:r w:rsidR="005E0A78" w:rsidRPr="00806EBD">
          <w:rPr>
            <w:rStyle w:val="af3"/>
            <w:noProof/>
          </w:rPr>
          <w:t>Приложение Д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_Toc222072281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23</w:t>
        </w:r>
        <w:r w:rsidR="005E0A78">
          <w:rPr>
            <w:noProof/>
            <w:webHidden/>
          </w:rPr>
          <w:fldChar w:fldCharType="end"/>
        </w:r>
      </w:hyperlink>
    </w:p>
    <w:p w14:paraId="51D1DF23" w14:textId="0A6AFD19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2" w:history="1">
        <w:r w:rsidR="005E0A78" w:rsidRPr="00806EBD">
          <w:rPr>
            <w:rStyle w:val="af3"/>
            <w:noProof/>
          </w:rPr>
          <w:t>Приложение Е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_Toc222072282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24</w:t>
        </w:r>
        <w:r w:rsidR="005E0A78">
          <w:rPr>
            <w:noProof/>
            <w:webHidden/>
          </w:rPr>
          <w:fldChar w:fldCharType="end"/>
        </w:r>
      </w:hyperlink>
    </w:p>
    <w:p w14:paraId="7B6A1914" w14:textId="50B438E5" w:rsidR="005E0A78" w:rsidRDefault="00445E2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2072283" w:history="1">
        <w:r w:rsidR="005E0A78" w:rsidRPr="00806EBD">
          <w:rPr>
            <w:rStyle w:val="af3"/>
            <w:noProof/>
          </w:rPr>
          <w:t>Приложение Ж</w:t>
        </w:r>
        <w:r w:rsidR="005E0A78">
          <w:rPr>
            <w:noProof/>
            <w:webHidden/>
          </w:rPr>
          <w:tab/>
        </w:r>
        <w:r w:rsidR="005E0A78">
          <w:rPr>
            <w:noProof/>
            <w:webHidden/>
          </w:rPr>
          <w:fldChar w:fldCharType="begin"/>
        </w:r>
        <w:r w:rsidR="005E0A78">
          <w:rPr>
            <w:noProof/>
            <w:webHidden/>
          </w:rPr>
          <w:instrText xml:space="preserve"> PAGEREF _Toc222072283 \h </w:instrText>
        </w:r>
        <w:r w:rsidR="005E0A78">
          <w:rPr>
            <w:noProof/>
            <w:webHidden/>
          </w:rPr>
        </w:r>
        <w:r w:rsidR="005E0A78">
          <w:rPr>
            <w:noProof/>
            <w:webHidden/>
          </w:rPr>
          <w:fldChar w:fldCharType="separate"/>
        </w:r>
        <w:r w:rsidR="00010D79">
          <w:rPr>
            <w:noProof/>
            <w:webHidden/>
          </w:rPr>
          <w:t>25</w:t>
        </w:r>
        <w:r w:rsidR="005E0A78">
          <w:rPr>
            <w:noProof/>
            <w:webHidden/>
          </w:rPr>
          <w:fldChar w:fldCharType="end"/>
        </w:r>
      </w:hyperlink>
    </w:p>
    <w:p w14:paraId="266DF52E" w14:textId="30510C87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22072240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63535CA4" w14:textId="77777777" w:rsidR="00036973" w:rsidRPr="00036973" w:rsidRDefault="002455B9" w:rsidP="00036973">
      <w:pPr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  <w:r w:rsidR="00036973" w:rsidRPr="00036973">
        <w:rPr>
          <w:rFonts w:cs="Times New Roman"/>
          <w:szCs w:val="28"/>
        </w:rPr>
        <w:t>Шахматы – одна из древнейших интеллектуальных игр, которая на протяжении столетий остаётся символом стратегического мышления и творчества. С развитием электроники и вычислительной техники игра получила новое дыхание: появились компьютерные программы, способные обыгрывать гроссмейстеров, и онлайн-платформы, объединяющие миллионы игроков. Однако виртуальный интерфейс лишает игрока тактильных ощущений от прикосновения к фигурам и атмосферы реальной игры.</w:t>
      </w:r>
    </w:p>
    <w:p w14:paraId="31652DFE" w14:textId="77777777" w:rsidR="00036973" w:rsidRPr="00036973" w:rsidRDefault="00036973" w:rsidP="00036973">
      <w:pPr>
        <w:ind w:firstLine="708"/>
        <w:jc w:val="both"/>
        <w:rPr>
          <w:rFonts w:cs="Times New Roman"/>
          <w:szCs w:val="28"/>
        </w:rPr>
      </w:pPr>
      <w:r w:rsidRPr="00036973">
        <w:rPr>
          <w:rFonts w:cs="Times New Roman"/>
          <w:szCs w:val="28"/>
        </w:rPr>
        <w:t>В последние годы наблюдается тренд на создание гибридных устройств – «умных» шахматных досок, которые объединяют физическую игровую поверхность с цифровыми сервисами. Такие доски автоматически распознают перемещения фигур, могут подсказывать ходы, подключаться к обучающим программам и онлайн-платформам. Разработка собственной умной доски является актуальной задачей, позволяющей углубить знания в области микроконтроллерной техники, схемотехники и программирования.</w:t>
      </w:r>
    </w:p>
    <w:p w14:paraId="173AD520" w14:textId="77777777" w:rsidR="00036973" w:rsidRPr="00036973" w:rsidRDefault="00036973" w:rsidP="00036973">
      <w:pPr>
        <w:ind w:firstLine="708"/>
        <w:jc w:val="both"/>
        <w:rPr>
          <w:rFonts w:cs="Times New Roman"/>
          <w:szCs w:val="28"/>
        </w:rPr>
      </w:pPr>
      <w:r w:rsidRPr="00036973">
        <w:rPr>
          <w:rFonts w:cs="Times New Roman"/>
          <w:szCs w:val="28"/>
        </w:rPr>
        <w:t>Цель данного курсового проекта – создание аппаратной части умной шахматной доски с функцией распознавания положения фигур и светодиодной индикацией для визуальной обратной связи.</w:t>
      </w:r>
    </w:p>
    <w:p w14:paraId="4A11F09B" w14:textId="4C8976BE" w:rsidR="00732487" w:rsidRDefault="00036973" w:rsidP="00036973">
      <w:pPr>
        <w:ind w:firstLine="708"/>
        <w:jc w:val="both"/>
        <w:rPr>
          <w:rFonts w:cs="Times New Roman"/>
          <w:szCs w:val="28"/>
        </w:rPr>
      </w:pPr>
      <w:r w:rsidRPr="00036973">
        <w:rPr>
          <w:rFonts w:cs="Times New Roman"/>
          <w:szCs w:val="28"/>
        </w:rPr>
        <w:t>Для достижения цели необходимо решить следующие задачи:</w:t>
      </w:r>
      <w:r>
        <w:rPr>
          <w:rFonts w:cs="Times New Roman"/>
          <w:szCs w:val="28"/>
        </w:rPr>
        <w:t xml:space="preserve"> п</w:t>
      </w:r>
      <w:r w:rsidRPr="00036973">
        <w:rPr>
          <w:rFonts w:cs="Times New Roman"/>
          <w:szCs w:val="28"/>
        </w:rPr>
        <w:t>роанализировать существующие аналоги и технические решения</w:t>
      </w:r>
      <w:r>
        <w:rPr>
          <w:rFonts w:cs="Times New Roman"/>
          <w:szCs w:val="28"/>
        </w:rPr>
        <w:t>, в</w:t>
      </w:r>
      <w:r w:rsidRPr="00036973">
        <w:rPr>
          <w:rFonts w:cs="Times New Roman"/>
          <w:szCs w:val="28"/>
        </w:rPr>
        <w:t>ыбрать оптимальную элементную базу и архитектуру устройства</w:t>
      </w:r>
      <w:r>
        <w:rPr>
          <w:rFonts w:cs="Times New Roman"/>
          <w:szCs w:val="28"/>
        </w:rPr>
        <w:t>, р</w:t>
      </w:r>
      <w:r w:rsidRPr="00036973">
        <w:rPr>
          <w:rFonts w:cs="Times New Roman"/>
          <w:szCs w:val="28"/>
        </w:rPr>
        <w:t>азработать структурную и функциональную схемы</w:t>
      </w:r>
      <w:r>
        <w:rPr>
          <w:rFonts w:cs="Times New Roman"/>
          <w:szCs w:val="28"/>
        </w:rPr>
        <w:t>, с</w:t>
      </w:r>
      <w:r w:rsidRPr="00036973">
        <w:rPr>
          <w:rFonts w:cs="Times New Roman"/>
          <w:szCs w:val="28"/>
        </w:rPr>
        <w:t>проектировать принципиальную электрическую схему</w:t>
      </w:r>
      <w:r>
        <w:rPr>
          <w:rFonts w:cs="Times New Roman"/>
          <w:szCs w:val="28"/>
        </w:rPr>
        <w:t>, в</w:t>
      </w:r>
      <w:r w:rsidRPr="00036973">
        <w:rPr>
          <w:rFonts w:cs="Times New Roman"/>
          <w:szCs w:val="28"/>
        </w:rPr>
        <w:t>ыполнить трассировку печатной платы</w:t>
      </w:r>
      <w:r>
        <w:rPr>
          <w:rFonts w:cs="Times New Roman"/>
          <w:szCs w:val="28"/>
        </w:rPr>
        <w:t>, р</w:t>
      </w:r>
      <w:r w:rsidRPr="00036973">
        <w:rPr>
          <w:rFonts w:cs="Times New Roman"/>
          <w:szCs w:val="28"/>
        </w:rPr>
        <w:t>азработать алгоритмы работы программного обеспечения</w:t>
      </w:r>
      <w:r>
        <w:rPr>
          <w:rFonts w:cs="Times New Roman"/>
          <w:szCs w:val="28"/>
        </w:rPr>
        <w:t>, п</w:t>
      </w:r>
      <w:r w:rsidRPr="00036973">
        <w:rPr>
          <w:rFonts w:cs="Times New Roman"/>
          <w:szCs w:val="28"/>
        </w:rPr>
        <w:t>редложить конструкцию корпуса.</w:t>
      </w: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CB8937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5D8083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3309FD27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98BE19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76EBE5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19928E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855DFDA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EA98FD6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6670A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1B721E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222072241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4CB6144E" w14:textId="7153C9F3" w:rsidR="005E4CC4" w:rsidRDefault="005E4CC4" w:rsidP="00793C8A"/>
    <w:p w14:paraId="782FE38F" w14:textId="7004DFAC" w:rsidR="008A1347" w:rsidRPr="008A1347" w:rsidRDefault="008A1347" w:rsidP="008A1347">
      <w:pPr>
        <w:ind w:firstLine="708"/>
        <w:rPr>
          <w:b/>
          <w:bCs/>
          <w:lang w:val="ru-BY"/>
        </w:rPr>
      </w:pPr>
      <w:r w:rsidRPr="008A1347">
        <w:rPr>
          <w:b/>
          <w:bCs/>
          <w:lang w:val="ru-BY"/>
        </w:rPr>
        <w:t xml:space="preserve">1.1 </w:t>
      </w:r>
      <w:bookmarkStart w:id="6" w:name="_Hlk223088226"/>
      <w:r w:rsidRPr="008A1347">
        <w:rPr>
          <w:b/>
          <w:bCs/>
          <w:lang w:val="ru-BY"/>
        </w:rPr>
        <w:t>Обзор аналогов</w:t>
      </w:r>
      <w:bookmarkEnd w:id="6"/>
    </w:p>
    <w:p w14:paraId="0605BB61" w14:textId="77777777" w:rsidR="008A1347" w:rsidRPr="008A1347" w:rsidRDefault="008A1347" w:rsidP="008A1347">
      <w:pPr>
        <w:rPr>
          <w:lang w:val="ru-BY"/>
        </w:rPr>
      </w:pPr>
    </w:p>
    <w:p w14:paraId="15E9148D" w14:textId="4BBBDE9B" w:rsidR="00036973" w:rsidRPr="00036973" w:rsidRDefault="00036973" w:rsidP="008A1347">
      <w:pPr>
        <w:ind w:firstLine="708"/>
        <w:jc w:val="both"/>
      </w:pPr>
      <w:r w:rsidRPr="00036973">
        <w:rPr>
          <w:lang w:val="ru-BY"/>
        </w:rPr>
        <w:t>На современном рынке представлено несколько типов устройств для игры в шахматы: традиционные деревянные доски, полностью электронные (компьютерные программы, планшеты) и гибридные, сочетающие физическое поле с цифровой обработкой. Гибридные доски делятся на коммерческие продукты и открытые DIY-проекты.</w:t>
      </w:r>
      <w:r>
        <w:t xml:space="preserve"> </w:t>
      </w:r>
      <w:r w:rsidRPr="00036973">
        <w:t>Коммерческие аналоги:</w:t>
      </w:r>
    </w:p>
    <w:p w14:paraId="689AED27" w14:textId="5D22318D" w:rsidR="008A1347" w:rsidRPr="00287C35" w:rsidRDefault="00363369" w:rsidP="008A1347">
      <w:pPr>
        <w:ind w:firstLine="708"/>
        <w:jc w:val="both"/>
      </w:pPr>
      <w:r w:rsidRPr="00363369">
        <w:t xml:space="preserve">1 </w:t>
      </w:r>
      <w:r w:rsidR="008A1347" w:rsidRPr="008A1347">
        <w:rPr>
          <w:lang w:val="ru-BY"/>
        </w:rPr>
        <w:t xml:space="preserve">Square </w:t>
      </w:r>
      <w:proofErr w:type="spellStart"/>
      <w:r w:rsidR="008A1347" w:rsidRPr="008A1347">
        <w:rPr>
          <w:lang w:val="ru-BY"/>
        </w:rPr>
        <w:t>Off</w:t>
      </w:r>
      <w:proofErr w:type="spellEnd"/>
      <w:r w:rsidR="008A1347" w:rsidRPr="008A1347">
        <w:rPr>
          <w:lang w:val="ru-BY"/>
        </w:rPr>
        <w:t xml:space="preserve"> (компания </w:t>
      </w:r>
      <w:proofErr w:type="spellStart"/>
      <w:r w:rsidR="008A1347" w:rsidRPr="008A1347">
        <w:rPr>
          <w:lang w:val="ru-BY"/>
        </w:rPr>
        <w:t>Infivention</w:t>
      </w:r>
      <w:proofErr w:type="spellEnd"/>
      <w:r w:rsidR="008A1347" w:rsidRPr="008A1347">
        <w:rPr>
          <w:lang w:val="ru-BY"/>
        </w:rPr>
        <w:t>)</w:t>
      </w:r>
      <w:r w:rsidRPr="00363369">
        <w:t>.</w:t>
      </w:r>
      <w:r w:rsidR="008A1347" w:rsidRPr="008A1347">
        <w:rPr>
          <w:lang w:val="ru-BY"/>
        </w:rPr>
        <w:t xml:space="preserve"> Является одним из самых известных коммерческих аналогов. Доска оснащена электромагнитами под каждым полем, которые перемещают фигуры за игрока или виртуального соперника. </w:t>
      </w:r>
      <w:r w:rsidR="002720CB" w:rsidRPr="002720CB">
        <w:rPr>
          <w:lang w:val="ru-BY"/>
        </w:rPr>
        <w:t xml:space="preserve">Интересно также упомянуть о существовании разных моделей линейки: помимо базовой версии, есть модели </w:t>
      </w:r>
      <w:proofErr w:type="spellStart"/>
      <w:r w:rsidR="002720CB" w:rsidRPr="002720CB">
        <w:rPr>
          <w:lang w:val="ru-BY"/>
        </w:rPr>
        <w:t>Swap</w:t>
      </w:r>
      <w:proofErr w:type="spellEnd"/>
      <w:r w:rsidR="002720CB" w:rsidRPr="002720CB">
        <w:rPr>
          <w:lang w:val="ru-BY"/>
        </w:rPr>
        <w:t xml:space="preserve"> (с увеличенной доской 96 полей, где на пустых клетках размещаются снятые фигуры, с возможностью автоматического сброса позиции) и Grand </w:t>
      </w:r>
      <w:proofErr w:type="spellStart"/>
      <w:r w:rsidR="002720CB" w:rsidRPr="002720CB">
        <w:rPr>
          <w:lang w:val="ru-BY"/>
        </w:rPr>
        <w:t>Kingdom</w:t>
      </w:r>
      <w:proofErr w:type="spellEnd"/>
      <w:r w:rsidR="002720CB" w:rsidRPr="002720CB">
        <w:rPr>
          <w:lang w:val="ru-BY"/>
        </w:rPr>
        <w:t xml:space="preserve"> </w:t>
      </w:r>
      <w:proofErr w:type="spellStart"/>
      <w:r w:rsidR="002720CB" w:rsidRPr="002720CB">
        <w:rPr>
          <w:lang w:val="ru-BY"/>
        </w:rPr>
        <w:t>Set</w:t>
      </w:r>
      <w:proofErr w:type="spellEnd"/>
      <w:r w:rsidR="002720CB" w:rsidRPr="002720CB">
        <w:rPr>
          <w:lang w:val="ru-BY"/>
        </w:rPr>
        <w:t xml:space="preserve"> (премиальная версия из розового дерева с ручной резьбой фигур, весом 5,4 кг и встроенным аккумулятором на 50 партий)</w:t>
      </w:r>
      <w:r w:rsidR="002720CB">
        <w:t>.</w:t>
      </w:r>
      <w:r w:rsidR="00787105">
        <w:t xml:space="preserve"> </w:t>
      </w:r>
      <w:r w:rsidR="00787105" w:rsidRPr="00787105">
        <w:t>Доска умеет автоматически расставлять фигуры в начальную позицию по команде из приложения – удобная функция после окончания партии</w:t>
      </w:r>
      <w:r w:rsidR="00787105">
        <w:t>.</w:t>
      </w:r>
    </w:p>
    <w:p w14:paraId="0F4801BA" w14:textId="1493B1F7" w:rsidR="008A1347" w:rsidRPr="00287C35" w:rsidRDefault="00363369" w:rsidP="008A1347">
      <w:pPr>
        <w:ind w:firstLine="708"/>
        <w:jc w:val="both"/>
      </w:pPr>
      <w:r w:rsidRPr="00036973">
        <w:t xml:space="preserve">2 </w:t>
      </w:r>
      <w:proofErr w:type="spellStart"/>
      <w:r w:rsidR="008A1347" w:rsidRPr="008A1347">
        <w:rPr>
          <w:lang w:val="ru-BY"/>
        </w:rPr>
        <w:t>Chessnut</w:t>
      </w:r>
      <w:proofErr w:type="spellEnd"/>
      <w:r w:rsidR="008A1347" w:rsidRPr="008A1347">
        <w:rPr>
          <w:lang w:val="ru-BY"/>
        </w:rPr>
        <w:t xml:space="preserve"> Air / </w:t>
      </w:r>
      <w:proofErr w:type="spellStart"/>
      <w:r w:rsidR="008A1347" w:rsidRPr="008A1347">
        <w:rPr>
          <w:lang w:val="ru-BY"/>
        </w:rPr>
        <w:t>Evo</w:t>
      </w:r>
      <w:proofErr w:type="spellEnd"/>
      <w:r w:rsidRPr="00363369">
        <w:t>.</w:t>
      </w:r>
      <w:r w:rsidR="008A1347" w:rsidRPr="008A1347">
        <w:rPr>
          <w:lang w:val="ru-BY"/>
        </w:rPr>
        <w:t xml:space="preserve"> Доски на основе магнитных датчиков Холла. Фигуры имеют встроенные магниты, а доска распознает их положение. Ход игрока подсвечивается светодиодами. </w:t>
      </w:r>
      <w:r w:rsidR="00287C35" w:rsidRPr="00287C35">
        <w:rPr>
          <w:lang w:val="ru-BY"/>
        </w:rPr>
        <w:t xml:space="preserve">Компания </w:t>
      </w:r>
      <w:proofErr w:type="spellStart"/>
      <w:r w:rsidR="00287C35" w:rsidRPr="00287C35">
        <w:rPr>
          <w:lang w:val="ru-BY"/>
        </w:rPr>
        <w:t>Chessnut</w:t>
      </w:r>
      <w:proofErr w:type="spellEnd"/>
      <w:r w:rsidR="00287C35" w:rsidRPr="00287C35">
        <w:rPr>
          <w:lang w:val="ru-BY"/>
        </w:rPr>
        <w:t xml:space="preserve"> также предлагает модель </w:t>
      </w:r>
      <w:proofErr w:type="spellStart"/>
      <w:r w:rsidR="00287C35" w:rsidRPr="00287C35">
        <w:rPr>
          <w:lang w:val="ru-BY"/>
        </w:rPr>
        <w:t>Chessnut</w:t>
      </w:r>
      <w:proofErr w:type="spellEnd"/>
      <w:r w:rsidR="00287C35" w:rsidRPr="00287C35">
        <w:rPr>
          <w:lang w:val="ru-BY"/>
        </w:rPr>
        <w:t xml:space="preserve"> Pro с усиленными датчиками Холла, обеспечивающими более стабильное распознавание фигур при быстрых перемещениях, и увеличенным аккумулятором до 40 часов автономной работы. Все доски линейки синхронизируются с официальным приложением, поддерживающим игру против движка </w:t>
      </w:r>
      <w:proofErr w:type="spellStart"/>
      <w:r w:rsidR="00287C35" w:rsidRPr="00287C35">
        <w:rPr>
          <w:lang w:val="ru-BY"/>
        </w:rPr>
        <w:t>Stockfish</w:t>
      </w:r>
      <w:proofErr w:type="spellEnd"/>
      <w:r w:rsidR="00287C35" w:rsidRPr="00287C35">
        <w:rPr>
          <w:lang w:val="ru-BY"/>
        </w:rPr>
        <w:t xml:space="preserve"> на разных уровнях сложности, а также подключение к онлайн-платформам Chess.com и </w:t>
      </w:r>
      <w:proofErr w:type="spellStart"/>
      <w:r w:rsidR="00287C35" w:rsidRPr="00287C35">
        <w:rPr>
          <w:lang w:val="ru-BY"/>
        </w:rPr>
        <w:t>Lichess</w:t>
      </w:r>
      <w:proofErr w:type="spellEnd"/>
      <w:r w:rsidR="00287C35" w:rsidRPr="00287C35">
        <w:rPr>
          <w:lang w:val="ru-BY"/>
        </w:rPr>
        <w:t>.</w:t>
      </w:r>
    </w:p>
    <w:p w14:paraId="65E3CE07" w14:textId="1BA5DF9C" w:rsidR="008A1347" w:rsidRPr="002720CB" w:rsidRDefault="00363369" w:rsidP="008A1347">
      <w:pPr>
        <w:ind w:firstLine="708"/>
        <w:jc w:val="both"/>
      </w:pPr>
      <w:r w:rsidRPr="00363369">
        <w:t xml:space="preserve">3 </w:t>
      </w:r>
      <w:r w:rsidR="008A1347" w:rsidRPr="008A1347">
        <w:rPr>
          <w:lang w:val="ru-BY"/>
        </w:rPr>
        <w:t>DGT Board</w:t>
      </w:r>
      <w:r w:rsidRPr="00363369">
        <w:t>.</w:t>
      </w:r>
      <w:r w:rsidR="008A1347" w:rsidRPr="008A1347">
        <w:rPr>
          <w:lang w:val="ru-BY"/>
        </w:rPr>
        <w:t xml:space="preserve"> Профессиональные доски для трансляции турниров. Используют контактные датчики в полях и специальные фигуры с металлическими штифтами. </w:t>
      </w:r>
      <w:r w:rsidR="002720CB" w:rsidRPr="002720CB">
        <w:rPr>
          <w:lang w:val="ru-BY"/>
        </w:rPr>
        <w:t xml:space="preserve">Также полезно упомянуть, что существуют открытые программные библиотеки (например, </w:t>
      </w:r>
      <w:proofErr w:type="spellStart"/>
      <w:r w:rsidR="002720CB" w:rsidRPr="002720CB">
        <w:rPr>
          <w:lang w:val="ru-BY"/>
        </w:rPr>
        <w:t>dgtdrv</w:t>
      </w:r>
      <w:proofErr w:type="spellEnd"/>
      <w:r w:rsidR="002720CB" w:rsidRPr="002720CB">
        <w:rPr>
          <w:lang w:val="ru-BY"/>
        </w:rPr>
        <w:t>), позволяющие адаптировать практически любой шахматный GUI для работы с этой доской</w:t>
      </w:r>
      <w:r w:rsidR="002720CB">
        <w:t>.</w:t>
      </w:r>
    </w:p>
    <w:p w14:paraId="471A26F1" w14:textId="1ED91C30" w:rsidR="009D282F" w:rsidRPr="00287C35" w:rsidRDefault="009D282F" w:rsidP="009D282F">
      <w:pPr>
        <w:ind w:firstLine="708"/>
        <w:jc w:val="both"/>
      </w:pPr>
      <w:r w:rsidRPr="009D282F">
        <w:rPr>
          <w:lang w:val="ru-BY"/>
        </w:rPr>
        <w:t>Помимо коммерческих продуктов, существуют успешные открытые DIY-проекты, которые могут служить референсом для курсового проектирования:</w:t>
      </w:r>
    </w:p>
    <w:p w14:paraId="3E9802CF" w14:textId="4B24111C" w:rsidR="009D282F" w:rsidRPr="009D282F" w:rsidRDefault="009D282F" w:rsidP="009D282F">
      <w:pPr>
        <w:ind w:firstLine="708"/>
        <w:jc w:val="both"/>
        <w:rPr>
          <w:lang w:val="ru-BY"/>
        </w:rPr>
      </w:pPr>
      <w:r w:rsidRPr="009D282F">
        <w:t xml:space="preserve">1 </w:t>
      </w:r>
      <w:r w:rsidRPr="009D282F">
        <w:rPr>
          <w:lang w:val="ru-BY"/>
        </w:rPr>
        <w:t xml:space="preserve">DEON </w:t>
      </w:r>
      <w:proofErr w:type="spellStart"/>
      <w:r w:rsidRPr="009D282F">
        <w:rPr>
          <w:lang w:val="ru-BY"/>
        </w:rPr>
        <w:t>Chess</w:t>
      </w:r>
      <w:proofErr w:type="spellEnd"/>
      <w:r w:rsidRPr="009D282F">
        <w:rPr>
          <w:lang w:val="ru-BY"/>
        </w:rPr>
        <w:t xml:space="preserve"> (репозиторий </w:t>
      </w:r>
      <w:proofErr w:type="spellStart"/>
      <w:r w:rsidRPr="009D282F">
        <w:rPr>
          <w:lang w:val="ru-BY"/>
        </w:rPr>
        <w:t>JohannDeon</w:t>
      </w:r>
      <w:proofErr w:type="spellEnd"/>
      <w:r w:rsidRPr="009D282F">
        <w:rPr>
          <w:lang w:val="ru-BY"/>
        </w:rPr>
        <w:t xml:space="preserve">) – полностью открытый проект умной шахматной доски на базе ESP32, датчиков Холла и адресных светодиодов WS2812B. Доска распознаёт фигуры по магнитам, поддерживает подключение к шахматным движкам через Bluetooth/ </w:t>
      </w:r>
      <w:proofErr w:type="spellStart"/>
      <w:r w:rsidRPr="009D282F">
        <w:rPr>
          <w:lang w:val="ru-BY"/>
        </w:rPr>
        <w:t>Wi</w:t>
      </w:r>
      <w:proofErr w:type="spellEnd"/>
      <w:r w:rsidRPr="009D282F">
        <w:rPr>
          <w:lang w:val="ru-BY"/>
        </w:rPr>
        <w:t xml:space="preserve">-Fi. Проект включает 3D-модели корпуса и печатные платы, что делает его ценным источником схемотехнических и конструкторских решений. </w:t>
      </w:r>
    </w:p>
    <w:p w14:paraId="577382C1" w14:textId="03D3DBC6" w:rsidR="009D282F" w:rsidRPr="009D282F" w:rsidRDefault="009D282F" w:rsidP="009D282F">
      <w:pPr>
        <w:ind w:firstLine="708"/>
        <w:jc w:val="both"/>
        <w:rPr>
          <w:lang w:val="ru-BY"/>
        </w:rPr>
      </w:pPr>
      <w:r w:rsidRPr="009D282F">
        <w:t xml:space="preserve">2 </w:t>
      </w:r>
      <w:proofErr w:type="spellStart"/>
      <w:r w:rsidRPr="009D282F">
        <w:rPr>
          <w:lang w:val="ru-BY"/>
        </w:rPr>
        <w:t>YourChess</w:t>
      </w:r>
      <w:proofErr w:type="spellEnd"/>
      <w:r w:rsidRPr="009D282F">
        <w:rPr>
          <w:lang w:val="ru-BY"/>
        </w:rPr>
        <w:t xml:space="preserve"> (проект на платформе </w:t>
      </w:r>
      <w:proofErr w:type="spellStart"/>
      <w:r w:rsidRPr="009D282F">
        <w:rPr>
          <w:lang w:val="ru-BY"/>
        </w:rPr>
        <w:t>PCBWay</w:t>
      </w:r>
      <w:proofErr w:type="spellEnd"/>
      <w:r w:rsidRPr="009D282F">
        <w:rPr>
          <w:lang w:val="ru-BY"/>
        </w:rPr>
        <w:t xml:space="preserve">) – интерактивная шахматная доска с аналогичной концепцией: 64 датчика Холла + матрица WS2812B. </w:t>
      </w:r>
      <w:r w:rsidRPr="009D282F">
        <w:rPr>
          <w:lang w:val="ru-BY"/>
        </w:rPr>
        <w:lastRenderedPageBreak/>
        <w:t xml:space="preserve">Отличается продуманной системой крепления плат и диффузии света. </w:t>
      </w:r>
    </w:p>
    <w:p w14:paraId="44373FBA" w14:textId="6AF7952D" w:rsidR="009D282F" w:rsidRPr="00787105" w:rsidRDefault="009D282F" w:rsidP="00287C35">
      <w:pPr>
        <w:ind w:firstLine="708"/>
        <w:jc w:val="both"/>
      </w:pPr>
      <w:r w:rsidRPr="009D282F">
        <w:t xml:space="preserve">3 </w:t>
      </w:r>
      <w:r w:rsidR="00787105" w:rsidRPr="00787105">
        <w:rPr>
          <w:lang w:val="ru-BY"/>
        </w:rPr>
        <w:t xml:space="preserve">В любительских реализациях на </w:t>
      </w:r>
      <w:proofErr w:type="spellStart"/>
      <w:r w:rsidR="00787105" w:rsidRPr="00787105">
        <w:rPr>
          <w:lang w:val="ru-BY"/>
        </w:rPr>
        <w:t>Arduino</w:t>
      </w:r>
      <w:proofErr w:type="spellEnd"/>
      <w:r w:rsidR="00787105" w:rsidRPr="00787105">
        <w:rPr>
          <w:lang w:val="ru-BY"/>
        </w:rPr>
        <w:t xml:space="preserve"> часто применяют диоды (например, 1N4148) в матрице герконов для подавления паразитных токов при опросе. Сканирование выполняется циклически: микроконтроллер последовательно подаёт низкий уровень на строки и считывает состояние столбцов, используя внутренние подтягивающие резисторы. Это позволяет обойтись минимумом внешних компонентов и надёжно детектировать занятость полей</w:t>
      </w:r>
      <w:r w:rsidR="00787105">
        <w:t xml:space="preserve">. </w:t>
      </w:r>
      <w:r w:rsidR="00787105" w:rsidRPr="00787105">
        <w:t xml:space="preserve">Тренд последних лет в DIY-сообществе – переход от простых досок с детекцией к полностью автоматизированным системам с </w:t>
      </w:r>
      <w:proofErr w:type="spellStart"/>
      <w:r w:rsidR="00787105" w:rsidRPr="00787105">
        <w:t>самоперемещающимися</w:t>
      </w:r>
      <w:proofErr w:type="spellEnd"/>
      <w:r w:rsidR="00787105" w:rsidRPr="00787105">
        <w:t xml:space="preserve"> фигурами. Наиболее сложной остаётся механика, особенно для таких ходов как конём (требуется обход других фигур)</w:t>
      </w:r>
      <w:r w:rsidR="00787105">
        <w:t>.</w:t>
      </w:r>
    </w:p>
    <w:p w14:paraId="2E340981" w14:textId="77777777" w:rsidR="00036973" w:rsidRDefault="00036973" w:rsidP="009D282F">
      <w:pPr>
        <w:jc w:val="both"/>
        <w:rPr>
          <w:rFonts w:cs="Times New Roman"/>
          <w:szCs w:val="28"/>
        </w:rPr>
      </w:pPr>
    </w:p>
    <w:p w14:paraId="3683F7AB" w14:textId="6F7B6C2B" w:rsidR="009D282F" w:rsidRPr="009D282F" w:rsidRDefault="009D282F" w:rsidP="009D282F">
      <w:pPr>
        <w:jc w:val="both"/>
        <w:rPr>
          <w:rFonts w:eastAsiaTheme="minorEastAsia" w:cs="Times New Roman"/>
          <w:szCs w:val="28"/>
        </w:rPr>
      </w:pPr>
      <w:r w:rsidRPr="00B0468D">
        <w:rPr>
          <w:rFonts w:cs="Times New Roman"/>
          <w:szCs w:val="28"/>
        </w:rPr>
        <w:t xml:space="preserve">Таблица 1.1 </w:t>
      </w:r>
      <w:r w:rsidRPr="00D81C0A">
        <w:rPr>
          <w:szCs w:val="28"/>
        </w:rPr>
        <w:t>–</w:t>
      </w:r>
      <w:r w:rsidRPr="00B0468D">
        <w:rPr>
          <w:rFonts w:cs="Times New Roman"/>
          <w:szCs w:val="28"/>
        </w:rPr>
        <w:t xml:space="preserve"> Сравнение </w:t>
      </w:r>
      <w:r>
        <w:rPr>
          <w:rFonts w:cs="Times New Roman"/>
          <w:szCs w:val="28"/>
        </w:rPr>
        <w:t xml:space="preserve">решений умных шахматных </w:t>
      </w:r>
      <w:proofErr w:type="spellStart"/>
      <w:r>
        <w:rPr>
          <w:rFonts w:cs="Times New Roman"/>
          <w:szCs w:val="28"/>
        </w:rPr>
        <w:t>доск</w:t>
      </w:r>
      <w:proofErr w:type="spellEnd"/>
    </w:p>
    <w:tbl>
      <w:tblPr>
        <w:tblW w:w="93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552"/>
        <w:gridCol w:w="2812"/>
      </w:tblGrid>
      <w:tr w:rsidR="009D282F" w:rsidRPr="005946FA" w14:paraId="0A44277A" w14:textId="77777777" w:rsidTr="002720CB">
        <w:trPr>
          <w:trHeight w:val="309"/>
          <w:tblHeader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12047" w14:textId="4AC3FF75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>
              <w:rPr>
                <w:rFonts w:eastAsia="Times New Roman" w:cs="Times New Roman"/>
                <w:szCs w:val="28"/>
                <w:lang w:eastAsia="ru-BY"/>
              </w:rPr>
              <w:t>Аналоги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036BC" w14:textId="4EFD530E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>
              <w:rPr>
                <w:rFonts w:eastAsia="Times New Roman" w:cs="Times New Roman"/>
                <w:szCs w:val="28"/>
                <w:lang w:eastAsia="ru-BY"/>
              </w:rPr>
              <w:t>Принцип работы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965A" w14:textId="55CE21A9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>
              <w:rPr>
                <w:rFonts w:eastAsia="Times New Roman" w:cs="Times New Roman"/>
                <w:szCs w:val="28"/>
                <w:lang w:eastAsia="ru-BY"/>
              </w:rPr>
              <w:t>Достоинства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BC2E" w14:textId="0D40115E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>
              <w:rPr>
                <w:rFonts w:eastAsia="Times New Roman" w:cs="Times New Roman"/>
                <w:szCs w:val="28"/>
                <w:lang w:eastAsia="ru-BY"/>
              </w:rPr>
              <w:t>Недостатки</w:t>
            </w:r>
          </w:p>
        </w:tc>
      </w:tr>
      <w:tr w:rsidR="009D282F" w:rsidRPr="005946FA" w14:paraId="67669177" w14:textId="77777777" w:rsidTr="002720CB">
        <w:trPr>
          <w:trHeight w:val="309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B22F9" w14:textId="30833149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en-US" w:eastAsia="ru-BY"/>
              </w:rPr>
            </w:pPr>
            <w:r>
              <w:rPr>
                <w:rFonts w:eastAsia="Times New Roman" w:cs="Times New Roman"/>
                <w:szCs w:val="28"/>
                <w:lang w:val="en-US" w:eastAsia="ru-BY"/>
              </w:rPr>
              <w:t>Square Off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9861" w14:textId="443D19C9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Электромагниты + роботизированный привод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86B2" w14:textId="790BD25E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Полная автоматизация, стильный дизайн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7431E" w14:textId="54F27AD3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Очень высокая цена, сложная механика</w:t>
            </w:r>
          </w:p>
        </w:tc>
      </w:tr>
      <w:tr w:rsidR="009D282F" w:rsidRPr="005946FA" w14:paraId="2E8FDCC7" w14:textId="77777777" w:rsidTr="002720CB">
        <w:trPr>
          <w:trHeight w:val="156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6B94" w14:textId="6C7FC1FB" w:rsidR="009D282F" w:rsidRPr="005946FA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Chessnut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 Air / 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Evo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F571" w14:textId="699519C9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Датчики Холла + WS2812B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C060" w14:textId="741672A5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Высокая точность, автономность, приложение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F1EC" w14:textId="0802D093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Требует ручного перемещения фигур</w:t>
            </w:r>
          </w:p>
        </w:tc>
      </w:tr>
      <w:tr w:rsidR="009D282F" w:rsidRPr="005946FA" w14:paraId="6202FE9C" w14:textId="77777777" w:rsidTr="002720CB">
        <w:trPr>
          <w:trHeight w:val="14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8373" w14:textId="1A0C19D0" w:rsidR="009D282F" w:rsidRPr="005946FA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DGT Board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C5B8" w14:textId="268BC225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Резистивные контакты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EFBE" w14:textId="18A6D5FD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Турнирная точность, открытые библиотеки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4C4E" w14:textId="76A8E042" w:rsidR="009D282F" w:rsidRPr="00ED0593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Профессиональная цена, не для массового рынка</w:t>
            </w:r>
          </w:p>
        </w:tc>
      </w:tr>
      <w:tr w:rsidR="009D282F" w:rsidRPr="005946FA" w14:paraId="6B8F347C" w14:textId="77777777" w:rsidTr="002720CB">
        <w:trPr>
          <w:trHeight w:val="14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3DB22" w14:textId="3403B549" w:rsidR="009D282F" w:rsidRPr="00ED0593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DEON 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Chess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 (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JohannDeon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A7F52" w14:textId="20B7B45C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ESP32 + датчики Холла + WS2812B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329B5" w14:textId="45F24E86" w:rsidR="009D282F" w:rsidRPr="00036973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 xml:space="preserve">Открытый код, 3D-модели, </w:t>
            </w:r>
            <w:proofErr w:type="spellStart"/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Wi</w:t>
            </w:r>
            <w:proofErr w:type="spellEnd"/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-Fi/Bluetooth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3D214" w14:textId="4CD6BB08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Требует навыков пайки и 3D-печати</w:t>
            </w:r>
          </w:p>
        </w:tc>
      </w:tr>
      <w:tr w:rsidR="009D282F" w:rsidRPr="005946FA" w14:paraId="5AE17CC2" w14:textId="77777777" w:rsidTr="002720CB">
        <w:trPr>
          <w:trHeight w:val="14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D768D" w14:textId="667CE2AE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YourChess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 (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PCBWay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9E2A8" w14:textId="47A4A271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Датчики Холла + WS2812B + готовая плата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8FC01" w14:textId="33BB0679" w:rsidR="009D282F" w:rsidRPr="00036973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Готовые файлы для заказа плат, хорошая документация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89C4F" w14:textId="3ED4E501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 xml:space="preserve">Неполный </w:t>
            </w:r>
            <w:proofErr w:type="spellStart"/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open-source</w:t>
            </w:r>
            <w:proofErr w:type="spellEnd"/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, требует доработки ПО</w:t>
            </w:r>
          </w:p>
        </w:tc>
      </w:tr>
    </w:tbl>
    <w:p w14:paraId="2AE048AE" w14:textId="7950FB32" w:rsidR="00036973" w:rsidRDefault="00036973">
      <w:r>
        <w:rPr>
          <w:color w:val="000000"/>
          <w:szCs w:val="28"/>
        </w:rPr>
        <w:lastRenderedPageBreak/>
        <w:t>Продолжение таблицы 1.1</w:t>
      </w:r>
    </w:p>
    <w:tbl>
      <w:tblPr>
        <w:tblW w:w="93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2552"/>
        <w:gridCol w:w="2812"/>
      </w:tblGrid>
      <w:tr w:rsidR="009D282F" w:rsidRPr="005946FA" w14:paraId="122531E7" w14:textId="77777777" w:rsidTr="002720CB">
        <w:trPr>
          <w:trHeight w:val="14"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BF446" w14:textId="3C6DB8DD" w:rsidR="009D282F" w:rsidRPr="009D282F" w:rsidRDefault="009D282F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DIY 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Arduino</w:t>
            </w:r>
            <w:proofErr w:type="spellEnd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 xml:space="preserve"> </w:t>
            </w:r>
            <w:proofErr w:type="spellStart"/>
            <w:r w:rsidRPr="009D282F">
              <w:rPr>
                <w:rFonts w:eastAsia="Times New Roman" w:cs="Times New Roman"/>
                <w:szCs w:val="28"/>
                <w:lang w:val="ru-BY" w:eastAsia="ru-BY"/>
              </w:rPr>
              <w:t>Chessboard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6D416" w14:textId="3B129C4E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Герконы/Холл + сдвиговые регистры + LED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2FB60" w14:textId="6E7F55F0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Простота, наглядность, минимальная стоимость</w:t>
            </w:r>
          </w:p>
        </w:tc>
        <w:tc>
          <w:tcPr>
            <w:tcW w:w="2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2723B" w14:textId="720A236B" w:rsidR="009D282F" w:rsidRPr="005946FA" w:rsidRDefault="00036973" w:rsidP="002720CB">
            <w:pPr>
              <w:spacing w:line="375" w:lineRule="atLeast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036973">
              <w:rPr>
                <w:rFonts w:eastAsia="Times New Roman" w:cs="Times New Roman"/>
                <w:szCs w:val="28"/>
                <w:lang w:val="ru-BY" w:eastAsia="ru-BY"/>
              </w:rPr>
              <w:t>Ограниченная функциональность, нет связи</w:t>
            </w:r>
          </w:p>
        </w:tc>
      </w:tr>
    </w:tbl>
    <w:p w14:paraId="3F3CFBF1" w14:textId="12165776" w:rsidR="009D282F" w:rsidRDefault="009D282F" w:rsidP="009D282F">
      <w:pPr>
        <w:ind w:firstLine="708"/>
        <w:jc w:val="both"/>
        <w:rPr>
          <w:lang w:val="ru-BY"/>
        </w:rPr>
      </w:pPr>
    </w:p>
    <w:p w14:paraId="7E25FF83" w14:textId="0EF7C5BB" w:rsidR="00287C35" w:rsidRPr="00287C35" w:rsidRDefault="00287C35" w:rsidP="009D282F">
      <w:pPr>
        <w:ind w:firstLine="708"/>
        <w:jc w:val="both"/>
      </w:pPr>
      <w:r>
        <w:t xml:space="preserve">Для получения точной информации о данных датчиках использовались источники [1], </w:t>
      </w:r>
      <w:r w:rsidRPr="00287C35">
        <w:t>[2], [3].</w:t>
      </w:r>
    </w:p>
    <w:p w14:paraId="65ED4BD5" w14:textId="29F3B8C3" w:rsidR="008A1347" w:rsidRPr="008A1347" w:rsidRDefault="008A1347" w:rsidP="008A1347">
      <w:pPr>
        <w:ind w:firstLine="708"/>
        <w:jc w:val="both"/>
        <w:rPr>
          <w:lang w:val="ru-BY"/>
        </w:rPr>
      </w:pPr>
      <w:r w:rsidRPr="008A1347">
        <w:rPr>
          <w:lang w:val="ru-BY"/>
        </w:rPr>
        <w:t>Анализ показывает, что для курсового проекта оптимальным является путь создания доски с дискретными датчиками (например, герконы или датчики Холла) и светодиодной индикацией, так как это исключает сложную механику и позволяет сосредоточиться на разработке электронной схемы и программировании логики.</w:t>
      </w:r>
    </w:p>
    <w:p w14:paraId="4334AD5D" w14:textId="77777777" w:rsidR="00ED0593" w:rsidRPr="00843302" w:rsidRDefault="00ED0593" w:rsidP="008A1347">
      <w:pPr>
        <w:jc w:val="both"/>
      </w:pPr>
    </w:p>
    <w:p w14:paraId="4FE9001D" w14:textId="7511B112" w:rsidR="008A1347" w:rsidRDefault="008A1347" w:rsidP="008A1347">
      <w:pPr>
        <w:ind w:firstLine="708"/>
        <w:jc w:val="both"/>
        <w:rPr>
          <w:b/>
          <w:bCs/>
          <w:lang w:val="ru-BY"/>
        </w:rPr>
      </w:pPr>
      <w:r w:rsidRPr="008A1347">
        <w:rPr>
          <w:b/>
          <w:bCs/>
          <w:lang w:val="ru-BY"/>
        </w:rPr>
        <w:t xml:space="preserve">1.2 </w:t>
      </w:r>
      <w:bookmarkStart w:id="7" w:name="_Hlk223088319"/>
      <w:r w:rsidRPr="008A1347">
        <w:rPr>
          <w:b/>
          <w:bCs/>
          <w:lang w:val="ru-BY"/>
        </w:rPr>
        <w:t xml:space="preserve">Обзор сред </w:t>
      </w:r>
      <w:r w:rsidRPr="009D282F">
        <w:rPr>
          <w:b/>
          <w:bCs/>
          <w:lang w:val="ru-BY"/>
        </w:rPr>
        <w:t>проект</w:t>
      </w:r>
      <w:r w:rsidRPr="008A1347">
        <w:rPr>
          <w:b/>
          <w:bCs/>
          <w:lang w:val="ru-BY"/>
        </w:rPr>
        <w:t xml:space="preserve">ирования </w:t>
      </w:r>
      <w:bookmarkEnd w:id="7"/>
    </w:p>
    <w:p w14:paraId="42C2F4E1" w14:textId="77777777" w:rsidR="008A1347" w:rsidRPr="008A1347" w:rsidRDefault="008A1347" w:rsidP="008A1347">
      <w:pPr>
        <w:ind w:firstLine="708"/>
        <w:jc w:val="both"/>
        <w:rPr>
          <w:b/>
          <w:bCs/>
          <w:lang w:val="ru-BY"/>
        </w:rPr>
      </w:pPr>
    </w:p>
    <w:p w14:paraId="3305F5CD" w14:textId="77777777" w:rsidR="00036973" w:rsidRDefault="00036973" w:rsidP="008A1347">
      <w:pPr>
        <w:ind w:firstLine="708"/>
        <w:jc w:val="both"/>
        <w:rPr>
          <w:lang w:val="ru-BY"/>
        </w:rPr>
      </w:pPr>
      <w:r w:rsidRPr="00036973">
        <w:rPr>
          <w:lang w:val="ru-BY"/>
        </w:rPr>
        <w:t>Для разработки принципиальной схемы и печатной платы существует множество специализированных программных пакетов (САПР). В рамках данного проекта рассматривались следующие:</w:t>
      </w:r>
    </w:p>
    <w:p w14:paraId="538DDBF8" w14:textId="601E923C" w:rsidR="008A1347" w:rsidRPr="008A1347" w:rsidRDefault="00363369" w:rsidP="008A1347">
      <w:pPr>
        <w:ind w:firstLine="708"/>
        <w:jc w:val="both"/>
        <w:rPr>
          <w:lang w:val="ru-BY"/>
        </w:rPr>
      </w:pPr>
      <w:r w:rsidRPr="00363369">
        <w:t xml:space="preserve">1 </w:t>
      </w:r>
      <w:proofErr w:type="spellStart"/>
      <w:r w:rsidR="008A1347" w:rsidRPr="008A1347">
        <w:rPr>
          <w:lang w:val="ru-BY"/>
        </w:rPr>
        <w:t>Altium</w:t>
      </w:r>
      <w:proofErr w:type="spellEnd"/>
      <w:r w:rsidR="008A1347" w:rsidRPr="008A1347">
        <w:rPr>
          <w:lang w:val="ru-BY"/>
        </w:rPr>
        <w:t xml:space="preserve"> </w:t>
      </w:r>
      <w:proofErr w:type="spellStart"/>
      <w:r w:rsidR="008A1347" w:rsidRPr="008A1347">
        <w:rPr>
          <w:lang w:val="ru-BY"/>
        </w:rPr>
        <w:t>Designer</w:t>
      </w:r>
      <w:proofErr w:type="spellEnd"/>
      <w:r w:rsidRPr="00363369">
        <w:t>.</w:t>
      </w:r>
      <w:r w:rsidR="008A1347" w:rsidRPr="008A1347">
        <w:rPr>
          <w:lang w:val="ru-BY"/>
        </w:rPr>
        <w:t xml:space="preserve"> </w:t>
      </w:r>
      <w:r w:rsidR="00036973" w:rsidRPr="00036973">
        <w:rPr>
          <w:lang w:val="ru-BY"/>
        </w:rPr>
        <w:t>Промышленный стандарт, обладает мощными средствами трассировки и управления библиотеками. Избыточен для несложных двусторонних плат и требует платной лицензии.</w:t>
      </w:r>
    </w:p>
    <w:p w14:paraId="266723C3" w14:textId="25A358CF" w:rsidR="008A1347" w:rsidRPr="008A1347" w:rsidRDefault="00363369" w:rsidP="008A1347">
      <w:pPr>
        <w:ind w:firstLine="708"/>
        <w:jc w:val="both"/>
        <w:rPr>
          <w:lang w:val="ru-BY"/>
        </w:rPr>
      </w:pPr>
      <w:r w:rsidRPr="00363369">
        <w:t xml:space="preserve">2 </w:t>
      </w:r>
      <w:proofErr w:type="spellStart"/>
      <w:r w:rsidR="008A1347" w:rsidRPr="008A1347">
        <w:rPr>
          <w:lang w:val="ru-BY"/>
        </w:rPr>
        <w:t>KiCad</w:t>
      </w:r>
      <w:proofErr w:type="spellEnd"/>
      <w:r w:rsidRPr="00363369">
        <w:t>.</w:t>
      </w:r>
      <w:r w:rsidR="008A1347" w:rsidRPr="008A1347">
        <w:rPr>
          <w:lang w:val="ru-BY"/>
        </w:rPr>
        <w:t xml:space="preserve"> Бесплатная САПР с открытым исходным кодом. Поддерживает создание схем, топологию плат и 3D-визуализацию. Плюсы: </w:t>
      </w:r>
      <w:r w:rsidR="00D42C59">
        <w:t>б</w:t>
      </w:r>
      <w:proofErr w:type="spellStart"/>
      <w:r w:rsidR="008A1347" w:rsidRPr="008A1347">
        <w:rPr>
          <w:lang w:val="ru-BY"/>
        </w:rPr>
        <w:t>есплатность</w:t>
      </w:r>
      <w:proofErr w:type="spellEnd"/>
      <w:r w:rsidR="008A1347" w:rsidRPr="008A1347">
        <w:rPr>
          <w:lang w:val="ru-BY"/>
        </w:rPr>
        <w:t xml:space="preserve">, кроссплатформенность, большое сообщество. Минусы: </w:t>
      </w:r>
      <w:r w:rsidR="00D42C59">
        <w:t>м</w:t>
      </w:r>
      <w:proofErr w:type="spellStart"/>
      <w:r w:rsidR="008A1347" w:rsidRPr="008A1347">
        <w:rPr>
          <w:lang w:val="ru-BY"/>
        </w:rPr>
        <w:t>енее</w:t>
      </w:r>
      <w:proofErr w:type="spellEnd"/>
      <w:r w:rsidR="008A1347" w:rsidRPr="008A1347">
        <w:rPr>
          <w:lang w:val="ru-BY"/>
        </w:rPr>
        <w:t xml:space="preserve"> интуитивный интерфейс по сравнению с коммерческими аналогами, некоторые операции требуют привыкания.</w:t>
      </w:r>
    </w:p>
    <w:p w14:paraId="225863BF" w14:textId="77777777" w:rsidR="00036973" w:rsidRPr="00036973" w:rsidRDefault="00363369" w:rsidP="00036973">
      <w:pPr>
        <w:ind w:firstLine="708"/>
        <w:rPr>
          <w:lang w:val="ru-BY"/>
        </w:rPr>
      </w:pPr>
      <w:r w:rsidRPr="00363369">
        <w:t xml:space="preserve">3 </w:t>
      </w:r>
      <w:proofErr w:type="spellStart"/>
      <w:r w:rsidR="008A1347" w:rsidRPr="008A1347">
        <w:rPr>
          <w:lang w:val="ru-BY"/>
        </w:rPr>
        <w:t>DipTrace</w:t>
      </w:r>
      <w:proofErr w:type="spellEnd"/>
      <w:r w:rsidRPr="00363369">
        <w:t>.</w:t>
      </w:r>
      <w:r w:rsidR="008A1347" w:rsidRPr="008A1347">
        <w:rPr>
          <w:lang w:val="ru-BY"/>
        </w:rPr>
        <w:t xml:space="preserve"> </w:t>
      </w:r>
      <w:r w:rsidR="00036973" w:rsidRPr="00036973">
        <w:rPr>
          <w:lang w:val="ru-BY"/>
        </w:rPr>
        <w:t>Удобная среда с низким порогом вхождения, есть бесплатная версия с ограничением по числу выводов. Хорошо подходит для плат средней сложности.</w:t>
      </w:r>
    </w:p>
    <w:p w14:paraId="55D985DE" w14:textId="33F75ED8" w:rsidR="009D282F" w:rsidRPr="009D282F" w:rsidRDefault="009D282F" w:rsidP="009D282F">
      <w:pPr>
        <w:ind w:firstLine="708"/>
        <w:jc w:val="both"/>
        <w:rPr>
          <w:lang w:val="ru-BY"/>
        </w:rPr>
      </w:pPr>
      <w:r w:rsidRPr="009D282F">
        <w:t xml:space="preserve">4 </w:t>
      </w:r>
      <w:proofErr w:type="spellStart"/>
      <w:r w:rsidRPr="009D282F">
        <w:rPr>
          <w:lang w:val="ru-BY"/>
        </w:rPr>
        <w:t>EasyEDA</w:t>
      </w:r>
      <w:proofErr w:type="spellEnd"/>
      <w:r w:rsidRPr="009D282F">
        <w:t>.</w:t>
      </w:r>
      <w:r w:rsidRPr="009D282F">
        <w:rPr>
          <w:lang w:val="ru-BY"/>
        </w:rPr>
        <w:t xml:space="preserve"> Предоставляет возможность проектирования прямо в браузере, имеет встроенную симуляцию цепей и интеграцию с заказом плат через JLCPCB. Плюсы: не требует установки, огромная библиотека компонентов (включая популярные модули вроде ESP32 и WS2812B), простой экспорт в </w:t>
      </w:r>
      <w:proofErr w:type="spellStart"/>
      <w:r w:rsidRPr="009D282F">
        <w:rPr>
          <w:lang w:val="ru-BY"/>
        </w:rPr>
        <w:t>Gerber</w:t>
      </w:r>
      <w:proofErr w:type="spellEnd"/>
      <w:r w:rsidRPr="009D282F">
        <w:rPr>
          <w:lang w:val="ru-BY"/>
        </w:rPr>
        <w:t>-файлы, удобна для коллаборации. Минусы: ограниченные возможности трассировки сложных многослойных плат по сравнению с профессиональными пакетами, зависимость от интернет-соединения.</w:t>
      </w:r>
    </w:p>
    <w:p w14:paraId="774FA1F6" w14:textId="4DDA6BA3" w:rsidR="008A1347" w:rsidRPr="008A1347" w:rsidRDefault="009D282F" w:rsidP="00FC4877">
      <w:pPr>
        <w:ind w:firstLine="708"/>
        <w:jc w:val="both"/>
        <w:rPr>
          <w:lang w:val="ru-BY"/>
        </w:rPr>
      </w:pPr>
      <w:r w:rsidRPr="009D282F">
        <w:rPr>
          <w:lang w:val="ru-BY"/>
        </w:rPr>
        <w:t xml:space="preserve">Для данного курсового проекта, предполагающего двустороннюю печатную плату с матрицей 8×8, </w:t>
      </w:r>
      <w:proofErr w:type="spellStart"/>
      <w:r w:rsidRPr="009D282F">
        <w:rPr>
          <w:lang w:val="ru-BY"/>
        </w:rPr>
        <w:t>EasyEDA</w:t>
      </w:r>
      <w:proofErr w:type="spellEnd"/>
      <w:r w:rsidRPr="009D282F">
        <w:rPr>
          <w:lang w:val="ru-BY"/>
        </w:rPr>
        <w:t xml:space="preserve"> является оптимальным инструментом благодаря простоте, доступности и прямой связи с производством. Это позволит быстро подготовить макет и при необходимости заказать готовые платы.</w:t>
      </w:r>
    </w:p>
    <w:p w14:paraId="450555ED" w14:textId="59ED60B5" w:rsidR="008A1347" w:rsidRDefault="008A1347" w:rsidP="008A1347">
      <w:pPr>
        <w:ind w:firstLine="708"/>
        <w:jc w:val="both"/>
        <w:rPr>
          <w:b/>
          <w:bCs/>
          <w:lang w:val="ru-BY"/>
        </w:rPr>
      </w:pPr>
      <w:r w:rsidRPr="008A1347">
        <w:rPr>
          <w:b/>
          <w:bCs/>
          <w:lang w:val="ru-BY"/>
        </w:rPr>
        <w:lastRenderedPageBreak/>
        <w:t>1.</w:t>
      </w:r>
      <w:r w:rsidR="00D42C59">
        <w:rPr>
          <w:b/>
          <w:bCs/>
        </w:rPr>
        <w:t>3</w:t>
      </w:r>
      <w:r w:rsidRPr="008A1347">
        <w:rPr>
          <w:b/>
          <w:bCs/>
          <w:lang w:val="ru-BY"/>
        </w:rPr>
        <w:t xml:space="preserve"> Обзор сред разработки (IDE)</w:t>
      </w:r>
    </w:p>
    <w:p w14:paraId="4AABCA67" w14:textId="77777777" w:rsidR="008A1347" w:rsidRPr="008A1347" w:rsidRDefault="008A1347" w:rsidP="008A1347">
      <w:pPr>
        <w:ind w:firstLine="708"/>
        <w:jc w:val="both"/>
        <w:rPr>
          <w:b/>
          <w:bCs/>
          <w:lang w:val="ru-BY"/>
        </w:rPr>
      </w:pPr>
    </w:p>
    <w:p w14:paraId="78BE2CCD" w14:textId="77777777" w:rsidR="008A1347" w:rsidRPr="008A1347" w:rsidRDefault="008A1347" w:rsidP="008A1347">
      <w:pPr>
        <w:ind w:firstLine="708"/>
        <w:jc w:val="both"/>
        <w:rPr>
          <w:lang w:val="ru-BY"/>
        </w:rPr>
      </w:pPr>
      <w:r w:rsidRPr="008A1347">
        <w:rPr>
          <w:lang w:val="ru-BY"/>
        </w:rPr>
        <w:t>Для написания и загрузки прошивки в микроконтроллер потребуется интегрированная среда разработки.</w:t>
      </w:r>
    </w:p>
    <w:p w14:paraId="7E2B0DC4" w14:textId="70E0784A" w:rsidR="008A1347" w:rsidRPr="008A1347" w:rsidRDefault="009D282F" w:rsidP="008A1347">
      <w:pPr>
        <w:ind w:firstLine="708"/>
        <w:jc w:val="both"/>
        <w:rPr>
          <w:lang w:val="ru-BY"/>
        </w:rPr>
      </w:pPr>
      <w:r w:rsidRPr="009D282F">
        <w:t xml:space="preserve">1 </w:t>
      </w:r>
      <w:proofErr w:type="spellStart"/>
      <w:r w:rsidR="008A1347" w:rsidRPr="008A1347">
        <w:rPr>
          <w:lang w:val="ru-BY"/>
        </w:rPr>
        <w:t>Arduino</w:t>
      </w:r>
      <w:proofErr w:type="spellEnd"/>
      <w:r w:rsidR="008A1347" w:rsidRPr="008A1347">
        <w:rPr>
          <w:lang w:val="ru-BY"/>
        </w:rPr>
        <w:t xml:space="preserve"> IDE</w:t>
      </w:r>
      <w:r w:rsidRPr="009D282F">
        <w:t>.</w:t>
      </w:r>
      <w:r w:rsidR="008A1347" w:rsidRPr="008A1347">
        <w:rPr>
          <w:lang w:val="ru-BY"/>
        </w:rPr>
        <w:t xml:space="preserve"> Простая среда, основанная на языке C++ (</w:t>
      </w:r>
      <w:proofErr w:type="spellStart"/>
      <w:r w:rsidR="008A1347" w:rsidRPr="008A1347">
        <w:rPr>
          <w:lang w:val="ru-BY"/>
        </w:rPr>
        <w:t>Wiring</w:t>
      </w:r>
      <w:proofErr w:type="spellEnd"/>
      <w:r w:rsidR="008A1347" w:rsidRPr="008A1347">
        <w:rPr>
          <w:lang w:val="ru-BY"/>
        </w:rPr>
        <w:t xml:space="preserve">). Идеальна для быстрого прототипирования. Плюсы: Огромное количество библиотек, простота, огромное сообщество. Минусы: Сложность отладки (только через </w:t>
      </w:r>
      <w:proofErr w:type="spellStart"/>
      <w:r w:rsidR="008A1347" w:rsidRPr="008A1347">
        <w:rPr>
          <w:lang w:val="ru-BY"/>
        </w:rPr>
        <w:t>Serial</w:t>
      </w:r>
      <w:proofErr w:type="spellEnd"/>
      <w:r w:rsidR="008A1347" w:rsidRPr="008A1347">
        <w:rPr>
          <w:lang w:val="ru-BY"/>
        </w:rPr>
        <w:t>), код часто менее оптимизирован.</w:t>
      </w:r>
    </w:p>
    <w:p w14:paraId="50ECA97D" w14:textId="642B121A" w:rsidR="008A1347" w:rsidRPr="008A1347" w:rsidRDefault="009D282F" w:rsidP="008A1347">
      <w:pPr>
        <w:ind w:firstLine="708"/>
        <w:jc w:val="both"/>
        <w:rPr>
          <w:lang w:val="ru-BY"/>
        </w:rPr>
      </w:pPr>
      <w:r w:rsidRPr="009D282F">
        <w:t xml:space="preserve">2 </w:t>
      </w:r>
      <w:r w:rsidR="008A1347" w:rsidRPr="008A1347">
        <w:rPr>
          <w:lang w:val="ru-BY"/>
        </w:rPr>
        <w:t>STM32CubeIDE (для МК STM32)</w:t>
      </w:r>
      <w:r w:rsidRPr="009D282F">
        <w:t>.</w:t>
      </w:r>
      <w:r w:rsidR="008A1347" w:rsidRPr="008A1347">
        <w:rPr>
          <w:lang w:val="ru-BY"/>
        </w:rPr>
        <w:t xml:space="preserve"> Мощная среда на базе Eclipse для работы с микроконтроллерами STM32. Включает в себя инструмент для инициализации периферии (</w:t>
      </w:r>
      <w:proofErr w:type="spellStart"/>
      <w:r w:rsidR="008A1347" w:rsidRPr="008A1347">
        <w:rPr>
          <w:lang w:val="ru-BY"/>
        </w:rPr>
        <w:t>CubeMX</w:t>
      </w:r>
      <w:proofErr w:type="spellEnd"/>
      <w:r w:rsidR="008A1347" w:rsidRPr="008A1347">
        <w:rPr>
          <w:lang w:val="ru-BY"/>
        </w:rPr>
        <w:t>). Плюсы: Профессиональный подход, отличная отладка, эффективный код. Минусы: Высокий порог входа, сложнее в настройке.</w:t>
      </w:r>
    </w:p>
    <w:p w14:paraId="7F295C15" w14:textId="4F603663" w:rsidR="008A1347" w:rsidRDefault="009D282F" w:rsidP="008A1347">
      <w:pPr>
        <w:ind w:firstLine="708"/>
        <w:jc w:val="both"/>
        <w:rPr>
          <w:lang w:val="ru-BY"/>
        </w:rPr>
      </w:pPr>
      <w:r w:rsidRPr="009D282F">
        <w:rPr>
          <w:lang w:val="ru-BY"/>
        </w:rPr>
        <w:t xml:space="preserve">3 </w:t>
      </w:r>
      <w:proofErr w:type="spellStart"/>
      <w:r w:rsidR="008A1347" w:rsidRPr="008A1347">
        <w:rPr>
          <w:lang w:val="ru-BY"/>
        </w:rPr>
        <w:t>Atmel</w:t>
      </w:r>
      <w:proofErr w:type="spellEnd"/>
      <w:r w:rsidR="008A1347" w:rsidRPr="008A1347">
        <w:rPr>
          <w:lang w:val="ru-BY"/>
        </w:rPr>
        <w:t xml:space="preserve"> Studio / </w:t>
      </w:r>
      <w:proofErr w:type="spellStart"/>
      <w:r w:rsidR="008A1347" w:rsidRPr="008A1347">
        <w:rPr>
          <w:lang w:val="ru-BY"/>
        </w:rPr>
        <w:t>Microchip</w:t>
      </w:r>
      <w:proofErr w:type="spellEnd"/>
      <w:r w:rsidR="008A1347" w:rsidRPr="008A1347">
        <w:rPr>
          <w:lang w:val="ru-BY"/>
        </w:rPr>
        <w:t xml:space="preserve"> Studio (для AVR)</w:t>
      </w:r>
      <w:r w:rsidRPr="00036973">
        <w:t>.</w:t>
      </w:r>
      <w:r w:rsidR="008A1347" w:rsidRPr="008A1347">
        <w:rPr>
          <w:lang w:val="ru-BY"/>
        </w:rPr>
        <w:t xml:space="preserve"> Официальная среда для МК AVR (на базе </w:t>
      </w:r>
      <w:proofErr w:type="spellStart"/>
      <w:r w:rsidR="008A1347" w:rsidRPr="008A1347">
        <w:rPr>
          <w:lang w:val="ru-BY"/>
        </w:rPr>
        <w:t>Arduino</w:t>
      </w:r>
      <w:proofErr w:type="spellEnd"/>
      <w:r w:rsidR="008A1347" w:rsidRPr="008A1347">
        <w:rPr>
          <w:lang w:val="ru-BY"/>
        </w:rPr>
        <w:t>). Плюсы: Глубокая отладка, симуляция на уровне инструкций, хороший компилятор C++. Минусы</w:t>
      </w:r>
      <w:proofErr w:type="gramStart"/>
      <w:r w:rsidR="008A1347" w:rsidRPr="008A1347">
        <w:rPr>
          <w:lang w:val="ru-BY"/>
        </w:rPr>
        <w:t>: Работает</w:t>
      </w:r>
      <w:proofErr w:type="gramEnd"/>
      <w:r w:rsidR="008A1347" w:rsidRPr="008A1347">
        <w:rPr>
          <w:lang w:val="ru-BY"/>
        </w:rPr>
        <w:t xml:space="preserve"> только под Windows, менее удобна для новичков, чем </w:t>
      </w:r>
      <w:proofErr w:type="spellStart"/>
      <w:r w:rsidR="008A1347" w:rsidRPr="008A1347">
        <w:rPr>
          <w:lang w:val="ru-BY"/>
        </w:rPr>
        <w:t>Arduino</w:t>
      </w:r>
      <w:proofErr w:type="spellEnd"/>
      <w:r w:rsidR="008A1347" w:rsidRPr="008A1347">
        <w:rPr>
          <w:lang w:val="ru-BY"/>
        </w:rPr>
        <w:t xml:space="preserve"> IDE.</w:t>
      </w:r>
    </w:p>
    <w:p w14:paraId="39135C91" w14:textId="5063620F" w:rsidR="00FC4877" w:rsidRPr="008A1347" w:rsidRDefault="00FC4877" w:rsidP="008A1347">
      <w:pPr>
        <w:ind w:firstLine="708"/>
        <w:jc w:val="both"/>
        <w:rPr>
          <w:lang w:val="ru-BY"/>
        </w:rPr>
      </w:pPr>
      <w:r>
        <w:t xml:space="preserve">4 </w:t>
      </w:r>
      <w:r w:rsidRPr="00FC4877">
        <w:rPr>
          <w:lang w:val="ru-BY"/>
        </w:rPr>
        <w:t>ESP-IDF (для ESP32)</w:t>
      </w:r>
      <w:r>
        <w:t>.</w:t>
      </w:r>
      <w:r w:rsidRPr="00FC4877">
        <w:rPr>
          <w:lang w:val="ru-BY"/>
        </w:rPr>
        <w:t xml:space="preserve"> Официальный фреймворк от </w:t>
      </w:r>
      <w:proofErr w:type="spellStart"/>
      <w:r w:rsidRPr="00FC4877">
        <w:rPr>
          <w:lang w:val="ru-BY"/>
        </w:rPr>
        <w:t>Espressif</w:t>
      </w:r>
      <w:proofErr w:type="spellEnd"/>
      <w:r w:rsidRPr="00FC4877">
        <w:rPr>
          <w:lang w:val="ru-BY"/>
        </w:rPr>
        <w:t>, обеспечивающий полный доступ к возможностям чипа. Требует настройки окружения, но даёт максимальную производительность.</w:t>
      </w:r>
    </w:p>
    <w:p w14:paraId="07DF0A32" w14:textId="3A368A78" w:rsidR="00D42C59" w:rsidRDefault="00FC4877" w:rsidP="008A1347">
      <w:pPr>
        <w:ind w:firstLine="708"/>
        <w:jc w:val="both"/>
        <w:rPr>
          <w:lang w:val="ru-BY"/>
        </w:rPr>
      </w:pPr>
      <w:r w:rsidRPr="00FC4877">
        <w:rPr>
          <w:lang w:val="ru-BY"/>
        </w:rPr>
        <w:t xml:space="preserve">Учитывая выбранную элементную базу (ESP32), предпочтительным является использование ESP-IDF или </w:t>
      </w:r>
      <w:proofErr w:type="spellStart"/>
      <w:r w:rsidRPr="00FC4877">
        <w:rPr>
          <w:lang w:val="ru-BY"/>
        </w:rPr>
        <w:t>Arduino</w:t>
      </w:r>
      <w:proofErr w:type="spellEnd"/>
      <w:r w:rsidRPr="00FC4877">
        <w:rPr>
          <w:lang w:val="ru-BY"/>
        </w:rPr>
        <w:t xml:space="preserve"> IDE на этапе макетирования. В проекте планируется использовать </w:t>
      </w:r>
      <w:proofErr w:type="spellStart"/>
      <w:r w:rsidRPr="00FC4877">
        <w:rPr>
          <w:lang w:val="ru-BY"/>
        </w:rPr>
        <w:t>Arduino</w:t>
      </w:r>
      <w:proofErr w:type="spellEnd"/>
      <w:r w:rsidRPr="00FC4877">
        <w:rPr>
          <w:lang w:val="ru-BY"/>
        </w:rPr>
        <w:t xml:space="preserve"> IDE для быстрой отработки алгоритмов, а затем, при необходимости, переход на ESP-IDF для оптимизации.</w:t>
      </w:r>
    </w:p>
    <w:p w14:paraId="596B0299" w14:textId="77777777" w:rsidR="00FC4877" w:rsidRPr="008A1347" w:rsidRDefault="00FC4877" w:rsidP="008A1347">
      <w:pPr>
        <w:ind w:firstLine="708"/>
        <w:jc w:val="both"/>
        <w:rPr>
          <w:lang w:val="ru-BY"/>
        </w:rPr>
      </w:pPr>
    </w:p>
    <w:p w14:paraId="2E573D4A" w14:textId="55F65676" w:rsidR="00D42C59" w:rsidRDefault="00D42C59" w:rsidP="00790620">
      <w:pPr>
        <w:ind w:left="708"/>
        <w:rPr>
          <w:b/>
          <w:bCs/>
          <w:lang w:val="ru-BY"/>
        </w:rPr>
      </w:pPr>
      <w:r w:rsidRPr="00D42C59">
        <w:rPr>
          <w:b/>
          <w:bCs/>
          <w:lang w:val="ru-BY"/>
        </w:rPr>
        <w:t>1.</w:t>
      </w:r>
      <w:r w:rsidRPr="00D42C59">
        <w:rPr>
          <w:b/>
          <w:bCs/>
        </w:rPr>
        <w:t>4</w:t>
      </w:r>
      <w:r w:rsidRPr="00D42C59">
        <w:rPr>
          <w:b/>
          <w:bCs/>
          <w:lang w:val="ru-BY"/>
        </w:rPr>
        <w:t xml:space="preserve"> </w:t>
      </w:r>
      <w:bookmarkStart w:id="8" w:name="_Hlk223088603"/>
      <w:r w:rsidRPr="00D42C59">
        <w:rPr>
          <w:b/>
          <w:bCs/>
          <w:lang w:val="ru-BY"/>
        </w:rPr>
        <w:t xml:space="preserve">Перспективы дальнейшего развития и модернизации </w:t>
      </w:r>
      <w:r w:rsidR="00790620">
        <w:rPr>
          <w:b/>
          <w:bCs/>
        </w:rPr>
        <w:t xml:space="preserve">          </w:t>
      </w:r>
      <w:bookmarkEnd w:id="8"/>
    </w:p>
    <w:p w14:paraId="665FD876" w14:textId="24F7397F" w:rsidR="00790620" w:rsidRPr="00790620" w:rsidRDefault="00790620" w:rsidP="00790620">
      <w:pPr>
        <w:ind w:left="708"/>
        <w:rPr>
          <w:b/>
          <w:bCs/>
        </w:rPr>
      </w:pPr>
      <w:r>
        <w:rPr>
          <w:b/>
          <w:bCs/>
        </w:rPr>
        <w:t xml:space="preserve">      устройства</w:t>
      </w:r>
    </w:p>
    <w:p w14:paraId="63D70E42" w14:textId="77777777" w:rsidR="00D42C59" w:rsidRPr="00D42C59" w:rsidRDefault="00D42C59" w:rsidP="00D42C59">
      <w:pPr>
        <w:ind w:left="708"/>
        <w:rPr>
          <w:b/>
          <w:bCs/>
          <w:lang w:val="ru-BY"/>
        </w:rPr>
      </w:pPr>
    </w:p>
    <w:p w14:paraId="747D4A3A" w14:textId="5D24B805" w:rsidR="00FC4877" w:rsidRPr="00FC4877" w:rsidRDefault="00FC4877" w:rsidP="00790620">
      <w:pPr>
        <w:ind w:firstLine="708"/>
        <w:jc w:val="both"/>
      </w:pPr>
      <w:r w:rsidRPr="00FC4877">
        <w:rPr>
          <w:lang w:val="ru-BY"/>
        </w:rPr>
        <w:t>На основе анализа существующих решений и тенденций можно выделить несколько направлений модернизации разрабатываемой умной шахматной доски</w:t>
      </w:r>
      <w:r w:rsidRPr="00FC4877">
        <w:t>:</w:t>
      </w:r>
    </w:p>
    <w:p w14:paraId="16E5D053" w14:textId="3B0D8F6B" w:rsidR="00FC4877" w:rsidRPr="00FC4877" w:rsidRDefault="00D42C59" w:rsidP="00FC4877">
      <w:pPr>
        <w:ind w:firstLine="708"/>
        <w:jc w:val="both"/>
        <w:rPr>
          <w:lang w:val="ru-BY"/>
        </w:rPr>
      </w:pPr>
      <w:r w:rsidRPr="00790620">
        <w:rPr>
          <w:lang w:val="ru-BY"/>
        </w:rPr>
        <w:t>1</w:t>
      </w:r>
      <w:r w:rsidR="00790620" w:rsidRPr="00790620">
        <w:t xml:space="preserve"> </w:t>
      </w:r>
      <w:r w:rsidR="00FC4877" w:rsidRPr="00FC4877">
        <w:t>Аппаратные улучшения</w:t>
      </w:r>
      <w:r w:rsidR="00790620" w:rsidRPr="00790620">
        <w:t xml:space="preserve">. </w:t>
      </w:r>
      <w:r w:rsidR="00FC4877" w:rsidRPr="00FC4877">
        <w:rPr>
          <w:lang w:val="ru-BY"/>
        </w:rPr>
        <w:t>Сегментирование светодиодной ленты</w:t>
      </w:r>
      <w:r w:rsidR="00FC4877" w:rsidRPr="00FC4877">
        <w:t>.</w:t>
      </w:r>
      <w:r w:rsidR="00FC4877" w:rsidRPr="00FC4877">
        <w:rPr>
          <w:lang w:val="ru-BY"/>
        </w:rPr>
        <w:t xml:space="preserve"> Разделение общей цепи WS2812B на четыре независимых сегмента (по квадрантам) для повышения надёжности и упрощения питания. Каждый сегмент управляется отдельным выводом ESP32.</w:t>
      </w:r>
    </w:p>
    <w:p w14:paraId="05F15CB6" w14:textId="059CBE18" w:rsidR="00FC4877" w:rsidRPr="00FC4877" w:rsidRDefault="00FC4877" w:rsidP="00FC4877">
      <w:pPr>
        <w:ind w:firstLine="708"/>
        <w:jc w:val="both"/>
        <w:rPr>
          <w:lang w:val="ru-BY"/>
        </w:rPr>
      </w:pPr>
      <w:r w:rsidRPr="00FC4877">
        <w:rPr>
          <w:lang w:val="ru-BY"/>
        </w:rPr>
        <w:t>Применение тактируемых светодиодов (APA102/SK9822)</w:t>
      </w:r>
      <w:r w:rsidRPr="00FC4877">
        <w:t>.</w:t>
      </w:r>
      <w:r w:rsidRPr="00FC4877">
        <w:rPr>
          <w:lang w:val="ru-BY"/>
        </w:rPr>
        <w:t xml:space="preserve"> Использование светодиодов с отдельной линией тактового сигнала исключает проблемы синхронизации в длинных цепочках, но требует дополнительного проводника.</w:t>
      </w:r>
    </w:p>
    <w:p w14:paraId="6917725A" w14:textId="70819D6F" w:rsidR="00FC4877" w:rsidRPr="00FC4877" w:rsidRDefault="00FC4877" w:rsidP="00FC4877">
      <w:pPr>
        <w:ind w:firstLine="708"/>
        <w:jc w:val="both"/>
        <w:rPr>
          <w:lang w:val="ru-BY"/>
        </w:rPr>
      </w:pPr>
      <w:r w:rsidRPr="00FC4877">
        <w:rPr>
          <w:lang w:val="ru-BY"/>
        </w:rPr>
        <w:t>Использование I²C-расширителей ввода/вывода (MCP23017)</w:t>
      </w:r>
      <w:r w:rsidRPr="00FC4877">
        <w:t>.</w:t>
      </w:r>
      <w:r w:rsidRPr="00FC4877">
        <w:rPr>
          <w:lang w:val="ru-BY"/>
        </w:rPr>
        <w:t xml:space="preserve"> Позволяет подключать датчики по I²C, сокращая количество линий, задействованных для опроса, и упрощая разводку платы.</w:t>
      </w:r>
    </w:p>
    <w:p w14:paraId="0698AC50" w14:textId="77777777" w:rsidR="00D26877" w:rsidRDefault="00FC4877" w:rsidP="00FC4877">
      <w:pPr>
        <w:ind w:firstLine="708"/>
        <w:jc w:val="both"/>
        <w:rPr>
          <w:lang w:val="ru-BY"/>
        </w:rPr>
      </w:pPr>
      <w:r w:rsidRPr="00FC4877">
        <w:rPr>
          <w:lang w:val="ru-BY"/>
        </w:rPr>
        <w:t>Распределённая архитектура</w:t>
      </w:r>
      <w:r w:rsidRPr="00FC4877">
        <w:t>.</w:t>
      </w:r>
      <w:r w:rsidRPr="00FC4877">
        <w:rPr>
          <w:lang w:val="ru-BY"/>
        </w:rPr>
        <w:t xml:space="preserve"> Установка на каждый квадрант собственного микроконтроллера (например, ESP8266 или STM32) с обменом </w:t>
      </w:r>
      <w:r w:rsidRPr="00FC4877">
        <w:rPr>
          <w:lang w:val="ru-BY"/>
        </w:rPr>
        <w:lastRenderedPageBreak/>
        <w:t>данными с главным ESP32 по I²C/UART. Это упрощает адресацию и масштабирование.</w:t>
      </w:r>
    </w:p>
    <w:p w14:paraId="05343E57" w14:textId="1332C847" w:rsidR="00D26877" w:rsidRPr="00D26877" w:rsidRDefault="00D26877" w:rsidP="00D26877">
      <w:pPr>
        <w:ind w:firstLine="708"/>
        <w:jc w:val="both"/>
        <w:rPr>
          <w:lang w:val="ru-BY"/>
        </w:rPr>
      </w:pPr>
      <w:r w:rsidRPr="00D26877">
        <w:rPr>
          <w:lang w:val="ru-BY"/>
        </w:rPr>
        <w:t xml:space="preserve">Разработка модульной архитектуры на базе отдельных ячеек (64 независимых </w:t>
      </w:r>
      <w:proofErr w:type="spellStart"/>
      <w:r w:rsidRPr="00D26877">
        <w:rPr>
          <w:lang w:val="ru-BY"/>
        </w:rPr>
        <w:t>тайла</w:t>
      </w:r>
      <w:proofErr w:type="spellEnd"/>
      <w:r w:rsidRPr="00D26877">
        <w:rPr>
          <w:lang w:val="ru-BY"/>
        </w:rPr>
        <w:t xml:space="preserve">). Вместо использования квадрантного деления перспективным видится создание конструкции из 64 унифицированных плат-клеток, которые соединяются между собой по принципу «собери сам». Каждый такой модуль содержит собственный датчик и светодиод, что обеспечивает высокую степень стандартизации, простоту замены вышедшего из строя элемента и оптимальные условия для организации механики и оптики в пределах одной клетки. Основные сложности связаны с большим числом </w:t>
      </w:r>
      <w:proofErr w:type="spellStart"/>
      <w:r w:rsidRPr="00D26877">
        <w:rPr>
          <w:lang w:val="ru-BY"/>
        </w:rPr>
        <w:t>межсоединений</w:t>
      </w:r>
      <w:proofErr w:type="spellEnd"/>
      <w:r w:rsidRPr="00D26877">
        <w:rPr>
          <w:lang w:val="ru-BY"/>
        </w:rPr>
        <w:t xml:space="preserve"> и необходимостью разработки надёжной системы распределения питания и передачи данных (например, через общую тыльную шину или последовательное соединение самих модулей).</w:t>
      </w:r>
    </w:p>
    <w:p w14:paraId="2E67D822" w14:textId="38258A2E" w:rsidR="00D26877" w:rsidRPr="00D26877" w:rsidRDefault="00D26877" w:rsidP="00D26877">
      <w:pPr>
        <w:ind w:firstLine="708"/>
        <w:jc w:val="both"/>
        <w:rPr>
          <w:lang w:val="ru-BY"/>
        </w:rPr>
      </w:pPr>
      <w:r w:rsidRPr="00D26877">
        <w:rPr>
          <w:lang w:val="ru-BY"/>
        </w:rPr>
        <w:t>Применение световодов (</w:t>
      </w:r>
      <w:proofErr w:type="spellStart"/>
      <w:r w:rsidRPr="00D26877">
        <w:rPr>
          <w:lang w:val="ru-BY"/>
        </w:rPr>
        <w:t>лайтпайпов</w:t>
      </w:r>
      <w:proofErr w:type="spellEnd"/>
      <w:r w:rsidRPr="00D26877">
        <w:rPr>
          <w:lang w:val="ru-BY"/>
        </w:rPr>
        <w:t>). Альтернативой размещению светодиода в каждой клетке может служить оптическая система, в которой несколько мощных RGB-излучателей (16–32 шт.) монтируются на отдельной плате в центре или по углам доски, а световой поток к каждой клетке доставляется посредством индивидуальных световодов из прозрачного пластика или акрила. Такой подход существенно сокращает объём монтажных работ и упрощает электронную часть, однако требует высокой точности изготовления и позиционирования световедущих элементов.</w:t>
      </w:r>
    </w:p>
    <w:p w14:paraId="57A62399" w14:textId="5219858E" w:rsidR="00D26877" w:rsidRPr="00D26877" w:rsidRDefault="00D26877" w:rsidP="00D26877">
      <w:pPr>
        <w:ind w:firstLine="708"/>
        <w:jc w:val="both"/>
        <w:rPr>
          <w:lang w:val="ru-BY"/>
        </w:rPr>
      </w:pPr>
      <w:r w:rsidRPr="00D26877">
        <w:rPr>
          <w:lang w:val="ru-BY"/>
        </w:rPr>
        <w:t>Использование готовых светодиодных матриц с маской. Ещё один способ упростить конструкцию – применить серийно выпускаемую светодиодную матрицу (например, 16×16 или 32×8), где под каждую клетку шахматной доски отводится группа из нескольких пикселей (2×2 или 4×2). Сверху матрица перекрывается маской с прорезями, очерчивающими границы клеток. Это решение снижает стоимость изготовления, но даёт меньшую гибкость в управлении яркостью и равномерностью свечения отдельных полей.</w:t>
      </w:r>
    </w:p>
    <w:p w14:paraId="3522998F" w14:textId="63FF3ECF" w:rsidR="00D26877" w:rsidRPr="00D26877" w:rsidRDefault="00D26877" w:rsidP="00D26877">
      <w:pPr>
        <w:ind w:firstLine="708"/>
        <w:jc w:val="both"/>
        <w:rPr>
          <w:lang w:val="ru-BY"/>
        </w:rPr>
      </w:pPr>
      <w:r w:rsidRPr="00D26877">
        <w:rPr>
          <w:lang w:val="ru-BY"/>
        </w:rPr>
        <w:t>3 Альтернативные способы детекции фигур</w:t>
      </w:r>
      <w:r>
        <w:t xml:space="preserve">. </w:t>
      </w:r>
      <w:r w:rsidRPr="00D26877">
        <w:rPr>
          <w:lang w:val="ru-BY"/>
        </w:rPr>
        <w:t>Использование герконов. Вместо датчиков Холла возможно применение герконов – герметичных магнитоуправляемых контактов. Они отличаются низкой стоимостью, не требуют аналоговой обработки сигнала и выступают в роли простого бинарного датчика «занято/свободно». Главный минус – невозможность идентификации типа фигуры по величине магнитного поля, однако для базового функционала (отслеживание перемещений) герконы вполне приемлемы.</w:t>
      </w:r>
    </w:p>
    <w:p w14:paraId="013E19C4" w14:textId="4FE43329" w:rsidR="00D26877" w:rsidRPr="00D26877" w:rsidRDefault="00D42C59" w:rsidP="00D26877">
      <w:pPr>
        <w:ind w:firstLine="708"/>
        <w:jc w:val="both"/>
        <w:rPr>
          <w:lang w:val="ru-BY"/>
        </w:rPr>
      </w:pPr>
      <w:r w:rsidRPr="00790620">
        <w:rPr>
          <w:lang w:val="ru-BY"/>
        </w:rPr>
        <w:t>4 Программно-алгоритмические перспективы</w:t>
      </w:r>
      <w:r w:rsidR="00790620" w:rsidRPr="00790620">
        <w:t>.</w:t>
      </w:r>
      <w:r w:rsidR="00790620" w:rsidRPr="00790620">
        <w:rPr>
          <w:b/>
          <w:bCs/>
        </w:rPr>
        <w:t xml:space="preserve"> </w:t>
      </w:r>
      <w:r w:rsidR="00D26877" w:rsidRPr="00D26877">
        <w:rPr>
          <w:lang w:val="ru-BY"/>
        </w:rPr>
        <w:t>Интеграция с более мощными шахматными движками (</w:t>
      </w:r>
      <w:proofErr w:type="spellStart"/>
      <w:r w:rsidR="00D26877" w:rsidRPr="00D26877">
        <w:rPr>
          <w:lang w:val="ru-BY"/>
        </w:rPr>
        <w:t>Stockfish</w:t>
      </w:r>
      <w:proofErr w:type="spellEnd"/>
      <w:r w:rsidR="00D26877" w:rsidRPr="00D26877">
        <w:rPr>
          <w:lang w:val="ru-BY"/>
        </w:rPr>
        <w:t xml:space="preserve">, </w:t>
      </w:r>
      <w:proofErr w:type="spellStart"/>
      <w:r w:rsidR="00D26877" w:rsidRPr="00D26877">
        <w:rPr>
          <w:lang w:val="ru-BY"/>
        </w:rPr>
        <w:t>Leela</w:t>
      </w:r>
      <w:proofErr w:type="spellEnd"/>
      <w:r w:rsidR="00D26877" w:rsidRPr="00D26877">
        <w:rPr>
          <w:lang w:val="ru-BY"/>
        </w:rPr>
        <w:t xml:space="preserve"> </w:t>
      </w:r>
      <w:proofErr w:type="spellStart"/>
      <w:r w:rsidR="00D26877" w:rsidRPr="00D26877">
        <w:rPr>
          <w:lang w:val="ru-BY"/>
        </w:rPr>
        <w:t>Chess</w:t>
      </w:r>
      <w:proofErr w:type="spellEnd"/>
      <w:r w:rsidR="00D26877" w:rsidRPr="00D26877">
        <w:rPr>
          <w:lang w:val="ru-BY"/>
        </w:rPr>
        <w:t xml:space="preserve"> Zero).</w:t>
      </w:r>
      <w:r w:rsidR="00D26877" w:rsidRPr="00D26877">
        <w:t xml:space="preserve"> </w:t>
      </w:r>
      <w:r w:rsidR="00D26877" w:rsidRPr="00D26877">
        <w:rPr>
          <w:lang w:val="ru-BY"/>
        </w:rPr>
        <w:t>Разработка мобильного приложения с расширенными функциями обучения и статистики.</w:t>
      </w:r>
    </w:p>
    <w:p w14:paraId="57098E11" w14:textId="2EA30ECB" w:rsidR="00D42C59" w:rsidRPr="00D26877" w:rsidRDefault="00D26877" w:rsidP="00D26877">
      <w:pPr>
        <w:jc w:val="both"/>
        <w:rPr>
          <w:b/>
          <w:bCs/>
          <w:lang w:val="ru-BY"/>
        </w:rPr>
      </w:pPr>
      <w:r w:rsidRPr="00D26877">
        <w:rPr>
          <w:lang w:val="ru-BY"/>
        </w:rPr>
        <w:t>Добавление голосового управления и озвучивания ходов.</w:t>
      </w:r>
    </w:p>
    <w:p w14:paraId="0EA45CB0" w14:textId="1E39FCCC" w:rsidR="00D42C59" w:rsidRDefault="00D42C59" w:rsidP="00D26877">
      <w:pPr>
        <w:ind w:firstLine="708"/>
        <w:jc w:val="both"/>
        <w:rPr>
          <w:lang w:val="ru-BY"/>
        </w:rPr>
      </w:pPr>
      <w:r w:rsidRPr="00D42C59">
        <w:rPr>
          <w:lang w:val="ru-BY"/>
        </w:rPr>
        <w:t>Реализация перечисленных направлений позволит в перспективе создать не просто лабораторный макет, а полноценный конкурентоспособный продукт, приближенный по функциональности к коммерческим аналогам, но сохраняющий открытость и доступность для повторения.</w:t>
      </w:r>
    </w:p>
    <w:p w14:paraId="4E8B27F7" w14:textId="04446BC6" w:rsidR="008A1347" w:rsidRDefault="008A1347" w:rsidP="00790620">
      <w:pPr>
        <w:ind w:firstLine="708"/>
        <w:jc w:val="both"/>
        <w:rPr>
          <w:b/>
          <w:bCs/>
          <w:lang w:val="ru-BY"/>
        </w:rPr>
      </w:pPr>
      <w:r w:rsidRPr="008A1347">
        <w:rPr>
          <w:b/>
          <w:bCs/>
          <w:lang w:val="ru-BY"/>
        </w:rPr>
        <w:lastRenderedPageBreak/>
        <w:t>1.</w:t>
      </w:r>
      <w:r w:rsidR="00D42C59">
        <w:rPr>
          <w:b/>
          <w:bCs/>
        </w:rPr>
        <w:t>5</w:t>
      </w:r>
      <w:r w:rsidRPr="008A1347">
        <w:rPr>
          <w:b/>
          <w:bCs/>
          <w:lang w:val="ru-BY"/>
        </w:rPr>
        <w:t xml:space="preserve"> </w:t>
      </w:r>
      <w:bookmarkStart w:id="9" w:name="_Hlk223088620"/>
      <w:r w:rsidRPr="008A1347">
        <w:rPr>
          <w:b/>
          <w:bCs/>
          <w:lang w:val="ru-BY"/>
        </w:rPr>
        <w:t>Подведение итогов</w:t>
      </w:r>
      <w:bookmarkEnd w:id="9"/>
    </w:p>
    <w:p w14:paraId="54A0D8D8" w14:textId="77777777" w:rsidR="008A1347" w:rsidRPr="008A1347" w:rsidRDefault="008A1347" w:rsidP="008A1347">
      <w:pPr>
        <w:ind w:firstLine="708"/>
        <w:jc w:val="both"/>
        <w:rPr>
          <w:b/>
          <w:bCs/>
          <w:lang w:val="ru-BY"/>
        </w:rPr>
      </w:pPr>
    </w:p>
    <w:p w14:paraId="4B8920FF" w14:textId="77777777" w:rsidR="008A1347" w:rsidRPr="008A1347" w:rsidRDefault="008A1347" w:rsidP="008A1347">
      <w:pPr>
        <w:ind w:firstLine="708"/>
        <w:jc w:val="both"/>
        <w:rPr>
          <w:lang w:val="ru-BY"/>
        </w:rPr>
      </w:pPr>
      <w:r w:rsidRPr="008A1347">
        <w:rPr>
          <w:lang w:val="ru-BY"/>
        </w:rPr>
        <w:t>На основе проведенного обзора литературы и инструментов для реализации курсового проекта «Умные шахматы» были сделаны следующие выводы и выбраны пути решения:</w:t>
      </w:r>
    </w:p>
    <w:p w14:paraId="7C58E9DC" w14:textId="35927285" w:rsidR="008A1347" w:rsidRPr="008A1347" w:rsidRDefault="008A1347" w:rsidP="008A1347">
      <w:pPr>
        <w:ind w:firstLine="708"/>
        <w:jc w:val="both"/>
        <w:rPr>
          <w:lang w:val="ru-BY"/>
        </w:rPr>
      </w:pPr>
      <w:r w:rsidRPr="008A1347">
        <w:rPr>
          <w:lang w:val="ru-BY"/>
        </w:rPr>
        <w:t xml:space="preserve">Тип устройства: </w:t>
      </w:r>
      <w:r w:rsidR="00ED0593">
        <w:t>р</w:t>
      </w:r>
      <w:proofErr w:type="spellStart"/>
      <w:r w:rsidRPr="008A1347">
        <w:rPr>
          <w:lang w:val="ru-BY"/>
        </w:rPr>
        <w:t>азрабатывается</w:t>
      </w:r>
      <w:proofErr w:type="spellEnd"/>
      <w:r w:rsidRPr="008A1347">
        <w:rPr>
          <w:lang w:val="ru-BY"/>
        </w:rPr>
        <w:t xml:space="preserve"> гибридная шахматная доска с распознаванием фигур на базе герконов (магнитных контактов) и светодиодной подсветкой полей для отображения ходов.</w:t>
      </w:r>
    </w:p>
    <w:p w14:paraId="69B94E55" w14:textId="0BDD27BB" w:rsidR="008A1347" w:rsidRPr="008A1347" w:rsidRDefault="008A1347" w:rsidP="008A1347">
      <w:pPr>
        <w:ind w:firstLine="708"/>
        <w:jc w:val="both"/>
        <w:rPr>
          <w:lang w:val="ru-BY"/>
        </w:rPr>
      </w:pPr>
      <w:r w:rsidRPr="008A1347">
        <w:rPr>
          <w:lang w:val="ru-BY"/>
        </w:rPr>
        <w:t xml:space="preserve">Элементная база: </w:t>
      </w:r>
      <w:r w:rsidR="00ED0593">
        <w:t>у</w:t>
      </w:r>
      <w:r w:rsidRPr="008A1347">
        <w:rPr>
          <w:lang w:val="ru-BY"/>
        </w:rPr>
        <w:t>правление будет осуществляться на базе микроконтроллера</w:t>
      </w:r>
      <w:r w:rsidR="00790620">
        <w:t>.</w:t>
      </w:r>
      <w:r w:rsidRPr="008A1347">
        <w:rPr>
          <w:lang w:val="ru-BY"/>
        </w:rPr>
        <w:t xml:space="preserve"> Для построения матрицы 8x8 будут использоваться сдвиговые регистры (для светодиодов) и мультиплексоры (для датчиков).</w:t>
      </w:r>
    </w:p>
    <w:p w14:paraId="04FF0F7D" w14:textId="77777777" w:rsidR="008A1347" w:rsidRPr="008A1347" w:rsidRDefault="008A1347" w:rsidP="008A1347">
      <w:pPr>
        <w:jc w:val="both"/>
        <w:rPr>
          <w:lang w:val="ru-BY"/>
        </w:rPr>
      </w:pPr>
    </w:p>
    <w:p w14:paraId="36775C99" w14:textId="7640C2E5" w:rsidR="008A1347" w:rsidRDefault="008A1347" w:rsidP="00793C8A">
      <w:pPr>
        <w:rPr>
          <w:lang w:val="ru-BY"/>
        </w:rPr>
      </w:pPr>
    </w:p>
    <w:p w14:paraId="2D81D24A" w14:textId="686D278A" w:rsidR="009C67FC" w:rsidRDefault="009C67FC" w:rsidP="00793C8A">
      <w:pPr>
        <w:rPr>
          <w:lang w:val="ru-BY"/>
        </w:rPr>
      </w:pPr>
    </w:p>
    <w:p w14:paraId="6C05A477" w14:textId="77777777" w:rsidR="00E37422" w:rsidRPr="00D37AEC" w:rsidRDefault="00E37422" w:rsidP="00E37422">
      <w:pPr>
        <w:rPr>
          <w:lang w:eastAsia="ru-RU"/>
        </w:rPr>
      </w:pPr>
    </w:p>
    <w:p w14:paraId="5ED5600E" w14:textId="77777777" w:rsidR="00E37422" w:rsidRPr="00D37AEC" w:rsidRDefault="00E37422" w:rsidP="00E37422">
      <w:pPr>
        <w:rPr>
          <w:lang w:eastAsia="ru-RU"/>
        </w:rPr>
      </w:pPr>
    </w:p>
    <w:p w14:paraId="0A1EE1DE" w14:textId="2635E464" w:rsidR="002455B9" w:rsidRPr="00671CEE" w:rsidRDefault="002455B9" w:rsidP="00C42F5B">
      <w:pPr>
        <w:pStyle w:val="1"/>
      </w:pPr>
      <w:r w:rsidRPr="00D37AEC">
        <w:br w:type="page"/>
      </w:r>
      <w:bookmarkStart w:id="10" w:name="_Toc479235951"/>
      <w:bookmarkStart w:id="11" w:name="_Toc479235964"/>
      <w:bookmarkStart w:id="12" w:name="_Toc222072250"/>
      <w:r w:rsidRPr="00C42F5B">
        <w:lastRenderedPageBreak/>
        <w:t>2</w:t>
      </w:r>
      <w:r w:rsidR="001E7E12" w:rsidRPr="00C42F5B">
        <w:t> </w:t>
      </w:r>
      <w:bookmarkEnd w:id="10"/>
      <w:bookmarkEnd w:id="11"/>
      <w:r w:rsidR="00671CEE">
        <w:t>Разработка структурной схемы</w:t>
      </w:r>
      <w:bookmarkEnd w:id="12"/>
    </w:p>
    <w:p w14:paraId="660C0F88" w14:textId="77777777" w:rsidR="00287C35" w:rsidRPr="002455B9" w:rsidRDefault="00287C35" w:rsidP="005E4CC4">
      <w:pPr>
        <w:jc w:val="both"/>
        <w:rPr>
          <w:rFonts w:cs="Times New Roman"/>
          <w:szCs w:val="28"/>
        </w:rPr>
      </w:pPr>
    </w:p>
    <w:p w14:paraId="337F43AD" w14:textId="07B68C51" w:rsidR="00363369" w:rsidRPr="00287C35" w:rsidRDefault="00363369" w:rsidP="00287C35">
      <w:pPr>
        <w:ind w:firstLine="708"/>
        <w:jc w:val="both"/>
      </w:pPr>
      <w:r w:rsidRPr="009C67FC">
        <w:rPr>
          <w:lang w:val="ru-BY"/>
        </w:rPr>
        <w:t xml:space="preserve">Структурная схема разрабатываемого устройства представлена </w:t>
      </w:r>
      <w:r>
        <w:t>в приложении Б</w:t>
      </w:r>
      <w:r w:rsidRPr="009C67FC">
        <w:rPr>
          <w:lang w:val="ru-BY"/>
        </w:rPr>
        <w:t>. Она иллюстрирует основные функциональные блоки и</w:t>
      </w:r>
      <w:r>
        <w:t>. В</w:t>
      </w:r>
      <w:r w:rsidRPr="009C67FC">
        <w:rPr>
          <w:lang w:val="ru-BY"/>
        </w:rPr>
        <w:t xml:space="preserve"> состав устройства входят следующие ключевые элементы:</w:t>
      </w:r>
    </w:p>
    <w:p w14:paraId="7D971B93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1 </w:t>
      </w:r>
      <w:r w:rsidRPr="009C67FC">
        <w:rPr>
          <w:lang w:val="ru-BY"/>
        </w:rPr>
        <w:t>Блок управления (микроконтроллер)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>Выполняет роль центрального процессора. Обеспечивает опрос датчиков, обработку данных, управление подсветкой и связь с внешними устройствами. Включает тактовый генератор, схемы сброса и питания.</w:t>
      </w:r>
    </w:p>
    <w:p w14:paraId="6A3D363C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2 </w:t>
      </w:r>
      <w:r w:rsidRPr="009C67FC">
        <w:rPr>
          <w:lang w:val="ru-BY"/>
        </w:rPr>
        <w:t>Матрица датчиков положения (8x8)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>Совокупность 64 герконов, расположенных под каждым полем доски. При установке фигуры с магнитом контакты геркона замыкаются, сигнализируя о занятости клетки.</w:t>
      </w:r>
    </w:p>
    <w:p w14:paraId="1CEC0149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3 </w:t>
      </w:r>
      <w:r w:rsidRPr="009C67FC">
        <w:rPr>
          <w:lang w:val="ru-BY"/>
        </w:rPr>
        <w:t>Блок мультиплексирования (коммутации) датчиков</w:t>
      </w:r>
      <w:r>
        <w:t xml:space="preserve">. </w:t>
      </w:r>
      <w:r w:rsidR="00D26877" w:rsidRPr="00D26877">
        <w:rPr>
          <w:lang w:val="ru-BY"/>
        </w:rPr>
        <w:t>Позволяет последовательно опрашивать все 64 датчика, используя всего несколько линий ввода-вывода микроконтроллера. Управление адресами строк и столбцов осуществляется цифровыми сигналами с ESP32.</w:t>
      </w:r>
    </w:p>
    <w:p w14:paraId="4F95EA63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4 </w:t>
      </w:r>
      <w:r w:rsidRPr="009C67FC">
        <w:rPr>
          <w:lang w:val="ru-BY"/>
        </w:rPr>
        <w:t>Матрица светодиодной индикации (8x8)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>64 адресных светодиода WS2812B, объединённых в последовательную цепь (или разделённых на сегменты). Служит для отображения ходов, подсказок, состояния игры.</w:t>
      </w:r>
    </w:p>
    <w:p w14:paraId="015A4524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5 </w:t>
      </w:r>
      <w:r w:rsidRPr="009C67FC">
        <w:rPr>
          <w:lang w:val="ru-BY"/>
        </w:rPr>
        <w:t>Блок управления индикацией (драйверы)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>Фактически встроен в каждый светодиод WS2812B, однако для питания и синхронизации требуется внешняя цепь. Сигнал данных формируется микроконтроллером и подаётся на вход первого светодиода.</w:t>
      </w:r>
    </w:p>
    <w:p w14:paraId="7C71061F" w14:textId="77777777" w:rsidR="00D26877" w:rsidRDefault="00363369" w:rsidP="00363369">
      <w:pPr>
        <w:ind w:firstLine="708"/>
        <w:jc w:val="both"/>
        <w:rPr>
          <w:lang w:val="ru-BY"/>
        </w:rPr>
      </w:pPr>
      <w:r>
        <w:t xml:space="preserve">6 </w:t>
      </w:r>
      <w:r w:rsidRPr="009C67FC">
        <w:rPr>
          <w:lang w:val="ru-BY"/>
        </w:rPr>
        <w:t>Блок сопряжения с внешними устройствами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 xml:space="preserve">Обеспечивает физический интерфейс связи. Встроенный USB-UART преобразователь (например, CP2102 на отладочной плате ESP32) используется для программирования и отладки, а также для проводного соединения с ПК. Встроенные </w:t>
      </w:r>
      <w:proofErr w:type="spellStart"/>
      <w:r w:rsidR="00D26877" w:rsidRPr="00D26877">
        <w:rPr>
          <w:lang w:val="ru-BY"/>
        </w:rPr>
        <w:t>Wi</w:t>
      </w:r>
      <w:proofErr w:type="spellEnd"/>
      <w:r w:rsidR="00D26877" w:rsidRPr="00D26877">
        <w:rPr>
          <w:lang w:val="ru-BY"/>
        </w:rPr>
        <w:t>-Fi и Bluetooth модули ESP32 позволяют организовать беспроводную связь.</w:t>
      </w:r>
    </w:p>
    <w:p w14:paraId="2B653734" w14:textId="77777777" w:rsidR="00D26877" w:rsidRDefault="00363369" w:rsidP="00D26877">
      <w:pPr>
        <w:ind w:firstLine="708"/>
        <w:jc w:val="both"/>
        <w:rPr>
          <w:lang w:val="ru-BY"/>
        </w:rPr>
      </w:pPr>
      <w:r>
        <w:t xml:space="preserve">7 </w:t>
      </w:r>
      <w:r w:rsidRPr="009C67FC">
        <w:rPr>
          <w:lang w:val="ru-BY"/>
        </w:rPr>
        <w:t>Блок питания</w:t>
      </w:r>
      <w:r>
        <w:t>.</w:t>
      </w:r>
      <w:r w:rsidRPr="009C67FC">
        <w:rPr>
          <w:lang w:val="ru-BY"/>
        </w:rPr>
        <w:t xml:space="preserve"> </w:t>
      </w:r>
      <w:r w:rsidR="00D26877" w:rsidRPr="00D26877">
        <w:rPr>
          <w:lang w:val="ru-BY"/>
        </w:rPr>
        <w:t>Преобразует внешнее напряжение (12 В от сетевого адаптера) в стабилизированные 5 В (для светодиодов) и 3,3 В (для ESP32 и мультиплексоров). Содержит предохранители и фильтры для защиты от помех.</w:t>
      </w:r>
    </w:p>
    <w:p w14:paraId="012F722B" w14:textId="5FA72C8E" w:rsidR="00F36499" w:rsidRPr="00363369" w:rsidRDefault="00D26877" w:rsidP="00D26877">
      <w:pPr>
        <w:ind w:firstLine="708"/>
        <w:jc w:val="both"/>
        <w:rPr>
          <w:b/>
          <w:szCs w:val="28"/>
          <w:lang w:val="ru-BY"/>
        </w:rPr>
      </w:pPr>
      <w:r w:rsidRPr="00D26877">
        <w:rPr>
          <w:lang w:val="ru-BY"/>
        </w:rPr>
        <w:t>Микроконтроллер циклически переключает адреса строк и столбцов мультиплексоров, считывая состояние каждого геркона. Полученная карта доски сравнивается с предыдущей. При обнаружении изменения формируется пакет с описанием хода, который отправляется через интерфейс связи на внешнее устройство (смартфон, ПК). В ответ принимается ход соперника или подсказка, после чего ESP32 зажигает соответствующие светодиоды, подсвечивая поля для перемещения фигуры.</w:t>
      </w:r>
    </w:p>
    <w:p w14:paraId="143B9565" w14:textId="77777777" w:rsidR="00345861" w:rsidRDefault="00345861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06910556" w:rsidR="002455B9" w:rsidRPr="002455B9" w:rsidRDefault="002455B9" w:rsidP="00022608">
      <w:pPr>
        <w:pStyle w:val="1"/>
      </w:pPr>
      <w:bookmarkStart w:id="13" w:name="_Toc222072251"/>
      <w:r w:rsidRPr="002455B9">
        <w:lastRenderedPageBreak/>
        <w:t>3</w:t>
      </w:r>
      <w:r w:rsidR="001E7E12">
        <w:t> </w:t>
      </w:r>
      <w:r w:rsidR="00671CEE">
        <w:t>Разработка функциональной схемы</w:t>
      </w:r>
      <w:bookmarkEnd w:id="13"/>
      <w:r w:rsidRPr="002455B9">
        <w:t xml:space="preserve"> </w:t>
      </w:r>
    </w:p>
    <w:p w14:paraId="20FF26D2" w14:textId="77777777" w:rsidR="005E4CC4" w:rsidRDefault="005E4CC4" w:rsidP="005E4CC4"/>
    <w:p w14:paraId="0FE6282E" w14:textId="367760CB" w:rsidR="00D81640" w:rsidRDefault="00287C35" w:rsidP="00287C35">
      <w:pPr>
        <w:ind w:firstLine="709"/>
        <w:jc w:val="both"/>
        <w:rPr>
          <w:rFonts w:cs="Times New Roman"/>
        </w:rPr>
      </w:pPr>
      <w:r w:rsidRPr="00287C35">
        <w:rPr>
          <w:rFonts w:cs="Times New Roman"/>
        </w:rPr>
        <w:t>Функциональная схема устройства является следующим уровнем детализации после структурной схемы. Она раскрывает внутренние связи между функциональными узлами, указывает конкретные сигналы, интерфейсы и цепи, а также показывает принципы обработки информации в реальном масштабе времени. Функциональная схема умной шахматной доски представлена в приложении В. Ниже приводится описание её основных элементов и взаимодействий:</w:t>
      </w:r>
      <w:r w:rsidR="00D81640">
        <w:rPr>
          <w:rFonts w:cs="Times New Roman"/>
        </w:rPr>
        <w:br w:type="page"/>
      </w:r>
    </w:p>
    <w:p w14:paraId="0BA03612" w14:textId="6D84110C" w:rsidR="00C81492" w:rsidRDefault="00D81640" w:rsidP="001B721E">
      <w:pPr>
        <w:pStyle w:val="1"/>
      </w:pPr>
      <w:bookmarkStart w:id="14" w:name="_Toc222072261"/>
      <w:r w:rsidRPr="00D81640">
        <w:lastRenderedPageBreak/>
        <w:t>5</w:t>
      </w:r>
      <w:r w:rsidR="001B68F5">
        <w:t> </w:t>
      </w:r>
      <w:r w:rsidR="00BE4D7D">
        <w:t>Разработка программного обеспечения</w:t>
      </w:r>
      <w:bookmarkEnd w:id="14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15" w:name="_Toc222072262"/>
      <w:r w:rsidRPr="005E4CC4">
        <w:t>5.1</w:t>
      </w:r>
      <w:r w:rsidR="001B68F5">
        <w:t> </w:t>
      </w:r>
      <w:r w:rsidR="00345861">
        <w:t>Подраздел</w:t>
      </w:r>
      <w:bookmarkEnd w:id="15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16" w:name="_Toc222072263"/>
      <w:r w:rsidRPr="005E4CC4">
        <w:t>5.2</w:t>
      </w:r>
      <w:r w:rsidR="001B68F5">
        <w:t> </w:t>
      </w:r>
      <w:r w:rsidR="00345861">
        <w:t>Подраздел</w:t>
      </w:r>
      <w:bookmarkEnd w:id="16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17" w:name="_Toc222072264"/>
      <w:r w:rsidRPr="005E4CC4">
        <w:t>5.</w:t>
      </w:r>
      <w:r>
        <w:t>3 Подраздел</w:t>
      </w:r>
      <w:bookmarkEnd w:id="17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4E2378E0" w:rsidR="002455B9" w:rsidRPr="002455B9" w:rsidRDefault="00C17872" w:rsidP="001B721E">
      <w:pPr>
        <w:pStyle w:val="1"/>
      </w:pPr>
      <w:bookmarkStart w:id="18" w:name="_Toc222072265"/>
      <w:r w:rsidRPr="00C17872">
        <w:lastRenderedPageBreak/>
        <w:t>6</w:t>
      </w:r>
      <w:r w:rsidR="001B68F5">
        <w:t> </w:t>
      </w:r>
      <w:r w:rsidR="00DD13A1">
        <w:t>Разработка печатной платы</w:t>
      </w:r>
      <w:bookmarkEnd w:id="18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19" w:name="_Toc222072266"/>
      <w:r w:rsidRPr="005E4CC4">
        <w:t>6.1</w:t>
      </w:r>
      <w:r w:rsidR="001B68F5">
        <w:t> </w:t>
      </w:r>
      <w:r w:rsidR="00345861">
        <w:t>Подраздел</w:t>
      </w:r>
      <w:bookmarkEnd w:id="19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20" w:name="_Toc222072267"/>
      <w:r w:rsidRPr="005E4CC4">
        <w:t>6.2</w:t>
      </w:r>
      <w:r w:rsidR="001B68F5">
        <w:t> </w:t>
      </w:r>
      <w:r w:rsidR="00345861">
        <w:t>Подраздел</w:t>
      </w:r>
      <w:bookmarkEnd w:id="20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21" w:name="_Toc222072268"/>
      <w:r w:rsidRPr="005E4CC4">
        <w:t>6.3</w:t>
      </w:r>
      <w:r w:rsidR="001B68F5">
        <w:t> </w:t>
      </w:r>
      <w:r w:rsidR="00345861">
        <w:t>Подраздел</w:t>
      </w:r>
      <w:bookmarkEnd w:id="21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543C8CED" w:rsidR="00C64E4E" w:rsidRPr="002455B9" w:rsidRDefault="00C64E4E" w:rsidP="001B721E">
      <w:pPr>
        <w:pStyle w:val="1"/>
      </w:pPr>
      <w:bookmarkStart w:id="22" w:name="_Toc222072269"/>
      <w:r>
        <w:lastRenderedPageBreak/>
        <w:t>7</w:t>
      </w:r>
      <w:r w:rsidR="004C5337">
        <w:t> </w:t>
      </w:r>
      <w:r w:rsidR="00E01461">
        <w:t>Разработка корпуса устройства</w:t>
      </w:r>
      <w:bookmarkEnd w:id="22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2"/>
      </w:pPr>
      <w:bookmarkStart w:id="23" w:name="_Toc222072270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23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2"/>
      </w:pPr>
      <w:bookmarkStart w:id="24" w:name="_Toc222072271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24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A1E2645" w14:textId="77777777" w:rsidR="00B61CC1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1AF1648" w14:textId="77777777" w:rsidR="00345861" w:rsidRDefault="00345861" w:rsidP="00F36499">
      <w:pPr>
        <w:jc w:val="both"/>
      </w:pPr>
    </w:p>
    <w:p w14:paraId="64F6B3AD" w14:textId="088E8582" w:rsidR="001438CF" w:rsidRPr="00445251" w:rsidRDefault="003C74E2" w:rsidP="001B721E">
      <w:pPr>
        <w:pStyle w:val="2"/>
        <w:rPr>
          <w:rFonts w:eastAsiaTheme="minorEastAsia"/>
        </w:rPr>
      </w:pPr>
      <w:bookmarkStart w:id="25" w:name="_Toc222072272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25"/>
    </w:p>
    <w:p w14:paraId="6757E6DC" w14:textId="77777777" w:rsidR="001438CF" w:rsidRPr="00445251" w:rsidRDefault="001438CF" w:rsidP="005E4CC4"/>
    <w:p w14:paraId="32407F28" w14:textId="77777777" w:rsidR="00457C43" w:rsidRDefault="001438CF" w:rsidP="00F36499">
      <w:pPr>
        <w:ind w:firstLine="349"/>
        <w:jc w:val="both"/>
        <w:rPr>
          <w:szCs w:val="28"/>
        </w:rPr>
      </w:pPr>
      <w:r w:rsidRPr="00777DD3">
        <w:rPr>
          <w:szCs w:val="28"/>
        </w:rPr>
        <w:tab/>
      </w:r>
      <w:r w:rsidR="00345861">
        <w:rPr>
          <w:rFonts w:cs="Times New Roman"/>
        </w:rPr>
        <w:t>Текст раздела</w:t>
      </w:r>
    </w:p>
    <w:p w14:paraId="6F5AF752" w14:textId="77777777" w:rsidR="00F36499" w:rsidRDefault="00F36499" w:rsidP="00F36499">
      <w:pPr>
        <w:ind w:firstLine="349"/>
        <w:jc w:val="both"/>
        <w:rPr>
          <w:szCs w:val="28"/>
        </w:rPr>
      </w:pPr>
    </w:p>
    <w:p w14:paraId="0FCF042C" w14:textId="6600A25D" w:rsidR="000E7DFD" w:rsidRPr="000E7DFD" w:rsidRDefault="003C74E2" w:rsidP="001B721E">
      <w:pPr>
        <w:pStyle w:val="2"/>
      </w:pPr>
      <w:bookmarkStart w:id="26" w:name="_Toc222072273"/>
      <w:r w:rsidRPr="005E4CC4">
        <w:t>7.4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26"/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088A7183" w14:textId="77777777" w:rsidR="00EC6C39" w:rsidRPr="00EC6C39" w:rsidRDefault="000E7DFD" w:rsidP="00F36499">
      <w:pPr>
        <w:jc w:val="both"/>
        <w:rPr>
          <w:rFonts w:eastAsiaTheme="minorEastAsia"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42315255" w14:textId="77777777" w:rsidR="00EC6C39" w:rsidRDefault="00EC6C39" w:rsidP="005E4CC4">
      <w:pPr>
        <w:jc w:val="both"/>
        <w:rPr>
          <w:rFonts w:eastAsiaTheme="minorEastAsia" w:cs="Times New Roman"/>
          <w:szCs w:val="28"/>
        </w:rPr>
      </w:pPr>
    </w:p>
    <w:p w14:paraId="79305301" w14:textId="5EB72A48" w:rsidR="00EC6C39" w:rsidRDefault="003C74E2" w:rsidP="001B721E">
      <w:pPr>
        <w:pStyle w:val="2"/>
        <w:rPr>
          <w:rFonts w:eastAsiaTheme="minorEastAsia"/>
        </w:rPr>
      </w:pPr>
      <w:bookmarkStart w:id="27" w:name="_Toc222072274"/>
      <w:r w:rsidRPr="005E4CC4">
        <w:rPr>
          <w:rFonts w:eastAsiaTheme="minorEastAsia"/>
        </w:rPr>
        <w:t>7.5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27"/>
    </w:p>
    <w:p w14:paraId="4DED3C2F" w14:textId="77777777" w:rsidR="00EC6C39" w:rsidRDefault="00EC6C39" w:rsidP="005E4CC4"/>
    <w:p w14:paraId="212AA36E" w14:textId="77777777" w:rsidR="002455B9" w:rsidRDefault="00EC6C3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7BCC69F4" w14:textId="77777777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28" w:name="_Toc222072275"/>
      <w:r>
        <w:lastRenderedPageBreak/>
        <w:t>Заключение</w:t>
      </w:r>
      <w:bookmarkEnd w:id="28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3BCAC7B5" w:rsidR="00F36499" w:rsidRDefault="005B6DBF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29" w:name="_Toc222072276"/>
      <w:r>
        <w:lastRenderedPageBreak/>
        <w:t>Список использованных источников</w:t>
      </w:r>
      <w:bookmarkEnd w:id="29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0C380EA2" w14:textId="0F7B19C7" w:rsidR="00287C35" w:rsidRDefault="00287C35" w:rsidP="00987AEB">
      <w:pPr>
        <w:jc w:val="both"/>
        <w:rPr>
          <w:rFonts w:cs="Times New Roman"/>
          <w:szCs w:val="28"/>
        </w:rPr>
      </w:pPr>
      <w:r w:rsidRPr="00987AEB">
        <w:rPr>
          <w:rFonts w:cs="Times New Roman"/>
          <w:szCs w:val="28"/>
        </w:rPr>
        <w:t>[</w:t>
      </w:r>
      <w:proofErr w:type="gramStart"/>
      <w:r w:rsidRPr="00287C35">
        <w:rPr>
          <w:rFonts w:cs="Times New Roman"/>
          <w:szCs w:val="28"/>
        </w:rPr>
        <w:t>1</w:t>
      </w:r>
      <w:r w:rsidRPr="00987AEB">
        <w:rPr>
          <w:rFonts w:cs="Times New Roman"/>
          <w:szCs w:val="28"/>
        </w:rPr>
        <w:t>]_</w:t>
      </w:r>
      <w:proofErr w:type="gramEnd"/>
      <w:r w:rsidRPr="00987AEB">
        <w:rPr>
          <w:rFonts w:cs="Times New Roman"/>
          <w:szCs w:val="28"/>
        </w:rPr>
        <w:t xml:space="preserve">Шахматная доска </w:t>
      </w:r>
      <w:proofErr w:type="spellStart"/>
      <w:r w:rsidRPr="00987AEB">
        <w:rPr>
          <w:rFonts w:cs="Times New Roman"/>
          <w:szCs w:val="28"/>
        </w:rPr>
        <w:t>Squаre</w:t>
      </w:r>
      <w:proofErr w:type="spellEnd"/>
      <w:r w:rsidRPr="00987AEB">
        <w:rPr>
          <w:rFonts w:cs="Times New Roman"/>
          <w:szCs w:val="28"/>
        </w:rPr>
        <w:t xml:space="preserve"> </w:t>
      </w:r>
      <w:proofErr w:type="spellStart"/>
      <w:r w:rsidRPr="00987AEB">
        <w:rPr>
          <w:rFonts w:cs="Times New Roman"/>
          <w:szCs w:val="28"/>
        </w:rPr>
        <w:t>Off</w:t>
      </w:r>
      <w:proofErr w:type="spellEnd"/>
      <w:r w:rsidRPr="00987AEB">
        <w:rPr>
          <w:rFonts w:cs="Times New Roman"/>
          <w:szCs w:val="28"/>
        </w:rPr>
        <w:t xml:space="preserve"> [Электронный ресурс]. – Электронные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данные. – Режим доступа: https://squаreoffnow.com/pro-chess – Дата доступа: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02.02.2025</w:t>
      </w:r>
    </w:p>
    <w:p w14:paraId="25642DB0" w14:textId="7C05ABC0" w:rsidR="00987AEB" w:rsidRPr="00987AEB" w:rsidRDefault="00987AEB" w:rsidP="00987AEB">
      <w:pPr>
        <w:jc w:val="both"/>
        <w:rPr>
          <w:rFonts w:cs="Times New Roman"/>
          <w:szCs w:val="28"/>
        </w:rPr>
      </w:pPr>
      <w:r w:rsidRPr="00987AEB">
        <w:rPr>
          <w:rFonts w:cs="Times New Roman"/>
          <w:szCs w:val="28"/>
        </w:rPr>
        <w:t>[</w:t>
      </w:r>
      <w:proofErr w:type="gramStart"/>
      <w:r w:rsidR="00287C35" w:rsidRPr="00287C35">
        <w:rPr>
          <w:rFonts w:cs="Times New Roman"/>
          <w:szCs w:val="28"/>
        </w:rPr>
        <w:t>2</w:t>
      </w:r>
      <w:r w:rsidRPr="00987AEB">
        <w:rPr>
          <w:rFonts w:cs="Times New Roman"/>
          <w:szCs w:val="28"/>
        </w:rPr>
        <w:t>]_</w:t>
      </w:r>
      <w:proofErr w:type="gramEnd"/>
      <w:r w:rsidRPr="00987AEB">
        <w:rPr>
          <w:rFonts w:cs="Times New Roman"/>
          <w:szCs w:val="28"/>
        </w:rPr>
        <w:t xml:space="preserve">Шахматная доска </w:t>
      </w:r>
      <w:proofErr w:type="spellStart"/>
      <w:r w:rsidRPr="00987AEB">
        <w:rPr>
          <w:rFonts w:cs="Times New Roman"/>
          <w:szCs w:val="28"/>
        </w:rPr>
        <w:t>ChessUp</w:t>
      </w:r>
      <w:proofErr w:type="spellEnd"/>
      <w:r w:rsidRPr="00987AEB">
        <w:rPr>
          <w:rFonts w:cs="Times New Roman"/>
          <w:szCs w:val="28"/>
        </w:rPr>
        <w:t xml:space="preserve"> [Электронный ресурс]. – Электронные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данные. – Режим доступа: https://plаychessup.com/en-eu – Дата доступа: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02.02.2025</w:t>
      </w:r>
    </w:p>
    <w:p w14:paraId="184BBD92" w14:textId="77777777" w:rsidR="00987AEB" w:rsidRDefault="00987AEB" w:rsidP="00987AEB">
      <w:pPr>
        <w:jc w:val="both"/>
        <w:rPr>
          <w:rFonts w:cs="Times New Roman"/>
          <w:szCs w:val="28"/>
        </w:rPr>
      </w:pPr>
      <w:r w:rsidRPr="00987AEB">
        <w:rPr>
          <w:rFonts w:cs="Times New Roman"/>
          <w:szCs w:val="28"/>
        </w:rPr>
        <w:t>[</w:t>
      </w:r>
      <w:proofErr w:type="gramStart"/>
      <w:r w:rsidRPr="00987AEB">
        <w:rPr>
          <w:rFonts w:cs="Times New Roman"/>
          <w:szCs w:val="28"/>
        </w:rPr>
        <w:t>3]_</w:t>
      </w:r>
      <w:proofErr w:type="gramEnd"/>
      <w:r w:rsidRPr="00987AEB">
        <w:rPr>
          <w:rFonts w:cs="Times New Roman"/>
          <w:szCs w:val="28"/>
        </w:rPr>
        <w:t xml:space="preserve">Шахматная доска DGT </w:t>
      </w:r>
      <w:proofErr w:type="spellStart"/>
      <w:r w:rsidRPr="00987AEB">
        <w:rPr>
          <w:rFonts w:cs="Times New Roman"/>
          <w:szCs w:val="28"/>
        </w:rPr>
        <w:t>Smаrt</w:t>
      </w:r>
      <w:proofErr w:type="spellEnd"/>
      <w:r w:rsidRPr="00987AEB">
        <w:rPr>
          <w:rFonts w:cs="Times New Roman"/>
          <w:szCs w:val="28"/>
        </w:rPr>
        <w:t xml:space="preserve"> </w:t>
      </w:r>
      <w:proofErr w:type="spellStart"/>
      <w:r w:rsidRPr="00987AEB">
        <w:rPr>
          <w:rFonts w:cs="Times New Roman"/>
          <w:szCs w:val="28"/>
        </w:rPr>
        <w:t>Boаrd</w:t>
      </w:r>
      <w:proofErr w:type="spellEnd"/>
      <w:r w:rsidRPr="00987AEB">
        <w:rPr>
          <w:rFonts w:cs="Times New Roman"/>
          <w:szCs w:val="28"/>
        </w:rPr>
        <w:t xml:space="preserve"> 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https://digitаlgаmetechnology.com/products/home-use-e-boаrds – Дата доступа:</w:t>
      </w:r>
      <w:r>
        <w:rPr>
          <w:rFonts w:cs="Times New Roman"/>
          <w:szCs w:val="28"/>
        </w:rPr>
        <w:t xml:space="preserve"> </w:t>
      </w:r>
      <w:r w:rsidRPr="00987AEB">
        <w:rPr>
          <w:rFonts w:cs="Times New Roman"/>
          <w:szCs w:val="28"/>
        </w:rPr>
        <w:t>02.02.2025</w:t>
      </w:r>
    </w:p>
    <w:p w14:paraId="297EE47F" w14:textId="4E68A34B" w:rsidR="007B7848" w:rsidRPr="00987AEB" w:rsidRDefault="009D282F" w:rsidP="00987AEB">
      <w:pPr>
        <w:jc w:val="both"/>
        <w:rPr>
          <w:rFonts w:cs="Times New Roman"/>
          <w:szCs w:val="28"/>
        </w:rPr>
      </w:pPr>
      <w:r w:rsidRPr="009D282F">
        <w:t>[</w:t>
      </w:r>
      <w:r w:rsidR="00287C35" w:rsidRPr="00287C35">
        <w:t>4</w:t>
      </w:r>
      <w:r w:rsidR="00987AEB">
        <w:t xml:space="preserve">] </w:t>
      </w:r>
      <w:proofErr w:type="spellStart"/>
      <w:r w:rsidR="00987AEB">
        <w:t>Raspberry</w:t>
      </w:r>
      <w:proofErr w:type="spellEnd"/>
      <w:r w:rsidR="00987AEB">
        <w:t xml:space="preserve"> PI 2 Model B — второе поколение </w:t>
      </w:r>
      <w:proofErr w:type="spellStart"/>
      <w:r w:rsidR="00987AEB">
        <w:t>Raspberry</w:t>
      </w:r>
      <w:proofErr w:type="spellEnd"/>
      <w:r w:rsidR="00987AEB">
        <w:t xml:space="preserve"> </w:t>
      </w:r>
      <w:proofErr w:type="spellStart"/>
      <w:r w:rsidR="00987AEB">
        <w:t>Pi</w:t>
      </w:r>
      <w:proofErr w:type="spellEnd"/>
      <w:r w:rsidR="00987AEB">
        <w:t xml:space="preserve"> [Электронный ресурс]. – Электронные данные. – Режим доступа: https://micro pi.ru/raspberry-pi-2-model-b-rpi-bcm2836-bcm2837/ – Дата доступа: 12.09.2021 </w:t>
      </w:r>
      <w:r w:rsidR="007B7848">
        <w:br w:type="page"/>
      </w:r>
    </w:p>
    <w:p w14:paraId="0410B0A9" w14:textId="48F3A2C0" w:rsidR="00AE4852" w:rsidRDefault="00854567" w:rsidP="007669BD">
      <w:pPr>
        <w:pStyle w:val="Heading11"/>
      </w:pPr>
      <w:bookmarkStart w:id="30" w:name="_Toc222072277"/>
      <w:r>
        <w:lastRenderedPageBreak/>
        <w:t>Приложение</w:t>
      </w:r>
      <w:r w:rsidR="007B7848">
        <w:t xml:space="preserve"> А</w:t>
      </w:r>
      <w:bookmarkEnd w:id="30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4774C3A4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proofErr w:type="gramStart"/>
      <w:r>
        <w:rPr>
          <w:rFonts w:ascii="Courier New" w:hAnsi="Courier New" w:cs="Courier New"/>
          <w:sz w:val="24"/>
          <w:szCs w:val="36"/>
        </w:rPr>
        <w:t>002  Шрифт</w:t>
      </w:r>
      <w:proofErr w:type="gramEnd"/>
      <w:r>
        <w:rPr>
          <w:rFonts w:ascii="Courier New" w:hAnsi="Courier New" w:cs="Courier New"/>
          <w:sz w:val="24"/>
          <w:szCs w:val="36"/>
        </w:rPr>
        <w:t xml:space="preserve"> может быть от 1</w:t>
      </w:r>
      <w:r w:rsidR="00A718E4">
        <w:rPr>
          <w:rFonts w:ascii="Courier New" w:hAnsi="Courier New" w:cs="Courier New"/>
          <w:sz w:val="24"/>
          <w:szCs w:val="36"/>
        </w:rPr>
        <w:t>2</w:t>
      </w:r>
      <w:r>
        <w:rPr>
          <w:rFonts w:ascii="Courier New" w:hAnsi="Courier New" w:cs="Courier New"/>
          <w:sz w:val="24"/>
          <w:szCs w:val="36"/>
        </w:rPr>
        <w:t xml:space="preserve"> до 8 </w:t>
      </w:r>
      <w:r>
        <w:rPr>
          <w:rFonts w:ascii="Courier New" w:hAnsi="Courier New" w:cs="Courier New"/>
          <w:sz w:val="24"/>
          <w:szCs w:val="36"/>
          <w:lang w:val="en-US"/>
        </w:rPr>
        <w:t>pt</w:t>
      </w:r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31" w:name="_Toc222072278"/>
      <w:r w:rsidR="00854567">
        <w:lastRenderedPageBreak/>
        <w:t>Приложение</w:t>
      </w:r>
      <w:r w:rsidR="00EC5CDF">
        <w:t xml:space="preserve"> Б</w:t>
      </w:r>
      <w:bookmarkEnd w:id="31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6767F3" w14:textId="77777777" w:rsidR="00CF07D0" w:rsidRDefault="00CF07D0" w:rsidP="00CF07D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структурная</w:t>
      </w:r>
    </w:p>
    <w:p w14:paraId="19DC8F07" w14:textId="77777777" w:rsidR="00B36DB2" w:rsidRDefault="00B36DB2" w:rsidP="00B36DB2"/>
    <w:p w14:paraId="3F10F4BD" w14:textId="25C8F2EA" w:rsidR="00ED7A94" w:rsidRDefault="00ED7A94">
      <w:pPr>
        <w:widowControl/>
        <w:spacing w:after="80"/>
      </w:pPr>
      <w:r>
        <w:br w:type="page"/>
      </w:r>
    </w:p>
    <w:p w14:paraId="156002D9" w14:textId="0D2963D8" w:rsidR="00ED7A94" w:rsidRDefault="00ED7A94" w:rsidP="00ED7A94">
      <w:pPr>
        <w:pStyle w:val="Heading11"/>
      </w:pPr>
      <w:bookmarkStart w:id="32" w:name="_Toc222072279"/>
      <w:r>
        <w:lastRenderedPageBreak/>
        <w:t>Приложение В</w:t>
      </w:r>
      <w:bookmarkEnd w:id="32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Pr="00F91851" w:rsidRDefault="00ED7A94" w:rsidP="00ED7A94">
      <w:pPr>
        <w:jc w:val="center"/>
        <w:rPr>
          <w:rFonts w:cs="Times New Roman"/>
          <w:szCs w:val="28"/>
        </w:rPr>
      </w:pPr>
    </w:p>
    <w:p w14:paraId="4121D31E" w14:textId="3BD593CB" w:rsidR="00ED7A94" w:rsidRDefault="00C91A15" w:rsidP="00ED7A9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Схема электрическая </w:t>
      </w:r>
      <w:r w:rsidR="00CF07D0">
        <w:rPr>
          <w:rFonts w:cs="Times New Roman"/>
          <w:b/>
          <w:bCs/>
          <w:szCs w:val="28"/>
        </w:rPr>
        <w:t>функциональная</w:t>
      </w:r>
    </w:p>
    <w:p w14:paraId="291BB920" w14:textId="77777777" w:rsidR="00B36DB2" w:rsidRDefault="00B36DB2" w:rsidP="00B36DB2"/>
    <w:p w14:paraId="44FD1B17" w14:textId="3D052755" w:rsidR="00797B17" w:rsidRDefault="00797B17">
      <w:pPr>
        <w:widowControl/>
        <w:spacing w:after="80"/>
      </w:pPr>
      <w:r>
        <w:br w:type="page"/>
      </w:r>
    </w:p>
    <w:p w14:paraId="10C7D36C" w14:textId="2FBCAA67" w:rsidR="00797B17" w:rsidRDefault="00797B17" w:rsidP="00797B17">
      <w:pPr>
        <w:pStyle w:val="Heading11"/>
      </w:pPr>
      <w:bookmarkStart w:id="33" w:name="_Toc222072280"/>
      <w:r>
        <w:lastRenderedPageBreak/>
        <w:t xml:space="preserve">Приложение </w:t>
      </w:r>
      <w:r w:rsidR="004057CE">
        <w:t>Г</w:t>
      </w:r>
      <w:bookmarkEnd w:id="33"/>
    </w:p>
    <w:p w14:paraId="5D06946C" w14:textId="77777777" w:rsidR="00797B17" w:rsidRPr="00023A87" w:rsidRDefault="00797B17" w:rsidP="00797B1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078EA4B" w14:textId="77777777" w:rsidR="00797B17" w:rsidRPr="00F91851" w:rsidRDefault="00797B17" w:rsidP="00797B17">
      <w:pPr>
        <w:jc w:val="center"/>
        <w:rPr>
          <w:rFonts w:cs="Times New Roman"/>
          <w:szCs w:val="28"/>
        </w:rPr>
      </w:pPr>
    </w:p>
    <w:p w14:paraId="19C13124" w14:textId="18189660" w:rsidR="00797B17" w:rsidRDefault="00797B17" w:rsidP="00797B1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принципиальная</w:t>
      </w:r>
    </w:p>
    <w:p w14:paraId="09C2C9E4" w14:textId="024D9DF2" w:rsidR="00797B17" w:rsidRDefault="00797B17">
      <w:pPr>
        <w:widowControl/>
        <w:spacing w:after="80"/>
      </w:pPr>
      <w:r>
        <w:br w:type="page"/>
      </w:r>
    </w:p>
    <w:p w14:paraId="7F9F6B8B" w14:textId="3F52D19E" w:rsidR="00797B17" w:rsidRDefault="00797B17" w:rsidP="00797B17">
      <w:pPr>
        <w:pStyle w:val="Heading11"/>
      </w:pPr>
      <w:bookmarkStart w:id="34" w:name="_Toc222072281"/>
      <w:r>
        <w:lastRenderedPageBreak/>
        <w:t xml:space="preserve">Приложение </w:t>
      </w:r>
      <w:r w:rsidR="004057CE">
        <w:t>Д</w:t>
      </w:r>
      <w:bookmarkEnd w:id="34"/>
    </w:p>
    <w:p w14:paraId="21EDA251" w14:textId="77777777" w:rsidR="00797B17" w:rsidRPr="00023A87" w:rsidRDefault="00797B17" w:rsidP="00797B1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3478C9C7" w14:textId="77777777" w:rsidR="00797B17" w:rsidRPr="00F91851" w:rsidRDefault="00797B17" w:rsidP="00797B17">
      <w:pPr>
        <w:jc w:val="center"/>
        <w:rPr>
          <w:rFonts w:cs="Times New Roman"/>
          <w:szCs w:val="28"/>
        </w:rPr>
      </w:pPr>
    </w:p>
    <w:p w14:paraId="18E1B4A8" w14:textId="1D76AA5E" w:rsidR="00797B17" w:rsidRDefault="00797B17" w:rsidP="00797B1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Схема </w:t>
      </w:r>
      <w:r w:rsidR="001C50F6">
        <w:rPr>
          <w:rFonts w:cs="Times New Roman"/>
          <w:b/>
          <w:bCs/>
          <w:szCs w:val="28"/>
        </w:rPr>
        <w:t>программы</w:t>
      </w:r>
    </w:p>
    <w:p w14:paraId="76B101CF" w14:textId="77777777" w:rsidR="00797B17" w:rsidRDefault="00797B17" w:rsidP="00B36DB2"/>
    <w:p w14:paraId="6EA7F3F7" w14:textId="06454AFD" w:rsidR="007669BD" w:rsidRDefault="007669BD">
      <w:pPr>
        <w:widowControl/>
        <w:spacing w:after="80"/>
      </w:pPr>
      <w:r>
        <w:br w:type="page"/>
      </w:r>
    </w:p>
    <w:p w14:paraId="4232DE8C" w14:textId="2F089636" w:rsidR="00F91851" w:rsidRDefault="00854567" w:rsidP="007669BD">
      <w:pPr>
        <w:pStyle w:val="Heading11"/>
      </w:pPr>
      <w:bookmarkStart w:id="35" w:name="_Toc222072282"/>
      <w:r>
        <w:lastRenderedPageBreak/>
        <w:t>Приложение</w:t>
      </w:r>
      <w:r w:rsidR="00F91851">
        <w:t xml:space="preserve"> </w:t>
      </w:r>
      <w:r w:rsidR="004057CE">
        <w:t>Е</w:t>
      </w:r>
      <w:bookmarkEnd w:id="35"/>
    </w:p>
    <w:p w14:paraId="3490742E" w14:textId="1311AB24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24C5E1F4" w14:textId="3F5F0F67" w:rsidR="00F91851" w:rsidRDefault="00871D3A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элементов</w:t>
      </w:r>
    </w:p>
    <w:p w14:paraId="4F289685" w14:textId="3ED51594" w:rsidR="00B36DB2" w:rsidRDefault="00B36DB2" w:rsidP="00B36DB2"/>
    <w:p w14:paraId="78578F44" w14:textId="77777777" w:rsidR="00B36DB2" w:rsidRDefault="00B36DB2" w:rsidP="00B36DB2"/>
    <w:p w14:paraId="341183FF" w14:textId="77777777" w:rsidR="00B36DB2" w:rsidRPr="0015020E" w:rsidRDefault="00B36DB2" w:rsidP="00B36DB2"/>
    <w:p w14:paraId="567A0DEE" w14:textId="77777777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3BDEEE78" w:rsidR="00F91851" w:rsidRDefault="00854567" w:rsidP="007669BD">
      <w:pPr>
        <w:pStyle w:val="Heading11"/>
      </w:pPr>
      <w:bookmarkStart w:id="36" w:name="_Toc222072283"/>
      <w:r>
        <w:lastRenderedPageBreak/>
        <w:t>Приложение</w:t>
      </w:r>
      <w:r w:rsidR="00F91851">
        <w:t xml:space="preserve"> </w:t>
      </w:r>
      <w:r w:rsidR="004057CE">
        <w:t>Ж</w:t>
      </w:r>
      <w:bookmarkEnd w:id="36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2955D2">
      <w:footerReference w:type="default" r:id="rId8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B0127" w14:textId="77777777" w:rsidR="00445E2D" w:rsidRDefault="00445E2D" w:rsidP="00EB3FCE">
      <w:r>
        <w:separator/>
      </w:r>
    </w:p>
    <w:p w14:paraId="72381141" w14:textId="77777777" w:rsidR="00445E2D" w:rsidRDefault="00445E2D"/>
    <w:p w14:paraId="6BFACD84" w14:textId="77777777" w:rsidR="00445E2D" w:rsidRDefault="00445E2D"/>
    <w:p w14:paraId="0FAB382B" w14:textId="77777777" w:rsidR="00445E2D" w:rsidRDefault="00445E2D"/>
  </w:endnote>
  <w:endnote w:type="continuationSeparator" w:id="0">
    <w:p w14:paraId="463E7A45" w14:textId="77777777" w:rsidR="00445E2D" w:rsidRDefault="00445E2D" w:rsidP="00EB3FCE">
      <w:r>
        <w:continuationSeparator/>
      </w:r>
    </w:p>
    <w:p w14:paraId="65E592F0" w14:textId="77777777" w:rsidR="00445E2D" w:rsidRDefault="00445E2D"/>
    <w:p w14:paraId="3342F447" w14:textId="77777777" w:rsidR="00445E2D" w:rsidRDefault="00445E2D"/>
    <w:p w14:paraId="2AA221A2" w14:textId="77777777" w:rsidR="00445E2D" w:rsidRDefault="00445E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  <w:p w14:paraId="62EECEFE" w14:textId="77777777" w:rsidR="00B55510" w:rsidRDefault="00B55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ECF65" w14:textId="77777777" w:rsidR="00445E2D" w:rsidRDefault="00445E2D" w:rsidP="00EB3FCE">
      <w:r>
        <w:separator/>
      </w:r>
    </w:p>
    <w:p w14:paraId="6BD7215E" w14:textId="77777777" w:rsidR="00445E2D" w:rsidRDefault="00445E2D"/>
    <w:p w14:paraId="3727FE86" w14:textId="77777777" w:rsidR="00445E2D" w:rsidRDefault="00445E2D"/>
    <w:p w14:paraId="145C1966" w14:textId="77777777" w:rsidR="00445E2D" w:rsidRDefault="00445E2D"/>
  </w:footnote>
  <w:footnote w:type="continuationSeparator" w:id="0">
    <w:p w14:paraId="3DA93DE1" w14:textId="77777777" w:rsidR="00445E2D" w:rsidRDefault="00445E2D" w:rsidP="00EB3FCE">
      <w:r>
        <w:continuationSeparator/>
      </w:r>
    </w:p>
    <w:p w14:paraId="20B7C0CC" w14:textId="77777777" w:rsidR="00445E2D" w:rsidRDefault="00445E2D"/>
    <w:p w14:paraId="446C26B4" w14:textId="77777777" w:rsidR="00445E2D" w:rsidRDefault="00445E2D"/>
    <w:p w14:paraId="0415A402" w14:textId="77777777" w:rsidR="00445E2D" w:rsidRDefault="00445E2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0D79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6973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072B5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816AE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0F6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34616"/>
    <w:rsid w:val="002446EA"/>
    <w:rsid w:val="002455B9"/>
    <w:rsid w:val="0025438F"/>
    <w:rsid w:val="00262B3A"/>
    <w:rsid w:val="00263AE2"/>
    <w:rsid w:val="00267417"/>
    <w:rsid w:val="002720CB"/>
    <w:rsid w:val="00276F7D"/>
    <w:rsid w:val="0028052F"/>
    <w:rsid w:val="0028719B"/>
    <w:rsid w:val="00287C35"/>
    <w:rsid w:val="00293AAD"/>
    <w:rsid w:val="002955D2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0265B"/>
    <w:rsid w:val="003106CD"/>
    <w:rsid w:val="003166EE"/>
    <w:rsid w:val="003202C5"/>
    <w:rsid w:val="0032628A"/>
    <w:rsid w:val="003361DE"/>
    <w:rsid w:val="003404B0"/>
    <w:rsid w:val="003427F2"/>
    <w:rsid w:val="0034291E"/>
    <w:rsid w:val="00345861"/>
    <w:rsid w:val="00350E43"/>
    <w:rsid w:val="00355C94"/>
    <w:rsid w:val="0036142A"/>
    <w:rsid w:val="00363369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57CE"/>
    <w:rsid w:val="00406C17"/>
    <w:rsid w:val="00421EDB"/>
    <w:rsid w:val="00424276"/>
    <w:rsid w:val="00432C2A"/>
    <w:rsid w:val="00440E8C"/>
    <w:rsid w:val="004447E0"/>
    <w:rsid w:val="00445251"/>
    <w:rsid w:val="00445756"/>
    <w:rsid w:val="00445E2D"/>
    <w:rsid w:val="004461DA"/>
    <w:rsid w:val="00451ECE"/>
    <w:rsid w:val="00457C43"/>
    <w:rsid w:val="00460E12"/>
    <w:rsid w:val="00461581"/>
    <w:rsid w:val="00465BBA"/>
    <w:rsid w:val="0046796F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21EF"/>
    <w:rsid w:val="004C5337"/>
    <w:rsid w:val="004D42F8"/>
    <w:rsid w:val="004D5F80"/>
    <w:rsid w:val="004F0AB2"/>
    <w:rsid w:val="004F43E5"/>
    <w:rsid w:val="004F449D"/>
    <w:rsid w:val="004F70A6"/>
    <w:rsid w:val="00500F13"/>
    <w:rsid w:val="005051B2"/>
    <w:rsid w:val="00510A71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25D1"/>
    <w:rsid w:val="005737B2"/>
    <w:rsid w:val="005767C7"/>
    <w:rsid w:val="0058047A"/>
    <w:rsid w:val="005A4414"/>
    <w:rsid w:val="005A4975"/>
    <w:rsid w:val="005B1CE3"/>
    <w:rsid w:val="005B5451"/>
    <w:rsid w:val="005B6DBF"/>
    <w:rsid w:val="005C09FE"/>
    <w:rsid w:val="005C33E8"/>
    <w:rsid w:val="005D1D98"/>
    <w:rsid w:val="005D45B8"/>
    <w:rsid w:val="005D4CF1"/>
    <w:rsid w:val="005E0A78"/>
    <w:rsid w:val="005E1CD4"/>
    <w:rsid w:val="005E3031"/>
    <w:rsid w:val="005E3D1F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1CEE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1709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271D"/>
    <w:rsid w:val="00773D5C"/>
    <w:rsid w:val="007752A2"/>
    <w:rsid w:val="00777E49"/>
    <w:rsid w:val="007823C0"/>
    <w:rsid w:val="0078416E"/>
    <w:rsid w:val="007870F4"/>
    <w:rsid w:val="00787105"/>
    <w:rsid w:val="00790620"/>
    <w:rsid w:val="0079092B"/>
    <w:rsid w:val="0079104D"/>
    <w:rsid w:val="00792B2D"/>
    <w:rsid w:val="00793C8A"/>
    <w:rsid w:val="00794052"/>
    <w:rsid w:val="00796D30"/>
    <w:rsid w:val="00797632"/>
    <w:rsid w:val="00797AA2"/>
    <w:rsid w:val="00797B17"/>
    <w:rsid w:val="00797E47"/>
    <w:rsid w:val="007A56D1"/>
    <w:rsid w:val="007B12E2"/>
    <w:rsid w:val="007B40E5"/>
    <w:rsid w:val="007B7848"/>
    <w:rsid w:val="007C366F"/>
    <w:rsid w:val="007D00AD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3302"/>
    <w:rsid w:val="00845744"/>
    <w:rsid w:val="00854567"/>
    <w:rsid w:val="008551FE"/>
    <w:rsid w:val="00856E59"/>
    <w:rsid w:val="00861C29"/>
    <w:rsid w:val="00871D3A"/>
    <w:rsid w:val="00872EB7"/>
    <w:rsid w:val="0087666F"/>
    <w:rsid w:val="00893214"/>
    <w:rsid w:val="00893CE3"/>
    <w:rsid w:val="00894789"/>
    <w:rsid w:val="008A1347"/>
    <w:rsid w:val="008A2F8A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3DF3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AEB"/>
    <w:rsid w:val="00987EE9"/>
    <w:rsid w:val="00991F24"/>
    <w:rsid w:val="00994D61"/>
    <w:rsid w:val="009B02BD"/>
    <w:rsid w:val="009B3EF1"/>
    <w:rsid w:val="009B75AD"/>
    <w:rsid w:val="009C21BE"/>
    <w:rsid w:val="009C67FC"/>
    <w:rsid w:val="009D23F5"/>
    <w:rsid w:val="009D282F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1F41"/>
    <w:rsid w:val="00A35BEB"/>
    <w:rsid w:val="00A524FC"/>
    <w:rsid w:val="00A5479F"/>
    <w:rsid w:val="00A563DD"/>
    <w:rsid w:val="00A635F6"/>
    <w:rsid w:val="00A718E4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15AA"/>
    <w:rsid w:val="00AC5458"/>
    <w:rsid w:val="00AD5EBB"/>
    <w:rsid w:val="00AE4852"/>
    <w:rsid w:val="00AE4BDF"/>
    <w:rsid w:val="00AE6F26"/>
    <w:rsid w:val="00AE799D"/>
    <w:rsid w:val="00AF1753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0F59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4D7D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7492F"/>
    <w:rsid w:val="00C81492"/>
    <w:rsid w:val="00C87320"/>
    <w:rsid w:val="00C913B9"/>
    <w:rsid w:val="00C91A15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74D0"/>
    <w:rsid w:val="00CE2B0A"/>
    <w:rsid w:val="00CE775A"/>
    <w:rsid w:val="00CF07D0"/>
    <w:rsid w:val="00CF1D8F"/>
    <w:rsid w:val="00D01277"/>
    <w:rsid w:val="00D113BA"/>
    <w:rsid w:val="00D12B50"/>
    <w:rsid w:val="00D21308"/>
    <w:rsid w:val="00D21553"/>
    <w:rsid w:val="00D21583"/>
    <w:rsid w:val="00D26877"/>
    <w:rsid w:val="00D26C89"/>
    <w:rsid w:val="00D34EC3"/>
    <w:rsid w:val="00D365FC"/>
    <w:rsid w:val="00D37AEC"/>
    <w:rsid w:val="00D4032E"/>
    <w:rsid w:val="00D42C59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3A1"/>
    <w:rsid w:val="00DD14D4"/>
    <w:rsid w:val="00DD27D8"/>
    <w:rsid w:val="00DE17FC"/>
    <w:rsid w:val="00DE1E2E"/>
    <w:rsid w:val="00DE2E8F"/>
    <w:rsid w:val="00DF25D2"/>
    <w:rsid w:val="00DF2665"/>
    <w:rsid w:val="00DF4282"/>
    <w:rsid w:val="00E01461"/>
    <w:rsid w:val="00E037FC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7725C"/>
    <w:rsid w:val="00E828BD"/>
    <w:rsid w:val="00E84EA3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0593"/>
    <w:rsid w:val="00ED5227"/>
    <w:rsid w:val="00ED7A94"/>
    <w:rsid w:val="00ED7D16"/>
    <w:rsid w:val="00EE04E5"/>
    <w:rsid w:val="00EE1F10"/>
    <w:rsid w:val="00EE3283"/>
    <w:rsid w:val="00EE4EB2"/>
    <w:rsid w:val="00EF0E6A"/>
    <w:rsid w:val="00EF1782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B1865"/>
    <w:rsid w:val="00FC075B"/>
    <w:rsid w:val="00FC3608"/>
    <w:rsid w:val="00FC4877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34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A134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3151</Words>
  <Characters>17964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Губаревич Настя</cp:lastModifiedBy>
  <cp:revision>4</cp:revision>
  <cp:lastPrinted>2026-02-27T11:17:00Z</cp:lastPrinted>
  <dcterms:created xsi:type="dcterms:W3CDTF">2026-02-27T11:16:00Z</dcterms:created>
  <dcterms:modified xsi:type="dcterms:W3CDTF">2026-02-27T11:22:00Z</dcterms:modified>
</cp:coreProperties>
</file>