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36"/>
        </w:rPr>
        <w:t>NEXUM AI — Referencia rapida (Windows)</w:t>
      </w:r>
    </w:p>
    <w:p>
      <w:r>
        <w:rPr>
          <w:rFonts w:ascii="Calibri" w:hAnsi="Calibri" w:eastAsia="Calibri"/>
          <w:color w:val="000000"/>
          <w:sz w:val="22"/>
        </w:rPr>
        <w:t>Hoja de consulta: accesos, checklist, rutas y gestos clave.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1. Accesos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Elemento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GitHub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https://github.com/Atzelcer/Nexum_AI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Clonar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git clone https://github.com/Atzelcer/Nexum_AI.git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Portal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http://127.0.0.1:8090/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Login prueba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Atzel / 1234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.venv\Scripts\python.exe -u scripts\nexum_http.py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Bridge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.venv\Scripts\python.exe -u scripts\nexum_bridge.py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Manuales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docs\Manuales_Windows\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al_mod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1. Portal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2. Checklist de arranque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#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Pregunta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Si/No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MongoDB activo?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HTTP :8090 y bridge :8765 arriba?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Puedo iniciar sesion?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Fuente conectada (Hardware o Vision)?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Camara permitida (si usas vision)?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COM USB visible (si usas guante)?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3. Rutas de modulos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Modulo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Ruta</w:t>
            </w:r>
          </w:p>
        </w:tc>
        <w:tc>
          <w:tcPr>
            <w:tcW w:type="dxa" w:w="3324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Tecla portal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Portal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/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Interaccion hibrida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/modulo_teclado/laboratorio-web/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Arquitecto 3D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/modulo_arquitecto/panel/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Videojuego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/modulo_game/panel/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4. Gestos clave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Modulo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Movimientos esenciales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01 Hibrida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 dedo=letra · 2.5 s confirma · 4 dedos=rueda ABC/123/CUR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01 CUR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mover · Menique clic izq · Pulgar clic der · Punio borrar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02 Arquitecto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Pinza izq elige · Palma der mueve/eleva · Indice rota · 2 pinzas escala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03 Juego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Indice izq mueve · Punio izq START · Palma der dispara · Punio der salta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03 Teclado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Flechas · Z X C V · Enter START · 5 moneda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6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ab_conec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2. Laboratorio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6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quitec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3. Arquitecto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6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ue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4. Videojuego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5. Puertos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Puerto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Uso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8090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 portal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8765 / 8766 / 8767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WS lab / juego / arquitecto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5005 / 5006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UDP guante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27017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MongoDB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6. Capturas del paquete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Archivo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Contenido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01_portal_login.png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Login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02_portal_configurar.png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Fuentes Hardware / Vision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03_portal_modulos.png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Modulos desbloqueados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04_lab_wifi_modal.png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Modal WiFi + COM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05_lab_conectado.png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Laboratorio con puente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06_arquitecto.png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Arquitecto 3D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07_juego.png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Videojuego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