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A103" w14:textId="6DE296BB" w:rsidR="00336502" w:rsidRDefault="00DF66AE" w:rsidP="00336502">
      <w:pPr>
        <w:pStyle w:val="ToelichtingA"/>
      </w:pPr>
      <w:r>
        <w:t xml:space="preserve">TOELICHTING: Dit model is gebaseerd op het model koopovereenkomst voor een bestaande </w:t>
      </w:r>
      <w:proofErr w:type="spellStart"/>
      <w:r>
        <w:t>eensgezinswoning</w:t>
      </w:r>
      <w:proofErr w:type="spellEnd"/>
      <w:r>
        <w:t xml:space="preserve"> (model </w:t>
      </w:r>
      <w:r w:rsidR="00EB7D9F">
        <w:t>201</w:t>
      </w:r>
      <w:r w:rsidR="00336502">
        <w:t>8</w:t>
      </w:r>
      <w:r>
        <w:t xml:space="preserve">) van de NVM, </w:t>
      </w:r>
      <w:proofErr w:type="spellStart"/>
      <w:r>
        <w:t>VastgoedPro</w:t>
      </w:r>
      <w:proofErr w:type="spellEnd"/>
      <w:r>
        <w:t>, VBO Makelaar, Consumentenbond en Vereniging Eigen Huis.</w:t>
      </w:r>
    </w:p>
    <w:p w14:paraId="6C50CF91" w14:textId="77777777" w:rsidR="00041AFC" w:rsidRDefault="00041AFC" w:rsidP="00336502">
      <w:pPr>
        <w:pStyle w:val="ToelichtingA"/>
      </w:pPr>
    </w:p>
    <w:p w14:paraId="2ED1BA44" w14:textId="77777777" w:rsidR="00DF66AE" w:rsidRDefault="00DF66AE" w:rsidP="00786745">
      <w:pPr>
        <w:pStyle w:val="ToelichtingA"/>
      </w:pPr>
      <w:r>
        <w:t>In de doorlopende tekst zijn de varianten opgenomen die naar inschatting van het N</w:t>
      </w:r>
      <w:r w:rsidR="007A4C66">
        <w:t xml:space="preserve">otarieel Kenniscentrum </w:t>
      </w:r>
      <w:r>
        <w:t>het meest in de praktijk voorkomen. De overige varianten vindt u achteraan. In de akte zijn ‘hyperlinks’ opgenomen waarmee u met één muisklik naar de betreffende variant springt. De hyperlinks herkent u aan de woorden ‘link naar variant’. Druk op de ctrl-toets en klik op een link, om naar de daarbij behorende variant te gaan. Daar kan de tekst worden gekopieerd. Druk op de ctrl-toets en klik op de link ‘retour’, en u bent weer terug in de akte, op de plaats waar de variant kan worden ‘geplakt’.</w:t>
      </w:r>
    </w:p>
    <w:p w14:paraId="3EE39C2B" w14:textId="77777777" w:rsidR="00DF66AE" w:rsidRPr="003613BB" w:rsidRDefault="00DF66AE" w:rsidP="003613BB">
      <w:pPr>
        <w:pStyle w:val="Titel"/>
      </w:pPr>
      <w:r w:rsidRPr="003613BB">
        <w:t xml:space="preserve">Levering </w:t>
      </w:r>
      <w:r w:rsidR="00653B5F">
        <w:t>*</w:t>
      </w:r>
    </w:p>
    <w:p w14:paraId="3CEAF2D1" w14:textId="77777777" w:rsidR="00DF66AE" w:rsidRPr="002B50FE" w:rsidRDefault="00DF66AE" w:rsidP="002B50FE"/>
    <w:p w14:paraId="1C72038F" w14:textId="77777777" w:rsidR="002B50FE" w:rsidRDefault="002B50FE" w:rsidP="00786745"/>
    <w:p w14:paraId="5CFF514D" w14:textId="77777777" w:rsidR="00DF66AE" w:rsidRDefault="00DF66AE" w:rsidP="002B50FE">
      <w:r w:rsidRPr="002B50FE">
        <w:t>Levering</w:t>
      </w:r>
      <w:r>
        <w:t xml:space="preserve"> van: *</w:t>
      </w:r>
    </w:p>
    <w:p w14:paraId="49DED455" w14:textId="77777777" w:rsidR="00DF66AE" w:rsidRDefault="00DF66AE" w:rsidP="002B50FE">
      <w:r>
        <w:t>door: *</w:t>
      </w:r>
    </w:p>
    <w:p w14:paraId="0484A729" w14:textId="77777777" w:rsidR="00DF66AE" w:rsidRDefault="00DF66AE" w:rsidP="002B50FE">
      <w:r>
        <w:t>aan: *</w:t>
      </w:r>
    </w:p>
    <w:p w14:paraId="700D810B" w14:textId="77777777" w:rsidR="00DF66AE" w:rsidRDefault="00DF66AE" w:rsidP="002B50FE"/>
    <w:p w14:paraId="511C8931" w14:textId="77777777" w:rsidR="00DF66AE" w:rsidRDefault="00DF66AE" w:rsidP="00786745">
      <w:r>
        <w:t>Op * verschenen voor mij, *, notaris te *:</w:t>
      </w:r>
    </w:p>
    <w:p w14:paraId="4EC802ED" w14:textId="77777777" w:rsidR="00DF66AE" w:rsidRDefault="00DF66AE" w:rsidP="00786745">
      <w:pPr>
        <w:pStyle w:val="AInspring1"/>
      </w:pPr>
      <w:r>
        <w:t>1.</w:t>
      </w:r>
      <w:r>
        <w:tab/>
        <w:t>*,</w:t>
      </w:r>
    </w:p>
    <w:p w14:paraId="6A252E0A" w14:textId="77777777" w:rsidR="00DF66AE" w:rsidRDefault="00DF66AE" w:rsidP="00786745">
      <w:pPr>
        <w:pStyle w:val="AInspring1"/>
      </w:pPr>
      <w:r>
        <w:tab/>
        <w:t>hierna *samen* te noemen: ‘verkoper’; en</w:t>
      </w:r>
    </w:p>
    <w:p w14:paraId="2F641DB6" w14:textId="77777777" w:rsidR="00DF66AE" w:rsidRDefault="00DF66AE" w:rsidP="00786745">
      <w:pPr>
        <w:pStyle w:val="AInspring1"/>
      </w:pPr>
      <w:r>
        <w:t>2.</w:t>
      </w:r>
      <w:r>
        <w:tab/>
        <w:t>*,</w:t>
      </w:r>
    </w:p>
    <w:p w14:paraId="2ED48E0F" w14:textId="77777777" w:rsidR="00DF66AE" w:rsidRDefault="00DF66AE" w:rsidP="00786745">
      <w:pPr>
        <w:pStyle w:val="AInspring1"/>
      </w:pPr>
      <w:r>
        <w:tab/>
        <w:t>*en *is*zijn* van plan de hierna omschreven onroerende zaak te gaan bewonen,*</w:t>
      </w:r>
    </w:p>
    <w:p w14:paraId="2B5A9F1B" w14:textId="77777777" w:rsidR="00DF66AE" w:rsidRDefault="00DF66AE" w:rsidP="00786745">
      <w:pPr>
        <w:pStyle w:val="AInspring1"/>
      </w:pPr>
      <w:r>
        <w:tab/>
        <w:t>hierna *samen* te noemen: ‘koper’.</w:t>
      </w:r>
    </w:p>
    <w:p w14:paraId="4E96977D" w14:textId="77777777" w:rsidR="00DF66AE" w:rsidRDefault="00DF66AE" w:rsidP="00786745">
      <w:pPr>
        <w:pStyle w:val="ToelichtingA"/>
      </w:pPr>
      <w:r>
        <w:t>Varianten volmacht</w:t>
      </w:r>
    </w:p>
    <w:p w14:paraId="023E7799" w14:textId="77777777" w:rsidR="00DF66AE" w:rsidRDefault="00DF66AE" w:rsidP="00786745">
      <w:pPr>
        <w:pStyle w:val="ToelichtingA"/>
      </w:pPr>
      <w:hyperlink w:anchor="volmacht_1" w:history="1">
        <w:r w:rsidRPr="000F1DAE">
          <w:rPr>
            <w:rStyle w:val="Hyperlink"/>
          </w:rPr>
          <w:t>Link naar variant 1</w:t>
        </w:r>
      </w:hyperlink>
      <w:r>
        <w:t>: onderhandse volmacht die aan de akte is vastgemaakt</w:t>
      </w:r>
    </w:p>
    <w:p w14:paraId="317ECC40" w14:textId="77777777" w:rsidR="00DF66AE" w:rsidRDefault="00DF66AE" w:rsidP="00786745">
      <w:pPr>
        <w:pStyle w:val="ToelichtingA"/>
      </w:pPr>
      <w:hyperlink w:anchor="volmacht_2" w:history="1">
        <w:r w:rsidRPr="000F1DAE">
          <w:rPr>
            <w:rStyle w:val="Hyperlink"/>
          </w:rPr>
          <w:t>Link naar variant 2</w:t>
        </w:r>
      </w:hyperlink>
      <w:r>
        <w:t>: onderhandse volmacht vastgemaakt aan een al verleden notariële akte</w:t>
      </w:r>
    </w:p>
    <w:p w14:paraId="686E7869" w14:textId="77777777" w:rsidR="00DF66AE" w:rsidRDefault="00DF66AE" w:rsidP="00786745">
      <w:pPr>
        <w:pStyle w:val="ToelichtingA"/>
      </w:pPr>
      <w:hyperlink w:anchor="volmacht_3" w:history="1">
        <w:r w:rsidRPr="000F1DAE">
          <w:rPr>
            <w:rStyle w:val="Hyperlink"/>
          </w:rPr>
          <w:t>Link naar variant 3</w:t>
        </w:r>
      </w:hyperlink>
      <w:r>
        <w:t>: notariële volmacht</w:t>
      </w:r>
    </w:p>
    <w:p w14:paraId="710E37B9" w14:textId="77777777" w:rsidR="00DF66AE" w:rsidRDefault="00DF66AE" w:rsidP="00786745">
      <w:bookmarkStart w:id="0" w:name="volmacht_retour"/>
      <w:bookmarkEnd w:id="0"/>
      <w:r>
        <w:t>De verschenen personen hebben mij, notaris, het volgende verklaard:</w:t>
      </w:r>
    </w:p>
    <w:p w14:paraId="497C9D68" w14:textId="77777777" w:rsidR="00DF66AE" w:rsidRPr="00CE25B3" w:rsidRDefault="00DF66AE" w:rsidP="00CE25B3">
      <w:pPr>
        <w:pStyle w:val="Kop1"/>
      </w:pPr>
      <w:r w:rsidRPr="00CE25B3">
        <w:t>A. DOEL VAN DEZE AKTE</w:t>
      </w:r>
    </w:p>
    <w:p w14:paraId="4CAF7985" w14:textId="77777777" w:rsidR="00DF66AE" w:rsidRDefault="00DF66AE" w:rsidP="00786745">
      <w:r>
        <w:t>Het doel van deze akte is koper de hierna omschreven onroerende zaak te leveren en daarmee uitvoering te geven aan de tussen verkoper en koper gesloten koopovereenkomst.</w:t>
      </w:r>
    </w:p>
    <w:p w14:paraId="02D5BBE3" w14:textId="77777777" w:rsidR="00DF66AE" w:rsidRDefault="00DF66AE" w:rsidP="00DF66AE">
      <w:pPr>
        <w:pStyle w:val="Kop1"/>
      </w:pPr>
      <w:r>
        <w:t>B. KOOPOVEREENKOMST</w:t>
      </w:r>
    </w:p>
    <w:p w14:paraId="5C959B66" w14:textId="77777777" w:rsidR="00DF66AE" w:rsidRDefault="00DF66AE" w:rsidP="00786745">
      <w:r>
        <w:t>Bij de koopovereenkomst heeft verkoper de hierna omschreven onroerende zaak verkocht aan koper. *Deze koopovereenkomst is aan deze akte vastgemaakt.*</w:t>
      </w:r>
    </w:p>
    <w:p w14:paraId="72779123" w14:textId="77777777" w:rsidR="00DF66AE" w:rsidRDefault="00DF66AE" w:rsidP="00786745">
      <w:pPr>
        <w:pStyle w:val="ToelichtingA"/>
      </w:pPr>
      <w:r>
        <w:t>Varianten roerende zaken</w:t>
      </w:r>
    </w:p>
    <w:p w14:paraId="7007F0EF" w14:textId="77777777" w:rsidR="00DF66AE" w:rsidRDefault="00DF66AE" w:rsidP="00786745">
      <w:pPr>
        <w:pStyle w:val="ToelichtingA"/>
      </w:pPr>
      <w:r>
        <w:t>Variant 1: geen roerende zaken</w:t>
      </w:r>
    </w:p>
    <w:p w14:paraId="7BB2FF86" w14:textId="77777777" w:rsidR="00DF66AE" w:rsidRDefault="00DF66AE" w:rsidP="00786745">
      <w:pPr>
        <w:pStyle w:val="ToelichtingA"/>
      </w:pPr>
      <w:hyperlink w:anchor="roerende_2" w:history="1">
        <w:r w:rsidRPr="000F1DAE">
          <w:rPr>
            <w:rStyle w:val="Hyperlink"/>
          </w:rPr>
          <w:t>Link naar variant 2</w:t>
        </w:r>
      </w:hyperlink>
      <w:r>
        <w:t>: lijst met roerende zaken wordt aan deze akte vastgemaakt</w:t>
      </w:r>
    </w:p>
    <w:p w14:paraId="1D01BDE1" w14:textId="77777777" w:rsidR="00DF66AE" w:rsidRDefault="00DF66AE" w:rsidP="00786745">
      <w:pPr>
        <w:pStyle w:val="ToelichtingA"/>
      </w:pPr>
      <w:hyperlink w:anchor="roerende_3" w:history="1">
        <w:r w:rsidRPr="000F1DAE">
          <w:rPr>
            <w:rStyle w:val="Hyperlink"/>
          </w:rPr>
          <w:t>Link naar variant 3</w:t>
        </w:r>
      </w:hyperlink>
      <w:r>
        <w:t>: wel roerende zaken, maar geen lijst</w:t>
      </w:r>
    </w:p>
    <w:p w14:paraId="66DE2080" w14:textId="77777777" w:rsidR="00DF66AE" w:rsidRDefault="00DF66AE" w:rsidP="00786745">
      <w:bookmarkStart w:id="1" w:name="roerende_retour"/>
      <w:bookmarkEnd w:id="1"/>
      <w:r>
        <w:t>*Er zijn geen roerende zaken meegekocht.*</w:t>
      </w:r>
    </w:p>
    <w:p w14:paraId="7291BE71" w14:textId="77777777" w:rsidR="00DF66AE" w:rsidRDefault="00DF66AE" w:rsidP="00786745">
      <w:r>
        <w:t>De bepalingen van de koopovereenkomst blijven van kracht voor zover daarvan in deze akte niet wordt afgeweken.</w:t>
      </w:r>
    </w:p>
    <w:p w14:paraId="5C43DD20" w14:textId="77777777" w:rsidR="002B50FE" w:rsidRDefault="00DF66AE" w:rsidP="002B50FE">
      <w:pPr>
        <w:pStyle w:val="Kop2"/>
      </w:pPr>
      <w:r>
        <w:t>*Waardeloosheid inschrijving koopovereenkomst</w:t>
      </w:r>
    </w:p>
    <w:p w14:paraId="3286FA01" w14:textId="77777777" w:rsidR="00DF66AE" w:rsidRDefault="00DF66AE" w:rsidP="002B50FE">
      <w:r>
        <w:t xml:space="preserve">De koopovereenkomst is ingeschreven in de openbare registers van het kadaster op *, in register Onroerende Zaken Hypotheken 4, deel *, nummer *. De inschrijving van de </w:t>
      </w:r>
      <w:r>
        <w:lastRenderedPageBreak/>
        <w:t>koop vond plaats op grond van artikel 7:3 Burgerlijk Wetboek. Als gevolg van de inschrijving van een afschrift van deze akte van levering zal de inschrijving van de koop waardeloos worden.*</w:t>
      </w:r>
    </w:p>
    <w:p w14:paraId="7F31C8FC" w14:textId="77777777" w:rsidR="00DF66AE" w:rsidRDefault="00DF66AE" w:rsidP="00786745">
      <w:pPr>
        <w:pStyle w:val="ToelichtingA"/>
      </w:pPr>
      <w:r>
        <w:t>TOELICHTING: Als koper bij deze akte een ander is dan koper in de koopovereenkomst of er is een koper bijgekomen, zie het tekstblok toevoeging nieuwe of extra koper in leveringsakte.</w:t>
      </w:r>
    </w:p>
    <w:p w14:paraId="33F85678" w14:textId="77777777" w:rsidR="00DF66AE" w:rsidRDefault="00DF66AE" w:rsidP="00DF66AE">
      <w:pPr>
        <w:pStyle w:val="Kop1"/>
      </w:pPr>
      <w:r>
        <w:t>C. LEVERING EN AANVAARDING</w:t>
      </w:r>
    </w:p>
    <w:p w14:paraId="591A1B39" w14:textId="77777777" w:rsidR="00DF66AE" w:rsidRDefault="00DF66AE" w:rsidP="00786745">
      <w:r>
        <w:t>Ter uitvoering van de koopovereenkomst levert verkoper aan koper, die aanvaardt*, ieder voor de onverdeelde helft,* de volgende onroerende zaak:</w:t>
      </w:r>
    </w:p>
    <w:p w14:paraId="59934D8C" w14:textId="77777777" w:rsidR="00DF66AE" w:rsidRDefault="00DF66AE" w:rsidP="00786745">
      <w:pPr>
        <w:pStyle w:val="ToelichtingA"/>
      </w:pPr>
      <w:r>
        <w:t>TOELICHTING: Voor de omschrijving van voorlopige kadastrale grenzen kan gebruik worden gemaakt van het tekstblok voorlopige kadastrale grenzen.</w:t>
      </w:r>
    </w:p>
    <w:p w14:paraId="0312C6A9" w14:textId="77777777" w:rsidR="00DF66AE" w:rsidRDefault="00DF66AE" w:rsidP="00786745">
      <w:r>
        <w:t>*;</w:t>
      </w:r>
    </w:p>
    <w:p w14:paraId="025BE9DC" w14:textId="77777777" w:rsidR="00DF66AE" w:rsidRDefault="00DF66AE" w:rsidP="00786745">
      <w:r>
        <w:t>hierna ook te noemen: ‘het gekochte’.</w:t>
      </w:r>
    </w:p>
    <w:p w14:paraId="1B2753B3" w14:textId="77777777" w:rsidR="00DF66AE" w:rsidRDefault="00DF66AE" w:rsidP="00786745">
      <w:r>
        <w:t>Tot het gekochte behoren roerende zaken die bestemd zijn het gekochte duurzaam te dienen.</w:t>
      </w:r>
    </w:p>
    <w:p w14:paraId="4EC2BC09" w14:textId="77777777" w:rsidR="00DF66AE" w:rsidRDefault="00DF66AE" w:rsidP="00786745">
      <w:pPr>
        <w:pStyle w:val="ToelichtingA"/>
      </w:pPr>
      <w:r>
        <w:t>Varianten gedeeltelijk perceel</w:t>
      </w:r>
    </w:p>
    <w:p w14:paraId="1FB47871" w14:textId="77777777" w:rsidR="00DF66AE" w:rsidRDefault="00DF66AE" w:rsidP="00786745">
      <w:pPr>
        <w:pStyle w:val="ToelichtingA"/>
      </w:pPr>
      <w:r w:rsidRPr="0043618A">
        <w:t xml:space="preserve">Vanaf 1 januari 2015 worden gedeeltelijke percelen alleen ingeschreven in de openbare registers als een situatietekening bij de akte </w:t>
      </w:r>
      <w:r>
        <w:t xml:space="preserve">wordt mee-ingeschreven (zodat het Kadaster ambtshalve percelen met administratieve grenzen kan vormen) </w:t>
      </w:r>
      <w:r w:rsidRPr="0043618A">
        <w:t>of als ze zijn gevormd met voorlopige grenzen</w:t>
      </w:r>
      <w:r>
        <w:t xml:space="preserve"> (door middel van de SPLITS applicatie)</w:t>
      </w:r>
      <w:r w:rsidRPr="0043618A">
        <w:t>. Deelpercelen kunnen niet meer worden opgenomen in de Basisregistratie Kadaster. Uitsluitend inschrijving van gehele percelen met een definitieve, voorlopige of admini</w:t>
      </w:r>
      <w:r>
        <w:t>stratieve grens is dan mogelijk (Besluit gepubliceerd in de Staatscourant van 4 november 2014, nummer 29269).</w:t>
      </w:r>
    </w:p>
    <w:p w14:paraId="697D525A" w14:textId="77777777" w:rsidR="00DF66AE" w:rsidRDefault="00DF66AE" w:rsidP="00786745">
      <w:pPr>
        <w:pStyle w:val="ToelichtingA"/>
      </w:pPr>
    </w:p>
    <w:p w14:paraId="07CD3598" w14:textId="77777777" w:rsidR="00DF66AE" w:rsidRDefault="00DF66AE" w:rsidP="00786745">
      <w:pPr>
        <w:pStyle w:val="ToelichtingA"/>
      </w:pPr>
      <w:hyperlink w:anchor="deels_perceel_1" w:history="1">
        <w:r w:rsidRPr="000F1DAE">
          <w:rPr>
            <w:rStyle w:val="Hyperlink"/>
          </w:rPr>
          <w:t>Link naar variant 1</w:t>
        </w:r>
      </w:hyperlink>
      <w:r>
        <w:t>: als een gedeeltelijk perceel wordt geleverd</w:t>
      </w:r>
    </w:p>
    <w:p w14:paraId="668DB519" w14:textId="77777777" w:rsidR="00DF66AE" w:rsidRDefault="00DF66AE" w:rsidP="00786745">
      <w:pPr>
        <w:pStyle w:val="ToelichtingA"/>
      </w:pPr>
      <w:hyperlink w:anchor="deels_perceel_2" w:history="1">
        <w:r w:rsidRPr="00D9175E">
          <w:rPr>
            <w:rStyle w:val="Hyperlink"/>
          </w:rPr>
          <w:t>Link naar variant 2</w:t>
        </w:r>
      </w:hyperlink>
      <w:r>
        <w:t>: uitmeting</w:t>
      </w:r>
    </w:p>
    <w:p w14:paraId="656978B7" w14:textId="77777777" w:rsidR="00DF66AE" w:rsidRDefault="00DF66AE" w:rsidP="00DF66AE">
      <w:pPr>
        <w:pStyle w:val="Kop1"/>
      </w:pPr>
      <w:bookmarkStart w:id="2" w:name="deels_perceel_retour"/>
      <w:bookmarkEnd w:id="2"/>
      <w:r>
        <w:t>D. BESCHIKKINGSBEVOEGDHEID VERKOPER</w:t>
      </w:r>
    </w:p>
    <w:p w14:paraId="1A48EF42" w14:textId="77777777" w:rsidR="00DF66AE" w:rsidRDefault="00DF66AE" w:rsidP="00786745">
      <w:pPr>
        <w:pStyle w:val="ToelichtingA"/>
      </w:pPr>
      <w:r>
        <w:t>TOELICHTING: Als hulpmiddel bij het opmaken van de tekst voor het omschrijven van de beschikkingsbevoegdheid, als deze afwijkt van de hier opgenomen tekst, kan gebruik worden gemaakt van de notitie comparities en beschikkingsbevoegdheid in akten registergoed.</w:t>
      </w:r>
    </w:p>
    <w:p w14:paraId="7B0F643B" w14:textId="77777777" w:rsidR="00DF66AE" w:rsidRDefault="00DF66AE" w:rsidP="00786745">
      <w:r>
        <w:t>Het gekochte werd verkregen door verkoper*, ieder voor een gelijk deel,* door levering op grond van koop.</w:t>
      </w:r>
    </w:p>
    <w:p w14:paraId="1885208D" w14:textId="77777777" w:rsidR="00DF66AE" w:rsidRDefault="00DF66AE" w:rsidP="00786745">
      <w:r>
        <w:t>Deze levering blijkt uit een akte op * verleden voor *een waarnemer van* mr. *, notaris te *. Een afschrift van deze akte is ingeschreven in de openbare registers van het kadaster *te * op *, in register Onroerende Zaken Hypotheken 4, deel *, nummer *.</w:t>
      </w:r>
    </w:p>
    <w:p w14:paraId="463E711A" w14:textId="77777777" w:rsidR="00DF66AE" w:rsidRDefault="00DF66AE" w:rsidP="00786745">
      <w:r>
        <w:t xml:space="preserve">Uit deze akte blijkt onder meer </w:t>
      </w:r>
      <w:r w:rsidRPr="000E3829">
        <w:t>de kwijting voor de betaling van de koopprijs *en het ontbreken van ontbindende voorwaarden die de verkrijging ongedaan zouden kunnen maken*</w:t>
      </w:r>
      <w:r>
        <w:t>.</w:t>
      </w:r>
    </w:p>
    <w:p w14:paraId="6485CEE8" w14:textId="77777777" w:rsidR="00DF66AE" w:rsidRDefault="00DF66AE" w:rsidP="00DF66AE">
      <w:pPr>
        <w:pStyle w:val="Kop1"/>
      </w:pPr>
      <w:r>
        <w:t>E. KOOPPRIJS</w:t>
      </w:r>
    </w:p>
    <w:p w14:paraId="7C5F79A9" w14:textId="77777777" w:rsidR="00DF66AE" w:rsidRDefault="00DF66AE" w:rsidP="00786745">
      <w:r>
        <w:t xml:space="preserve">De koopprijs van het gekochte is *. In de koopprijs is de waarde van de </w:t>
      </w:r>
      <w:proofErr w:type="spellStart"/>
      <w:r>
        <w:t>meegekochte</w:t>
      </w:r>
      <w:proofErr w:type="spellEnd"/>
      <w:r>
        <w:t xml:space="preserve"> roerende zaken begrepen.</w:t>
      </w:r>
    </w:p>
    <w:p w14:paraId="75CB515C" w14:textId="77777777" w:rsidR="00DF66AE" w:rsidRDefault="00DF66AE" w:rsidP="00786745">
      <w:pPr>
        <w:pStyle w:val="ToelichtingA"/>
      </w:pPr>
      <w:r>
        <w:t>Variant 1: roerende zaken met waarde</w:t>
      </w:r>
    </w:p>
    <w:p w14:paraId="13FD3820" w14:textId="77777777" w:rsidR="00DF66AE" w:rsidRDefault="00DF66AE" w:rsidP="00786745">
      <w:r>
        <w:t xml:space="preserve">*Volgens opgave van *koper*verkoper*koper en verkoper* is de waarde van de </w:t>
      </w:r>
      <w:proofErr w:type="spellStart"/>
      <w:r>
        <w:t>meegekochte</w:t>
      </w:r>
      <w:proofErr w:type="spellEnd"/>
      <w:r>
        <w:t xml:space="preserve"> roerende zaken *.</w:t>
      </w:r>
    </w:p>
    <w:p w14:paraId="745EE748" w14:textId="57A67C80" w:rsidR="00DF66AE" w:rsidRDefault="00DF66AE" w:rsidP="00786745">
      <w:r>
        <w:t xml:space="preserve">Voor de heffing van de overdrachtsbelasting verwijst koper naar de aan deze akte vastgemaakte bijlage. Daarin geeft koper aan welke roerende zaken tegen de hiervoor </w:t>
      </w:r>
      <w:r>
        <w:lastRenderedPageBreak/>
        <w:t>opgegeven waarde in de koop zijn begrepen.*</w:t>
      </w:r>
    </w:p>
    <w:p w14:paraId="77DBB62E" w14:textId="77777777" w:rsidR="00DF66AE" w:rsidRDefault="00DF66AE" w:rsidP="00786745">
      <w:pPr>
        <w:pStyle w:val="ToelichtingA"/>
      </w:pPr>
      <w:r>
        <w:t>Variant 2: roerende zaken zonder waarde</w:t>
      </w:r>
    </w:p>
    <w:p w14:paraId="42E8FAD2" w14:textId="77777777" w:rsidR="00DF66AE" w:rsidRDefault="00DF66AE" w:rsidP="00786745">
      <w:r>
        <w:t xml:space="preserve">*Aan de </w:t>
      </w:r>
      <w:proofErr w:type="spellStart"/>
      <w:r>
        <w:t>meegekochte</w:t>
      </w:r>
      <w:proofErr w:type="spellEnd"/>
      <w:r>
        <w:t xml:space="preserve"> roerende zaken is geen waarde toegekend.*</w:t>
      </w:r>
    </w:p>
    <w:p w14:paraId="7EEB2AB8" w14:textId="77777777" w:rsidR="00DF66AE" w:rsidRDefault="00DF66AE" w:rsidP="00786745">
      <w:r>
        <w:t>De koopprijs is door koper voldaan door storting op een daartoe bestemde rekening van mij, notaris.</w:t>
      </w:r>
    </w:p>
    <w:p w14:paraId="1ED2CC48" w14:textId="77777777" w:rsidR="00DF66AE" w:rsidRDefault="00DF66AE" w:rsidP="00786745">
      <w:r>
        <w:t>Doorbetaling aan of ten behoeve van verkoper vindt plaats zodra de levering is voltooid door de inschrijving van een afschrift van deze akte in de openbare registers van het kadaster en de verkrijging vrij van hypotheken, beslagen en inschrijvingen daarvan overeenkomstig deze akte zeker is.</w:t>
      </w:r>
    </w:p>
    <w:p w14:paraId="17F3AE51" w14:textId="77777777" w:rsidR="00DF66AE" w:rsidRDefault="00DF66AE" w:rsidP="00786745">
      <w:pPr>
        <w:pStyle w:val="ToelichtingA"/>
      </w:pPr>
      <w:hyperlink w:anchor="ob" w:history="1">
        <w:r w:rsidRPr="00D9175E">
          <w:rPr>
            <w:rStyle w:val="Hyperlink"/>
          </w:rPr>
          <w:t>Link naar variant</w:t>
        </w:r>
      </w:hyperlink>
      <w:r>
        <w:t>: omzetbelasting (met keuze optie)</w:t>
      </w:r>
    </w:p>
    <w:p w14:paraId="7A7309D4" w14:textId="77777777" w:rsidR="00DF66AE" w:rsidRDefault="00DF66AE" w:rsidP="00DF66AE">
      <w:pPr>
        <w:pStyle w:val="Kop1"/>
      </w:pPr>
      <w:bookmarkStart w:id="3" w:name="ob_retour"/>
      <w:bookmarkEnd w:id="3"/>
      <w:r>
        <w:t>F. OVERIGE KOOP- EN LEVERINGSBEPALINGEN</w:t>
      </w:r>
    </w:p>
    <w:p w14:paraId="2A4CF0E5" w14:textId="77777777" w:rsidR="00DF66AE" w:rsidRDefault="00DF66AE" w:rsidP="00786745">
      <w:r>
        <w:t>Met betrekking tot de koop en levering gelden verder de volgende bepalingen:</w:t>
      </w:r>
    </w:p>
    <w:p w14:paraId="64C243CD" w14:textId="77777777" w:rsidR="00DF66AE" w:rsidRDefault="00DF66AE" w:rsidP="00DF66AE">
      <w:pPr>
        <w:pStyle w:val="Kop2"/>
      </w:pPr>
      <w:r>
        <w:t>Artikel 1 - Kosten, belastingen en lasten</w:t>
      </w:r>
    </w:p>
    <w:p w14:paraId="0BAFFBAC" w14:textId="77777777" w:rsidR="00DF66AE" w:rsidRDefault="00DF66AE" w:rsidP="00786745">
      <w:pPr>
        <w:pStyle w:val="ToelichtingA"/>
      </w:pPr>
      <w:r>
        <w:t>Variant 1: geen omzetbelasting verschuldigd</w:t>
      </w:r>
    </w:p>
    <w:p w14:paraId="7956B40C" w14:textId="77777777" w:rsidR="00DF66AE" w:rsidRDefault="00DF66AE" w:rsidP="00786745">
      <w:pPr>
        <w:pStyle w:val="ToelichtingA"/>
      </w:pPr>
      <w:hyperlink w:anchor="ob_verschuldigd" w:history="1">
        <w:r w:rsidRPr="000F1DAE">
          <w:rPr>
            <w:rStyle w:val="Hyperlink"/>
          </w:rPr>
          <w:t>Link naar variant 2</w:t>
        </w:r>
      </w:hyperlink>
      <w:r>
        <w:t>: omzetbelasting verschuldigd</w:t>
      </w:r>
    </w:p>
    <w:p w14:paraId="0E4623E7" w14:textId="77777777" w:rsidR="00DF66AE" w:rsidRDefault="00DF66AE" w:rsidP="00786745">
      <w:pPr>
        <w:pStyle w:val="AInspring1"/>
      </w:pPr>
      <w:bookmarkStart w:id="4" w:name="ob_verschuldigd_retour"/>
      <w:bookmarkEnd w:id="4"/>
      <w:r>
        <w:t>*1.</w:t>
      </w:r>
      <w:r>
        <w:tab/>
        <w:t>Over de levering van het gekochte is geen omzetbelasting verschuldigd.*</w:t>
      </w:r>
    </w:p>
    <w:p w14:paraId="33DC0BFE" w14:textId="77777777" w:rsidR="00DF66AE" w:rsidRDefault="00DF66AE" w:rsidP="00786745">
      <w:pPr>
        <w:pStyle w:val="ToelichtingA"/>
      </w:pPr>
      <w:r>
        <w:t>Variant 1: kosten koper</w:t>
      </w:r>
    </w:p>
    <w:p w14:paraId="1BC4D628" w14:textId="77777777" w:rsidR="00DF66AE" w:rsidRDefault="00DF66AE" w:rsidP="00786745">
      <w:pPr>
        <w:pStyle w:val="ToelichtingA"/>
      </w:pPr>
      <w:hyperlink w:anchor="Vrij_op_naam" w:history="1">
        <w:r w:rsidRPr="00D9175E">
          <w:rPr>
            <w:rStyle w:val="Hyperlink"/>
          </w:rPr>
          <w:t>Link naar variant 2</w:t>
        </w:r>
      </w:hyperlink>
      <w:r>
        <w:t>: vrij op naam</w:t>
      </w:r>
    </w:p>
    <w:p w14:paraId="69588FED" w14:textId="429F6EA4" w:rsidR="00DF66AE" w:rsidRDefault="00DF66AE" w:rsidP="00786745">
      <w:pPr>
        <w:pStyle w:val="AInspring1"/>
      </w:pPr>
      <w:bookmarkStart w:id="5" w:name="Vrij_op_naam_retour"/>
      <w:bookmarkEnd w:id="5"/>
      <w:r>
        <w:t>*2.</w:t>
      </w:r>
      <w:r>
        <w:tab/>
        <w:t xml:space="preserve">De </w:t>
      </w:r>
      <w:r w:rsidR="00041AFC">
        <w:t xml:space="preserve">*eventuele* </w:t>
      </w:r>
      <w:r>
        <w:t xml:space="preserve">overdrachtsbelasting, </w:t>
      </w:r>
      <w:r w:rsidR="00554EBA">
        <w:t>de kadasterkosten</w:t>
      </w:r>
      <w:r>
        <w:t xml:space="preserve">, de notariskosten en de overige aan de </w:t>
      </w:r>
      <w:r w:rsidR="00554EBA">
        <w:t xml:space="preserve">eigendomsoverdracht </w:t>
      </w:r>
      <w:r>
        <w:t>van het gekochte verbonden kosten zijn voor rekening van koper.*</w:t>
      </w:r>
    </w:p>
    <w:p w14:paraId="0596574F" w14:textId="77777777" w:rsidR="00DF66AE" w:rsidRDefault="00DF66AE" w:rsidP="00786745">
      <w:pPr>
        <w:pStyle w:val="ToelichtingA"/>
      </w:pPr>
      <w:r>
        <w:t>Variant 1: de zakelijke lasten van het lopend jaar zijn bekend</w:t>
      </w:r>
    </w:p>
    <w:p w14:paraId="73A02DDD" w14:textId="77777777" w:rsidR="00DF66AE" w:rsidRDefault="00DF66AE" w:rsidP="00786745">
      <w:pPr>
        <w:pStyle w:val="ToelichtingA"/>
      </w:pPr>
      <w:hyperlink w:anchor="ozb" w:history="1">
        <w:r w:rsidRPr="00D9175E">
          <w:rPr>
            <w:rStyle w:val="Hyperlink"/>
          </w:rPr>
          <w:t>Link naar variant</w:t>
        </w:r>
      </w:hyperlink>
      <w:r>
        <w:t>: als de zakelijke lasten aan het begin van het jaar nog niet bekend zijn</w:t>
      </w:r>
    </w:p>
    <w:p w14:paraId="630C7204" w14:textId="77777777" w:rsidR="00DF66AE" w:rsidRDefault="00DF66AE" w:rsidP="00786745">
      <w:pPr>
        <w:pStyle w:val="AInspring1"/>
      </w:pPr>
      <w:bookmarkStart w:id="6" w:name="ozb_retour"/>
      <w:bookmarkEnd w:id="6"/>
      <w:r>
        <w:t>*3.</w:t>
      </w:r>
      <w:r>
        <w:tab/>
        <w:t>De baten, lasten, belastingen en heffingen met betrekking tot het gekochte*, waaronder ook de huuropbrengst van het gekochte (evenals de waarborgsom(men) van *),* zijn per vandaag tussen verkoper en koper verrekend over de lopende termijnen.*</w:t>
      </w:r>
    </w:p>
    <w:p w14:paraId="6F7EF1AC" w14:textId="77777777" w:rsidR="00DF66AE" w:rsidRDefault="00DF66AE" w:rsidP="00DF66AE">
      <w:pPr>
        <w:pStyle w:val="Kop2"/>
      </w:pPr>
      <w:r>
        <w:t>Artikel 2 - Feitelijke staat en gebruik van het gekochte</w:t>
      </w:r>
    </w:p>
    <w:p w14:paraId="740A34BD" w14:textId="77777777" w:rsidR="00DF66AE" w:rsidRDefault="00DF66AE" w:rsidP="00786745">
      <w:pPr>
        <w:pStyle w:val="AInspring1"/>
      </w:pPr>
      <w:r>
        <w:t>1.</w:t>
      </w:r>
      <w:r>
        <w:tab/>
        <w:t>Koper heeft het gekochte vóór de levering van binnen en van buiten mogen inspecteren. Koper aanvaardt het gekochte in de staat waarin dit zich vandaag bevindt. Deze komt overeen met de staat waarin het gekochte zich bevond op het moment van het sluiten van de koopovereenkomst, uitgezonderd normale slijtage.</w:t>
      </w:r>
    </w:p>
    <w:p w14:paraId="46962E2C" w14:textId="77777777" w:rsidR="00DF66AE" w:rsidRDefault="00DF66AE" w:rsidP="00786745">
      <w:pPr>
        <w:pStyle w:val="ToelichtingA"/>
      </w:pPr>
      <w:r>
        <w:t xml:space="preserve">TOELICHTING: In de koopovereenkomst is met zoveel woorden uitgewerkt voor welk normaal gebruik de onroerende zaak geschikt is. </w:t>
      </w:r>
    </w:p>
    <w:p w14:paraId="0A761D0A" w14:textId="77777777" w:rsidR="00DF66AE" w:rsidRDefault="00DF66AE" w:rsidP="00786745">
      <w:pPr>
        <w:pStyle w:val="AInspring1"/>
      </w:pPr>
      <w:r>
        <w:t>2.</w:t>
      </w:r>
      <w:r>
        <w:tab/>
        <w:t>Het gekochte bezit de feitelijke eigenschappen die nodig zijn voor een normaal gebruik als woonhuis.</w:t>
      </w:r>
    </w:p>
    <w:p w14:paraId="7044ADF2" w14:textId="4DC5E867" w:rsidR="00DF66AE" w:rsidRDefault="00DF66AE" w:rsidP="00786745">
      <w:pPr>
        <w:pStyle w:val="AInspring1"/>
      </w:pPr>
      <w:r>
        <w:tab/>
        <w:t xml:space="preserve">Verkoper staat niet in voor andere eigenschappen dan die voor een normaal gebruik als in de vorige zin vermeld nodig zijn. </w:t>
      </w:r>
      <w:r w:rsidR="00051669">
        <w:t>Gebreken die het normale gebruikt belemmeren en die aan koper bekend of kenbaar waren op het moment van het sluiten van de koopovereenkomst komen voor rekening van koper.</w:t>
      </w:r>
    </w:p>
    <w:p w14:paraId="15D2084A" w14:textId="77777777" w:rsidR="00DF66AE" w:rsidRDefault="00DF66AE" w:rsidP="00786745">
      <w:pPr>
        <w:pStyle w:val="ToelichtingA"/>
      </w:pPr>
      <w:r>
        <w:t>Variant 1: koper zal het gekochte als woonhuis gebruiken</w:t>
      </w:r>
    </w:p>
    <w:p w14:paraId="3594BD99" w14:textId="77777777" w:rsidR="00DF66AE" w:rsidRDefault="00DF66AE" w:rsidP="00786745">
      <w:pPr>
        <w:pStyle w:val="ToelichtingA"/>
      </w:pPr>
      <w:hyperlink w:anchor="gebruik" w:history="1">
        <w:r w:rsidRPr="00D9175E">
          <w:rPr>
            <w:rStyle w:val="Hyperlink"/>
          </w:rPr>
          <w:t>Link naar variant 2</w:t>
        </w:r>
      </w:hyperlink>
      <w:r>
        <w:t>: koper zal het gekochte anders gaan gebruiken dan nu door verkoper</w:t>
      </w:r>
    </w:p>
    <w:p w14:paraId="263A71B2" w14:textId="77777777" w:rsidR="00DF66AE" w:rsidRDefault="00DF66AE" w:rsidP="00786745">
      <w:pPr>
        <w:pStyle w:val="AInspring1"/>
      </w:pPr>
      <w:bookmarkStart w:id="7" w:name="gebruik_retour"/>
      <w:bookmarkEnd w:id="7"/>
      <w:r>
        <w:tab/>
        <w:t>*Koper verklaart het gekochte te gaan gebruiken voor hetzelfde doel als hiervoor vermeld.*</w:t>
      </w:r>
    </w:p>
    <w:p w14:paraId="2B288EB6" w14:textId="77777777" w:rsidR="00DF66AE" w:rsidRDefault="00DF66AE" w:rsidP="00786745">
      <w:pPr>
        <w:pStyle w:val="ToelichtingA"/>
      </w:pPr>
      <w:hyperlink w:anchor="bijz_bep" w:history="1">
        <w:r w:rsidRPr="00D9175E">
          <w:rPr>
            <w:rStyle w:val="Hyperlink"/>
          </w:rPr>
          <w:t>Link naar variant</w:t>
        </w:r>
      </w:hyperlink>
      <w:r>
        <w:t>: op te nemen bij een bijzondere gebruiksbepaling, bijv. ‘oud huis clausule’ uit de koopovereenkomst</w:t>
      </w:r>
    </w:p>
    <w:p w14:paraId="4DF795D0" w14:textId="77777777" w:rsidR="00DF66AE" w:rsidRDefault="00DF66AE" w:rsidP="00DF66AE">
      <w:pPr>
        <w:pStyle w:val="Kop2"/>
      </w:pPr>
      <w:bookmarkStart w:id="8" w:name="bijz_bep_retour"/>
      <w:bookmarkEnd w:id="8"/>
      <w:r>
        <w:t>Artikel 3 - Milieubepaling</w:t>
      </w:r>
    </w:p>
    <w:p w14:paraId="2E3B2128" w14:textId="6A85722A" w:rsidR="00DF66AE" w:rsidRDefault="00DF66AE" w:rsidP="00786745">
      <w:pPr>
        <w:pStyle w:val="AInspring1"/>
      </w:pPr>
      <w:r>
        <w:t>1.</w:t>
      </w:r>
      <w:r>
        <w:tab/>
      </w:r>
      <w:r w:rsidR="00051669">
        <w:t>Aan verkoper is niet bekend of het</w:t>
      </w:r>
      <w:r>
        <w:t xml:space="preserve"> gekochte</w:t>
      </w:r>
      <w:r w:rsidR="00051669">
        <w:t xml:space="preserve"> verontreiniging bevat</w:t>
      </w:r>
      <w:r>
        <w:t xml:space="preserve"> die ten nadele strekt van het hiervoor omschreven gebruik of die heeft geleid of zou kunnen leiden tot een verplichting tot </w:t>
      </w:r>
      <w:proofErr w:type="spellStart"/>
      <w:r>
        <w:t>schoning</w:t>
      </w:r>
      <w:proofErr w:type="spellEnd"/>
      <w:r>
        <w:t xml:space="preserve"> van het gekochte of het nemen van andere maatregelen.</w:t>
      </w:r>
    </w:p>
    <w:p w14:paraId="2D73D825" w14:textId="77777777" w:rsidR="00DF66AE" w:rsidRDefault="00DF66AE" w:rsidP="00786745">
      <w:pPr>
        <w:pStyle w:val="ToelichtingA"/>
      </w:pPr>
      <w:r>
        <w:t>Variant 1: geen ondergrondse tank</w:t>
      </w:r>
    </w:p>
    <w:p w14:paraId="5037CA66" w14:textId="77777777" w:rsidR="00DF66AE" w:rsidRDefault="00DF66AE" w:rsidP="00786745">
      <w:pPr>
        <w:pStyle w:val="ToelichtingA"/>
      </w:pPr>
      <w:hyperlink w:anchor="tank" w:history="1">
        <w:r w:rsidRPr="00D9175E">
          <w:rPr>
            <w:rStyle w:val="Hyperlink"/>
          </w:rPr>
          <w:t>Link naar variant 2</w:t>
        </w:r>
      </w:hyperlink>
      <w:r>
        <w:t>: wel ondergrondse tank</w:t>
      </w:r>
    </w:p>
    <w:p w14:paraId="075C856C" w14:textId="77777777" w:rsidR="00DF66AE" w:rsidRDefault="00DF66AE" w:rsidP="00786745">
      <w:pPr>
        <w:pStyle w:val="AInspring1"/>
      </w:pPr>
      <w:bookmarkStart w:id="9" w:name="tank_retour"/>
      <w:bookmarkEnd w:id="9"/>
      <w:r>
        <w:t>*2.</w:t>
      </w:r>
      <w:r>
        <w:tab/>
        <w:t>Voor zover aan verkoper bekend is in het gekochte geen ondergrondse tank voor het opslaan van (vloei)stoffen aanwezig.*</w:t>
      </w:r>
    </w:p>
    <w:p w14:paraId="037735F6" w14:textId="77777777" w:rsidR="00DF66AE" w:rsidRDefault="00DF66AE" w:rsidP="00786745">
      <w:pPr>
        <w:pStyle w:val="ToelichtingA"/>
      </w:pPr>
      <w:r>
        <w:t>Variant 1: geen asbest</w:t>
      </w:r>
    </w:p>
    <w:p w14:paraId="0F5DDAEA" w14:textId="77777777" w:rsidR="00DF66AE" w:rsidRDefault="00DF66AE" w:rsidP="00786745">
      <w:pPr>
        <w:pStyle w:val="ToelichtingA"/>
      </w:pPr>
      <w:hyperlink w:anchor="asbest_2" w:history="1">
        <w:r w:rsidRPr="000F1DAE">
          <w:rPr>
            <w:rStyle w:val="Hyperlink"/>
          </w:rPr>
          <w:t>Link naar variant 2</w:t>
        </w:r>
      </w:hyperlink>
      <w:r>
        <w:t>: wel asbest</w:t>
      </w:r>
    </w:p>
    <w:p w14:paraId="1EA3ED7F" w14:textId="77777777" w:rsidR="00DF66AE" w:rsidRDefault="00DF66AE" w:rsidP="00786745">
      <w:pPr>
        <w:pStyle w:val="ToelichtingA"/>
      </w:pPr>
      <w:hyperlink w:anchor="asbest_3" w:history="1">
        <w:r w:rsidRPr="000F1DAE">
          <w:rPr>
            <w:rStyle w:val="Hyperlink"/>
          </w:rPr>
          <w:t>Link naar variant 3</w:t>
        </w:r>
      </w:hyperlink>
      <w:r>
        <w:t>: waarschijnlijk asbest</w:t>
      </w:r>
    </w:p>
    <w:p w14:paraId="11DAD43E" w14:textId="1C79B0D1" w:rsidR="00DF66AE" w:rsidRDefault="00DF66AE" w:rsidP="00786745">
      <w:pPr>
        <w:pStyle w:val="AInspring1"/>
      </w:pPr>
      <w:bookmarkStart w:id="10" w:name="asbest_retour"/>
      <w:bookmarkEnd w:id="10"/>
      <w:r>
        <w:t>*3.</w:t>
      </w:r>
      <w:r>
        <w:tab/>
      </w:r>
      <w:r w:rsidR="003D6980">
        <w:t>Aan verkoper is niet bekend of in het gekochte asbest is verwerkt</w:t>
      </w:r>
      <w:r>
        <w:t>.*</w:t>
      </w:r>
    </w:p>
    <w:p w14:paraId="05872E0F" w14:textId="77777777" w:rsidR="00971A8F" w:rsidRDefault="00971A8F" w:rsidP="00971A8F">
      <w:pPr>
        <w:pStyle w:val="ToelichtingA"/>
      </w:pPr>
      <w:r>
        <w:t xml:space="preserve">TOELICHTING: Op grond van de Omgevingswet kunnen verschillende </w:t>
      </w:r>
      <w:r>
        <w:rPr>
          <w:rFonts w:ascii="Arial" w:hAnsi="Arial" w:cs="Arial"/>
          <w:color w:val="333333"/>
        </w:rPr>
        <w:t xml:space="preserve">beperkingenbesluiten worden genomen </w:t>
      </w:r>
      <w:r>
        <w:t>door het bevoegd gezag voor de bodem. Zie art. 4.5, 5.34, 10.13b 10.21a, 19.4, 19.5 en 19.9c Omgevingswet. Beperkingen of maatregelen van vóór 1 januari 2024 vallen onder het overgangsrecht, hierop blijft de Wet bodembescherming van toepassing. Het gaat dan om beschikkingen en bevelen in de zin van art. 55 Wet bodembescherming.</w:t>
      </w:r>
    </w:p>
    <w:p w14:paraId="130CFD5B" w14:textId="0DF3D394" w:rsidR="00DF66AE" w:rsidRDefault="00DF66AE" w:rsidP="00786745">
      <w:pPr>
        <w:pStyle w:val="AInspring1"/>
      </w:pPr>
      <w:r>
        <w:t>4.</w:t>
      </w:r>
      <w:r>
        <w:tab/>
      </w:r>
      <w:r w:rsidR="002875F3" w:rsidRPr="002875F3">
        <w:t xml:space="preserve"> </w:t>
      </w:r>
      <w:r w:rsidR="002875F3">
        <w:t>Aan verkoper is niet bekend of ten aanzien van het gekochte</w:t>
      </w:r>
      <w:r w:rsidR="00971A8F" w:rsidRPr="00971A8F">
        <w:t xml:space="preserve"> </w:t>
      </w:r>
      <w:r w:rsidR="00971A8F">
        <w:t>beperkingenbesluiten voor bodem zijn genomen door het bevoegd gezag.</w:t>
      </w:r>
    </w:p>
    <w:p w14:paraId="746053B0" w14:textId="77777777" w:rsidR="00DF66AE" w:rsidRDefault="00DF66AE" w:rsidP="00786745">
      <w:pPr>
        <w:pStyle w:val="ToelichtingA"/>
      </w:pPr>
      <w:hyperlink w:anchor="verontreiniging" w:history="1">
        <w:r w:rsidRPr="003C3529">
          <w:rPr>
            <w:rStyle w:val="Hyperlink"/>
          </w:rPr>
          <w:t>Link naar variant</w:t>
        </w:r>
      </w:hyperlink>
      <w:r>
        <w:t>: opgave verontreiniging</w:t>
      </w:r>
    </w:p>
    <w:p w14:paraId="2E7779A7" w14:textId="77777777" w:rsidR="00DF66AE" w:rsidRDefault="00DF66AE" w:rsidP="00DF66AE">
      <w:pPr>
        <w:pStyle w:val="Kop2"/>
      </w:pPr>
      <w:bookmarkStart w:id="11" w:name="verontreiniging_retour"/>
      <w:bookmarkEnd w:id="11"/>
      <w:r>
        <w:t>Artikel 4 - Onbezwaarde levering en bijzondere lasten en beperkingen</w:t>
      </w:r>
    </w:p>
    <w:p w14:paraId="3882D91B" w14:textId="5EBB670C" w:rsidR="00DF66AE" w:rsidRDefault="00DF66AE" w:rsidP="00786745">
      <w:pPr>
        <w:pStyle w:val="AInspring1"/>
      </w:pPr>
      <w:r>
        <w:t>1.</w:t>
      </w:r>
      <w:r>
        <w:tab/>
        <w:t xml:space="preserve">Verkoper levert het gekochte vrij van hypotheken, beslagen of inschrijvingen daarvan, maar met alle </w:t>
      </w:r>
      <w:r w:rsidR="00A73829">
        <w:t>bij het gekochte behorende rechten en aanspraken, heersende erfdienstbaarheden en kwalitatieve rechten en met alle hierna vermelde erfdienstbaarheden en beperkingen die door koper in de koopovereenkomst zijn aanvaard. Ook heeft koper in de koopovereenkomst de op het gekochte rustende publiekrechtelijke beperkingen aanvaard voor zover dat geen ‘bijzondere lasten’ zijn</w:t>
      </w:r>
      <w:r>
        <w:t>.</w:t>
      </w:r>
    </w:p>
    <w:p w14:paraId="0ECFA7B2" w14:textId="77777777" w:rsidR="00DF66AE" w:rsidRDefault="00DF66AE" w:rsidP="00786745">
      <w:pPr>
        <w:pStyle w:val="ToelichtingA"/>
      </w:pPr>
      <w:r>
        <w:t>Varianten Wet kenbaarheid publiekrechtelijke beperkingen</w:t>
      </w:r>
    </w:p>
    <w:p w14:paraId="4F6104B2" w14:textId="77777777" w:rsidR="00DF66AE" w:rsidRDefault="00DF66AE" w:rsidP="00786745">
      <w:pPr>
        <w:pStyle w:val="ToelichtingA"/>
      </w:pPr>
      <w:r>
        <w:t>Variant 1: geen beperkingen</w:t>
      </w:r>
    </w:p>
    <w:p w14:paraId="57FE00DF" w14:textId="77777777" w:rsidR="00DF66AE" w:rsidRDefault="00DF66AE" w:rsidP="00786745">
      <w:pPr>
        <w:pStyle w:val="ToelichtingA"/>
      </w:pPr>
      <w:hyperlink w:anchor="wkpb" w:history="1">
        <w:r w:rsidRPr="003C3529">
          <w:rPr>
            <w:rStyle w:val="Hyperlink"/>
          </w:rPr>
          <w:t>Link naar variant 2</w:t>
        </w:r>
      </w:hyperlink>
      <w:r>
        <w:t>: wel beperkingen</w:t>
      </w:r>
    </w:p>
    <w:p w14:paraId="46744D8B" w14:textId="77777777" w:rsidR="00DF66AE" w:rsidRDefault="00DF66AE" w:rsidP="00786745">
      <w:pPr>
        <w:pStyle w:val="AInspring1"/>
      </w:pPr>
      <w:bookmarkStart w:id="12" w:name="wkpb_retour"/>
      <w:bookmarkEnd w:id="12"/>
      <w:r>
        <w:t>*2.</w:t>
      </w:r>
      <w:r>
        <w:tab/>
        <w:t>Zoals blijkt uit de informatie afgegeven door de Dienst voor het kadaster en de openbare registers, is vandaag met betrekking tot het gekochte geen publiekrechtelijke beperking bekend in de gemeentelijke beperkingenregistratie en de kadastrale registratie.</w:t>
      </w:r>
    </w:p>
    <w:p w14:paraId="76CFA1DD" w14:textId="77777777" w:rsidR="00DF66AE" w:rsidRDefault="00DF66AE" w:rsidP="00786745">
      <w:pPr>
        <w:pStyle w:val="AInspring1"/>
      </w:pPr>
      <w:r>
        <w:tab/>
        <w:t>Verkoper verklaart dat hem geen feiten of omstandigheden bekend zijn, waaruit blijkt dat er inschrijfbare publiekrechtelijke beperkingen zijn die niet zijn ingeschreven.*</w:t>
      </w:r>
    </w:p>
    <w:p w14:paraId="1681895C" w14:textId="29738918" w:rsidR="00DF66AE" w:rsidRDefault="00DF66AE" w:rsidP="00786745">
      <w:pPr>
        <w:pStyle w:val="AInspring1"/>
      </w:pPr>
      <w:r>
        <w:tab/>
        <w:t xml:space="preserve">Koper verklaart op de hoogte te zijn van het feit dat overheidsorganen op grond van de Wet kenbaarheid publiekrechtelijke beperkingen vier dagen de tijd hebben voor </w:t>
      </w:r>
      <w:r w:rsidR="00D6517C">
        <w:t>de inschrijving in</w:t>
      </w:r>
      <w:r>
        <w:t xml:space="preserve"> de registers.</w:t>
      </w:r>
    </w:p>
    <w:p w14:paraId="027F3B75" w14:textId="77777777" w:rsidR="00DF66AE" w:rsidRDefault="00DF66AE" w:rsidP="00786745">
      <w:pPr>
        <w:pStyle w:val="AInspring1"/>
      </w:pPr>
      <w:r>
        <w:tab/>
        <w:t xml:space="preserve">Inschrijvingen in de registers na vandaag zijn voor risico van koper, onverminderd </w:t>
      </w:r>
      <w:r>
        <w:lastRenderedPageBreak/>
        <w:t>de hiervoor omschreven mededelingsplicht van verkoper.</w:t>
      </w:r>
    </w:p>
    <w:p w14:paraId="584CD8A9" w14:textId="77777777" w:rsidR="00986D8B" w:rsidRPr="009B291A" w:rsidRDefault="00986D8B" w:rsidP="00986D8B">
      <w:pPr>
        <w:pStyle w:val="ToelichtingA"/>
        <w:pBdr>
          <w:left w:val="single" w:sz="4" w:space="0" w:color="auto"/>
        </w:pBdr>
      </w:pPr>
      <w:bookmarkStart w:id="13" w:name="_Hlk155862636"/>
      <w:r w:rsidRPr="009B291A">
        <w:t>TOELICHTING: Digitaal Stelsel Omgevingswet</w:t>
      </w:r>
    </w:p>
    <w:p w14:paraId="1720C202" w14:textId="77777777" w:rsidR="00986D8B" w:rsidRPr="009B291A" w:rsidRDefault="00986D8B" w:rsidP="00986D8B">
      <w:pPr>
        <w:pStyle w:val="ToelichtingA"/>
        <w:pBdr>
          <w:left w:val="single" w:sz="4" w:space="0" w:color="auto"/>
        </w:pBdr>
      </w:pPr>
    </w:p>
    <w:p w14:paraId="5EBF8ECE" w14:textId="77777777" w:rsidR="00986D8B" w:rsidRPr="009B291A" w:rsidRDefault="00986D8B" w:rsidP="00986D8B">
      <w:pPr>
        <w:pStyle w:val="ToelichtingA"/>
        <w:pBdr>
          <w:left w:val="single" w:sz="4" w:space="0" w:color="auto"/>
        </w:pBdr>
      </w:pPr>
      <w:r w:rsidRPr="009B291A">
        <w:t>Variant 1: geen beperkingen</w:t>
      </w:r>
    </w:p>
    <w:p w14:paraId="75D66AFF" w14:textId="7955088F" w:rsidR="00986D8B" w:rsidRPr="009B291A" w:rsidRDefault="00986D8B" w:rsidP="00986D8B">
      <w:pPr>
        <w:pStyle w:val="ToelichtingA"/>
        <w:pBdr>
          <w:left w:val="single" w:sz="4" w:space="0" w:color="auto"/>
        </w:pBdr>
      </w:pPr>
      <w:hyperlink w:anchor="dso" w:history="1">
        <w:r w:rsidRPr="009B291A">
          <w:rPr>
            <w:rStyle w:val="Hyperlink"/>
          </w:rPr>
          <w:t>Link naar variant 2: wel beperkingen</w:t>
        </w:r>
      </w:hyperlink>
    </w:p>
    <w:p w14:paraId="3DD3A3A3" w14:textId="11773FBC" w:rsidR="00986D8B" w:rsidRDefault="00986D8B" w:rsidP="00986D8B">
      <w:pPr>
        <w:pStyle w:val="AInspring1"/>
      </w:pPr>
      <w:bookmarkStart w:id="14" w:name="dso_retour"/>
      <w:bookmarkEnd w:id="14"/>
      <w:r w:rsidRPr="009B291A">
        <w:t>*</w:t>
      </w:r>
      <w:r>
        <w:t>3</w:t>
      </w:r>
      <w:r w:rsidRPr="009B291A">
        <w:t>.</w:t>
      </w:r>
      <w:r w:rsidRPr="009B291A">
        <w:tab/>
        <w:t>Verkoper verklaart niet bekend te zijn met bijzondere lasten of beperkingen van publiekrechtelijke aard, die onder meer blijken uit het Digitaal Stelsel Omgevingswet.*</w:t>
      </w:r>
    </w:p>
    <w:bookmarkEnd w:id="13"/>
    <w:p w14:paraId="6618B159" w14:textId="77777777" w:rsidR="00DF66AE" w:rsidRDefault="00DF66AE" w:rsidP="00DF66AE">
      <w:pPr>
        <w:pStyle w:val="Kop2"/>
      </w:pPr>
      <w:r>
        <w:t>ERFDIENSTBAARHEDEN EN BIJZONDERE VERPLICHTINGEN</w:t>
      </w:r>
    </w:p>
    <w:p w14:paraId="5C5885DD" w14:textId="0137CC2D" w:rsidR="00DF66AE" w:rsidRDefault="00DF66AE" w:rsidP="00786745">
      <w:r>
        <w:t xml:space="preserve">Koper heeft in de koopovereenkomst uitdrukkelijk aanvaard alle </w:t>
      </w:r>
      <w:r w:rsidR="002E72F8">
        <w:t xml:space="preserve">lijdende </w:t>
      </w:r>
      <w:r>
        <w:t>erfdienstbaarheden, bijzondere lasten en beperkingen, afzonderlijke zakelijke rechten, kettingbedingen en kwalitatieve verplichtingen die blijken en/of voortvloeien uit de laatste en voorgaande akte(n) van levering en</w:t>
      </w:r>
      <w:r w:rsidR="002E72F8">
        <w:t xml:space="preserve">/of vestiging van een beperkt recht op het gekochte, dan wel blijkend en/of voortvloeiend uit een afzonderlijke notariële akte. </w:t>
      </w:r>
      <w:r>
        <w:t xml:space="preserve">In de koopovereenkomst heeft koper verklaard kennis te hebben genomen van de </w:t>
      </w:r>
      <w:r w:rsidR="002E72F8">
        <w:t xml:space="preserve">inhoud van de </w:t>
      </w:r>
      <w:r>
        <w:t>hiervoor vermelde stukken.</w:t>
      </w:r>
    </w:p>
    <w:p w14:paraId="4B145AA8" w14:textId="77777777" w:rsidR="00DF66AE" w:rsidRDefault="00DF66AE" w:rsidP="00786745">
      <w:r>
        <w:t>Ten aanzien van erfdienstbaarheden, kwalitatieve verplichtingen, kettingbedingen en/of andere bijzondere verplichtingen met betrekking tot het gekochte wordt verwezen naar de hiervoor onder D vermelde akte van *.</w:t>
      </w:r>
    </w:p>
    <w:p w14:paraId="66E6C408" w14:textId="77777777" w:rsidR="00DF66AE" w:rsidRDefault="00DF66AE" w:rsidP="00786745">
      <w:pPr>
        <w:pStyle w:val="ToelichtingA"/>
        <w:rPr>
          <w:bCs/>
        </w:rPr>
      </w:pPr>
      <w:r>
        <w:t>Variant 1: tekst uit voorgaande titels letterlijk overnemen</w:t>
      </w:r>
    </w:p>
    <w:p w14:paraId="3DFB616A" w14:textId="77777777" w:rsidR="00DF66AE" w:rsidRDefault="00DF66AE" w:rsidP="00786745">
      <w:pPr>
        <w:pStyle w:val="ToelichtingA"/>
      </w:pPr>
      <w:hyperlink w:anchor="wkpb" w:history="1">
        <w:r w:rsidRPr="00D9175E">
          <w:rPr>
            <w:rStyle w:val="Hyperlink"/>
          </w:rPr>
          <w:t>Link naar variant 2</w:t>
        </w:r>
      </w:hyperlink>
      <w:r>
        <w:t>: een kopie van de tekst uit voorgaande titels wordt aan de akte vastgemaakt</w:t>
      </w:r>
    </w:p>
    <w:p w14:paraId="6FD4F8AB" w14:textId="77777777" w:rsidR="00DF66AE" w:rsidRDefault="00DF66AE" w:rsidP="00786745">
      <w:bookmarkStart w:id="15" w:name="Erfdienstbaarheid_retour"/>
      <w:bookmarkEnd w:id="15"/>
      <w:r>
        <w:t>*In die akte is onder meer woordelijk vermeld: *.*</w:t>
      </w:r>
    </w:p>
    <w:p w14:paraId="5854BE2B" w14:textId="77777777" w:rsidR="00DF66AE" w:rsidRDefault="00DF66AE" w:rsidP="00786745">
      <w:r>
        <w:t>Voor zover in die bepalingen verplichtingen voorkomen die verkoper aan koper moet opleggen, doet hij dat hierbij en worden deze verplichtingen door koper aanvaard. Voor zover het gaat om rechten die ten behoeve van derden zijn bedongen, worden die rechten hierbij ook door verkoper voor die derden aangenomen.</w:t>
      </w:r>
    </w:p>
    <w:p w14:paraId="46104FD0" w14:textId="77777777" w:rsidR="00DF66AE" w:rsidRDefault="00DF66AE" w:rsidP="00DF66AE">
      <w:pPr>
        <w:pStyle w:val="Kop2"/>
      </w:pPr>
      <w:r>
        <w:t>Artikel 5 - Garanties en verklaringen door verkoper</w:t>
      </w:r>
    </w:p>
    <w:p w14:paraId="7AD2B062" w14:textId="54A079D1" w:rsidR="00DF66AE" w:rsidRDefault="00DF66AE" w:rsidP="00786745">
      <w:pPr>
        <w:pStyle w:val="AInspring1"/>
      </w:pPr>
      <w:r>
        <w:t>1.</w:t>
      </w:r>
      <w:r>
        <w:tab/>
        <w:t xml:space="preserve">Verkoper heeft in de koopovereenkomst gegarandeerd dat op de dag van het ondertekenen van de koopovereenkomst </w:t>
      </w:r>
      <w:r w:rsidR="00653CB9">
        <w:t>door de overheid</w:t>
      </w:r>
      <w:r>
        <w:t xml:space="preserve"> of door nutsbedrijven geen verbeteringen of herstellingen ten aanzien van het gekochte zijn voorgeschreven of aangekondigd die nog niet, of niet naar behoren zijn uitgevoerd.</w:t>
      </w:r>
    </w:p>
    <w:p w14:paraId="7FC586ED" w14:textId="5881B8E8" w:rsidR="00DF66AE" w:rsidRDefault="00DF66AE" w:rsidP="00786745">
      <w:pPr>
        <w:pStyle w:val="ToelichtingA"/>
      </w:pPr>
      <w:r>
        <w:t>TOELICHT</w:t>
      </w:r>
      <w:r>
        <w:rPr>
          <w:rStyle w:val="ToelichtingAChar"/>
        </w:rPr>
        <w:t>I</w:t>
      </w:r>
      <w:r>
        <w:t>NG: In de NVM wordt alleen het bovenstaande gegarandeerd, voor de rest zijn het verklaringen, zie lid 2.</w:t>
      </w:r>
      <w:r w:rsidR="00D8598F">
        <w:t xml:space="preserve"> Hieronder wordt ervan</w:t>
      </w:r>
      <w:r w:rsidR="007B5BF6">
        <w:t xml:space="preserve"> </w:t>
      </w:r>
      <w:r w:rsidR="00D8598F">
        <w:t>uitgegaan dat geen sprake is van een monument of beschermd stads- of dorpsgezicht. Is dat wel het geval, dan moet de tekst aangepast worden.</w:t>
      </w:r>
    </w:p>
    <w:p w14:paraId="57D61E85" w14:textId="77777777" w:rsidR="00DF66AE" w:rsidRDefault="00DF66AE" w:rsidP="00786745">
      <w:pPr>
        <w:pStyle w:val="AInspring1"/>
      </w:pPr>
      <w:r>
        <w:t>2.</w:t>
      </w:r>
      <w:r>
        <w:tab/>
        <w:t>Verkoper heeft in de koopovereenkomst verder verklaard:</w:t>
      </w:r>
    </w:p>
    <w:p w14:paraId="4C5DA7DC" w14:textId="77777777" w:rsidR="00DF66AE" w:rsidRDefault="00DF66AE" w:rsidP="00786745">
      <w:pPr>
        <w:pStyle w:val="AInspring2"/>
      </w:pPr>
      <w:r>
        <w:tab/>
        <w:t>a.</w:t>
      </w:r>
      <w:r>
        <w:tab/>
        <w:t>Ten aanzien van het gekochte bestaan ten opzichte van derden geen verplichtingen uit een voorkeursrecht, een optierecht of een recht van wederinkoop.</w:t>
      </w:r>
    </w:p>
    <w:p w14:paraId="129F8248" w14:textId="693E25FD" w:rsidR="00653CB9" w:rsidRDefault="00DF66AE" w:rsidP="00653CB9">
      <w:pPr>
        <w:pStyle w:val="AInspring2"/>
      </w:pPr>
      <w:r>
        <w:tab/>
        <w:t>b.</w:t>
      </w:r>
      <w:r>
        <w:tab/>
      </w:r>
      <w:r w:rsidR="00653CB9">
        <w:t>Aan verkoper is niet bekend of het gekochte is aangewezen of is betrokken in een procedure tot aanwijzing:</w:t>
      </w:r>
    </w:p>
    <w:p w14:paraId="76EDBCF8" w14:textId="77777777" w:rsidR="003538B7" w:rsidRDefault="003538B7" w:rsidP="003538B7">
      <w:pPr>
        <w:pStyle w:val="AInspring3"/>
      </w:pPr>
      <w:r>
        <w:tab/>
      </w:r>
      <w:r>
        <w:tab/>
        <w:t>1.</w:t>
      </w:r>
      <w:r>
        <w:tab/>
        <w:t>als rijksmonument in de zin van de Erfgoedwet, en/of</w:t>
      </w:r>
    </w:p>
    <w:p w14:paraId="19775E06" w14:textId="77777777" w:rsidR="003538B7" w:rsidRDefault="003538B7" w:rsidP="003538B7">
      <w:pPr>
        <w:pStyle w:val="AInspring3"/>
      </w:pPr>
      <w:r>
        <w:tab/>
      </w:r>
      <w:r>
        <w:tab/>
        <w:t>2.</w:t>
      </w:r>
      <w:r>
        <w:tab/>
        <w:t>als gemeentelijk monument op grond van een gemeentelijke verordening; en/of</w:t>
      </w:r>
    </w:p>
    <w:p w14:paraId="135EBD43" w14:textId="77777777" w:rsidR="003538B7" w:rsidRDefault="003538B7" w:rsidP="003538B7">
      <w:pPr>
        <w:pStyle w:val="AInspring3"/>
      </w:pPr>
      <w:r>
        <w:tab/>
      </w:r>
      <w:r>
        <w:tab/>
        <w:t>3.</w:t>
      </w:r>
      <w:r>
        <w:tab/>
        <w:t>als provinciaal of gemeentelijke monument op grond van een omgevingsplan.</w:t>
      </w:r>
    </w:p>
    <w:p w14:paraId="348F65D8" w14:textId="77777777" w:rsidR="003538B7" w:rsidRDefault="003538B7" w:rsidP="003538B7">
      <w:pPr>
        <w:pStyle w:val="AInspring2"/>
      </w:pPr>
      <w:r>
        <w:lastRenderedPageBreak/>
        <w:tab/>
        <w:t>c.</w:t>
      </w:r>
      <w:r>
        <w:tab/>
        <w:t>Aan verkoper is niet bekend of het gekochte is gelegen binnen een gebied dat is aangewezen of waarvoor een procedure loopt tot aanwijzing:</w:t>
      </w:r>
    </w:p>
    <w:p w14:paraId="7C42D347" w14:textId="5CD5F4C8" w:rsidR="003538B7" w:rsidRDefault="003538B7" w:rsidP="003538B7">
      <w:pPr>
        <w:pStyle w:val="AInspring3"/>
      </w:pPr>
      <w:r>
        <w:tab/>
      </w:r>
      <w:r>
        <w:tab/>
        <w:t>1.</w:t>
      </w:r>
      <w:r>
        <w:tab/>
        <w:t xml:space="preserve">als </w:t>
      </w:r>
      <w:proofErr w:type="spellStart"/>
      <w:r>
        <w:t>rijksbeschermd</w:t>
      </w:r>
      <w:proofErr w:type="spellEnd"/>
      <w:r>
        <w:t xml:space="preserve"> stads- of dorpsgezicht als bedoeld in artikel 9.1 lid 1 onder a Erfgoedwet,</w:t>
      </w:r>
      <w:r w:rsidR="00D8598F">
        <w:t xml:space="preserve"> dan wel beschermd stads- of dorpsgezicht krachtens een </w:t>
      </w:r>
      <w:r w:rsidR="00D8598F" w:rsidRPr="00D8598F">
        <w:t xml:space="preserve">gemeentelijke erfgoedverordening </w:t>
      </w:r>
      <w:r w:rsidR="008E4752">
        <w:t>zo</w:t>
      </w:r>
      <w:r w:rsidR="00D8598F">
        <w:t>als bedoeld in artikel</w:t>
      </w:r>
      <w:r w:rsidR="00D8598F" w:rsidRPr="00D8598F">
        <w:t xml:space="preserve"> 3.16 lid 1 Erfgoedwet</w:t>
      </w:r>
      <w:r>
        <w:t xml:space="preserve"> en/of</w:t>
      </w:r>
    </w:p>
    <w:p w14:paraId="2AB03365" w14:textId="77777777" w:rsidR="003538B7" w:rsidRDefault="003538B7" w:rsidP="003538B7">
      <w:pPr>
        <w:pStyle w:val="AInspring3"/>
      </w:pPr>
      <w:r>
        <w:tab/>
      </w:r>
      <w:r>
        <w:tab/>
        <w:t>2.</w:t>
      </w:r>
      <w:r>
        <w:tab/>
        <w:t>als beschermd stads- of dorpsgezicht op grond van een omgevingsplan.</w:t>
      </w:r>
    </w:p>
    <w:p w14:paraId="2E1543BE" w14:textId="5901CBB3" w:rsidR="003538B7" w:rsidRDefault="003538B7" w:rsidP="00786745">
      <w:pPr>
        <w:pStyle w:val="AInspring2"/>
      </w:pPr>
      <w:r>
        <w:tab/>
        <w:t>d.</w:t>
      </w:r>
      <w:r>
        <w:tab/>
        <w:t>Voor zover aan verkoper bekend is het gekochte niet opgenomen in een aanwijzing of voorlopige aanwijzing als bedoeld in hoofdstuk 9 Omgevingswet (voorkeursrecht).</w:t>
      </w:r>
    </w:p>
    <w:p w14:paraId="61391125" w14:textId="77777777" w:rsidR="00DF66AE" w:rsidRDefault="00DF66AE" w:rsidP="00786745">
      <w:pPr>
        <w:pStyle w:val="ToelichtingA"/>
      </w:pPr>
      <w:r>
        <w:t>TOELICHTING: Artikel 5 lid 3 is een door het N</w:t>
      </w:r>
      <w:r w:rsidR="007A4C66">
        <w:t>otarieel Kenniscentrum</w:t>
      </w:r>
      <w:r>
        <w:t xml:space="preserve"> nuttig geachte toegevoegde aanvulling op de NVM koopovereenkomst.</w:t>
      </w:r>
    </w:p>
    <w:p w14:paraId="6553A490" w14:textId="77777777" w:rsidR="00DF66AE" w:rsidRDefault="00DF66AE" w:rsidP="00786745">
      <w:pPr>
        <w:pStyle w:val="AInspring1"/>
      </w:pPr>
      <w:r>
        <w:t>3.</w:t>
      </w:r>
      <w:r>
        <w:tab/>
        <w:t>Verkoper verklaart verder:</w:t>
      </w:r>
    </w:p>
    <w:p w14:paraId="54DD0646" w14:textId="77777777" w:rsidR="00DF66AE" w:rsidRDefault="00DF66AE" w:rsidP="00786745">
      <w:pPr>
        <w:pStyle w:val="AInspring2"/>
      </w:pPr>
      <w:r>
        <w:tab/>
        <w:t>a.</w:t>
      </w:r>
      <w:r>
        <w:tab/>
        <w:t>Hem zijn geen feiten of omstandigheden bekend zodanig dat hij de in de koopovereenkomst opgenomen garanties en verklaringen nu niet ongewijzigd zou hebben gegeven of afgelegd.</w:t>
      </w:r>
    </w:p>
    <w:p w14:paraId="3E467CBA" w14:textId="77777777" w:rsidR="00DF66AE" w:rsidRPr="00A870C6" w:rsidRDefault="00DF66AE" w:rsidP="00786745">
      <w:pPr>
        <w:pStyle w:val="AInspring2"/>
      </w:pPr>
      <w:r>
        <w:tab/>
        <w:t>b.</w:t>
      </w:r>
      <w:r>
        <w:tab/>
        <w:t>Zijn verklaring dat hij niet bekend is met bepaalde feiten of omstandigheden houdt geen garantie of vrijwaring in voor koper of verkoper.</w:t>
      </w:r>
    </w:p>
    <w:p w14:paraId="312BC87C" w14:textId="77777777" w:rsidR="00DF66AE" w:rsidRDefault="00DF66AE" w:rsidP="00786745">
      <w:pPr>
        <w:pStyle w:val="AInspring2"/>
      </w:pPr>
      <w:r>
        <w:tab/>
        <w:t>c.</w:t>
      </w:r>
      <w:r>
        <w:tab/>
        <w:t>Het gekochte is niet betrokken in een rechtszaak of arbitragezaak.</w:t>
      </w:r>
    </w:p>
    <w:p w14:paraId="7101397F" w14:textId="066F9D37" w:rsidR="000F0477" w:rsidRDefault="000F0477" w:rsidP="000F0477">
      <w:pPr>
        <w:pStyle w:val="ToelichtingA"/>
      </w:pPr>
      <w:r>
        <w:t>TOELICHTING: In de NVM-koopovereenkomst staat de mogelijkheid af te wijken van de bepaling dat een verschil tussen de opgegeven en werkelijke grootte aan geen der partijen enig recht verleent. Als die bepaling is opgenomen, moet het onderstaande worden aangepast.</w:t>
      </w:r>
    </w:p>
    <w:p w14:paraId="77B6F983" w14:textId="77777777" w:rsidR="00DF66AE" w:rsidRDefault="00DF66AE" w:rsidP="00DF66AE">
      <w:pPr>
        <w:pStyle w:val="Kop2"/>
      </w:pPr>
      <w:r>
        <w:t>Artikel 6 - Afwijkende oppervlakte</w:t>
      </w:r>
    </w:p>
    <w:p w14:paraId="418F06D5" w14:textId="77777777" w:rsidR="00DF66AE" w:rsidRDefault="00DF66AE" w:rsidP="00786745">
      <w:r>
        <w:t>Als de werkelijke oppervlakte van het gekochte verschilt van de oppervlakte die uit de omschrijving in deze akte blijkt, verleent dit aan geen van partijen enig recht.</w:t>
      </w:r>
    </w:p>
    <w:p w14:paraId="2705F71E" w14:textId="77777777" w:rsidR="00DF66AE" w:rsidRDefault="00DF66AE" w:rsidP="00786745">
      <w:pPr>
        <w:pStyle w:val="ToelichtingA"/>
      </w:pPr>
      <w:hyperlink w:anchor="Afwijkende_opp" w:history="1">
        <w:r w:rsidRPr="00D9175E">
          <w:rPr>
            <w:rStyle w:val="Hyperlink"/>
          </w:rPr>
          <w:t>Link naar variant</w:t>
        </w:r>
      </w:hyperlink>
      <w:r>
        <w:t>: bij herrekening koopprijs na uitmeting met keuzen</w:t>
      </w:r>
    </w:p>
    <w:p w14:paraId="2AE5F64B" w14:textId="77777777" w:rsidR="00DF66AE" w:rsidRDefault="00DF66AE" w:rsidP="00786745">
      <w:pPr>
        <w:pStyle w:val="ToelichtingA"/>
      </w:pPr>
    </w:p>
    <w:p w14:paraId="53265E28" w14:textId="77777777" w:rsidR="00DF66AE" w:rsidRDefault="00DF66AE" w:rsidP="00786745">
      <w:pPr>
        <w:pStyle w:val="ToelichtingA"/>
      </w:pPr>
      <w:r>
        <w:t>Varianten aanvaarding</w:t>
      </w:r>
    </w:p>
    <w:p w14:paraId="01F7063E" w14:textId="77777777" w:rsidR="00DF66AE" w:rsidRDefault="00DF66AE" w:rsidP="00786745">
      <w:pPr>
        <w:pStyle w:val="ToelichtingA"/>
      </w:pPr>
      <w:r>
        <w:t>Variant 1: gelijktijdige feitelijke levering</w:t>
      </w:r>
    </w:p>
    <w:p w14:paraId="7CB7269A" w14:textId="77777777" w:rsidR="00DF66AE" w:rsidRDefault="00DF66AE" w:rsidP="00786745">
      <w:pPr>
        <w:pStyle w:val="ToelichtingA"/>
      </w:pPr>
      <w:hyperlink w:anchor="aanvaarding_2" w:history="1">
        <w:r w:rsidRPr="00D9175E">
          <w:rPr>
            <w:rStyle w:val="Hyperlink"/>
          </w:rPr>
          <w:t>Link naar variant 2</w:t>
        </w:r>
      </w:hyperlink>
      <w:r>
        <w:t>: uitgestelde feitelijke levering</w:t>
      </w:r>
    </w:p>
    <w:p w14:paraId="1950D6FD" w14:textId="77777777" w:rsidR="00DF66AE" w:rsidRDefault="00DF66AE" w:rsidP="00786745">
      <w:pPr>
        <w:pStyle w:val="ToelichtingA"/>
      </w:pPr>
      <w:hyperlink w:anchor="aanvaarding_3" w:history="1">
        <w:r w:rsidRPr="00D9175E">
          <w:rPr>
            <w:rStyle w:val="Hyperlink"/>
          </w:rPr>
          <w:t>Link naar variant 3</w:t>
        </w:r>
      </w:hyperlink>
      <w:r>
        <w:t>: gelijktijdige feitelijke levering, in verhuurde staat</w:t>
      </w:r>
    </w:p>
    <w:p w14:paraId="4D5467D3" w14:textId="77777777" w:rsidR="00DF66AE" w:rsidRDefault="00DF66AE" w:rsidP="00DF66AE">
      <w:pPr>
        <w:pStyle w:val="Kop2"/>
      </w:pPr>
      <w:bookmarkStart w:id="16" w:name="Afwijkende_opp_retour"/>
      <w:bookmarkStart w:id="17" w:name="aanvaarding_retour"/>
      <w:bookmarkEnd w:id="16"/>
      <w:bookmarkEnd w:id="17"/>
      <w:r>
        <w:t>*Artikel 7 - Aanvaarding van het gekochte</w:t>
      </w:r>
    </w:p>
    <w:p w14:paraId="3A1FE12B" w14:textId="77777777" w:rsidR="00DF66AE" w:rsidRDefault="00DF66AE" w:rsidP="00786745">
      <w:pPr>
        <w:pStyle w:val="ToelichtingA"/>
      </w:pPr>
      <w:r>
        <w:t>keuze 1: koper is niet ook de huurder</w:t>
      </w:r>
    </w:p>
    <w:p w14:paraId="740E0E74" w14:textId="77777777" w:rsidR="00DF66AE" w:rsidRDefault="00DF66AE" w:rsidP="00786745">
      <w:pPr>
        <w:pStyle w:val="ToelichtingA"/>
      </w:pPr>
      <w:hyperlink w:anchor="aanvaarding_keuze_2" w:history="1">
        <w:r w:rsidRPr="00D9175E">
          <w:rPr>
            <w:rStyle w:val="Hyperlink"/>
          </w:rPr>
          <w:t>Link naar keuze 2</w:t>
        </w:r>
      </w:hyperlink>
      <w:r>
        <w:t>: als huurder koopt</w:t>
      </w:r>
    </w:p>
    <w:p w14:paraId="5A4D5E31" w14:textId="77777777" w:rsidR="00DF66AE" w:rsidRDefault="00DF66AE" w:rsidP="00786745">
      <w:bookmarkStart w:id="18" w:name="aanvaarding_keuze_2_retour"/>
      <w:bookmarkEnd w:id="18"/>
      <w:r>
        <w:t xml:space="preserve">*Het gekochte wordt vandaag geleverd en aanvaard vrij van huur-, lease- of huurkoopovereenkomsten, vrij van aanspraken tot gebruik, </w:t>
      </w:r>
      <w:proofErr w:type="spellStart"/>
      <w:r>
        <w:t>ongevorderd</w:t>
      </w:r>
      <w:proofErr w:type="spellEnd"/>
      <w:r>
        <w:t xml:space="preserve">, leeg en ontruimd, uitgezonderd de eventueel </w:t>
      </w:r>
      <w:proofErr w:type="spellStart"/>
      <w:r>
        <w:t>meegekochte</w:t>
      </w:r>
      <w:proofErr w:type="spellEnd"/>
      <w:r>
        <w:t xml:space="preserve"> roerende zaken.</w:t>
      </w:r>
    </w:p>
    <w:p w14:paraId="652366EC" w14:textId="77777777" w:rsidR="00DF66AE" w:rsidRDefault="00DF66AE" w:rsidP="00786745">
      <w:r>
        <w:t xml:space="preserve">De verplichting tot ontruimde aflevering omvat verkopers verplichting tot verwijdering van de niet </w:t>
      </w:r>
      <w:proofErr w:type="spellStart"/>
      <w:r>
        <w:t>meegekochte</w:t>
      </w:r>
      <w:proofErr w:type="spellEnd"/>
      <w:r>
        <w:t xml:space="preserve"> roerende zaken.*</w:t>
      </w:r>
    </w:p>
    <w:p w14:paraId="1A3065DF" w14:textId="23C37AEC" w:rsidR="00DF66AE" w:rsidRDefault="00DF66AE" w:rsidP="00DF66AE">
      <w:pPr>
        <w:pStyle w:val="Kop2"/>
      </w:pPr>
      <w:r>
        <w:t>Artikel 8 - Aflevering en overgang van het risico</w:t>
      </w:r>
    </w:p>
    <w:p w14:paraId="4DC0D256" w14:textId="77777777" w:rsidR="00DF66AE" w:rsidRDefault="00DF66AE" w:rsidP="00786745">
      <w:pPr>
        <w:pStyle w:val="ToelichtingA"/>
      </w:pPr>
      <w:r>
        <w:t>Variant 1: aflevering direct na ondertekening</w:t>
      </w:r>
    </w:p>
    <w:p w14:paraId="7951FB2A" w14:textId="77777777" w:rsidR="00DF66AE" w:rsidRDefault="00DF66AE" w:rsidP="00786745">
      <w:pPr>
        <w:pStyle w:val="ToelichtingA"/>
      </w:pPr>
      <w:hyperlink w:anchor="aflevering" w:history="1">
        <w:r w:rsidRPr="00D9175E">
          <w:rPr>
            <w:rStyle w:val="Hyperlink"/>
          </w:rPr>
          <w:t>Link naar variant 2</w:t>
        </w:r>
      </w:hyperlink>
      <w:r>
        <w:t>: aflevering en risico-overgang gingen vooraf aan de levering</w:t>
      </w:r>
    </w:p>
    <w:p w14:paraId="591D76DD" w14:textId="77777777" w:rsidR="00DF66AE" w:rsidRDefault="00DF66AE" w:rsidP="00786745">
      <w:bookmarkStart w:id="19" w:name="aflevering_retour"/>
      <w:bookmarkEnd w:id="19"/>
      <w:r>
        <w:t>*De aflevering van het gekochte aan koper vindt plaats direct op het moment van ondertekening van deze akte. Vanaf dat tijdstip is het gekochte voor risico van koper.*</w:t>
      </w:r>
    </w:p>
    <w:p w14:paraId="5A65D8D2" w14:textId="0AF6E7C7" w:rsidR="00DF66AE" w:rsidRDefault="00DF66AE" w:rsidP="00DF66AE">
      <w:pPr>
        <w:pStyle w:val="Kop2"/>
      </w:pPr>
      <w:r>
        <w:lastRenderedPageBreak/>
        <w:t>Artikel 9 - Overdracht van rechten</w:t>
      </w:r>
    </w:p>
    <w:p w14:paraId="103BD6A5" w14:textId="77777777" w:rsidR="00DF66AE" w:rsidRDefault="00DF66AE" w:rsidP="00786745">
      <w:r>
        <w:t>Alle aanspraken die verkoper ten aanzien van het gekochte kan of zal kunnen doen gelden tegenover derden, waaronder begrepen bouwer(s), (onder)aannemer(s), installateur(s), architect(en) en leverancier(s), zoals met betrekking tot verrichte werkzaamheden of met betrekking tot aan het gekochte toegebrachte schade, gaan over op koper, zonder dat verkoper tot vrijwaring verplicht is, en worden zoveel nodig hierbij door verkoper geleverd aan koper, die deze levering aanvaardt.</w:t>
      </w:r>
    </w:p>
    <w:p w14:paraId="62A63010" w14:textId="77777777" w:rsidR="00DF66AE" w:rsidRDefault="00DF66AE" w:rsidP="00786745">
      <w:r>
        <w:t>Koper is bevoegd en wordt hierbij door verkoper gemachtigd de overdracht van deze aanspraken aan bedoelde derden mee te delen.</w:t>
      </w:r>
    </w:p>
    <w:p w14:paraId="1C8EB187" w14:textId="77777777" w:rsidR="00DF66AE" w:rsidRDefault="00DF66AE" w:rsidP="00786745">
      <w:r>
        <w:t>Verkoper is verplicht de hem bekende gegevens daarover aan koper te verstrekken en eventuele garantiebewijzen aan koper te overhandigen.</w:t>
      </w:r>
    </w:p>
    <w:p w14:paraId="293D481C" w14:textId="05F4F06D" w:rsidR="00DF66AE" w:rsidRDefault="00DF66AE" w:rsidP="00DF66AE">
      <w:pPr>
        <w:pStyle w:val="Kop2"/>
      </w:pPr>
      <w:r>
        <w:t>Artikel 10 - Ontbindende voorwaarden uit onderliggende overeenkomsten</w:t>
      </w:r>
    </w:p>
    <w:p w14:paraId="2F041943" w14:textId="77777777" w:rsidR="00DF66AE" w:rsidRDefault="00DF66AE" w:rsidP="00786745">
      <w:r>
        <w:t>Geen van de ontbindende voorwaarden en/of rechten op ontbinding die zijn opgenomen in de koopovereenkomst of in nadere overeenkomsten die op de koop betrekking hebben, kan nu nog worden ingeroepen.</w:t>
      </w:r>
    </w:p>
    <w:p w14:paraId="4B49F6EE" w14:textId="77777777" w:rsidR="00DF66AE" w:rsidRDefault="00DF66AE" w:rsidP="00786745">
      <w:pPr>
        <w:pStyle w:val="ToelichtingA"/>
      </w:pPr>
      <w:hyperlink w:anchor="afstand" w:history="1">
        <w:r w:rsidRPr="003C3529">
          <w:rPr>
            <w:rStyle w:val="Hyperlink"/>
          </w:rPr>
          <w:t>Link naar variant</w:t>
        </w:r>
      </w:hyperlink>
      <w:r>
        <w:t xml:space="preserve">: </w:t>
      </w:r>
      <w:proofErr w:type="spellStart"/>
      <w:r>
        <w:t>afstanddoening</w:t>
      </w:r>
      <w:proofErr w:type="spellEnd"/>
      <w:r>
        <w:t xml:space="preserve"> ontbinding</w:t>
      </w:r>
    </w:p>
    <w:p w14:paraId="6F92EF43" w14:textId="77777777" w:rsidR="00DF66AE" w:rsidRDefault="00DF66AE" w:rsidP="00786745">
      <w:pPr>
        <w:pStyle w:val="ToelichtingA"/>
      </w:pPr>
      <w:r>
        <w:t xml:space="preserve">Lees de onderliggende koopovereenkomst goed na of verkoper en koper hebben gekozen voor </w:t>
      </w:r>
      <w:proofErr w:type="spellStart"/>
      <w:r>
        <w:t>afstanddoening</w:t>
      </w:r>
      <w:proofErr w:type="spellEnd"/>
      <w:r>
        <w:t xml:space="preserve"> van ontbindingsrechten. Zo niet, onderstaande variant níet opnemen. Denk dan ook aan de doornummering van de artikelen.</w:t>
      </w:r>
    </w:p>
    <w:p w14:paraId="72F1BF45" w14:textId="543C190D" w:rsidR="00DF66AE" w:rsidRDefault="00DF66AE" w:rsidP="00DF66AE">
      <w:pPr>
        <w:pStyle w:val="Kop2"/>
      </w:pPr>
      <w:bookmarkStart w:id="20" w:name="afstand_retour"/>
      <w:bookmarkEnd w:id="20"/>
      <w:r>
        <w:t>Artikel 11 - Slotbepalingen</w:t>
      </w:r>
    </w:p>
    <w:p w14:paraId="3F43A37E" w14:textId="77777777" w:rsidR="00DF66AE" w:rsidRDefault="00DF66AE" w:rsidP="00786745">
      <w:pPr>
        <w:pStyle w:val="ToelichtingA"/>
      </w:pPr>
      <w:hyperlink w:anchor="rz" w:history="1">
        <w:r w:rsidRPr="003C3529">
          <w:rPr>
            <w:rStyle w:val="Hyperlink"/>
          </w:rPr>
          <w:t>Link naar variant</w:t>
        </w:r>
      </w:hyperlink>
      <w:r>
        <w:t xml:space="preserve">: </w:t>
      </w:r>
      <w:proofErr w:type="spellStart"/>
      <w:r>
        <w:t>meegekochte</w:t>
      </w:r>
      <w:proofErr w:type="spellEnd"/>
      <w:r>
        <w:t xml:space="preserve"> roerende zaken</w:t>
      </w:r>
    </w:p>
    <w:p w14:paraId="20E3E221" w14:textId="77777777" w:rsidR="00DF66AE" w:rsidRDefault="00DF66AE" w:rsidP="00786745">
      <w:pPr>
        <w:pStyle w:val="ToelichtingA"/>
      </w:pPr>
    </w:p>
    <w:p w14:paraId="6166DF28" w14:textId="77777777" w:rsidR="00DF66AE" w:rsidRDefault="00DF66AE" w:rsidP="00786745">
      <w:pPr>
        <w:pStyle w:val="ToelichtingA"/>
      </w:pPr>
      <w:r>
        <w:t xml:space="preserve">TOELICHTING: Per 1 oktober 2012 is de Wet vereenvoudiging en flexibilisering bv-recht in werking getreden. Daardoor is art. 2:204c BW vervallen. Een verwijzing in de statuten van de bv naar dit artikel zal in de meeste gevallen voor de overdracht geen gevolgen hebben. Toch zal de notaris alert moeten blijven bij rechtshandelingen tussen de aandeelhouder/oprichter en de vennootschap. Zie voor meer informatie en tekstblokken de notitie gevolgen </w:t>
      </w:r>
      <w:proofErr w:type="spellStart"/>
      <w:r>
        <w:t>flexbv</w:t>
      </w:r>
      <w:proofErr w:type="spellEnd"/>
      <w:r>
        <w:t xml:space="preserve"> voor de registergoederenpraktijk.</w:t>
      </w:r>
    </w:p>
    <w:p w14:paraId="428BF333" w14:textId="77777777" w:rsidR="00DF66AE" w:rsidRDefault="00DF66AE" w:rsidP="00DF66AE">
      <w:pPr>
        <w:pStyle w:val="Kop1"/>
      </w:pPr>
      <w:bookmarkStart w:id="21" w:name="rz_retour"/>
      <w:bookmarkStart w:id="22" w:name="art_2_204c_retour"/>
      <w:bookmarkStart w:id="23" w:name="art_2_94c_retour"/>
      <w:bookmarkEnd w:id="21"/>
      <w:bookmarkEnd w:id="22"/>
      <w:bookmarkEnd w:id="23"/>
      <w:r>
        <w:t>Bedenktijd</w:t>
      </w:r>
    </w:p>
    <w:p w14:paraId="0DFDB410" w14:textId="77777777" w:rsidR="00DF66AE" w:rsidRDefault="00DF66AE" w:rsidP="00786745">
      <w:r>
        <w:t>Het recht van koper om gedurende drie dagen na de terhandstelling van de koopovereenkomst deze overeenkomst te ontbinden, is vervallen door verloop van deze termijn.</w:t>
      </w:r>
    </w:p>
    <w:p w14:paraId="58F176B1" w14:textId="77777777" w:rsidR="00DF66AE" w:rsidRDefault="00DF66AE" w:rsidP="00DF66AE">
      <w:pPr>
        <w:pStyle w:val="Kop1"/>
      </w:pPr>
      <w:r>
        <w:t>Kwijting</w:t>
      </w:r>
    </w:p>
    <w:p w14:paraId="42635CEF" w14:textId="77777777" w:rsidR="00DF66AE" w:rsidRDefault="00DF66AE" w:rsidP="00786745">
      <w:r>
        <w:t>Verkoper verleent koper kwijting voor de betaling van de hiervoor vermelde koopprijs. Verder verlenen verkoper en koper elkaar voor zover van toepassing kwijting voor de overige bedragen die als gevolg van de koopovereenkomst en deze levering verschuldigd zijn.</w:t>
      </w:r>
    </w:p>
    <w:p w14:paraId="78F12798" w14:textId="77777777" w:rsidR="00DF66AE" w:rsidRDefault="00DF66AE" w:rsidP="00DF66AE">
      <w:pPr>
        <w:pStyle w:val="Kop1"/>
      </w:pPr>
      <w:r>
        <w:t>*Toestemming</w:t>
      </w:r>
    </w:p>
    <w:p w14:paraId="5688EC33" w14:textId="77777777" w:rsidR="00DF66AE" w:rsidRDefault="00DF66AE" w:rsidP="00786745">
      <w:pPr>
        <w:pStyle w:val="ToelichtingA"/>
      </w:pPr>
      <w:r>
        <w:t>Variant 1: verkopers zijn samen eigenaar en met elkaar gehuwd</w:t>
      </w:r>
    </w:p>
    <w:p w14:paraId="5DDA55A4" w14:textId="77777777" w:rsidR="00DF66AE" w:rsidRDefault="00DF66AE" w:rsidP="00786745">
      <w:pPr>
        <w:pStyle w:val="ToelichtingA"/>
      </w:pPr>
      <w:hyperlink w:anchor="toestemming" w:history="1">
        <w:r w:rsidRPr="00990A93">
          <w:rPr>
            <w:rStyle w:val="Hyperlink"/>
          </w:rPr>
          <w:t>Link naar variant 2</w:t>
        </w:r>
      </w:hyperlink>
      <w:r>
        <w:t>: verkoper is eigenaar en gehuwd</w:t>
      </w:r>
    </w:p>
    <w:p w14:paraId="1C144AC0" w14:textId="77777777" w:rsidR="00DF66AE" w:rsidRDefault="00DF66AE" w:rsidP="00786745">
      <w:bookmarkStart w:id="24" w:name="toestemming_retour"/>
      <w:bookmarkEnd w:id="24"/>
      <w:r>
        <w:t>*De echtgenoten*De geregistreerde partners* onder 1 genoemd hebben elkaar de toestemming als bedoeld in artikel 1:88 lid 1 onder a Burgerlijk Wetboek verleend tot de in deze akte vermelde rechtshandelingen.*</w:t>
      </w:r>
    </w:p>
    <w:p w14:paraId="518456E1" w14:textId="7E6317D7" w:rsidR="00DF66AE" w:rsidRDefault="00DF66AE" w:rsidP="00DF66AE">
      <w:pPr>
        <w:pStyle w:val="Kop1"/>
      </w:pPr>
      <w:r>
        <w:t>Fiscale verklaring</w:t>
      </w:r>
    </w:p>
    <w:p w14:paraId="64B230A6" w14:textId="02185A8A" w:rsidR="002949BA" w:rsidRPr="00BE5680" w:rsidRDefault="002949BA" w:rsidP="002949BA">
      <w:pPr>
        <w:pStyle w:val="ToelichtingA"/>
      </w:pPr>
      <w:bookmarkStart w:id="25" w:name="fisc_retour"/>
      <w:bookmarkStart w:id="26" w:name="art13_wbr_retour"/>
      <w:bookmarkStart w:id="27" w:name="_Hlk99442097"/>
      <w:bookmarkEnd w:id="25"/>
      <w:bookmarkEnd w:id="26"/>
      <w:r>
        <w:t>TOELICHTING: V</w:t>
      </w:r>
      <w:r w:rsidRPr="00BE5680">
        <w:t xml:space="preserve">oor de fiscale verklaring wordt gebruikt het </w:t>
      </w:r>
      <w:r>
        <w:t>'</w:t>
      </w:r>
      <w:r w:rsidRPr="00BE5680">
        <w:t>tekstblok fiscale verklaring leveringsakt</w:t>
      </w:r>
      <w:r w:rsidR="003D2B44">
        <w:t>e</w:t>
      </w:r>
      <w:r>
        <w:t>'.</w:t>
      </w:r>
    </w:p>
    <w:p w14:paraId="230136BC" w14:textId="77777777" w:rsidR="002949BA" w:rsidRPr="00C64F40" w:rsidRDefault="002949BA" w:rsidP="002949BA">
      <w:r>
        <w:lastRenderedPageBreak/>
        <w:t>*</w:t>
      </w:r>
    </w:p>
    <w:bookmarkEnd w:id="27"/>
    <w:p w14:paraId="12DDACEB" w14:textId="77777777" w:rsidR="00DF66AE" w:rsidRDefault="00DF66AE" w:rsidP="00DF66AE">
      <w:pPr>
        <w:pStyle w:val="Kop1"/>
      </w:pPr>
      <w:r>
        <w:t>Doorhaling</w:t>
      </w:r>
    </w:p>
    <w:p w14:paraId="5D3F6CD7" w14:textId="77777777" w:rsidR="00DF66AE" w:rsidRDefault="00DF66AE" w:rsidP="00786745">
      <w:r>
        <w:t xml:space="preserve">Verkoper en koper verlenen hierbij, voor zoveel nodig, onherroepelijke volmacht aan ieder van de medewerkers van het kantoor van mij, notaris, om medewerking te verlenen aan het doorhalen van de hypothecaire inschrijving(en) en eventuele beslagen op het gekochte ten laste van verkoper en eventueel zijn rechtsvoorganger(s) en om daarvoor de </w:t>
      </w:r>
      <w:proofErr w:type="spellStart"/>
      <w:r>
        <w:t>afstanddoening</w:t>
      </w:r>
      <w:proofErr w:type="spellEnd"/>
      <w:r>
        <w:t xml:space="preserve"> door de hypotheekhouder(s) te aanvaarden en de akte van vervallenverklaring van het hypotheekrecht in te schrijven in de openbare registers van het kadaster.</w:t>
      </w:r>
    </w:p>
    <w:p w14:paraId="653F5A28" w14:textId="77777777" w:rsidR="00DF66AE" w:rsidRDefault="00DF66AE" w:rsidP="00786745">
      <w:r>
        <w:t>In verband met verkopers vrijwaringverplichting voor hypotheken aanvaardt koper bij voorbaat de eventueel voor het verval daarvan benodigde afstand van hypotheken.</w:t>
      </w:r>
    </w:p>
    <w:p w14:paraId="4A729981" w14:textId="77777777" w:rsidR="00DF66AE" w:rsidRDefault="00DF66AE" w:rsidP="003C3529">
      <w:pPr>
        <w:pStyle w:val="Kop1"/>
      </w:pPr>
      <w:r>
        <w:t>Woonp</w:t>
      </w:r>
      <w:r w:rsidRPr="003C3529">
        <w:t>l</w:t>
      </w:r>
      <w:r>
        <w:t>aats- en forumkeuze</w:t>
      </w:r>
    </w:p>
    <w:p w14:paraId="2977D610" w14:textId="77777777" w:rsidR="00DF66AE" w:rsidRDefault="00DF66AE" w:rsidP="00786745">
      <w:r>
        <w:t>Koper en verkoper kiezen met betrekking tot deze overeenkomst en alle gevolgen daarvan, waaronder de fiscale gevolgen, woonplaats op het kantoor van de bewaarder van deze akte.</w:t>
      </w:r>
    </w:p>
    <w:p w14:paraId="755BE260" w14:textId="77777777" w:rsidR="00DF66AE" w:rsidRDefault="00DF66AE" w:rsidP="00786745">
      <w:r>
        <w:t>Voor de kennisneming van geschillen die naar aanleiding van deze overeenkomst en/of de koopovereenkomst ontstaan, is de rechter van de plaats waar het gekochte geheel of grotendeels is gelegen, bij uitsluiting bevoegd.</w:t>
      </w:r>
    </w:p>
    <w:p w14:paraId="6108706A" w14:textId="77777777" w:rsidR="00DF66AE" w:rsidRDefault="00DF66AE" w:rsidP="00786745">
      <w:r>
        <w:t>Op deze overeenkomst is Nederlands recht van toepassing.</w:t>
      </w:r>
    </w:p>
    <w:p w14:paraId="1BCD6FF2" w14:textId="2438DFDF" w:rsidR="00DF66AE" w:rsidRDefault="00CD6992" w:rsidP="00DF66AE">
      <w:pPr>
        <w:pStyle w:val="Kop1"/>
      </w:pPr>
      <w:r>
        <w:t>*</w:t>
      </w:r>
      <w:r w:rsidR="00DF66AE">
        <w:t>BIJLAGE</w:t>
      </w:r>
      <w:r>
        <w:t>*</w:t>
      </w:r>
      <w:r w:rsidR="00DF66AE">
        <w:t>N</w:t>
      </w:r>
      <w:r>
        <w:t>*</w:t>
      </w:r>
    </w:p>
    <w:p w14:paraId="521A9D35" w14:textId="77777777" w:rsidR="00366F5B" w:rsidRDefault="00CD6992" w:rsidP="00786745">
      <w:pPr>
        <w:pStyle w:val="AInspring1"/>
      </w:pPr>
      <w:r>
        <w:t>*Dit is de bijlage:*Dit zijn de bijlagen:*</w:t>
      </w:r>
    </w:p>
    <w:p w14:paraId="13B72E82" w14:textId="620DEA1F" w:rsidR="00DF66AE" w:rsidRDefault="00DF66AE" w:rsidP="00786745">
      <w:pPr>
        <w:pStyle w:val="AInspring1"/>
      </w:pPr>
      <w:r>
        <w:t>*-</w:t>
      </w:r>
      <w:r>
        <w:tab/>
        <w:t>de volmacht*en*;</w:t>
      </w:r>
    </w:p>
    <w:p w14:paraId="757FEB11" w14:textId="77777777" w:rsidR="00DF66AE" w:rsidRDefault="00DF66AE" w:rsidP="00786745">
      <w:pPr>
        <w:pStyle w:val="AInspring1"/>
      </w:pPr>
      <w:r>
        <w:t>*-</w:t>
      </w:r>
      <w:r>
        <w:tab/>
        <w:t>de koopovereenkomst;*</w:t>
      </w:r>
    </w:p>
    <w:p w14:paraId="4769F412" w14:textId="77777777" w:rsidR="00DF66AE" w:rsidRDefault="00DF66AE" w:rsidP="00786745">
      <w:pPr>
        <w:pStyle w:val="AInspring1"/>
      </w:pPr>
      <w:r>
        <w:t>*-</w:t>
      </w:r>
      <w:r>
        <w:tab/>
        <w:t>de bijlage roerende zaken;*</w:t>
      </w:r>
    </w:p>
    <w:p w14:paraId="46C52AFC" w14:textId="77777777" w:rsidR="00DF66AE" w:rsidRDefault="00DF66AE" w:rsidP="00786745">
      <w:pPr>
        <w:pStyle w:val="AInspring1"/>
      </w:pPr>
      <w:r>
        <w:t>*-</w:t>
      </w:r>
      <w:r>
        <w:tab/>
        <w:t>een kopie van de bijzondere bepalingen en/of erfdienstbaarheden.*</w:t>
      </w:r>
    </w:p>
    <w:p w14:paraId="150ED439" w14:textId="77777777" w:rsidR="00DF66AE" w:rsidRDefault="00DF66AE" w:rsidP="00786745">
      <w:pPr>
        <w:pStyle w:val="AInspring1"/>
      </w:pPr>
      <w:r>
        <w:t>*-</w:t>
      </w:r>
      <w:r>
        <w:tab/>
        <w:t>de verklaring artikel 1:88 Burgerlijk Wetboek;*</w:t>
      </w:r>
    </w:p>
    <w:p w14:paraId="74F05DE7" w14:textId="77777777" w:rsidR="00DF66AE" w:rsidRDefault="00DF66AE" w:rsidP="00786745">
      <w:pPr>
        <w:pStyle w:val="AInspring1"/>
      </w:pPr>
      <w:r>
        <w:t>*-</w:t>
      </w:r>
      <w:r>
        <w:tab/>
        <w:t>*.*</w:t>
      </w:r>
    </w:p>
    <w:p w14:paraId="352B4253" w14:textId="77777777" w:rsidR="00DF66AE" w:rsidRDefault="00DF66AE" w:rsidP="00DF66AE">
      <w:pPr>
        <w:pStyle w:val="Kop1"/>
      </w:pPr>
      <w:r>
        <w:t>SLOT</w:t>
      </w:r>
    </w:p>
    <w:p w14:paraId="579C298A" w14:textId="77777777" w:rsidR="00DF66AE" w:rsidRDefault="00DF66AE" w:rsidP="00786745"/>
    <w:p w14:paraId="1CF2869A" w14:textId="77777777" w:rsidR="00DF66AE" w:rsidRDefault="00DF66AE" w:rsidP="00786745">
      <w:pPr>
        <w:pStyle w:val="ToelichtingA"/>
      </w:pPr>
      <w:r>
        <w:t xml:space="preserve">Varianten </w:t>
      </w:r>
    </w:p>
    <w:p w14:paraId="1F2271E7" w14:textId="77777777" w:rsidR="00DF66AE" w:rsidRDefault="00DF66AE" w:rsidP="00786745">
      <w:pPr>
        <w:pStyle w:val="ToelichtingA"/>
      </w:pPr>
      <w:r>
        <w:t>Nadat keuze is gemaakt uit onderstaande varianten en deze in bovenstaande akte zijn ‘geplakt’, kan alle tekst vanaf deze plek worden verwijderd.</w:t>
      </w:r>
    </w:p>
    <w:p w14:paraId="077867FD" w14:textId="77777777" w:rsidR="00DF66AE" w:rsidRDefault="00DF66AE" w:rsidP="00786745">
      <w:pPr>
        <w:pStyle w:val="ToelichtingA"/>
      </w:pPr>
      <w:r>
        <w:t xml:space="preserve">Zet uw cursor achter het woord Slot. Met de </w:t>
      </w:r>
      <w:proofErr w:type="spellStart"/>
      <w:r>
        <w:t>linkerknoppen</w:t>
      </w:r>
      <w:proofErr w:type="spellEnd"/>
      <w:r>
        <w:t xml:space="preserve"> Ctrl-Shift plus de End-knop wordt de volledige tekst achter het woord Slot geselecteerd. Met de deleteknop verwijdert u deze tekst.</w:t>
      </w:r>
    </w:p>
    <w:p w14:paraId="313A09D0" w14:textId="77777777" w:rsidR="00DF66AE" w:rsidRDefault="00DF66AE" w:rsidP="00786745"/>
    <w:p w14:paraId="1A972D2F" w14:textId="77777777" w:rsidR="00DF66AE" w:rsidRDefault="00DF66AE" w:rsidP="00786745">
      <w:pPr>
        <w:pStyle w:val="ToelichtingA"/>
      </w:pPr>
      <w:r>
        <w:t>Varianten volmacht</w:t>
      </w:r>
    </w:p>
    <w:p w14:paraId="34AD1587" w14:textId="77777777" w:rsidR="00DF66AE" w:rsidRDefault="00DF66AE" w:rsidP="00786745">
      <w:pPr>
        <w:pStyle w:val="ToelichtingA"/>
      </w:pPr>
      <w:r>
        <w:t>Variant 1: onderhandse volmacht die aan de akte is vastgemaakt</w:t>
      </w:r>
    </w:p>
    <w:p w14:paraId="6F1FB162" w14:textId="77777777" w:rsidR="00DF66AE" w:rsidRDefault="00DF66AE" w:rsidP="00DF66AE">
      <w:pPr>
        <w:pStyle w:val="Kop1"/>
      </w:pPr>
      <w:bookmarkStart w:id="28" w:name="volmacht_1"/>
      <w:bookmarkEnd w:id="28"/>
      <w:r>
        <w:t>VOLMACHT</w:t>
      </w:r>
    </w:p>
    <w:p w14:paraId="2DE4F889" w14:textId="77777777" w:rsidR="00DF66AE" w:rsidRDefault="00DF66AE" w:rsidP="00786745">
      <w:r>
        <w:t>De volmacht*en* *is*zijn* aan deze akte vastgemaakt.</w:t>
      </w:r>
    </w:p>
    <w:p w14:paraId="441F6407" w14:textId="77777777" w:rsidR="00DF66AE" w:rsidRDefault="00DF66AE" w:rsidP="00786745">
      <w:pPr>
        <w:pStyle w:val="ToelichtingA"/>
      </w:pPr>
      <w:hyperlink w:anchor="volmacht_retour" w:history="1">
        <w:r w:rsidRPr="003C3529">
          <w:rPr>
            <w:rStyle w:val="Hyperlink"/>
          </w:rPr>
          <w:t>retour</w:t>
        </w:r>
      </w:hyperlink>
    </w:p>
    <w:p w14:paraId="034D4C98" w14:textId="77777777" w:rsidR="00DF66AE" w:rsidRDefault="00DF66AE" w:rsidP="00786745"/>
    <w:p w14:paraId="478013D9" w14:textId="77777777" w:rsidR="00DF66AE" w:rsidRDefault="00DF66AE" w:rsidP="00786745">
      <w:pPr>
        <w:pStyle w:val="ToelichtingA"/>
      </w:pPr>
      <w:r>
        <w:t>Variant 2: onderhandse volmacht is vastgemaakt aan een al verleden notariële akte</w:t>
      </w:r>
    </w:p>
    <w:p w14:paraId="17864141" w14:textId="77777777" w:rsidR="00DF66AE" w:rsidRDefault="00DF66AE" w:rsidP="00DF66AE">
      <w:pPr>
        <w:pStyle w:val="Kop1"/>
      </w:pPr>
      <w:bookmarkStart w:id="29" w:name="volmacht_2"/>
      <w:bookmarkEnd w:id="29"/>
      <w:r>
        <w:t>VOLMACHT</w:t>
      </w:r>
    </w:p>
    <w:p w14:paraId="148227CB" w14:textId="77777777" w:rsidR="00DF66AE" w:rsidRDefault="00DF66AE" w:rsidP="00786745">
      <w:r>
        <w:t xml:space="preserve">De volmacht*en* *is*zijn* vastgemaakt aan een akte verleden op * voor *mij, notaris*mr. </w:t>
      </w:r>
      <w:r>
        <w:lastRenderedPageBreak/>
        <w:t>*, notaris te *.*</w:t>
      </w:r>
    </w:p>
    <w:p w14:paraId="603D4DAB" w14:textId="77777777" w:rsidR="00DF66AE" w:rsidRDefault="003C3529" w:rsidP="00786745">
      <w:pPr>
        <w:pStyle w:val="ToelichtingA"/>
      </w:pPr>
      <w:hyperlink w:anchor="volmacht_retour" w:history="1">
        <w:r w:rsidRPr="003C3529">
          <w:rPr>
            <w:rStyle w:val="Hyperlink"/>
          </w:rPr>
          <w:t>retour</w:t>
        </w:r>
      </w:hyperlink>
    </w:p>
    <w:p w14:paraId="2AD9786E" w14:textId="77777777" w:rsidR="00DF66AE" w:rsidRDefault="00DF66AE" w:rsidP="00786745"/>
    <w:p w14:paraId="73EDEF98" w14:textId="77777777" w:rsidR="00DF66AE" w:rsidRDefault="00DF66AE" w:rsidP="00786745">
      <w:pPr>
        <w:pStyle w:val="ToelichtingA"/>
      </w:pPr>
      <w:r>
        <w:t>Variant 3: onderhandse volmacht is vastgemaakt aan een al verleden notariële akte</w:t>
      </w:r>
    </w:p>
    <w:p w14:paraId="0A0DA00B" w14:textId="77777777" w:rsidR="00DF66AE" w:rsidRDefault="00DF66AE" w:rsidP="00DF66AE">
      <w:pPr>
        <w:pStyle w:val="Kop1"/>
      </w:pPr>
      <w:bookmarkStart w:id="30" w:name="volmacht_3"/>
      <w:bookmarkEnd w:id="30"/>
      <w:r>
        <w:t>VOLMACHT</w:t>
      </w:r>
    </w:p>
    <w:p w14:paraId="47C1895B" w14:textId="77777777" w:rsidR="00DF66AE" w:rsidRDefault="00DF66AE" w:rsidP="00786745">
      <w:r>
        <w:t>De volmacht*en* *blijkt*blijken* uit een akte op * verleden voor *mij, notaris*mr. *, notaris te *.</w:t>
      </w:r>
    </w:p>
    <w:p w14:paraId="66BF4D36" w14:textId="77777777" w:rsidR="00DF66AE" w:rsidRDefault="003C3529" w:rsidP="00786745">
      <w:pPr>
        <w:pStyle w:val="ToelichtingA"/>
      </w:pPr>
      <w:hyperlink w:anchor="volmacht_retour" w:history="1">
        <w:r w:rsidRPr="003C3529">
          <w:rPr>
            <w:rStyle w:val="Hyperlink"/>
          </w:rPr>
          <w:t>retour</w:t>
        </w:r>
      </w:hyperlink>
    </w:p>
    <w:p w14:paraId="5401F2B3" w14:textId="77777777" w:rsidR="00DF66AE" w:rsidRDefault="00DF66AE" w:rsidP="00786745"/>
    <w:p w14:paraId="69C88DF3" w14:textId="77777777" w:rsidR="00DF66AE" w:rsidRDefault="00DF66AE" w:rsidP="00786745">
      <w:pPr>
        <w:pStyle w:val="ToelichtingA"/>
      </w:pPr>
      <w:r>
        <w:t>Varianten roerende zaken</w:t>
      </w:r>
    </w:p>
    <w:p w14:paraId="4DFA83B6" w14:textId="77777777" w:rsidR="00DF66AE" w:rsidRDefault="00DF66AE" w:rsidP="00786745">
      <w:pPr>
        <w:pStyle w:val="ToelichtingA"/>
      </w:pPr>
      <w:r>
        <w:t>Variant 2: lijst met roerende zaken wordt aan deze akte vastgemaakt</w:t>
      </w:r>
    </w:p>
    <w:p w14:paraId="1E9BAE31" w14:textId="77777777" w:rsidR="00DF66AE" w:rsidRDefault="00DF66AE" w:rsidP="00786745">
      <w:bookmarkStart w:id="31" w:name="roerende_2"/>
      <w:bookmarkEnd w:id="31"/>
      <w:r>
        <w:t>In de koop zijn mede begrepen de roerende zaken die vermeld zijn op de aan deze akte vastgemaakte, door de partijen ondertekende bijlage.</w:t>
      </w:r>
    </w:p>
    <w:p w14:paraId="557655CE" w14:textId="77777777" w:rsidR="00DF66AE" w:rsidRDefault="00DF66AE" w:rsidP="00786745">
      <w:pPr>
        <w:pStyle w:val="ToelichtingA"/>
      </w:pPr>
      <w:hyperlink w:anchor="roerende_retour" w:history="1">
        <w:r w:rsidRPr="00990A93">
          <w:rPr>
            <w:rStyle w:val="Hyperlink"/>
          </w:rPr>
          <w:t>retour</w:t>
        </w:r>
      </w:hyperlink>
    </w:p>
    <w:p w14:paraId="37C6AF08" w14:textId="77777777" w:rsidR="00DF66AE" w:rsidRDefault="00DF66AE" w:rsidP="00786745"/>
    <w:p w14:paraId="5C358EA9" w14:textId="77777777" w:rsidR="00DF66AE" w:rsidRDefault="00DF66AE" w:rsidP="00786745">
      <w:pPr>
        <w:pStyle w:val="ToelichtingA"/>
      </w:pPr>
      <w:r>
        <w:t>Variant 3: wel roerende zaken, maar geen lijst</w:t>
      </w:r>
    </w:p>
    <w:p w14:paraId="0DAED18C" w14:textId="77777777" w:rsidR="00DF66AE" w:rsidRDefault="00DF66AE" w:rsidP="00786745">
      <w:bookmarkStart w:id="32" w:name="roerende_3"/>
      <w:bookmarkEnd w:id="32"/>
      <w:r>
        <w:t>In de koop zijn mede begrepen roerende zaken, aan verkoper en koper genoegzaam bekend. Verkoper en koper zijn overeengekomen daar geen lijst van op te stellen.</w:t>
      </w:r>
    </w:p>
    <w:p w14:paraId="06A9ADC5" w14:textId="77777777" w:rsidR="00990A93" w:rsidRDefault="00990A93" w:rsidP="00786745">
      <w:pPr>
        <w:pStyle w:val="ToelichtingA"/>
      </w:pPr>
      <w:hyperlink w:anchor="roerende_retour" w:history="1">
        <w:r w:rsidRPr="00990A93">
          <w:rPr>
            <w:rStyle w:val="Hyperlink"/>
          </w:rPr>
          <w:t>retour</w:t>
        </w:r>
      </w:hyperlink>
    </w:p>
    <w:p w14:paraId="367C241A" w14:textId="77777777" w:rsidR="00DF66AE" w:rsidRDefault="00DF66AE" w:rsidP="00786745"/>
    <w:p w14:paraId="5381C280" w14:textId="77777777" w:rsidR="00DF66AE" w:rsidRDefault="00DF66AE" w:rsidP="00786745">
      <w:pPr>
        <w:pStyle w:val="ToelichtingA"/>
      </w:pPr>
      <w:r>
        <w:t>Varianten gedeeltelijk perceel</w:t>
      </w:r>
    </w:p>
    <w:p w14:paraId="340F8629" w14:textId="77777777" w:rsidR="00DF66AE" w:rsidRDefault="00DF66AE" w:rsidP="00786745">
      <w:pPr>
        <w:pStyle w:val="ToelichtingA"/>
      </w:pPr>
      <w:r>
        <w:t>Variant 1: als een gedeeltelijk perceel wordt geleverd</w:t>
      </w:r>
    </w:p>
    <w:p w14:paraId="529AAEAE" w14:textId="77777777" w:rsidR="00DF66AE" w:rsidRDefault="00DF66AE" w:rsidP="00786745">
      <w:bookmarkStart w:id="33" w:name="deels_perceel_1"/>
      <w:bookmarkEnd w:id="33"/>
      <w:r>
        <w:t>Het gekochte (zijnde een gedeeltelijk perceel) is ter oriëntering van partijen schetsmatig met arcering aangegeven op de aan deze akte vastgemaakte door partijen ondertekende kadastrale kaart.</w:t>
      </w:r>
    </w:p>
    <w:p w14:paraId="132C369C" w14:textId="77777777" w:rsidR="00DF66AE" w:rsidRDefault="00DF66AE" w:rsidP="00786745">
      <w:r>
        <w:t>Deze kadastrale kaart is bestemd om in de openbare registers te worden ingeschreven.*</w:t>
      </w:r>
    </w:p>
    <w:p w14:paraId="2237B9A5" w14:textId="77777777" w:rsidR="00DF66AE" w:rsidRDefault="00DF66AE" w:rsidP="00786745">
      <w:pPr>
        <w:pStyle w:val="ToelichtingA"/>
      </w:pPr>
      <w:hyperlink w:anchor="deels_perceel_retour" w:history="1">
        <w:r w:rsidRPr="00990A93">
          <w:rPr>
            <w:rStyle w:val="Hyperlink"/>
          </w:rPr>
          <w:t>retour</w:t>
        </w:r>
      </w:hyperlink>
    </w:p>
    <w:p w14:paraId="4ED9A08B" w14:textId="77777777" w:rsidR="00DF66AE" w:rsidRDefault="00DF66AE" w:rsidP="00786745"/>
    <w:p w14:paraId="0DF0D7C8" w14:textId="77777777" w:rsidR="00DF66AE" w:rsidRDefault="00DF66AE" w:rsidP="00786745">
      <w:pPr>
        <w:pStyle w:val="ToelichtingA"/>
      </w:pPr>
      <w:r>
        <w:t>Variant 2: uitmeting</w:t>
      </w:r>
    </w:p>
    <w:p w14:paraId="6B92BA9E" w14:textId="77777777" w:rsidR="00DF66AE" w:rsidRDefault="00DF66AE" w:rsidP="00DF66AE">
      <w:pPr>
        <w:pStyle w:val="Kop2"/>
      </w:pPr>
      <w:bookmarkStart w:id="34" w:name="deels_perceel_2"/>
      <w:bookmarkEnd w:id="34"/>
      <w:r>
        <w:t>Uitmeting</w:t>
      </w:r>
    </w:p>
    <w:p w14:paraId="770E2A9E" w14:textId="77777777" w:rsidR="00DF66AE" w:rsidRDefault="00DF66AE" w:rsidP="00786745">
      <w:r>
        <w:t>Het gekochte betreft *</w:t>
      </w:r>
    </w:p>
    <w:p w14:paraId="7585ECE6" w14:textId="77777777" w:rsidR="00DF66AE" w:rsidRDefault="00DF66AE" w:rsidP="00786745">
      <w:r>
        <w:t>*[</w:t>
      </w:r>
      <w:proofErr w:type="spellStart"/>
      <w:r>
        <w:t>RtK</w:t>
      </w:r>
      <w:proofErr w:type="spellEnd"/>
      <w:r>
        <w:t>: een geheel kadastraal perceel &gt; geen uitmeting]*</w:t>
      </w:r>
    </w:p>
    <w:p w14:paraId="2DDE3D59" w14:textId="77777777" w:rsidR="00DF66AE" w:rsidRDefault="00DF66AE" w:rsidP="00786745">
      <w:r>
        <w:t>*[</w:t>
      </w:r>
      <w:proofErr w:type="spellStart"/>
      <w:r>
        <w:t>RtK</w:t>
      </w:r>
      <w:proofErr w:type="spellEnd"/>
      <w:r>
        <w:t>: alle gehele kadastrale percelen &gt; geen uitmeting]*</w:t>
      </w:r>
    </w:p>
    <w:p w14:paraId="41E45AAB" w14:textId="77777777" w:rsidR="00DF66AE" w:rsidRDefault="00DF66AE" w:rsidP="00786745">
      <w:r>
        <w:t>*[</w:t>
      </w:r>
      <w:proofErr w:type="spellStart"/>
      <w:r>
        <w:t>RtK</w:t>
      </w:r>
      <w:proofErr w:type="spellEnd"/>
      <w:r>
        <w:t>: één aaneengesloten gedeelte van één kadastraal perceel &gt; één uitmeting]*</w:t>
      </w:r>
    </w:p>
    <w:p w14:paraId="70773C11" w14:textId="77777777" w:rsidR="00DF66AE" w:rsidRDefault="00DF66AE" w:rsidP="00786745">
      <w:r>
        <w:t>*[</w:t>
      </w:r>
      <w:proofErr w:type="spellStart"/>
      <w:r>
        <w:t>RtK</w:t>
      </w:r>
      <w:proofErr w:type="spellEnd"/>
      <w:r>
        <w:t>: één aaneengesloten gedeelte van meer dan één kadastraal perceel &gt; één uitmeting]*</w:t>
      </w:r>
    </w:p>
    <w:p w14:paraId="2948523C" w14:textId="77777777" w:rsidR="00DF66AE" w:rsidRDefault="00DF66AE" w:rsidP="00786745">
      <w:r>
        <w:t>*[</w:t>
      </w:r>
      <w:proofErr w:type="spellStart"/>
      <w:r>
        <w:t>RtK</w:t>
      </w:r>
      <w:proofErr w:type="spellEnd"/>
      <w:r>
        <w:t>: * niet aaneengesloten gedeelten van één kadastraal perceel &gt; * uitmetingen]*</w:t>
      </w:r>
    </w:p>
    <w:p w14:paraId="56879D97" w14:textId="77777777" w:rsidR="00DF66AE" w:rsidRDefault="00DF66AE" w:rsidP="00786745">
      <w:r>
        <w:t>*[</w:t>
      </w:r>
      <w:proofErr w:type="spellStart"/>
      <w:r>
        <w:t>RtK</w:t>
      </w:r>
      <w:proofErr w:type="spellEnd"/>
      <w:r>
        <w:t>: * niet aaneengesloten gedeelten van meer dan één kadastraal perceel &gt; * uitmetingen]*</w:t>
      </w:r>
    </w:p>
    <w:p w14:paraId="2BB582DF" w14:textId="77777777" w:rsidR="00DF66AE" w:rsidRDefault="00DF66AE" w:rsidP="00786745">
      <w:r>
        <w:t>*[</w:t>
      </w:r>
      <w:proofErr w:type="spellStart"/>
      <w:r>
        <w:t>RtK</w:t>
      </w:r>
      <w:proofErr w:type="spellEnd"/>
      <w:r>
        <w:t>: het gehele al in de kadastrale registratie ten name van verkoper voorkomende aaneengesloten gedeelte van één of meer kadastrale percelen &gt; geen uitmeting]*</w:t>
      </w:r>
    </w:p>
    <w:p w14:paraId="6D6A76C2" w14:textId="77777777" w:rsidR="00DF66AE" w:rsidRDefault="00DF66AE" w:rsidP="00786745">
      <w:r>
        <w:t>*[</w:t>
      </w:r>
      <w:proofErr w:type="spellStart"/>
      <w:r>
        <w:t>RtK</w:t>
      </w:r>
      <w:proofErr w:type="spellEnd"/>
      <w:r>
        <w:t>: het gehele aan verkoper toebehorende resterende deel van één kadastraal perceel &gt; geen uitmeting]*</w:t>
      </w:r>
    </w:p>
    <w:p w14:paraId="285AD0D6" w14:textId="77777777" w:rsidR="00DF66AE" w:rsidRDefault="00DF66AE" w:rsidP="00786745">
      <w:r>
        <w:lastRenderedPageBreak/>
        <w:t>*[</w:t>
      </w:r>
      <w:proofErr w:type="spellStart"/>
      <w:r>
        <w:t>RtK</w:t>
      </w:r>
      <w:proofErr w:type="spellEnd"/>
      <w:r>
        <w:t>: oppervlakte niet boven honderd centiaren (100 ca) én tegenprestatie niet hoger dan vijfduizend euro (€ 5.000,--) &gt; voor tarief zie artikel 2 lid 3 Regeling tarieven Kadaster]*</w:t>
      </w:r>
    </w:p>
    <w:p w14:paraId="3F0A6BFF" w14:textId="77777777" w:rsidR="00990A93" w:rsidRDefault="00990A93" w:rsidP="00786745">
      <w:pPr>
        <w:pStyle w:val="ToelichtingA"/>
      </w:pPr>
      <w:hyperlink w:anchor="deels_perceel_retour" w:history="1">
        <w:r w:rsidRPr="00990A93">
          <w:rPr>
            <w:rStyle w:val="Hyperlink"/>
          </w:rPr>
          <w:t>retour</w:t>
        </w:r>
      </w:hyperlink>
    </w:p>
    <w:p w14:paraId="0DDDEFB4" w14:textId="77777777" w:rsidR="00DF66AE" w:rsidRDefault="00DF66AE" w:rsidP="00786745"/>
    <w:p w14:paraId="16418C9B" w14:textId="77777777" w:rsidR="00DF66AE" w:rsidRDefault="00DF66AE" w:rsidP="00786745">
      <w:pPr>
        <w:pStyle w:val="ToelichtingA"/>
      </w:pPr>
      <w:r>
        <w:t>Variant omzetbelasting (met keuze optie)</w:t>
      </w:r>
    </w:p>
    <w:p w14:paraId="6BBBE355" w14:textId="7BEFD72F" w:rsidR="00DF66AE" w:rsidRDefault="00DF66AE" w:rsidP="00786745">
      <w:pPr>
        <w:pStyle w:val="ToelichtingA"/>
      </w:pPr>
      <w:r>
        <w:t>Hieronder is slechts een korte variant voor een met omzetbelasting belaste levering opgenomen.</w:t>
      </w:r>
    </w:p>
    <w:p w14:paraId="220D2998" w14:textId="77777777" w:rsidR="00DF66AE" w:rsidRDefault="00DF66AE" w:rsidP="00DF66AE">
      <w:pPr>
        <w:pStyle w:val="Kop2"/>
      </w:pPr>
      <w:bookmarkStart w:id="35" w:name="ob"/>
      <w:bookmarkEnd w:id="35"/>
      <w:r>
        <w:t>Omzetbelasting</w:t>
      </w:r>
    </w:p>
    <w:p w14:paraId="6E016D7B" w14:textId="77777777" w:rsidR="00DF66AE" w:rsidRDefault="00DF66AE" w:rsidP="00786745">
      <w:r>
        <w:t>De over de levering verschuldigde omzetbelasting bedraagt * en is niet begrepen in de hiervoor vermelde koopprijs maar daarboven verschuldigd.</w:t>
      </w:r>
    </w:p>
    <w:p w14:paraId="47D1E98A" w14:textId="77777777" w:rsidR="00DF66AE" w:rsidRDefault="00DF66AE" w:rsidP="00786745">
      <w:r>
        <w:t>De omzetbelasting is door koper voldaan door storting op een daartoe bestemde rekening van mij, notaris.</w:t>
      </w:r>
    </w:p>
    <w:p w14:paraId="5AF935AA" w14:textId="77777777" w:rsidR="00DF66AE" w:rsidRDefault="00DF66AE" w:rsidP="00786745">
      <w:pPr>
        <w:pStyle w:val="ToelichtingA"/>
      </w:pPr>
      <w:r>
        <w:t xml:space="preserve">keuze: bij optie voor </w:t>
      </w:r>
      <w:proofErr w:type="spellStart"/>
      <w:r>
        <w:t>BTW-belaste</w:t>
      </w:r>
      <w:proofErr w:type="spellEnd"/>
      <w:r>
        <w:t xml:space="preserve"> levering de volgende tekst toevoegen</w:t>
      </w:r>
    </w:p>
    <w:p w14:paraId="258C8F21" w14:textId="77777777" w:rsidR="00DF66AE" w:rsidRDefault="00DF66AE" w:rsidP="00786745">
      <w:r>
        <w:t>*De omzetbelasting - die op grond van het door verkoper en koper op * aan de Belastingdienst gedane optieverzoek verschuldigd is - wordt door wettelijke ‘verlegging’ rechtstreeks geheven van koper.*</w:t>
      </w:r>
    </w:p>
    <w:p w14:paraId="1C5BACB2" w14:textId="77777777" w:rsidR="00DF66AE" w:rsidRDefault="00DF66AE" w:rsidP="00786745">
      <w:pPr>
        <w:pStyle w:val="ToelichtingA"/>
      </w:pPr>
      <w:hyperlink w:anchor="ozb_retour" w:history="1">
        <w:r w:rsidRPr="00990A93">
          <w:rPr>
            <w:rStyle w:val="Hyperlink"/>
          </w:rPr>
          <w:t>retour</w:t>
        </w:r>
      </w:hyperlink>
    </w:p>
    <w:p w14:paraId="03FCFBFD" w14:textId="77777777" w:rsidR="00DF66AE" w:rsidRDefault="00DF66AE" w:rsidP="00786745"/>
    <w:p w14:paraId="1B5BCBCA" w14:textId="77777777" w:rsidR="00DF66AE" w:rsidRDefault="00DF66AE" w:rsidP="00786745">
      <w:pPr>
        <w:pStyle w:val="ToelichtingA"/>
      </w:pPr>
      <w:r>
        <w:t>Variant omzetbelasting</w:t>
      </w:r>
    </w:p>
    <w:p w14:paraId="2BA5C4AC" w14:textId="77777777" w:rsidR="00DF66AE" w:rsidRDefault="00DF66AE" w:rsidP="00786745">
      <w:pPr>
        <w:pStyle w:val="ToelichtingA"/>
      </w:pPr>
      <w:r>
        <w:t>Variant 2: omzetbelasting verschuldigd</w:t>
      </w:r>
    </w:p>
    <w:p w14:paraId="1176CE7B" w14:textId="77777777" w:rsidR="00DF66AE" w:rsidRDefault="00DF66AE" w:rsidP="00786745">
      <w:pPr>
        <w:pStyle w:val="AInspring1"/>
      </w:pPr>
      <w:bookmarkStart w:id="36" w:name="ob_verschuldigd"/>
      <w:bookmarkEnd w:id="36"/>
      <w:r>
        <w:t>1.</w:t>
      </w:r>
      <w:r>
        <w:tab/>
        <w:t>Over de levering van het gekochte is omzetbelasting verschuldigd omdat het gekochte een bouwterrein is in de zin van de Wet op de omzetbelasting 1968.</w:t>
      </w:r>
    </w:p>
    <w:p w14:paraId="15DC0FEA" w14:textId="77777777" w:rsidR="00DF66AE" w:rsidRDefault="00DF66AE" w:rsidP="00786745">
      <w:pPr>
        <w:pStyle w:val="ToelichtingA"/>
      </w:pPr>
      <w:hyperlink w:anchor="ob_verschuldigd_retour" w:history="1">
        <w:r w:rsidRPr="004F29EA">
          <w:rPr>
            <w:rStyle w:val="Hyperlink"/>
          </w:rPr>
          <w:t>retour</w:t>
        </w:r>
      </w:hyperlink>
    </w:p>
    <w:p w14:paraId="365B4592" w14:textId="77777777" w:rsidR="00DF66AE" w:rsidRDefault="00DF66AE" w:rsidP="00786745"/>
    <w:p w14:paraId="6688C967" w14:textId="77777777" w:rsidR="00DF66AE" w:rsidRDefault="00DF66AE" w:rsidP="00786745">
      <w:pPr>
        <w:pStyle w:val="ToelichtingA"/>
      </w:pPr>
      <w:r>
        <w:t>Variant vrij op naam</w:t>
      </w:r>
    </w:p>
    <w:p w14:paraId="28A36CAE" w14:textId="77777777" w:rsidR="00DF66AE" w:rsidRDefault="00DF66AE" w:rsidP="00786745">
      <w:pPr>
        <w:pStyle w:val="ToelichtingA"/>
      </w:pPr>
      <w:r>
        <w:t>Variant 2: vrij op naam</w:t>
      </w:r>
    </w:p>
    <w:p w14:paraId="208D1725" w14:textId="77777777" w:rsidR="00DF66AE" w:rsidRDefault="00DF66AE" w:rsidP="00786745">
      <w:pPr>
        <w:pStyle w:val="ToelichtingA"/>
      </w:pPr>
      <w:r>
        <w:t>Let op: in verband met eventuele geschillen betreffende de overdrachtsbelasting moet de koper onherroepelijk volmacht aan verkoper verlenen.</w:t>
      </w:r>
    </w:p>
    <w:p w14:paraId="5FBDA84D" w14:textId="1D4C2758" w:rsidR="00DF66AE" w:rsidRDefault="00DF66AE" w:rsidP="00786745">
      <w:pPr>
        <w:pStyle w:val="AInspring1"/>
      </w:pPr>
      <w:bookmarkStart w:id="37" w:name="Vrij_op_naam"/>
      <w:bookmarkEnd w:id="37"/>
      <w:r>
        <w:t>2.</w:t>
      </w:r>
      <w:r>
        <w:tab/>
        <w:t xml:space="preserve">De </w:t>
      </w:r>
      <w:r w:rsidR="00041AFC">
        <w:t xml:space="preserve">*eventuele* </w:t>
      </w:r>
      <w:r>
        <w:t xml:space="preserve">overdrachtsbelasting, het </w:t>
      </w:r>
      <w:r w:rsidR="00D800F9">
        <w:t>kadasterkosten,</w:t>
      </w:r>
      <w:r>
        <w:t xml:space="preserve"> de notariskosten en de overige aan de </w:t>
      </w:r>
      <w:r w:rsidR="00D800F9">
        <w:t xml:space="preserve">eigendomsoverdracht </w:t>
      </w:r>
      <w:r>
        <w:t>van het gekochte verbonden kosten zijn voor rekening van verkoper.</w:t>
      </w:r>
    </w:p>
    <w:p w14:paraId="09EE8537" w14:textId="0D8E1DE2" w:rsidR="00DF66AE" w:rsidRDefault="00DF66AE" w:rsidP="00786745">
      <w:pPr>
        <w:pStyle w:val="AInspring1"/>
      </w:pPr>
      <w:r>
        <w:tab/>
        <w:t xml:space="preserve">Koper verleent hierbij aan verkoper, die aanvaardt, onherroepelijk volmacht om namens koper bij alle geschillen over de </w:t>
      </w:r>
      <w:r w:rsidR="00041AFC">
        <w:t xml:space="preserve">*eventueel* </w:t>
      </w:r>
      <w:r>
        <w:t>verschuldigde overdrachtsbelasting, in alle instanties op te treden.</w:t>
      </w:r>
    </w:p>
    <w:p w14:paraId="1E795065" w14:textId="77777777" w:rsidR="00DF66AE" w:rsidRDefault="00DF66AE" w:rsidP="00786745">
      <w:pPr>
        <w:pStyle w:val="ToelichtingA"/>
      </w:pPr>
      <w:hyperlink w:anchor="Vrij_op_naam_retour" w:history="1">
        <w:r w:rsidRPr="00990A93">
          <w:rPr>
            <w:rStyle w:val="Hyperlink"/>
          </w:rPr>
          <w:t>retour</w:t>
        </w:r>
      </w:hyperlink>
    </w:p>
    <w:p w14:paraId="2F0DFC1F" w14:textId="77777777" w:rsidR="00DF66AE" w:rsidRDefault="00DF66AE" w:rsidP="00786745"/>
    <w:p w14:paraId="468E0B66" w14:textId="77777777" w:rsidR="00DF66AE" w:rsidRDefault="00DF66AE" w:rsidP="00786745">
      <w:pPr>
        <w:pStyle w:val="ToelichtingA"/>
      </w:pPr>
      <w:r>
        <w:t>Variant 2: als de zakelijke lasten aan het begin van het jaar nog niet bekend zijn</w:t>
      </w:r>
    </w:p>
    <w:p w14:paraId="52583599" w14:textId="48F3C55C" w:rsidR="00DF66AE" w:rsidRDefault="00DF66AE" w:rsidP="00786745">
      <w:pPr>
        <w:pStyle w:val="AInspring1"/>
      </w:pPr>
      <w:bookmarkStart w:id="38" w:name="ozb"/>
      <w:bookmarkEnd w:id="38"/>
      <w:r>
        <w:t>3.</w:t>
      </w:r>
      <w:r>
        <w:tab/>
        <w:t>De baten, lasten, belastingen en heffingen met betrekking tot het gekochte*,</w:t>
      </w:r>
      <w:r w:rsidRPr="0072074A">
        <w:t xml:space="preserve"> </w:t>
      </w:r>
      <w:r>
        <w:t xml:space="preserve">waaronder ook de huuropbrengst van het gekochte (evenals de waarborgsom(men) van *),* zijn per vandaag over de lopende termijnen verrekend op basis van de aanslagen, zoals deze zijn opgelegd voor het jaar *. Als blijkt dat de aanslagen voor het lopende jaar afwijken van de aanslagen voor het voorgaande jaar, zal dit verschil tussen partijen worden verrekend. Ieder van de partijen is bevoegd de </w:t>
      </w:r>
      <w:r>
        <w:lastRenderedPageBreak/>
        <w:t>verrekening te verlangen.</w:t>
      </w:r>
    </w:p>
    <w:p w14:paraId="1D0D1DDA" w14:textId="77777777" w:rsidR="00DF66AE" w:rsidRDefault="00DF66AE" w:rsidP="00786745">
      <w:pPr>
        <w:pStyle w:val="ToelichtingA"/>
      </w:pPr>
      <w:hyperlink w:anchor="ozb_retour" w:history="1">
        <w:r w:rsidRPr="00990A93">
          <w:rPr>
            <w:rStyle w:val="Hyperlink"/>
          </w:rPr>
          <w:t>retour</w:t>
        </w:r>
      </w:hyperlink>
    </w:p>
    <w:p w14:paraId="1B3F03EC" w14:textId="77777777" w:rsidR="00DF66AE" w:rsidRDefault="00DF66AE" w:rsidP="00786745"/>
    <w:p w14:paraId="5B863266" w14:textId="77777777" w:rsidR="00DF66AE" w:rsidRDefault="00DF66AE" w:rsidP="00786745">
      <w:pPr>
        <w:pStyle w:val="ToelichtingA"/>
      </w:pPr>
      <w:r>
        <w:t>Var</w:t>
      </w:r>
      <w:r>
        <w:rPr>
          <w:rStyle w:val="ToelichtingAChar"/>
        </w:rPr>
        <w:t>i</w:t>
      </w:r>
      <w:r>
        <w:t>ant 2: koper zal het gekochte anders gaan gebruiken dan nu door verkoper</w:t>
      </w:r>
    </w:p>
    <w:p w14:paraId="46485FB3" w14:textId="77777777" w:rsidR="00DF66AE" w:rsidRDefault="00DF66AE" w:rsidP="00786745">
      <w:pPr>
        <w:pStyle w:val="AInspring1"/>
      </w:pPr>
      <w:bookmarkStart w:id="39" w:name="gebruik"/>
      <w:bookmarkEnd w:id="39"/>
      <w:r>
        <w:tab/>
        <w:t>Koper verklaart het gekochte te gaan gebruiken als *.</w:t>
      </w:r>
    </w:p>
    <w:p w14:paraId="618C3E67" w14:textId="77777777" w:rsidR="00DF66AE" w:rsidRDefault="00DF66AE" w:rsidP="00786745">
      <w:pPr>
        <w:pStyle w:val="AInspring1"/>
      </w:pPr>
      <w:r>
        <w:tab/>
        <w:t>Verkoper zijn geen redenen bekend die zich tegen dit voorgenomen gebruik van koper verzetten*, maar staat voor een ander gebruik dan het huidige niet in*.</w:t>
      </w:r>
    </w:p>
    <w:p w14:paraId="5C42D03B" w14:textId="77777777" w:rsidR="00DF66AE" w:rsidRDefault="00DF66AE" w:rsidP="00786745">
      <w:pPr>
        <w:pStyle w:val="ToelichtingA"/>
      </w:pPr>
      <w:hyperlink w:anchor="gebruik_retour" w:history="1">
        <w:r w:rsidRPr="00990A93">
          <w:rPr>
            <w:rStyle w:val="Hyperlink"/>
          </w:rPr>
          <w:t>retour</w:t>
        </w:r>
      </w:hyperlink>
    </w:p>
    <w:p w14:paraId="0A3B46F9" w14:textId="77777777" w:rsidR="00DF66AE" w:rsidRDefault="00DF66AE" w:rsidP="00786745"/>
    <w:p w14:paraId="1F1E6246" w14:textId="77777777" w:rsidR="00DF66AE" w:rsidRDefault="00D9175E" w:rsidP="00786745">
      <w:pPr>
        <w:pStyle w:val="ToelichtingA"/>
      </w:pPr>
      <w:r>
        <w:t>V</w:t>
      </w:r>
      <w:r w:rsidR="00DF66AE">
        <w:t>ariant: op te nemen bij een bijzondere gebruiksbepaling, bijv. ‘oud huis clausule’ uit de koopovereenkomst</w:t>
      </w:r>
    </w:p>
    <w:p w14:paraId="6BACEA86" w14:textId="77777777" w:rsidR="00DF66AE" w:rsidRDefault="00DF66AE" w:rsidP="00786745">
      <w:pPr>
        <w:pStyle w:val="AInspring1"/>
      </w:pPr>
      <w:bookmarkStart w:id="40" w:name="bijz_bep"/>
      <w:bookmarkEnd w:id="40"/>
      <w:r>
        <w:t>3.</w:t>
      </w:r>
      <w:r>
        <w:tab/>
        <w:t>Met betrekking tot de staat van het gekochte en het door koper voorgenomen gebruik stellen verkoper en koper ook nog het volgende vast:</w:t>
      </w:r>
    </w:p>
    <w:p w14:paraId="63AE0160" w14:textId="77777777" w:rsidR="00DF66AE" w:rsidRDefault="00DF66AE" w:rsidP="00786745">
      <w:pPr>
        <w:pStyle w:val="ToelichtingA"/>
      </w:pPr>
      <w:r w:rsidRPr="00D9175E">
        <w:t>TOELICHTING</w:t>
      </w:r>
      <w:r>
        <w:t>: Hier volgt een opgave van eventuele door verkoper meegedeelde gebreken.</w:t>
      </w:r>
    </w:p>
    <w:p w14:paraId="2577B2E4" w14:textId="77777777" w:rsidR="00DF66AE" w:rsidRDefault="00DF66AE" w:rsidP="00786745">
      <w:pPr>
        <w:pStyle w:val="AInspring1"/>
      </w:pPr>
      <w:r>
        <w:tab/>
        <w:t>Het is koper bekend dat: *.</w:t>
      </w:r>
    </w:p>
    <w:p w14:paraId="7C16A7B2" w14:textId="77777777" w:rsidR="00DF66AE" w:rsidRDefault="00DF66AE" w:rsidP="00786745">
      <w:pPr>
        <w:pStyle w:val="AInspring1"/>
      </w:pPr>
      <w:r>
        <w:tab/>
        <w:t>Dit is voor risico van koper.</w:t>
      </w:r>
    </w:p>
    <w:p w14:paraId="0C2C53D3" w14:textId="77777777" w:rsidR="00DF66AE" w:rsidRDefault="00DF66AE" w:rsidP="00786745">
      <w:pPr>
        <w:pStyle w:val="ToelichtingA"/>
      </w:pPr>
      <w:hyperlink w:anchor="bijz_bep_retour" w:history="1">
        <w:r w:rsidRPr="00D9175E">
          <w:rPr>
            <w:rStyle w:val="Hyperlink"/>
          </w:rPr>
          <w:t>retour</w:t>
        </w:r>
      </w:hyperlink>
    </w:p>
    <w:p w14:paraId="1B987862" w14:textId="77777777" w:rsidR="00DF66AE" w:rsidRDefault="00DF66AE" w:rsidP="00786745"/>
    <w:p w14:paraId="434EF9F4" w14:textId="77777777" w:rsidR="00DF66AE" w:rsidRDefault="00DF66AE" w:rsidP="00786745">
      <w:pPr>
        <w:pStyle w:val="ToelichtingA"/>
      </w:pPr>
      <w:r>
        <w:t>Variant tank</w:t>
      </w:r>
    </w:p>
    <w:p w14:paraId="47D7E1E1" w14:textId="77777777" w:rsidR="00DF66AE" w:rsidRDefault="00DF66AE" w:rsidP="00786745">
      <w:pPr>
        <w:pStyle w:val="ToelichtingA"/>
      </w:pPr>
      <w:r>
        <w:t>Variant 2: wel ondergrondse tank</w:t>
      </w:r>
    </w:p>
    <w:p w14:paraId="40013F38" w14:textId="09DE76D7" w:rsidR="00DF66AE" w:rsidRDefault="00DF66AE" w:rsidP="00786745">
      <w:pPr>
        <w:pStyle w:val="AInspring1"/>
      </w:pPr>
      <w:bookmarkStart w:id="41" w:name="tank"/>
      <w:bookmarkEnd w:id="41"/>
      <w:r>
        <w:t>2.</w:t>
      </w:r>
      <w:r>
        <w:tab/>
        <w:t>Verkoper heeft koper gewezen op de aanwezigheid van een ondergrondse tank voor het opslaan van vloeistoffen. Verkoper heeft met betrekking tot het in gebruik zijn van de tank en/of het</w:t>
      </w:r>
      <w:r w:rsidR="000F0477">
        <w:t xml:space="preserve"> volgens wettelijke voorschriften</w:t>
      </w:r>
      <w:r>
        <w:t xml:space="preserve"> onklaar </w:t>
      </w:r>
      <w:r w:rsidR="000F0477">
        <w:t>zijn gemaakt</w:t>
      </w:r>
      <w:r>
        <w:t xml:space="preserve"> het volgende verklaard: *.</w:t>
      </w:r>
    </w:p>
    <w:p w14:paraId="0AE30FF4" w14:textId="77777777" w:rsidR="00DF66AE" w:rsidRDefault="00DF66AE" w:rsidP="00786745">
      <w:pPr>
        <w:pStyle w:val="AInspring1"/>
      </w:pPr>
      <w:r>
        <w:tab/>
        <w:t xml:space="preserve">*Verkoper heeft koper in het bezit gesteld van het daarover afgegeven saneringscertificaat </w:t>
      </w:r>
      <w:proofErr w:type="spellStart"/>
      <w:r>
        <w:t>KIWAkeur</w:t>
      </w:r>
      <w:proofErr w:type="spellEnd"/>
      <w:r>
        <w:t xml:space="preserve"> nummer *. Een kopie daarvan is aan deze akte vastgemaakt. Het risico voor deze tank gaat over op koper.*</w:t>
      </w:r>
    </w:p>
    <w:p w14:paraId="43E7B77E" w14:textId="77777777" w:rsidR="00DF66AE" w:rsidRDefault="00DF66AE" w:rsidP="00786745">
      <w:pPr>
        <w:pStyle w:val="ToelichtingA"/>
      </w:pPr>
      <w:hyperlink w:anchor="tank_retour" w:history="1">
        <w:r w:rsidRPr="00D9175E">
          <w:rPr>
            <w:rStyle w:val="Hyperlink"/>
          </w:rPr>
          <w:t>retour</w:t>
        </w:r>
      </w:hyperlink>
    </w:p>
    <w:p w14:paraId="2B772AED" w14:textId="77777777" w:rsidR="00DF66AE" w:rsidRDefault="00DF66AE" w:rsidP="00786745"/>
    <w:p w14:paraId="15B68AE2" w14:textId="77777777" w:rsidR="00DF66AE" w:rsidRDefault="00DF66AE" w:rsidP="00786745">
      <w:pPr>
        <w:pStyle w:val="ToelichtingA"/>
      </w:pPr>
      <w:r>
        <w:t>Varianten asbest</w:t>
      </w:r>
    </w:p>
    <w:p w14:paraId="16FAD034" w14:textId="77777777" w:rsidR="00DF66AE" w:rsidRDefault="00DF66AE" w:rsidP="00786745">
      <w:pPr>
        <w:pStyle w:val="ToelichtingA"/>
      </w:pPr>
      <w:r>
        <w:t>Variant 2: wel asbest</w:t>
      </w:r>
    </w:p>
    <w:p w14:paraId="2F121509" w14:textId="77777777" w:rsidR="00DF66AE" w:rsidRDefault="00DF66AE" w:rsidP="00786745">
      <w:pPr>
        <w:pStyle w:val="ToelichtingA"/>
      </w:pPr>
      <w:r>
        <w:t>Als er een asbestclausule in de koopovereenkomst is opgenomen, dan die tekst letterlijk overnemen.</w:t>
      </w:r>
    </w:p>
    <w:p w14:paraId="63BDD24F" w14:textId="77777777" w:rsidR="00DF66AE" w:rsidRDefault="00DF66AE" w:rsidP="00786745">
      <w:pPr>
        <w:pStyle w:val="AInspring1"/>
      </w:pPr>
      <w:bookmarkStart w:id="42" w:name="asbest_2"/>
      <w:bookmarkEnd w:id="42"/>
      <w:r>
        <w:t>3.</w:t>
      </w:r>
      <w:r>
        <w:tab/>
        <w:t>Het is koper bekend dat in het gekochte asbest is verwerkt*, te weten: *.</w:t>
      </w:r>
    </w:p>
    <w:p w14:paraId="043A0AF4" w14:textId="77777777" w:rsidR="00DF66AE" w:rsidRDefault="00DF66AE" w:rsidP="00786745">
      <w:pPr>
        <w:pStyle w:val="AInspring1"/>
      </w:pPr>
      <w:r>
        <w:tab/>
        <w:t>In het gekochte kunnen verder nog asbesthoudende stoffen aanwezig zijn*. Bij eventuele verwijdering van asbesthoudende materialen moeten op grond van milieuwetgeving speciale maatregelen worden genomen. Koper is hiermee bekend en vrijwaart verkoper voor alle aansprakelijkheid die uit de aanwezigheid van enig asbest in het gekochte kan voortvloeien.</w:t>
      </w:r>
    </w:p>
    <w:p w14:paraId="41C2D57C" w14:textId="77777777" w:rsidR="00DF66AE" w:rsidRDefault="00DF66AE" w:rsidP="00786745">
      <w:pPr>
        <w:pStyle w:val="ToelichtingA"/>
      </w:pPr>
      <w:hyperlink w:anchor="asbest_retour" w:history="1">
        <w:r w:rsidRPr="00990A93">
          <w:rPr>
            <w:rStyle w:val="Hyperlink"/>
          </w:rPr>
          <w:t>retour</w:t>
        </w:r>
      </w:hyperlink>
    </w:p>
    <w:p w14:paraId="6A84BB47" w14:textId="77777777" w:rsidR="00DF66AE" w:rsidRPr="00BE1E96" w:rsidRDefault="00DF66AE" w:rsidP="00786745"/>
    <w:p w14:paraId="01118CB5" w14:textId="77777777" w:rsidR="00DF66AE" w:rsidRDefault="00DF66AE" w:rsidP="00786745">
      <w:pPr>
        <w:pStyle w:val="ToelichtingA"/>
      </w:pPr>
      <w:r>
        <w:t>Variant 3: waarschijnlijk asbest</w:t>
      </w:r>
    </w:p>
    <w:p w14:paraId="194F9D2D" w14:textId="77777777" w:rsidR="00DF66AE" w:rsidRDefault="00DF66AE" w:rsidP="00786745">
      <w:pPr>
        <w:pStyle w:val="ToelichtingA"/>
      </w:pPr>
      <w:r>
        <w:t>Als er een asbestclausule in de koopovereenkomst is opgenomen, dan die tekst letterlijk overnemen.</w:t>
      </w:r>
    </w:p>
    <w:p w14:paraId="1E4D7B47" w14:textId="77777777" w:rsidR="00DF66AE" w:rsidRDefault="00DF66AE" w:rsidP="00786745">
      <w:pPr>
        <w:pStyle w:val="AInspring1"/>
      </w:pPr>
      <w:bookmarkStart w:id="43" w:name="asbest_3"/>
      <w:bookmarkEnd w:id="43"/>
      <w:r>
        <w:t>3.</w:t>
      </w:r>
      <w:r>
        <w:tab/>
        <w:t xml:space="preserve">In het gekochte kunnen asbesthoudende stoffen aanwezig zijn. Bij eventuele </w:t>
      </w:r>
      <w:r>
        <w:lastRenderedPageBreak/>
        <w:t>verwijdering van asbesthoudende materialen moeten op grond van milieuwetgeving speciale maatregelen worden genomen. Koper is hiermee bekend en vrijwaart verkoper voor alle aansprakelijkheid die uit de aanwezigheid van enig asbest in het gekochte kan voortvloeien.</w:t>
      </w:r>
    </w:p>
    <w:p w14:paraId="1D7F0D0D" w14:textId="77777777" w:rsidR="00DF66AE" w:rsidRDefault="00DF66AE" w:rsidP="00786745">
      <w:pPr>
        <w:pStyle w:val="ToelichtingA"/>
      </w:pPr>
      <w:hyperlink w:anchor="asbest_retour" w:history="1">
        <w:r w:rsidRPr="00990A93">
          <w:rPr>
            <w:rStyle w:val="Hyperlink"/>
          </w:rPr>
          <w:t>retour</w:t>
        </w:r>
      </w:hyperlink>
    </w:p>
    <w:p w14:paraId="2E247B09" w14:textId="77777777" w:rsidR="00DF66AE" w:rsidRDefault="00DF66AE" w:rsidP="00786745"/>
    <w:p w14:paraId="4890D928" w14:textId="77777777" w:rsidR="00DF66AE" w:rsidRDefault="00DF66AE" w:rsidP="00786745">
      <w:pPr>
        <w:pStyle w:val="ToelichtingA"/>
      </w:pPr>
      <w:r>
        <w:t>Variant: opgave verontreiniging</w:t>
      </w:r>
    </w:p>
    <w:p w14:paraId="77E79D4C" w14:textId="77777777" w:rsidR="00DF66AE" w:rsidRDefault="00DF66AE" w:rsidP="00786745">
      <w:pPr>
        <w:pStyle w:val="AInspring1"/>
      </w:pPr>
      <w:bookmarkStart w:id="44" w:name="verontreiniging"/>
      <w:bookmarkEnd w:id="44"/>
      <w:r>
        <w:t>5.</w:t>
      </w:r>
      <w:r>
        <w:tab/>
        <w:t>Koper erkent, met het oog op mogelijke verontreiniging, door verkoper te zijn gewezen op het volgende:</w:t>
      </w:r>
    </w:p>
    <w:p w14:paraId="0B8A52F7" w14:textId="77777777" w:rsidR="00DF66AE" w:rsidRDefault="00DF66AE" w:rsidP="00786745">
      <w:pPr>
        <w:pStyle w:val="AInspring1"/>
      </w:pPr>
      <w:r>
        <w:tab/>
        <w:t>*.</w:t>
      </w:r>
    </w:p>
    <w:p w14:paraId="549D8600" w14:textId="77777777" w:rsidR="00DF66AE" w:rsidRDefault="00DF66AE" w:rsidP="00786745">
      <w:pPr>
        <w:pStyle w:val="AInspring1"/>
      </w:pPr>
      <w:r>
        <w:tab/>
        <w:t>Koper aanvaardt het verontreinigingsrisico dat uit deze gegevens voortvloeit.</w:t>
      </w:r>
    </w:p>
    <w:p w14:paraId="3A2A97A6" w14:textId="77777777" w:rsidR="00DF66AE" w:rsidRDefault="00DF66AE" w:rsidP="00786745">
      <w:pPr>
        <w:pStyle w:val="ToelichtingA"/>
      </w:pPr>
      <w:hyperlink w:anchor="verontreiniging_retour" w:history="1">
        <w:r w:rsidRPr="00D9175E">
          <w:rPr>
            <w:rStyle w:val="Hyperlink"/>
          </w:rPr>
          <w:t>retour</w:t>
        </w:r>
      </w:hyperlink>
    </w:p>
    <w:p w14:paraId="0F08997E" w14:textId="77777777" w:rsidR="00DF66AE" w:rsidRDefault="00DF66AE" w:rsidP="00786745"/>
    <w:p w14:paraId="57F5369C" w14:textId="77777777" w:rsidR="00DF66AE" w:rsidRDefault="00DF66AE" w:rsidP="00786745">
      <w:pPr>
        <w:pStyle w:val="ToelichtingA"/>
      </w:pPr>
      <w:r>
        <w:t>Variant Wet kenbaarheid publiekrechtelijke beperkingen</w:t>
      </w:r>
    </w:p>
    <w:p w14:paraId="753CF595" w14:textId="77777777" w:rsidR="00DF66AE" w:rsidRDefault="00DF66AE" w:rsidP="00786745">
      <w:pPr>
        <w:pStyle w:val="ToelichtingA"/>
      </w:pPr>
      <w:r>
        <w:t>Variant 2: wel beperkingen</w:t>
      </w:r>
    </w:p>
    <w:p w14:paraId="3EA63915" w14:textId="77777777" w:rsidR="00DF66AE" w:rsidRDefault="00DF66AE" w:rsidP="00786745">
      <w:pPr>
        <w:pStyle w:val="AInspring1"/>
      </w:pPr>
      <w:bookmarkStart w:id="45" w:name="wkpb"/>
      <w:bookmarkEnd w:id="45"/>
      <w:r>
        <w:t>2.</w:t>
      </w:r>
      <w:r>
        <w:tab/>
        <w:t>Zoals blijkt uit de informatie afgegeven door de Dienst voor het kadaster en de openbare registers is vandaag met betrekking tot het gekochte in de gemeentelijke beperkingenregistratie en de kadastrale registratie geen andere publiekrechtelijke beperking bekend dan:</w:t>
      </w:r>
    </w:p>
    <w:p w14:paraId="09E8C076" w14:textId="77777777" w:rsidR="00DF66AE" w:rsidRDefault="00DF66AE" w:rsidP="00786745">
      <w:pPr>
        <w:pStyle w:val="AInspring1"/>
      </w:pPr>
      <w:r>
        <w:tab/>
        <w:t>*.</w:t>
      </w:r>
    </w:p>
    <w:p w14:paraId="412C1C93" w14:textId="3681D2B9" w:rsidR="00DF66AE" w:rsidRDefault="00DF66AE" w:rsidP="00786745">
      <w:pPr>
        <w:pStyle w:val="AInspring1"/>
      </w:pPr>
      <w:r>
        <w:tab/>
        <w:t xml:space="preserve">Koper </w:t>
      </w:r>
      <w:r w:rsidR="00232D7B">
        <w:t>heeft deze beperking in de koopovereenkomst aanvaard.</w:t>
      </w:r>
    </w:p>
    <w:p w14:paraId="54510599" w14:textId="77777777" w:rsidR="00DF66AE" w:rsidRDefault="00DF66AE" w:rsidP="00786745">
      <w:pPr>
        <w:pStyle w:val="AInspring1"/>
      </w:pPr>
      <w:r>
        <w:tab/>
        <w:t>Verkoper verklaart dat hem geen feiten of omstandigheden bekend zijn, waaruit blijkt dat deze informatie onjuist of onvolledig is of dat er andere inschrijfbare publiekrechtelijke beperkingen zijn, die niet zijn ingeschreven.</w:t>
      </w:r>
    </w:p>
    <w:p w14:paraId="4350A263" w14:textId="77777777" w:rsidR="00DF66AE" w:rsidRDefault="00DF66AE" w:rsidP="00786745">
      <w:pPr>
        <w:pStyle w:val="ToelichtingA"/>
      </w:pPr>
      <w:hyperlink w:anchor="wkpb_retour" w:history="1">
        <w:r w:rsidRPr="00D9175E">
          <w:rPr>
            <w:rStyle w:val="Hyperlink"/>
          </w:rPr>
          <w:t>retour</w:t>
        </w:r>
      </w:hyperlink>
    </w:p>
    <w:p w14:paraId="077287B6" w14:textId="77777777" w:rsidR="00DF66AE" w:rsidRDefault="00DF66AE" w:rsidP="00786745"/>
    <w:p w14:paraId="4FCCF921" w14:textId="77777777" w:rsidR="00DF66AE" w:rsidRDefault="00DF66AE" w:rsidP="00786745">
      <w:pPr>
        <w:pStyle w:val="ToelichtingA"/>
      </w:pPr>
      <w:r>
        <w:t>Variant bekende erfdienstbaarheden en bijzondere verplichtingen</w:t>
      </w:r>
    </w:p>
    <w:p w14:paraId="057E40AE" w14:textId="77777777" w:rsidR="00DF66AE" w:rsidRDefault="00DF66AE" w:rsidP="00786745">
      <w:pPr>
        <w:pStyle w:val="ToelichtingA"/>
      </w:pPr>
      <w:r>
        <w:t>Variant 2: een kopie van de tekst uit voorgaande titels wordt aan de akte vastgemaakt</w:t>
      </w:r>
    </w:p>
    <w:p w14:paraId="578416F2" w14:textId="77777777" w:rsidR="00DF66AE" w:rsidRDefault="00DF66AE" w:rsidP="00786745">
      <w:bookmarkStart w:id="46" w:name="Erfdienstbaarheid"/>
      <w:bookmarkEnd w:id="46"/>
      <w:r>
        <w:t>Koper verklaart op de hoogte te zijn van de tekst van de in die akte opgenomen bijzondere verplichtingen.</w:t>
      </w:r>
    </w:p>
    <w:p w14:paraId="0171238D" w14:textId="77777777" w:rsidR="00DF66AE" w:rsidRDefault="00DF66AE" w:rsidP="00786745">
      <w:r>
        <w:t>Een kopie van die tekst is aan deze akte vastgemaakt en wordt geacht daarmee één geheel te vormen en woordelijk in deze akte te zijn opgenomen.</w:t>
      </w:r>
    </w:p>
    <w:p w14:paraId="6C6D7F55" w14:textId="77777777" w:rsidR="00DF66AE" w:rsidRDefault="00DF66AE" w:rsidP="00786745">
      <w:pPr>
        <w:pStyle w:val="ToelichtingA"/>
      </w:pPr>
      <w:hyperlink w:anchor="Erfdienstbaarheid_retour" w:history="1">
        <w:r w:rsidRPr="004F29EA">
          <w:rPr>
            <w:rStyle w:val="Hyperlink"/>
          </w:rPr>
          <w:t>retour</w:t>
        </w:r>
      </w:hyperlink>
    </w:p>
    <w:p w14:paraId="3FBAD90A" w14:textId="77777777" w:rsidR="00DF66AE" w:rsidRDefault="00DF66AE" w:rsidP="00786745"/>
    <w:p w14:paraId="7E252F11" w14:textId="77777777" w:rsidR="00DF66AE" w:rsidRDefault="00DF66AE" w:rsidP="00786745">
      <w:pPr>
        <w:pStyle w:val="ToelichtingA"/>
      </w:pPr>
      <w:r>
        <w:t>Variant bij herrekening koopprijs na uitmeting</w:t>
      </w:r>
    </w:p>
    <w:p w14:paraId="738BA897" w14:textId="77777777" w:rsidR="00DF66AE" w:rsidRDefault="00DF66AE" w:rsidP="00786745">
      <w:bookmarkStart w:id="47" w:name="Afwijkende_opp"/>
      <w:bookmarkEnd w:id="47"/>
      <w:r>
        <w:t>Wel zal zodra het resultaat van de definitieve uitmeting door het kadaster bekend is, de koopprijs worden herrekend op basis van * voor elke vierkante meter verschil met de in deze akte opgegeven grootte van de grond. Binnen veertien dagen na het daartoe gedane verzoek moet dan bij- of terugbetaling volgen. Rente en eventuele kosten worden niet verrekend.</w:t>
      </w:r>
    </w:p>
    <w:p w14:paraId="4FCFAE27" w14:textId="77777777" w:rsidR="00DF66AE" w:rsidRDefault="00DF66AE" w:rsidP="00786745">
      <w:pPr>
        <w:pStyle w:val="ToelichtingA"/>
      </w:pPr>
      <w:r>
        <w:t>keuze 1:</w:t>
      </w:r>
    </w:p>
    <w:p w14:paraId="6D58ED66" w14:textId="77777777" w:rsidR="00DF66AE" w:rsidRDefault="00DF66AE" w:rsidP="00786745">
      <w:r>
        <w:t xml:space="preserve">*Bedraagt het verschil * vierkante meter of minder, dan wordt van de hiervoor vermelde herrekening afgezien. Is het verschil groter dan wordt herrekend over het gehele </w:t>
      </w:r>
      <w:r>
        <w:lastRenderedPageBreak/>
        <w:t>verschil.*</w:t>
      </w:r>
    </w:p>
    <w:p w14:paraId="07985D17" w14:textId="77777777" w:rsidR="00DF66AE" w:rsidRDefault="00DF66AE" w:rsidP="00786745">
      <w:pPr>
        <w:pStyle w:val="ToelichtingA"/>
      </w:pPr>
      <w:r>
        <w:t>keuze 2:</w:t>
      </w:r>
    </w:p>
    <w:p w14:paraId="7B37F8B8" w14:textId="77777777" w:rsidR="00DF66AE" w:rsidRDefault="00DF66AE" w:rsidP="00786745">
      <w:r>
        <w:t>*Deze herrekening geldt alleen als het verschil meer is dan * *vierkante meter*procent van de opgegeven geschatte grootte* *en dan alleen voor het meerdere*.*</w:t>
      </w:r>
    </w:p>
    <w:p w14:paraId="2D4DA1FB" w14:textId="77777777" w:rsidR="00DF66AE" w:rsidRDefault="00DF66AE" w:rsidP="00786745">
      <w:pPr>
        <w:pStyle w:val="ToelichtingA"/>
      </w:pPr>
      <w:hyperlink w:anchor="Afwijkende_opp_retour" w:history="1">
        <w:r w:rsidRPr="00D9175E">
          <w:rPr>
            <w:rStyle w:val="Hyperlink"/>
          </w:rPr>
          <w:t>retour</w:t>
        </w:r>
      </w:hyperlink>
    </w:p>
    <w:p w14:paraId="164BECD5" w14:textId="77777777" w:rsidR="00DF66AE" w:rsidRDefault="00DF66AE" w:rsidP="00786745"/>
    <w:p w14:paraId="79C96843" w14:textId="77777777" w:rsidR="00DF66AE" w:rsidRDefault="00DF66AE" w:rsidP="00786745">
      <w:pPr>
        <w:pStyle w:val="ToelichtingA"/>
      </w:pPr>
      <w:r>
        <w:t>keuze 2 behorende bij variant 1: gelijktijdige feitelijke levering</w:t>
      </w:r>
    </w:p>
    <w:p w14:paraId="3EB1DE15" w14:textId="77777777" w:rsidR="00DF66AE" w:rsidRDefault="00DF66AE" w:rsidP="00786745">
      <w:pPr>
        <w:pStyle w:val="ToelichtingA"/>
      </w:pPr>
      <w:r>
        <w:t>keuze 2: als huurder koopt</w:t>
      </w:r>
    </w:p>
    <w:p w14:paraId="48A19C54" w14:textId="77777777" w:rsidR="00DF66AE" w:rsidRDefault="00DF66AE" w:rsidP="00786745">
      <w:bookmarkStart w:id="48" w:name="aanvaarding_keuze_2"/>
      <w:bookmarkEnd w:id="48"/>
      <w:r>
        <w:t>Het gekochte was tot vandaag bij koper als huurder in gebruik. Deze huur eindigt van rechtswege door vermenging. Verkoper en koper hebben met betrekking tot de aldus geëindigde huur niets meer van elkaar te vorderen.</w:t>
      </w:r>
    </w:p>
    <w:p w14:paraId="7AF70E0A" w14:textId="77777777" w:rsidR="00DF66AE" w:rsidRDefault="00DF66AE" w:rsidP="00786745">
      <w:r>
        <w:t>Een eventueel gestorte huurwaarborgsom is ter gelegenheid van de koop afgerekend. Hetzelfde geldt voor eventueel verschuldigde of vooruitbetaalde huurtermijnen.</w:t>
      </w:r>
    </w:p>
    <w:p w14:paraId="72E2996E" w14:textId="77777777" w:rsidR="00DF66AE" w:rsidRDefault="00DF66AE" w:rsidP="00786745">
      <w:pPr>
        <w:pStyle w:val="ToelichtingA"/>
      </w:pPr>
      <w:hyperlink w:anchor="aanvaarding_keuze_2_retour" w:history="1">
        <w:r w:rsidRPr="00D9175E">
          <w:rPr>
            <w:rStyle w:val="Hyperlink"/>
          </w:rPr>
          <w:t>retour</w:t>
        </w:r>
      </w:hyperlink>
    </w:p>
    <w:p w14:paraId="7A24FE47" w14:textId="77777777" w:rsidR="00DF66AE" w:rsidRDefault="00DF66AE" w:rsidP="00786745"/>
    <w:p w14:paraId="783BEA97" w14:textId="77777777" w:rsidR="00DF66AE" w:rsidRDefault="00DF66AE" w:rsidP="00786745">
      <w:pPr>
        <w:pStyle w:val="ToelichtingA"/>
      </w:pPr>
      <w:r>
        <w:t>Varianten aanvaarding</w:t>
      </w:r>
    </w:p>
    <w:p w14:paraId="2DA3AC5A" w14:textId="77777777" w:rsidR="00DF66AE" w:rsidRDefault="00DF66AE" w:rsidP="00786745">
      <w:pPr>
        <w:pStyle w:val="ToelichtingA"/>
      </w:pPr>
      <w:r>
        <w:t>Variant 2: uitgestelde feitelijke levering</w:t>
      </w:r>
    </w:p>
    <w:p w14:paraId="7B17B828" w14:textId="77777777" w:rsidR="00DF66AE" w:rsidRDefault="00DF66AE" w:rsidP="00DF66AE">
      <w:pPr>
        <w:pStyle w:val="Kop2"/>
      </w:pPr>
      <w:bookmarkStart w:id="49" w:name="aanvaarding_2"/>
      <w:bookmarkEnd w:id="49"/>
      <w:r>
        <w:t>Artikel 7 - Uitgestelde aanvaarding van het gekochte</w:t>
      </w:r>
    </w:p>
    <w:p w14:paraId="5800D0F7" w14:textId="77777777" w:rsidR="00DF66AE" w:rsidRDefault="00DF66AE" w:rsidP="00786745">
      <w:r>
        <w:t xml:space="preserve">Het gekochte wordt uiterlijk op * geleverd en aanvaard vrij van huur-, lease- of huurkoopovereenkomsten, vrij van aanspraken tot gebruik, </w:t>
      </w:r>
      <w:proofErr w:type="spellStart"/>
      <w:r>
        <w:t>ongevorderd</w:t>
      </w:r>
      <w:proofErr w:type="spellEnd"/>
      <w:r>
        <w:t>, leeg en ontruimd.</w:t>
      </w:r>
    </w:p>
    <w:p w14:paraId="325D6614" w14:textId="77777777" w:rsidR="00DF66AE" w:rsidRDefault="00DF66AE" w:rsidP="00786745">
      <w:r>
        <w:t>Verkoper mag het gekochte tot die datum in gebruik houden, op voorwaarde dat hij het dan in de huidige staat, ontruimd ter beschikking van koper stelt. Als verkoper daaraan niet voldoet is hij ten behoeve van koper en zonder dat ingebrekestelling nodig is, een direct opeisbare boete verschuldigd van * voor elke dag dat verkoper daarin nalatig blijft. Daarnaast kan koper gebruik maken van andere middelen die hem ten dienste staan, waaronder gedwongen ontruiming op grond van de grosse van deze akte.</w:t>
      </w:r>
    </w:p>
    <w:p w14:paraId="4421D8A5" w14:textId="77777777" w:rsidR="00DF66AE" w:rsidRDefault="00DF66AE" w:rsidP="00786745">
      <w:r>
        <w:t>Verder verleent verkoper aan degene die het recht van hypotheek heeft op het gekochte op het moment van de hiervoor vermelde uiterste datum om, als het gekochte dan niet leeg en ontruimd is opgeleverd, de ontruiming te bewerkstelligen als koper geen gebruik maakt van zijn bevoegdheid tot ontruiming. Bedoelde hypotheekhouder zal, zonder enige aanmaning daartoe aan koper, van zijn recht gebruik mogen maken zodra hem zal zijn gebleken dat koper geen onmiddellijk gebruik heeft gemaakt van zijn ontruimingsbevoegdheid.</w:t>
      </w:r>
    </w:p>
    <w:p w14:paraId="61810170" w14:textId="77777777" w:rsidR="00DF66AE" w:rsidRDefault="00DF66AE" w:rsidP="00786745">
      <w:r>
        <w:t>Koper aanvaardt de hiervoor vermelde bevoegdheid, ook voor en namens bedoelde hypotheekhouder.</w:t>
      </w:r>
    </w:p>
    <w:p w14:paraId="2D211B2D" w14:textId="77777777" w:rsidR="00DF66AE" w:rsidRDefault="00DF66AE" w:rsidP="00786745">
      <w:r>
        <w:t>De uitgestelde aanvaarding in eigen gebruik brengt overigens geen wijziging in het moment van overgang van het risico van het gekochte op koper, zoals hierna bepaald.*</w:t>
      </w:r>
    </w:p>
    <w:p w14:paraId="6A1C5FFE" w14:textId="77777777" w:rsidR="00DF66AE" w:rsidRDefault="00DF66AE" w:rsidP="00786745">
      <w:pPr>
        <w:pStyle w:val="ToelichtingA"/>
      </w:pPr>
      <w:r>
        <w:t>keuze 1: bij voortgezet gebruik zonder vergoeding</w:t>
      </w:r>
    </w:p>
    <w:p w14:paraId="5D9B7A86" w14:textId="77777777" w:rsidR="00DF66AE" w:rsidRDefault="00DF66AE" w:rsidP="00786745">
      <w:r>
        <w:t>*Verkoper is voor dit voortgezet gebruik geen afzonderlijke vergoeding verschuldigd.*</w:t>
      </w:r>
    </w:p>
    <w:p w14:paraId="30B84C0F" w14:textId="77777777" w:rsidR="00DF66AE" w:rsidRDefault="00DF66AE" w:rsidP="00786745">
      <w:pPr>
        <w:pStyle w:val="ToelichtingA"/>
      </w:pPr>
      <w:r>
        <w:t>keuze 2: bij voortgezet gebruik met vergoeding</w:t>
      </w:r>
    </w:p>
    <w:p w14:paraId="294AAC13" w14:textId="77777777" w:rsidR="00DF66AE" w:rsidRDefault="00DF66AE" w:rsidP="00786745">
      <w:r>
        <w:t xml:space="preserve">*Verkoper betaalt voor dit voortgezet gebruik *een eenmalige vergoeding van *, die aan koper is voldaan*een vergoeding van * per *, te voldoen zodra verkoper moet </w:t>
      </w:r>
      <w:r>
        <w:lastRenderedPageBreak/>
        <w:t>ontruimen*.*</w:t>
      </w:r>
    </w:p>
    <w:p w14:paraId="30B81977" w14:textId="77777777" w:rsidR="00DF66AE" w:rsidRDefault="00DF66AE" w:rsidP="00786745">
      <w:pPr>
        <w:pStyle w:val="ToelichtingA"/>
      </w:pPr>
      <w:r>
        <w:t>Einde keuzen vergoeding</w:t>
      </w:r>
    </w:p>
    <w:p w14:paraId="21B5A56D" w14:textId="77777777" w:rsidR="00DF66AE" w:rsidRDefault="00DF66AE" w:rsidP="00786745">
      <w:pPr>
        <w:pStyle w:val="ToelichtingA"/>
      </w:pPr>
    </w:p>
    <w:p w14:paraId="50980D1B" w14:textId="77777777" w:rsidR="00DF66AE" w:rsidRDefault="00DF66AE" w:rsidP="00786745">
      <w:pPr>
        <w:pStyle w:val="ToelichtingA"/>
      </w:pPr>
      <w:r>
        <w:t xml:space="preserve">TOELICHTING: Er mag geen 'huurbescherming' ontstaan. Voor het omgekeerde geval (koper mocht het gekochte tegen vergoeding vóór de levering in gebruik nemen) is dit door de rechter bevestigd (pres. Rb A'dam 06-05-99, </w:t>
      </w:r>
      <w:proofErr w:type="spellStart"/>
      <w:r>
        <w:t>Notafax</w:t>
      </w:r>
      <w:proofErr w:type="spellEnd"/>
      <w:r>
        <w:t xml:space="preserve"> 99-277).</w:t>
      </w:r>
    </w:p>
    <w:p w14:paraId="743B9BB9" w14:textId="77777777" w:rsidR="00DF66AE" w:rsidRDefault="00DF66AE" w:rsidP="00786745">
      <w:r>
        <w:t>Dit voortgezet gebruik vormt een onderdeel van de koopovereenkomst en is geen huur. Verkoper kan hieraan geen rechten ontlenen die een huurder zouden toekomen.*</w:t>
      </w:r>
    </w:p>
    <w:p w14:paraId="2DD1FD06" w14:textId="77777777" w:rsidR="00DF66AE" w:rsidRDefault="00DF66AE" w:rsidP="00786745">
      <w:pPr>
        <w:pStyle w:val="ToelichtingA"/>
      </w:pPr>
      <w:r>
        <w:t>TOELICHTING: Deze alinea is vaste tekst.</w:t>
      </w:r>
    </w:p>
    <w:p w14:paraId="6BE4898C" w14:textId="77777777" w:rsidR="00DF66AE" w:rsidRDefault="00DF66AE" w:rsidP="00786745">
      <w:r>
        <w:t xml:space="preserve">De verplichting tot ontruimde aflevering omvat verkopers verplichting tot verwijdering van de niet </w:t>
      </w:r>
      <w:proofErr w:type="spellStart"/>
      <w:r>
        <w:t>meegekochte</w:t>
      </w:r>
      <w:proofErr w:type="spellEnd"/>
      <w:r>
        <w:t xml:space="preserve"> roerende zaken. Heeft verkoper hieraan niet voldaan, dan mag koper - onverminderd verkopers verplichting daartoe - naar eigen inzicht en op kosten van verkoper tot ontruiming overgaan, tenzij partijen anders hebben afgesproken.</w:t>
      </w:r>
    </w:p>
    <w:p w14:paraId="397DACCE" w14:textId="77777777" w:rsidR="00DF66AE" w:rsidRDefault="00DF66AE" w:rsidP="00786745">
      <w:pPr>
        <w:pStyle w:val="ToelichtingA"/>
      </w:pPr>
      <w:r>
        <w:t>keuze: als een waarborgsom wordt gestort (bij een bankgarantie de tekst aanpassen)</w:t>
      </w:r>
    </w:p>
    <w:p w14:paraId="255B38DF" w14:textId="77777777" w:rsidR="00DF66AE" w:rsidRDefault="00DF66AE" w:rsidP="00786745">
      <w:r>
        <w:t>*Tot zekerheid voor de nakoming van de verplichting van verkoper tot ontruiming, blijft een gedeelte van de koopprijs, groot *, bij mij, notaris, in depot.</w:t>
      </w:r>
    </w:p>
    <w:p w14:paraId="37A19B47" w14:textId="77777777" w:rsidR="00DF66AE" w:rsidRDefault="00DF66AE" w:rsidP="00786745">
      <w:r>
        <w:t>De voorwaarden van uitbetaling door de notaris zijn geregeld in een afzonderlijke depotakte, die vandaag door verkoper, koper en mij, notaris, is ondertekend.*</w:t>
      </w:r>
    </w:p>
    <w:p w14:paraId="4DCECB95" w14:textId="77777777" w:rsidR="00DF66AE" w:rsidRDefault="00DF66AE" w:rsidP="00786745">
      <w:pPr>
        <w:pStyle w:val="ToelichtingA"/>
      </w:pPr>
      <w:hyperlink w:anchor="aanvaarding_retour" w:history="1">
        <w:r w:rsidRPr="00D9175E">
          <w:rPr>
            <w:rStyle w:val="Hyperlink"/>
          </w:rPr>
          <w:t>retour</w:t>
        </w:r>
      </w:hyperlink>
    </w:p>
    <w:p w14:paraId="1164F656" w14:textId="77777777" w:rsidR="00DF66AE" w:rsidRDefault="00DF66AE" w:rsidP="00786745"/>
    <w:p w14:paraId="694B0799" w14:textId="77777777" w:rsidR="00DF66AE" w:rsidRDefault="00DF66AE" w:rsidP="00786745">
      <w:pPr>
        <w:pStyle w:val="ToelichtingA"/>
      </w:pPr>
      <w:r>
        <w:t>Variant 3: gelijktijdige feitelijke levering, in verhuurde staat</w:t>
      </w:r>
    </w:p>
    <w:p w14:paraId="7E6F67EC" w14:textId="77777777" w:rsidR="00DF66AE" w:rsidRDefault="00DF66AE" w:rsidP="00DF66AE">
      <w:pPr>
        <w:pStyle w:val="Kop2"/>
      </w:pPr>
      <w:bookmarkStart w:id="50" w:name="aanvaarding_3"/>
      <w:bookmarkEnd w:id="50"/>
      <w:r>
        <w:t>Artikel 7 - Aanvaarding in verhuurde staat</w:t>
      </w:r>
    </w:p>
    <w:p w14:paraId="587157FA" w14:textId="2D7DDB06" w:rsidR="00B05CB3" w:rsidRDefault="00DF66AE" w:rsidP="00786745">
      <w:r>
        <w:t xml:space="preserve">Het gekochte wordt geleverd en aanvaard in verhuurde staat, onder gestanddoening van de </w:t>
      </w:r>
      <w:r w:rsidR="00B05CB3">
        <w:t xml:space="preserve">volgende </w:t>
      </w:r>
      <w:r>
        <w:t>huurovereenkomst(en)</w:t>
      </w:r>
      <w:r w:rsidR="00B05CB3">
        <w:t>:</w:t>
      </w:r>
    </w:p>
    <w:p w14:paraId="12F2C5CB" w14:textId="7EA4A01C" w:rsidR="00DF66AE" w:rsidRDefault="00B05CB3" w:rsidP="00786745">
      <w:r>
        <w:t>*</w:t>
      </w:r>
      <w:r w:rsidR="00DF66AE">
        <w:t>.</w:t>
      </w:r>
    </w:p>
    <w:p w14:paraId="069AB65F" w14:textId="005FCC41" w:rsidR="00DF66AE" w:rsidRDefault="00DF66AE" w:rsidP="00786745">
      <w:r>
        <w:t xml:space="preserve">Met betrekking tot de levering van het gekochte in verhuurde staat </w:t>
      </w:r>
      <w:r w:rsidR="00E4383F">
        <w:t xml:space="preserve">heeft </w:t>
      </w:r>
      <w:r>
        <w:t>verkoper</w:t>
      </w:r>
      <w:r w:rsidR="00FA096A">
        <w:t xml:space="preserve"> in de koopovereenkomst</w:t>
      </w:r>
      <w:r>
        <w:t xml:space="preserve"> het volgende</w:t>
      </w:r>
      <w:r w:rsidR="00E4383F">
        <w:t xml:space="preserve"> gegarandeerd</w:t>
      </w:r>
      <w:r>
        <w:t>:</w:t>
      </w:r>
    </w:p>
    <w:p w14:paraId="2377E9AA" w14:textId="1C79658C" w:rsidR="00DF66AE" w:rsidRDefault="00DF66AE" w:rsidP="00786745">
      <w:pPr>
        <w:pStyle w:val="AInspring1"/>
      </w:pPr>
      <w:r>
        <w:t>-</w:t>
      </w:r>
      <w:r>
        <w:tab/>
      </w:r>
      <w:r w:rsidR="00B05CB3">
        <w:t xml:space="preserve">Verkoper heeft niet </w:t>
      </w:r>
      <w:r w:rsidR="000664A4">
        <w:t>al</w:t>
      </w:r>
      <w:r w:rsidR="00B05CB3">
        <w:t xml:space="preserve"> betalingen ontvangen voor toekomstige </w:t>
      </w:r>
      <w:r w:rsidR="00FC260B">
        <w:t>huur</w:t>
      </w:r>
      <w:r w:rsidR="00B05CB3">
        <w:t>termijnen en er is geen beslag gelegd op dergelijke termijnen</w:t>
      </w:r>
      <w:r>
        <w:t>.</w:t>
      </w:r>
    </w:p>
    <w:p w14:paraId="4A4BE56A" w14:textId="4EEB017E" w:rsidR="00DF66AE" w:rsidRDefault="00DF66AE" w:rsidP="00786745">
      <w:pPr>
        <w:pStyle w:val="AInspring1"/>
      </w:pPr>
      <w:r>
        <w:t>-</w:t>
      </w:r>
      <w:r>
        <w:tab/>
        <w:t>De bij het tot stand komen van de koopovereenkomst bestaande huurovereenkomsten zijn daarna niet gewijzigd.</w:t>
      </w:r>
    </w:p>
    <w:p w14:paraId="5CACF85C" w14:textId="5F973D40" w:rsidR="00DF66AE" w:rsidRDefault="00DF66AE" w:rsidP="00786745">
      <w:pPr>
        <w:pStyle w:val="AInspring1"/>
      </w:pPr>
      <w:r>
        <w:t>-</w:t>
      </w:r>
      <w:r>
        <w:tab/>
        <w:t>Het gekochte is na het tot stand komen van de koopovereenkomst niet geheel of gedeeltelijk verhuurd, in huurkoop gegeven of op enigerlei andere wijze in gebruik afgestaan, tenzij met schriftelijke toestemming van koper.</w:t>
      </w:r>
    </w:p>
    <w:p w14:paraId="72C0CDFD" w14:textId="77777777" w:rsidR="00DF66AE" w:rsidRPr="009472EC" w:rsidRDefault="00DF66AE" w:rsidP="009472EC">
      <w:pPr>
        <w:pStyle w:val="ToelichtingA"/>
      </w:pPr>
      <w:r w:rsidRPr="009472EC">
        <w:t xml:space="preserve">TOELICHTING: Zie artikel 6.3 NVM: het hierboven </w:t>
      </w:r>
      <w:proofErr w:type="spellStart"/>
      <w:r w:rsidRPr="009472EC">
        <w:t>omschrevene</w:t>
      </w:r>
      <w:proofErr w:type="spellEnd"/>
      <w:r w:rsidRPr="009472EC">
        <w:t xml:space="preserve"> is daar gegarandeerd.</w:t>
      </w:r>
    </w:p>
    <w:p w14:paraId="69AB6AAE" w14:textId="77777777" w:rsidR="00DF66AE" w:rsidRPr="009472EC" w:rsidRDefault="00DF66AE" w:rsidP="009472EC">
      <w:pPr>
        <w:pStyle w:val="ToelichtingA"/>
      </w:pPr>
      <w:r w:rsidRPr="009472EC">
        <w:t>Wat hierna komt is over het algemeen ook nuttig om op te nemen en dus een aanvulling op NVM.</w:t>
      </w:r>
    </w:p>
    <w:p w14:paraId="70287424" w14:textId="77777777" w:rsidR="00DF66AE" w:rsidRDefault="00DF66AE" w:rsidP="00786745">
      <w:pPr>
        <w:pStyle w:val="AInspring1"/>
      </w:pPr>
      <w:r>
        <w:t>-</w:t>
      </w:r>
      <w:r>
        <w:tab/>
        <w:t>Huurder is *.</w:t>
      </w:r>
    </w:p>
    <w:p w14:paraId="5AFC8E99" w14:textId="77777777" w:rsidR="00DF66AE" w:rsidRDefault="00DF66AE" w:rsidP="00786745">
      <w:pPr>
        <w:pStyle w:val="AInspring1"/>
      </w:pPr>
      <w:r>
        <w:t>-</w:t>
      </w:r>
      <w:r>
        <w:tab/>
        <w:t>De huurprijs bedraagt * per *. De huurprijs moet worden betaald op *. De eerstvolgende betaling vervalt op *.</w:t>
      </w:r>
    </w:p>
    <w:p w14:paraId="25F777CC" w14:textId="77777777" w:rsidR="00DF66AE" w:rsidRDefault="00DF66AE" w:rsidP="00786745">
      <w:pPr>
        <w:pStyle w:val="AInspring1"/>
      </w:pPr>
      <w:r>
        <w:tab/>
        <w:t>De servicekosten bedragen * per * en zijn *niet* inbegrepen in de huurprijs.</w:t>
      </w:r>
    </w:p>
    <w:p w14:paraId="21BB9C63" w14:textId="77777777" w:rsidR="00DF66AE" w:rsidRDefault="00DF66AE" w:rsidP="00786745">
      <w:pPr>
        <w:pStyle w:val="AInspring1"/>
      </w:pPr>
      <w:r>
        <w:t>-</w:t>
      </w:r>
      <w:r>
        <w:tab/>
        <w:t>*De huurder heeft geen waarborgsom gestort. Ook is er geen bankgarantie gesteld.*</w:t>
      </w:r>
    </w:p>
    <w:p w14:paraId="356B3C2F" w14:textId="77777777" w:rsidR="00DF66AE" w:rsidRDefault="00DF66AE" w:rsidP="00786745">
      <w:pPr>
        <w:pStyle w:val="AInspring1"/>
      </w:pPr>
      <w:r>
        <w:tab/>
        <w:t xml:space="preserve">*De huurder heeft een waarborgsom gestort van *, die vandaag tussen verkoper en </w:t>
      </w:r>
      <w:r>
        <w:lastRenderedPageBreak/>
        <w:t>koper wordt verrekend.*</w:t>
      </w:r>
    </w:p>
    <w:p w14:paraId="6DF0B615" w14:textId="77777777" w:rsidR="00DF66AE" w:rsidRDefault="00DF66AE" w:rsidP="00786745">
      <w:pPr>
        <w:pStyle w:val="AInspring1"/>
      </w:pPr>
      <w:r>
        <w:tab/>
        <w:t>*De huurder heeft een bankgarantie gesteld. Verkoper zal deze onmiddellijk dan wel zo spoedig mogelijk na ondertekening van deze akte ter hand stellen aan koper. *Het is aan koper om te beoordelen of hij als opvolgend eigenaar gebruik kan blijven maken van de bankgarantie of de huurder moet verzoeken een nieuwe garantie te doen stellen.*</w:t>
      </w:r>
    </w:p>
    <w:p w14:paraId="468629C2" w14:textId="77777777" w:rsidR="00DF66AE" w:rsidRDefault="00DF66AE" w:rsidP="00786745">
      <w:pPr>
        <w:pStyle w:val="AInspring1"/>
      </w:pPr>
      <w:r>
        <w:t>-</w:t>
      </w:r>
      <w:r>
        <w:tab/>
        <w:t>Voor zover verkoper bekend is er geen geding of andere rechtsmaatregel over de huur of huurprijs aanhangig of aangekondigd.</w:t>
      </w:r>
    </w:p>
    <w:p w14:paraId="23FCC122" w14:textId="77777777" w:rsidR="00DF66AE" w:rsidRDefault="00DF66AE" w:rsidP="00786745">
      <w:pPr>
        <w:pStyle w:val="AInspring1"/>
      </w:pPr>
      <w:r>
        <w:t>-</w:t>
      </w:r>
      <w:r>
        <w:tab/>
        <w:t>Verder is in de koop niet begrepen datgene waarop huurders krachtens hun wettelijke wegneemrecht rechten kunnen doen gelden.</w:t>
      </w:r>
    </w:p>
    <w:p w14:paraId="3289FE08" w14:textId="77777777" w:rsidR="00DF66AE" w:rsidRDefault="00DF66AE" w:rsidP="00786745">
      <w:pPr>
        <w:pStyle w:val="AInspring1"/>
      </w:pPr>
      <w:r>
        <w:t>*Verder wordt verklaard:</w:t>
      </w:r>
    </w:p>
    <w:p w14:paraId="72E35A16" w14:textId="77777777" w:rsidR="00DF66AE" w:rsidRDefault="00DF66AE" w:rsidP="00786745">
      <w:pPr>
        <w:pStyle w:val="AInspring1"/>
      </w:pPr>
      <w:r>
        <w:t>-</w:t>
      </w:r>
      <w:r>
        <w:tab/>
        <w:t>De betalingstermijnen komen vanaf vandaag toe aan koper en *zijn vandaag*worden*, voor zover deze aan verkoper zijn betaald, met koper verrekend.</w:t>
      </w:r>
    </w:p>
    <w:p w14:paraId="1703EE63" w14:textId="77777777" w:rsidR="00DF66AE" w:rsidRDefault="00DF66AE" w:rsidP="00786745">
      <w:pPr>
        <w:pStyle w:val="AInspring1"/>
      </w:pPr>
      <w:r>
        <w:t>-</w:t>
      </w:r>
      <w:r>
        <w:tab/>
        <w:t>*De huurovereenkomst is niet schriftelijk vastgelegd.*</w:t>
      </w:r>
    </w:p>
    <w:p w14:paraId="0CDD1121" w14:textId="77777777" w:rsidR="00DF66AE" w:rsidRDefault="00DF66AE" w:rsidP="00786745">
      <w:pPr>
        <w:pStyle w:val="AInspring1"/>
      </w:pPr>
      <w:r>
        <w:tab/>
        <w:t>*De huurovereenkomst is schriftelijk vastgelegd. De tekst van de huurovereenkomst is aan koper overhandigd. Koper heeft van de inhoud daarvan kennisgenomen. Koper heeft ook recht op afgifte van (een kopie van) eventuele andere stukken die betrekking hebben op de huur, voor zover koper daarbij belang heeft en verkoper daarover beschikt.*</w:t>
      </w:r>
    </w:p>
    <w:p w14:paraId="17E6C534" w14:textId="77777777" w:rsidR="00DF66AE" w:rsidRDefault="00DF66AE" w:rsidP="00786745">
      <w:pPr>
        <w:pStyle w:val="ToelichtingA"/>
      </w:pPr>
      <w:hyperlink w:anchor="aanvaarding_retour" w:history="1">
        <w:r w:rsidRPr="00D9175E">
          <w:rPr>
            <w:rStyle w:val="Hyperlink"/>
          </w:rPr>
          <w:t>retour</w:t>
        </w:r>
      </w:hyperlink>
    </w:p>
    <w:p w14:paraId="0B2827CC" w14:textId="77777777" w:rsidR="00DF66AE" w:rsidRDefault="00DF66AE" w:rsidP="00786745"/>
    <w:p w14:paraId="1E8B70AA" w14:textId="77777777" w:rsidR="00DF66AE" w:rsidRDefault="00DF66AE" w:rsidP="00786745">
      <w:pPr>
        <w:pStyle w:val="ToelichtingA"/>
      </w:pPr>
      <w:r>
        <w:t>Variant aflevering</w:t>
      </w:r>
    </w:p>
    <w:p w14:paraId="666DDC08" w14:textId="77777777" w:rsidR="00DF66AE" w:rsidRDefault="00DF66AE" w:rsidP="00786745">
      <w:pPr>
        <w:pStyle w:val="ToelichtingA"/>
      </w:pPr>
      <w:r>
        <w:t>Variant 2: aflevering en risico-overgang gingen vooraf aan de levering</w:t>
      </w:r>
    </w:p>
    <w:p w14:paraId="1F9F1A8A" w14:textId="77777777" w:rsidR="00DF66AE" w:rsidRDefault="00DF66AE" w:rsidP="00786745">
      <w:bookmarkStart w:id="51" w:name="aflevering"/>
      <w:bookmarkEnd w:id="51"/>
      <w:r>
        <w:t>Het gekochte is op * door koper voor zijn rekening in gebruik genomen*, op grond van een door verkoper en koper getroffen regeling ('sleutelverklaring')*. Vanaf die datum is het gekochte voor rekening en risico van koper.</w:t>
      </w:r>
    </w:p>
    <w:p w14:paraId="35C9EEBC" w14:textId="77777777" w:rsidR="00DF66AE" w:rsidRDefault="00DF66AE" w:rsidP="00786745">
      <w:pPr>
        <w:pStyle w:val="ToelichtingA"/>
      </w:pPr>
      <w:hyperlink w:anchor="aflevering_retour" w:history="1">
        <w:r w:rsidRPr="00990A93">
          <w:rPr>
            <w:rStyle w:val="Hyperlink"/>
          </w:rPr>
          <w:t>retour</w:t>
        </w:r>
      </w:hyperlink>
    </w:p>
    <w:p w14:paraId="1ED86A88" w14:textId="77777777" w:rsidR="00DF66AE" w:rsidRDefault="00DF66AE" w:rsidP="00786745"/>
    <w:p w14:paraId="6F7B9AC7" w14:textId="77777777" w:rsidR="00DF66AE" w:rsidRDefault="00DF66AE" w:rsidP="00786745">
      <w:pPr>
        <w:pStyle w:val="ToelichtingA"/>
      </w:pPr>
      <w:r>
        <w:t xml:space="preserve">Variant: </w:t>
      </w:r>
      <w:proofErr w:type="spellStart"/>
      <w:r>
        <w:t>afstanddoening</w:t>
      </w:r>
      <w:proofErr w:type="spellEnd"/>
      <w:r>
        <w:t xml:space="preserve"> ontbinding</w:t>
      </w:r>
    </w:p>
    <w:p w14:paraId="73EDA70C" w14:textId="77777777" w:rsidR="00DF66AE" w:rsidRDefault="00DF66AE" w:rsidP="00786745">
      <w:pPr>
        <w:pStyle w:val="ToelichtingA"/>
      </w:pPr>
      <w:r>
        <w:t>Bij opname van dit tekstblok moet het opvolgende artikel worden doorgenummerd.</w:t>
      </w:r>
    </w:p>
    <w:p w14:paraId="7F2E60C8" w14:textId="77777777" w:rsidR="00DF66AE" w:rsidRDefault="00DF66AE" w:rsidP="00DF66AE">
      <w:pPr>
        <w:pStyle w:val="Kop2"/>
      </w:pPr>
      <w:bookmarkStart w:id="52" w:name="afstand"/>
      <w:bookmarkEnd w:id="52"/>
      <w:r>
        <w:t xml:space="preserve">Artikel 11 - </w:t>
      </w:r>
      <w:proofErr w:type="spellStart"/>
      <w:r>
        <w:t>Afstanddoening</w:t>
      </w:r>
      <w:proofErr w:type="spellEnd"/>
      <w:r>
        <w:t xml:space="preserve"> ontbinding</w:t>
      </w:r>
    </w:p>
    <w:p w14:paraId="3143C860" w14:textId="77777777" w:rsidR="00DF66AE" w:rsidRDefault="00DF66AE" w:rsidP="00786745">
      <w:pPr>
        <w:pStyle w:val="ToelichtingA"/>
      </w:pPr>
      <w:r>
        <w:t>keuze 1: afstand van het recht om ontbinding van deze overeenkomst te vorderen</w:t>
      </w:r>
    </w:p>
    <w:p w14:paraId="106ADE20" w14:textId="77777777" w:rsidR="00DF66AE" w:rsidRDefault="00DF66AE" w:rsidP="00786745">
      <w:r>
        <w:t>*Koper en verkoper doen afstand van het recht op welke grond ook ontbinding van deze overeenkomst en de daaraan ten grondslag liggende koopovereenkomst te vorderen.*</w:t>
      </w:r>
    </w:p>
    <w:p w14:paraId="6ED81D88" w14:textId="77777777" w:rsidR="00DF66AE" w:rsidRDefault="00DF66AE" w:rsidP="00786745">
      <w:pPr>
        <w:pStyle w:val="ToelichtingA"/>
      </w:pPr>
      <w:r>
        <w:t>keuze 2: afstand van het recht ontbinding van deze en de daaraan ten grondslag liggende overeenkomst te vorderen (Groninger akte)</w:t>
      </w:r>
    </w:p>
    <w:p w14:paraId="73F1D52D" w14:textId="77777777" w:rsidR="00DF66AE" w:rsidRDefault="00DF66AE" w:rsidP="00786745">
      <w:r>
        <w:t>*In aanvulling op de koopovereenkomst verklaren verkoper en koper afstand te doen van het recht op welke grond ook ontbinding van deze overeenkomst en de daaraan ten grondslag liggende koopovereenkomst te vorderen.*</w:t>
      </w:r>
    </w:p>
    <w:p w14:paraId="1F8C1968" w14:textId="77777777" w:rsidR="00DF66AE" w:rsidRDefault="00DF66AE" w:rsidP="00786745">
      <w:pPr>
        <w:pStyle w:val="ToelichtingA"/>
      </w:pPr>
      <w:hyperlink w:anchor="afstand_retour" w:history="1">
        <w:r w:rsidRPr="00C3078E">
          <w:rPr>
            <w:rStyle w:val="Hyperlink"/>
          </w:rPr>
          <w:t>retour</w:t>
        </w:r>
      </w:hyperlink>
    </w:p>
    <w:p w14:paraId="5CB78093" w14:textId="77777777" w:rsidR="00DF66AE" w:rsidRDefault="00DF66AE" w:rsidP="00786745"/>
    <w:p w14:paraId="06CC606C" w14:textId="77777777" w:rsidR="00DF66AE" w:rsidRDefault="00DF66AE" w:rsidP="00786745">
      <w:pPr>
        <w:pStyle w:val="ToelichtingA"/>
      </w:pPr>
      <w:r>
        <w:t xml:space="preserve">Variant </w:t>
      </w:r>
      <w:proofErr w:type="spellStart"/>
      <w:r>
        <w:t>meegekochte</w:t>
      </w:r>
      <w:proofErr w:type="spellEnd"/>
      <w:r>
        <w:t xml:space="preserve"> roerende zaken</w:t>
      </w:r>
    </w:p>
    <w:p w14:paraId="699BBA9E" w14:textId="77777777" w:rsidR="00DF66AE" w:rsidRDefault="00DF66AE" w:rsidP="00DF66AE">
      <w:pPr>
        <w:pStyle w:val="Kop2"/>
      </w:pPr>
      <w:bookmarkStart w:id="53" w:name="rz"/>
      <w:bookmarkEnd w:id="53"/>
      <w:proofErr w:type="spellStart"/>
      <w:r>
        <w:lastRenderedPageBreak/>
        <w:t>Meegekochte</w:t>
      </w:r>
      <w:proofErr w:type="spellEnd"/>
      <w:r>
        <w:t xml:space="preserve"> roerende zaken</w:t>
      </w:r>
    </w:p>
    <w:p w14:paraId="16531FC2" w14:textId="77777777" w:rsidR="00DF66AE" w:rsidRDefault="00DF66AE" w:rsidP="00786745">
      <w:r>
        <w:t xml:space="preserve">De </w:t>
      </w:r>
      <w:proofErr w:type="spellStart"/>
      <w:r>
        <w:t>meegekochte</w:t>
      </w:r>
      <w:proofErr w:type="spellEnd"/>
      <w:r>
        <w:t xml:space="preserve"> roerende zaken zijn aanwezig in of bij het gekochte. Zij worden vandaag, onbezwaard, vrij van huur en gebruiksrechten aan koper geleverd en afgeleverd.</w:t>
      </w:r>
    </w:p>
    <w:p w14:paraId="0DF61F96" w14:textId="77777777" w:rsidR="00DF66AE" w:rsidRDefault="00DF66AE" w:rsidP="00786745">
      <w:pPr>
        <w:pStyle w:val="ToelichtingA"/>
      </w:pPr>
      <w:r>
        <w:t>TOELICHTING: De navolgende zin is een door het N</w:t>
      </w:r>
      <w:r w:rsidR="007A4C66">
        <w:t>otarieel Kenniscentrum</w:t>
      </w:r>
      <w:r>
        <w:t xml:space="preserve"> nuttig geachte toegevoegde aanvulling op de NVM koopovereenkomst.</w:t>
      </w:r>
    </w:p>
    <w:p w14:paraId="36266342" w14:textId="77777777" w:rsidR="00DF66AE" w:rsidRDefault="00DF66AE" w:rsidP="00786745">
      <w:r>
        <w:t>Het is koper bekend dat het gaat om gebruikte zaken. Dit brengt mee dat deze mogelijk niet volledig de eigenschappen bezitten die nodig zijn voor een normaal gebruik. Het risico hiervan berust bij koper op voorwaarde dat verkoper koper zo volledig mogelijk heeft ingelicht.</w:t>
      </w:r>
    </w:p>
    <w:bookmarkStart w:id="54" w:name="art_2_204c"/>
    <w:bookmarkEnd w:id="54"/>
    <w:p w14:paraId="79BAA36E" w14:textId="77777777" w:rsidR="00DF66AE" w:rsidRDefault="00DF66AE" w:rsidP="00786745">
      <w:pPr>
        <w:pStyle w:val="ToelichtingA"/>
      </w:pPr>
      <w:r>
        <w:fldChar w:fldCharType="begin"/>
      </w:r>
      <w:r w:rsidR="004F29EA">
        <w:instrText>HYPERLINK  \l "rz_retour"</w:instrText>
      </w:r>
      <w:r>
        <w:fldChar w:fldCharType="separate"/>
      </w:r>
      <w:r>
        <w:rPr>
          <w:rStyle w:val="Hyperlink"/>
        </w:rPr>
        <w:t>retour</w:t>
      </w:r>
      <w:r>
        <w:fldChar w:fldCharType="end"/>
      </w:r>
    </w:p>
    <w:p w14:paraId="081CA59B" w14:textId="77777777" w:rsidR="00DF66AE" w:rsidRDefault="00DF66AE" w:rsidP="00786745"/>
    <w:p w14:paraId="4E09DB7D" w14:textId="77777777" w:rsidR="00DF66AE" w:rsidRDefault="00DF66AE" w:rsidP="00786745">
      <w:pPr>
        <w:pStyle w:val="ToelichtingA"/>
      </w:pPr>
      <w:bookmarkStart w:id="55" w:name="art_2_94c"/>
      <w:bookmarkEnd w:id="55"/>
      <w:r>
        <w:t>Variant toestemming</w:t>
      </w:r>
    </w:p>
    <w:p w14:paraId="6B361C61" w14:textId="77777777" w:rsidR="00DF66AE" w:rsidRDefault="00DF66AE" w:rsidP="00786745">
      <w:pPr>
        <w:pStyle w:val="ToelichtingA"/>
      </w:pPr>
      <w:r>
        <w:t>Variant 2: verkoper is eigenaar en gehuwd</w:t>
      </w:r>
    </w:p>
    <w:p w14:paraId="15EBAA81" w14:textId="77777777" w:rsidR="00DF66AE" w:rsidRDefault="00DF66AE" w:rsidP="00786745">
      <w:pPr>
        <w:pStyle w:val="ToelichtingA"/>
      </w:pPr>
      <w:r>
        <w:t>Eventueel zinsnede over bestuur weglaten.</w:t>
      </w:r>
    </w:p>
    <w:p w14:paraId="0CF8D4AF" w14:textId="77777777" w:rsidR="00DF66AE" w:rsidRDefault="00DF66AE" w:rsidP="00786745">
      <w:bookmarkStart w:id="56" w:name="toestemming"/>
      <w:bookmarkEnd w:id="56"/>
      <w:r>
        <w:t>Genoemde *mevrouw*heer* * *heeft verklaard niet het bestuur te hebben over het gekochte en* heeft de toestemming als bedoeld in artikel 1:88 lid 1 onder a Burgerlijk Wetboek verleend tot de in deze akte vermelde rechtshandelingen en werkt aan de totstandkoming daarvan voor zover nodig mee.</w:t>
      </w:r>
    </w:p>
    <w:p w14:paraId="4103EB6E" w14:textId="77777777" w:rsidR="00DF66AE" w:rsidRDefault="00DF66AE" w:rsidP="00786745">
      <w:pPr>
        <w:pStyle w:val="ToelichtingA"/>
      </w:pPr>
      <w:r>
        <w:t xml:space="preserve">keuze 1: </w:t>
      </w:r>
      <w:proofErr w:type="spellStart"/>
      <w:r>
        <w:t>meeverschijnen</w:t>
      </w:r>
      <w:proofErr w:type="spellEnd"/>
      <w:r>
        <w:t xml:space="preserve"> en meeondertekenen</w:t>
      </w:r>
    </w:p>
    <w:p w14:paraId="4E6BBB18" w14:textId="77777777" w:rsidR="00DF66AE" w:rsidRDefault="00DF66AE" w:rsidP="00786745">
      <w:r>
        <w:t xml:space="preserve">*Dit blijkt uit *haar*zijn* </w:t>
      </w:r>
      <w:proofErr w:type="spellStart"/>
      <w:r>
        <w:t>meeverschijnen</w:t>
      </w:r>
      <w:proofErr w:type="spellEnd"/>
      <w:r>
        <w:t xml:space="preserve"> bij en meeondertekenen van deze akte.*</w:t>
      </w:r>
    </w:p>
    <w:p w14:paraId="15F56349" w14:textId="77777777" w:rsidR="00DF66AE" w:rsidRDefault="00DF66AE" w:rsidP="00786745">
      <w:pPr>
        <w:pStyle w:val="ToelichtingA"/>
      </w:pPr>
      <w:r>
        <w:t>keuze 2: verklaring die aan de akte wordt vastgemaakt</w:t>
      </w:r>
    </w:p>
    <w:p w14:paraId="01EE99A7" w14:textId="77777777" w:rsidR="00DF66AE" w:rsidRDefault="00DF66AE" w:rsidP="00786745">
      <w:r>
        <w:t>*Dit blijkt uit een door *haar*hem* getekende en aan deze akte vastgemaakte verklaring en de daarin opgenomen volmacht aan *haar*zijn* *echtgenoot*echtgenote*geregistreerd partner*.*</w:t>
      </w:r>
    </w:p>
    <w:p w14:paraId="39893CA3" w14:textId="77777777" w:rsidR="00DF66AE" w:rsidRDefault="00DF66AE" w:rsidP="00786745">
      <w:pPr>
        <w:pStyle w:val="ToelichtingA"/>
      </w:pPr>
      <w:hyperlink w:anchor="toestemming_retour" w:history="1">
        <w:r w:rsidRPr="00990A93">
          <w:rPr>
            <w:rStyle w:val="Hyperlink"/>
          </w:rPr>
          <w:t>retour</w:t>
        </w:r>
      </w:hyperlink>
    </w:p>
    <w:p w14:paraId="60E8100F" w14:textId="77777777" w:rsidR="00DF66AE" w:rsidRDefault="00DF66AE" w:rsidP="00786745"/>
    <w:p w14:paraId="471B2837" w14:textId="77777777" w:rsidR="00986D8B" w:rsidRPr="009B291A" w:rsidRDefault="00986D8B" w:rsidP="00986D8B">
      <w:pPr>
        <w:pStyle w:val="ToelichtingA"/>
      </w:pPr>
      <w:bookmarkStart w:id="57" w:name="fisc_V2"/>
      <w:bookmarkStart w:id="58" w:name="fisc_V3"/>
      <w:bookmarkStart w:id="59" w:name="fisc_V4"/>
      <w:bookmarkEnd w:id="57"/>
      <w:bookmarkEnd w:id="58"/>
      <w:bookmarkEnd w:id="59"/>
      <w:r w:rsidRPr="009B291A">
        <w:t>TOELICHTING: Digitaal Stelsel Omgevingswet</w:t>
      </w:r>
    </w:p>
    <w:p w14:paraId="77E2ABCE" w14:textId="77777777" w:rsidR="00986D8B" w:rsidRPr="009B291A" w:rsidRDefault="00986D8B" w:rsidP="00986D8B">
      <w:pPr>
        <w:pStyle w:val="ToelichtingA"/>
      </w:pPr>
    </w:p>
    <w:p w14:paraId="4DE5F845" w14:textId="77777777" w:rsidR="00986D8B" w:rsidRPr="009B291A" w:rsidRDefault="00986D8B" w:rsidP="00986D8B">
      <w:pPr>
        <w:pStyle w:val="ToelichtingA"/>
      </w:pPr>
      <w:r w:rsidRPr="009B291A">
        <w:t>Variant 2: wel beperkingen</w:t>
      </w:r>
    </w:p>
    <w:p w14:paraId="0A72416B" w14:textId="7C544273" w:rsidR="00986D8B" w:rsidRPr="009B291A" w:rsidRDefault="00986D8B" w:rsidP="00986D8B">
      <w:pPr>
        <w:pStyle w:val="AInspring1"/>
      </w:pPr>
      <w:bookmarkStart w:id="60" w:name="dso"/>
      <w:bookmarkEnd w:id="60"/>
      <w:r w:rsidRPr="009B291A">
        <w:t>*</w:t>
      </w:r>
      <w:r>
        <w:t>3</w:t>
      </w:r>
      <w:r w:rsidRPr="009B291A">
        <w:t>.</w:t>
      </w:r>
      <w:r w:rsidRPr="009B291A">
        <w:tab/>
        <w:t>Verkoper verklaart niet bekend te zijn met andere bijzondere lasten of beperkingen van publiekrechtelijke aard, die onder meer blijken uit het Digitaal Stelsel Omgevingswet, dan:</w:t>
      </w:r>
    </w:p>
    <w:p w14:paraId="5C444AE2" w14:textId="0050A845" w:rsidR="00986D8B" w:rsidRPr="009B291A" w:rsidRDefault="00986D8B" w:rsidP="00986D8B">
      <w:pPr>
        <w:pStyle w:val="AInspring1"/>
      </w:pPr>
      <w:r w:rsidRPr="009B291A">
        <w:tab/>
        <w:t>*.</w:t>
      </w:r>
    </w:p>
    <w:p w14:paraId="42F9B5F7" w14:textId="315406DB" w:rsidR="00986D8B" w:rsidRPr="00F80A05" w:rsidRDefault="00986D8B" w:rsidP="00986D8B">
      <w:pPr>
        <w:pStyle w:val="AInspring1"/>
      </w:pPr>
      <w:r w:rsidRPr="009B291A">
        <w:tab/>
        <w:t>Koper heeft deze beperking in de Koopovereenkomst aanvaard.*</w:t>
      </w:r>
    </w:p>
    <w:p w14:paraId="00C693DC" w14:textId="0424B361" w:rsidR="00986D8B" w:rsidRDefault="00986D8B" w:rsidP="00986D8B">
      <w:pPr>
        <w:pStyle w:val="ToelichtingA"/>
      </w:pPr>
      <w:hyperlink w:anchor="dso_retour" w:history="1">
        <w:r w:rsidRPr="009B291A">
          <w:rPr>
            <w:rStyle w:val="Hyperlink"/>
          </w:rPr>
          <w:t>retour</w:t>
        </w:r>
      </w:hyperlink>
    </w:p>
    <w:p w14:paraId="64DD5E20" w14:textId="77777777" w:rsidR="00DF66AE" w:rsidRDefault="00DF66AE" w:rsidP="00786745"/>
    <w:p w14:paraId="78CC0CFC" w14:textId="77777777" w:rsidR="00986D8B" w:rsidRPr="00BE1E96" w:rsidRDefault="00986D8B" w:rsidP="00786745"/>
    <w:sectPr w:rsidR="00986D8B" w:rsidRPr="00BE1E96" w:rsidSect="006D53B1">
      <w:headerReference w:type="default" r:id="rId12"/>
      <w:pgSz w:w="11906" w:h="16838" w:code="9"/>
      <w:pgMar w:top="2835" w:right="567" w:bottom="1701" w:left="3119" w:header="709" w:footer="12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62E53" w14:textId="77777777" w:rsidR="00053F4F" w:rsidRDefault="00053F4F" w:rsidP="00786745">
      <w:r>
        <w:separator/>
      </w:r>
    </w:p>
    <w:p w14:paraId="673BFAAB" w14:textId="77777777" w:rsidR="00053F4F" w:rsidRDefault="00053F4F" w:rsidP="00786745"/>
  </w:endnote>
  <w:endnote w:type="continuationSeparator" w:id="0">
    <w:p w14:paraId="0EE9B312" w14:textId="77777777" w:rsidR="00053F4F" w:rsidRDefault="00053F4F" w:rsidP="00786745">
      <w:r>
        <w:continuationSeparator/>
      </w:r>
    </w:p>
    <w:p w14:paraId="36876D2B" w14:textId="77777777" w:rsidR="00053F4F" w:rsidRDefault="00053F4F" w:rsidP="007867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7C76E" w14:textId="77777777" w:rsidR="00053F4F" w:rsidRDefault="00053F4F" w:rsidP="00786745">
      <w:r>
        <w:separator/>
      </w:r>
    </w:p>
    <w:p w14:paraId="6A3AC6A3" w14:textId="77777777" w:rsidR="00053F4F" w:rsidRDefault="00053F4F" w:rsidP="00786745"/>
  </w:footnote>
  <w:footnote w:type="continuationSeparator" w:id="0">
    <w:p w14:paraId="096E099F" w14:textId="77777777" w:rsidR="00053F4F" w:rsidRDefault="00053F4F" w:rsidP="00786745">
      <w:r>
        <w:continuationSeparator/>
      </w:r>
    </w:p>
    <w:p w14:paraId="5D73BE26" w14:textId="77777777" w:rsidR="00053F4F" w:rsidRDefault="00053F4F" w:rsidP="007867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68DA0" w14:textId="77777777" w:rsidR="003B0458" w:rsidRDefault="003B0458" w:rsidP="00786745">
    <w:pPr>
      <w:pStyle w:val="Koptekst"/>
    </w:pPr>
    <w:r>
      <w:t xml:space="preserve">- </w:t>
    </w:r>
    <w:r w:rsidRPr="00B528B3">
      <w:rPr>
        <w:rStyle w:val="Paginanummer"/>
        <w:bCs/>
      </w:rPr>
      <w:fldChar w:fldCharType="begin"/>
    </w:r>
    <w:r w:rsidRPr="00B528B3">
      <w:rPr>
        <w:rStyle w:val="Paginanummer"/>
        <w:bCs/>
      </w:rPr>
      <w:instrText xml:space="preserve"> PAGE </w:instrText>
    </w:r>
    <w:r w:rsidRPr="00B528B3">
      <w:rPr>
        <w:rStyle w:val="Paginanummer"/>
        <w:bCs/>
      </w:rPr>
      <w:fldChar w:fldCharType="separate"/>
    </w:r>
    <w:r w:rsidR="003116A4">
      <w:rPr>
        <w:rStyle w:val="Paginanummer"/>
        <w:bCs/>
        <w:noProof/>
      </w:rPr>
      <w:t>10</w:t>
    </w:r>
    <w:r w:rsidRPr="00B528B3">
      <w:rPr>
        <w:rStyle w:val="Paginanummer"/>
        <w:bCs/>
      </w:rPr>
      <w:fldChar w:fldCharType="end"/>
    </w:r>
    <w:r>
      <w:rPr>
        <w:rStyle w:val="Paginanummer"/>
      </w:rPr>
      <w:t xml:space="preserve"> -</w:t>
    </w:r>
  </w:p>
  <w:p w14:paraId="64740073" w14:textId="77777777" w:rsidR="003B0458" w:rsidRDefault="003B0458" w:rsidP="007867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8230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D46D1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5C6DA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4626E2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18290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2041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244B1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810B2F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A0F2161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85F6604"/>
    <w:multiLevelType w:val="multilevel"/>
    <w:tmpl w:val="A966438A"/>
    <w:name w:val="MC_Koppen"/>
    <w:lvl w:ilvl="0">
      <w:start w:val="1"/>
      <w:numFmt w:val="none"/>
      <w:suff w:val="nothing"/>
      <w:lvlText w:val="%1"/>
      <w:lvlJc w:val="left"/>
      <w:pPr>
        <w:ind w:left="0" w:firstLine="0"/>
      </w:pPr>
      <w:rPr>
        <w:rFonts w:hint="default"/>
      </w:rPr>
    </w:lvl>
    <w:lvl w:ilvl="1">
      <w:start w:val="1"/>
      <w:numFmt w:val="none"/>
      <w:suff w:val="nothing"/>
      <w:lvlText w:val="%1"/>
      <w:lvlJc w:val="left"/>
      <w:pPr>
        <w:ind w:left="0" w:firstLine="0"/>
      </w:pPr>
      <w:rPr>
        <w:rFonts w:hint="default"/>
      </w:rPr>
    </w:lvl>
    <w:lvl w:ilvl="2">
      <w:start w:val="1"/>
      <w:numFmt w:val="none"/>
      <w:suff w:val="nothing"/>
      <w:lvlText w:val="%1"/>
      <w:lvlJc w:val="left"/>
      <w:pPr>
        <w:ind w:left="0" w:firstLine="0"/>
      </w:pPr>
      <w:rPr>
        <w:rFonts w:hint="default"/>
        <w:b/>
        <w:i w:val="0"/>
      </w:rPr>
    </w:lvl>
    <w:lvl w:ilvl="3">
      <w:start w:val="1"/>
      <w:numFmt w:val="none"/>
      <w:suff w:val="nothing"/>
      <w:lvlText w:val="%4"/>
      <w:lvlJc w:val="left"/>
      <w:pPr>
        <w:ind w:left="0" w:firstLine="0"/>
      </w:pPr>
      <w:rPr>
        <w:rFonts w:hint="default"/>
      </w:rPr>
    </w:lvl>
    <w:lvl w:ilvl="4">
      <w:start w:val="1"/>
      <w:numFmt w:val="none"/>
      <w:suff w:val="nothing"/>
      <w:lvlText w:val="%5"/>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0" w15:restartNumberingAfterBreak="0">
    <w:nsid w:val="0AE82862"/>
    <w:multiLevelType w:val="hybridMultilevel"/>
    <w:tmpl w:val="FD5200FE"/>
    <w:name w:val="LijstNummering22"/>
    <w:lvl w:ilvl="0" w:tplc="04130015">
      <w:start w:val="1"/>
      <w:numFmt w:val="upp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102E73CB"/>
    <w:multiLevelType w:val="hybridMultilevel"/>
    <w:tmpl w:val="448AD730"/>
    <w:name w:val="LijstNummering3"/>
    <w:lvl w:ilvl="0" w:tplc="D77A0580">
      <w:start w:val="1"/>
      <w:numFmt w:val="upperRoman"/>
      <w:lvlText w:val="%1"/>
      <w:lvlJc w:val="left"/>
      <w:pPr>
        <w:ind w:left="1571" w:hanging="360"/>
      </w:pPr>
      <w:rPr>
        <w:rFonts w:hint="default"/>
      </w:rPr>
    </w:lvl>
    <w:lvl w:ilvl="1" w:tplc="04130019">
      <w:start w:val="1"/>
      <w:numFmt w:val="lowerLetter"/>
      <w:lvlText w:val="%2."/>
      <w:lvlJc w:val="left"/>
      <w:pPr>
        <w:ind w:left="2291" w:hanging="360"/>
      </w:pPr>
    </w:lvl>
    <w:lvl w:ilvl="2" w:tplc="0413001B" w:tentative="1">
      <w:start w:val="1"/>
      <w:numFmt w:val="lowerRoman"/>
      <w:lvlText w:val="%3."/>
      <w:lvlJc w:val="right"/>
      <w:pPr>
        <w:ind w:left="3011" w:hanging="180"/>
      </w:pPr>
    </w:lvl>
    <w:lvl w:ilvl="3" w:tplc="0413000F" w:tentative="1">
      <w:start w:val="1"/>
      <w:numFmt w:val="decimal"/>
      <w:lvlText w:val="%4."/>
      <w:lvlJc w:val="left"/>
      <w:pPr>
        <w:ind w:left="3731" w:hanging="360"/>
      </w:pPr>
    </w:lvl>
    <w:lvl w:ilvl="4" w:tplc="04130019" w:tentative="1">
      <w:start w:val="1"/>
      <w:numFmt w:val="lowerLetter"/>
      <w:lvlText w:val="%5."/>
      <w:lvlJc w:val="left"/>
      <w:pPr>
        <w:ind w:left="4451" w:hanging="360"/>
      </w:pPr>
    </w:lvl>
    <w:lvl w:ilvl="5" w:tplc="0413001B" w:tentative="1">
      <w:start w:val="1"/>
      <w:numFmt w:val="lowerRoman"/>
      <w:lvlText w:val="%6."/>
      <w:lvlJc w:val="right"/>
      <w:pPr>
        <w:ind w:left="5171" w:hanging="180"/>
      </w:pPr>
    </w:lvl>
    <w:lvl w:ilvl="6" w:tplc="0413000F" w:tentative="1">
      <w:start w:val="1"/>
      <w:numFmt w:val="decimal"/>
      <w:lvlText w:val="%7."/>
      <w:lvlJc w:val="left"/>
      <w:pPr>
        <w:ind w:left="5891" w:hanging="360"/>
      </w:pPr>
    </w:lvl>
    <w:lvl w:ilvl="7" w:tplc="04130019" w:tentative="1">
      <w:start w:val="1"/>
      <w:numFmt w:val="lowerLetter"/>
      <w:lvlText w:val="%8."/>
      <w:lvlJc w:val="left"/>
      <w:pPr>
        <w:ind w:left="6611" w:hanging="360"/>
      </w:pPr>
    </w:lvl>
    <w:lvl w:ilvl="8" w:tplc="0413001B" w:tentative="1">
      <w:start w:val="1"/>
      <w:numFmt w:val="lowerRoman"/>
      <w:lvlText w:val="%9."/>
      <w:lvlJc w:val="right"/>
      <w:pPr>
        <w:ind w:left="7331" w:hanging="180"/>
      </w:pPr>
    </w:lvl>
  </w:abstractNum>
  <w:abstractNum w:abstractNumId="12" w15:restartNumberingAfterBreak="0">
    <w:nsid w:val="320A56AC"/>
    <w:multiLevelType w:val="multilevel"/>
    <w:tmpl w:val="F7806D4C"/>
    <w:name w:val="Lijst_OpsommingTekens_MC"/>
    <w:lvl w:ilvl="0">
      <w:start w:val="1"/>
      <w:numFmt w:val="bullet"/>
      <w:pStyle w:val="Lijstopsomteken"/>
      <w:lvlText w:val="–"/>
      <w:lvlJc w:val="left"/>
      <w:pPr>
        <w:tabs>
          <w:tab w:val="num" w:pos="227"/>
        </w:tabs>
        <w:ind w:left="227" w:hanging="227"/>
      </w:pPr>
      <w:rPr>
        <w:rFonts w:ascii="Arial" w:hAnsi="Arial" w:hint="default"/>
        <w:color w:val="auto"/>
      </w:rPr>
    </w:lvl>
    <w:lvl w:ilvl="1">
      <w:start w:val="1"/>
      <w:numFmt w:val="bullet"/>
      <w:pStyle w:val="Lijstopsomteken2"/>
      <w:lvlText w:val="–"/>
      <w:lvlJc w:val="left"/>
      <w:pPr>
        <w:tabs>
          <w:tab w:val="num" w:pos="454"/>
        </w:tabs>
        <w:ind w:left="454" w:hanging="227"/>
      </w:pPr>
      <w:rPr>
        <w:rFonts w:ascii="Arial" w:hAnsi="Arial" w:hint="default"/>
        <w:color w:val="auto"/>
      </w:rPr>
    </w:lvl>
    <w:lvl w:ilvl="2">
      <w:start w:val="1"/>
      <w:numFmt w:val="bullet"/>
      <w:pStyle w:val="Lijstopsomteken3"/>
      <w:lvlText w:val="–"/>
      <w:lvlJc w:val="left"/>
      <w:pPr>
        <w:tabs>
          <w:tab w:val="num" w:pos="680"/>
        </w:tabs>
        <w:ind w:left="680" w:hanging="226"/>
      </w:pPr>
      <w:rPr>
        <w:rFonts w:ascii="Arial" w:hAnsi="Arial" w:hint="default"/>
        <w:color w:val="auto"/>
      </w:rPr>
    </w:lvl>
    <w:lvl w:ilvl="3">
      <w:start w:val="1"/>
      <w:numFmt w:val="bullet"/>
      <w:pStyle w:val="Lijstopsomteken4"/>
      <w:lvlText w:val="–"/>
      <w:lvlJc w:val="left"/>
      <w:pPr>
        <w:tabs>
          <w:tab w:val="num" w:pos="907"/>
        </w:tabs>
        <w:ind w:left="907" w:hanging="227"/>
      </w:pPr>
      <w:rPr>
        <w:rFonts w:ascii="Arial" w:hAnsi="Arial" w:hint="default"/>
        <w:color w:val="auto"/>
      </w:rPr>
    </w:lvl>
    <w:lvl w:ilvl="4">
      <w:start w:val="1"/>
      <w:numFmt w:val="bullet"/>
      <w:pStyle w:val="Lijstopsomteken5"/>
      <w:lvlText w:val="–"/>
      <w:lvlJc w:val="left"/>
      <w:pPr>
        <w:tabs>
          <w:tab w:val="num" w:pos="1134"/>
        </w:tabs>
        <w:ind w:left="1134" w:hanging="227"/>
      </w:pPr>
      <w:rPr>
        <w:rFonts w:ascii="Arial" w:hAnsi="Arial" w:hint="default"/>
        <w:color w:val="auto"/>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3" w15:restartNumberingAfterBreak="0">
    <w:nsid w:val="343873DE"/>
    <w:multiLevelType w:val="multilevel"/>
    <w:tmpl w:val="6CF68904"/>
    <w:name w:val="LijstNummering_MC"/>
    <w:lvl w:ilvl="0">
      <w:start w:val="1"/>
      <w:numFmt w:val="decimal"/>
      <w:pStyle w:val="Lijstnummering"/>
      <w:lvlText w:val="%1"/>
      <w:lvlJc w:val="left"/>
      <w:pPr>
        <w:tabs>
          <w:tab w:val="num" w:pos="227"/>
        </w:tabs>
        <w:ind w:left="227" w:hanging="227"/>
      </w:pPr>
      <w:rPr>
        <w:rFonts w:asciiTheme="minorHAnsi" w:hAnsiTheme="minorHAnsi" w:hint="default"/>
        <w:b w:val="0"/>
        <w:i/>
      </w:rPr>
    </w:lvl>
    <w:lvl w:ilvl="1">
      <w:start w:val="1"/>
      <w:numFmt w:val="lowerLetter"/>
      <w:pStyle w:val="Lijstnummering2"/>
      <w:lvlText w:val="%2"/>
      <w:lvlJc w:val="left"/>
      <w:pPr>
        <w:tabs>
          <w:tab w:val="num" w:pos="454"/>
        </w:tabs>
        <w:ind w:left="454" w:hanging="227"/>
      </w:pPr>
      <w:rPr>
        <w:rFonts w:asciiTheme="minorHAnsi" w:hAnsiTheme="minorHAnsi" w:hint="default"/>
        <w:b w:val="0"/>
        <w:i w:val="0"/>
      </w:rPr>
    </w:lvl>
    <w:lvl w:ilvl="2">
      <w:start w:val="1"/>
      <w:numFmt w:val="decimal"/>
      <w:pStyle w:val="Lijstnummering3"/>
      <w:lvlText w:val="%3"/>
      <w:lvlJc w:val="left"/>
      <w:pPr>
        <w:tabs>
          <w:tab w:val="num" w:pos="680"/>
        </w:tabs>
        <w:ind w:left="680" w:hanging="226"/>
      </w:pPr>
      <w:rPr>
        <w:rFonts w:asciiTheme="minorHAnsi" w:hAnsiTheme="minorHAnsi" w:hint="default"/>
        <w:b w:val="0"/>
        <w:i/>
      </w:rPr>
    </w:lvl>
    <w:lvl w:ilvl="3">
      <w:start w:val="1"/>
      <w:numFmt w:val="lowerLetter"/>
      <w:pStyle w:val="Lijstnummering4"/>
      <w:lvlText w:val="%4"/>
      <w:lvlJc w:val="left"/>
      <w:pPr>
        <w:tabs>
          <w:tab w:val="num" w:pos="907"/>
        </w:tabs>
        <w:ind w:left="907" w:hanging="227"/>
      </w:pPr>
      <w:rPr>
        <w:rFonts w:asciiTheme="minorHAnsi" w:hAnsiTheme="minorHAnsi" w:hint="default"/>
        <w:b w:val="0"/>
        <w:i/>
      </w:rPr>
    </w:lvl>
    <w:lvl w:ilvl="4">
      <w:start w:val="1"/>
      <w:numFmt w:val="decimal"/>
      <w:pStyle w:val="Lijstnummering5"/>
      <w:lvlText w:val="%5"/>
      <w:lvlJc w:val="left"/>
      <w:pPr>
        <w:tabs>
          <w:tab w:val="num" w:pos="1134"/>
        </w:tabs>
        <w:ind w:left="1134" w:hanging="227"/>
      </w:pPr>
      <w:rPr>
        <w:rFonts w:asciiTheme="minorHAnsi" w:hAnsiTheme="minorHAnsi" w:hint="default"/>
        <w:b w:val="0"/>
        <w:i/>
      </w:rPr>
    </w:lvl>
    <w:lvl w:ilvl="5">
      <w:start w:val="1"/>
      <w:numFmt w:val="none"/>
      <w:lvlText w:val="%6"/>
      <w:lvlJc w:val="left"/>
      <w:pPr>
        <w:ind w:left="0" w:firstLine="0"/>
      </w:pPr>
      <w:rPr>
        <w:rFonts w:asciiTheme="minorHAnsi" w:hAnsiTheme="minorHAnsi" w:hint="default"/>
        <w:b w:val="0"/>
        <w:i w:val="0"/>
      </w:rPr>
    </w:lvl>
    <w:lvl w:ilvl="6">
      <w:start w:val="1"/>
      <w:numFmt w:val="none"/>
      <w:lvlText w:val="%7"/>
      <w:lvlJc w:val="left"/>
      <w:pPr>
        <w:ind w:left="0" w:firstLine="0"/>
      </w:pPr>
      <w:rPr>
        <w:rFonts w:asciiTheme="minorHAnsi" w:hAnsiTheme="minorHAnsi" w:hint="default"/>
        <w:b w:val="0"/>
        <w:i w:val="0"/>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4" w15:restartNumberingAfterBreak="0">
    <w:nsid w:val="40844205"/>
    <w:multiLevelType w:val="hybridMultilevel"/>
    <w:tmpl w:val="46BCFDD8"/>
    <w:name w:val="LijstNummering5"/>
    <w:lvl w:ilvl="0" w:tplc="797AD672">
      <w:start w:val="1"/>
      <w:numFmt w:val="lowerLetter"/>
      <w:lvlText w:val="%1."/>
      <w:lvlJc w:val="left"/>
      <w:pPr>
        <w:ind w:left="1287" w:hanging="360"/>
      </w:pPr>
    </w:lvl>
    <w:lvl w:ilvl="1" w:tplc="04130019">
      <w:start w:val="1"/>
      <w:numFmt w:val="lowerLetter"/>
      <w:lvlText w:val="%2."/>
      <w:lvlJc w:val="left"/>
      <w:pPr>
        <w:ind w:left="2007" w:hanging="360"/>
      </w:pPr>
    </w:lvl>
    <w:lvl w:ilvl="2" w:tplc="0413001B" w:tentative="1">
      <w:start w:val="1"/>
      <w:numFmt w:val="lowerRoman"/>
      <w:lvlText w:val="%3."/>
      <w:lvlJc w:val="right"/>
      <w:pPr>
        <w:ind w:left="2727" w:hanging="180"/>
      </w:pPr>
    </w:lvl>
    <w:lvl w:ilvl="3" w:tplc="0413000F" w:tentative="1">
      <w:start w:val="1"/>
      <w:numFmt w:val="decimal"/>
      <w:lvlText w:val="%4."/>
      <w:lvlJc w:val="left"/>
      <w:pPr>
        <w:ind w:left="3447" w:hanging="360"/>
      </w:pPr>
    </w:lvl>
    <w:lvl w:ilvl="4" w:tplc="04130019" w:tentative="1">
      <w:start w:val="1"/>
      <w:numFmt w:val="lowerLetter"/>
      <w:lvlText w:val="%5."/>
      <w:lvlJc w:val="left"/>
      <w:pPr>
        <w:ind w:left="4167" w:hanging="360"/>
      </w:pPr>
    </w:lvl>
    <w:lvl w:ilvl="5" w:tplc="0413001B" w:tentative="1">
      <w:start w:val="1"/>
      <w:numFmt w:val="lowerRoman"/>
      <w:lvlText w:val="%6."/>
      <w:lvlJc w:val="right"/>
      <w:pPr>
        <w:ind w:left="4887" w:hanging="180"/>
      </w:pPr>
    </w:lvl>
    <w:lvl w:ilvl="6" w:tplc="0413000F" w:tentative="1">
      <w:start w:val="1"/>
      <w:numFmt w:val="decimal"/>
      <w:lvlText w:val="%7."/>
      <w:lvlJc w:val="left"/>
      <w:pPr>
        <w:ind w:left="5607" w:hanging="360"/>
      </w:pPr>
    </w:lvl>
    <w:lvl w:ilvl="7" w:tplc="04130019" w:tentative="1">
      <w:start w:val="1"/>
      <w:numFmt w:val="lowerLetter"/>
      <w:lvlText w:val="%8."/>
      <w:lvlJc w:val="left"/>
      <w:pPr>
        <w:ind w:left="6327" w:hanging="360"/>
      </w:pPr>
    </w:lvl>
    <w:lvl w:ilvl="8" w:tplc="0413001B" w:tentative="1">
      <w:start w:val="1"/>
      <w:numFmt w:val="lowerRoman"/>
      <w:lvlText w:val="%9."/>
      <w:lvlJc w:val="right"/>
      <w:pPr>
        <w:ind w:left="7047" w:hanging="180"/>
      </w:pPr>
    </w:lvl>
  </w:abstractNum>
  <w:abstractNum w:abstractNumId="15" w15:restartNumberingAfterBreak="0">
    <w:nsid w:val="5F0D39D1"/>
    <w:multiLevelType w:val="hybridMultilevel"/>
    <w:tmpl w:val="E83E1CE4"/>
    <w:name w:val="LijstNummering52"/>
    <w:lvl w:ilvl="0" w:tplc="159C4154">
      <w:start w:val="1"/>
      <w:numFmt w:val="upperRoman"/>
      <w:lvlText w:val="%1."/>
      <w:lvlJc w:val="righ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60CB10C5"/>
    <w:multiLevelType w:val="multilevel"/>
    <w:tmpl w:val="FBF46D84"/>
    <w:name w:val="LijstNummering"/>
    <w:lvl w:ilvl="0">
      <w:start w:val="1"/>
      <w:numFmt w:val="decimal"/>
      <w:lvlText w:val="%1."/>
      <w:lvlJc w:val="left"/>
      <w:pPr>
        <w:tabs>
          <w:tab w:val="num" w:pos="284"/>
        </w:tabs>
        <w:ind w:left="284" w:hanging="284"/>
      </w:pPr>
      <w:rPr>
        <w:rFonts w:hint="default"/>
      </w:rPr>
    </w:lvl>
    <w:lvl w:ilvl="1">
      <w:start w:val="1"/>
      <w:numFmt w:val="decimal"/>
      <w:lvlText w:val="%2."/>
      <w:lvlJc w:val="left"/>
      <w:pPr>
        <w:tabs>
          <w:tab w:val="num" w:pos="567"/>
        </w:tabs>
        <w:ind w:left="567" w:hanging="283"/>
      </w:pPr>
      <w:rPr>
        <w:rFonts w:hint="default"/>
      </w:rPr>
    </w:lvl>
    <w:lvl w:ilvl="2">
      <w:start w:val="1"/>
      <w:numFmt w:val="decimal"/>
      <w:lvlText w:val="%3."/>
      <w:lvlJc w:val="left"/>
      <w:pPr>
        <w:tabs>
          <w:tab w:val="num" w:pos="851"/>
        </w:tabs>
        <w:ind w:left="851" w:hanging="284"/>
      </w:pPr>
      <w:rPr>
        <w:rFonts w:hint="default"/>
      </w:rPr>
    </w:lvl>
    <w:lvl w:ilvl="3">
      <w:start w:val="1"/>
      <w:numFmt w:val="decimal"/>
      <w:lvlText w:val="%4."/>
      <w:lvlJc w:val="left"/>
      <w:pPr>
        <w:tabs>
          <w:tab w:val="num" w:pos="1134"/>
        </w:tabs>
        <w:ind w:left="1134" w:hanging="283"/>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7" w15:restartNumberingAfterBreak="0">
    <w:nsid w:val="7BBA63FD"/>
    <w:multiLevelType w:val="multilevel"/>
    <w:tmpl w:val="0CC4F890"/>
    <w:name w:val="MC_KopNummering"/>
    <w:lvl w:ilvl="0">
      <w:start w:val="1"/>
      <w:numFmt w:val="none"/>
      <w:suff w:val="nothing"/>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5"/>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8" w15:restartNumberingAfterBreak="0">
    <w:nsid w:val="7E03128F"/>
    <w:multiLevelType w:val="multilevel"/>
    <w:tmpl w:val="E90890BC"/>
    <w:name w:val="LijstNummering4"/>
    <w:lvl w:ilvl="0">
      <w:start w:val="1"/>
      <w:numFmt w:val="decimal"/>
      <w:lvlText w:val="%1"/>
      <w:lvlJc w:val="right"/>
      <w:pPr>
        <w:tabs>
          <w:tab w:val="num" w:pos="567"/>
        </w:tabs>
        <w:ind w:left="0" w:hanging="425"/>
      </w:pPr>
      <w:rPr>
        <w:rFonts w:hint="default"/>
        <w:b/>
        <w:i w:val="0"/>
      </w:rPr>
    </w:lvl>
    <w:lvl w:ilvl="1">
      <w:start w:val="1"/>
      <w:numFmt w:val="lowerLetter"/>
      <w:lvlText w:val="%2."/>
      <w:lvlJc w:val="left"/>
      <w:pPr>
        <w:tabs>
          <w:tab w:val="num" w:pos="567"/>
        </w:tabs>
        <w:ind w:left="567" w:hanging="567"/>
      </w:pPr>
      <w:rPr>
        <w:rFonts w:hint="default"/>
      </w:rPr>
    </w:lvl>
    <w:lvl w:ilvl="2">
      <w:start w:val="1"/>
      <w:numFmt w:val="lowerLetter"/>
      <w:lvlText w:val="%3."/>
      <w:lvlJc w:val="left"/>
      <w:pPr>
        <w:tabs>
          <w:tab w:val="num" w:pos="1134"/>
        </w:tabs>
        <w:ind w:left="1134" w:hanging="567"/>
      </w:pPr>
      <w:rPr>
        <w:rFonts w:hint="default"/>
      </w:rPr>
    </w:lvl>
    <w:lvl w:ilvl="3">
      <w:start w:val="1"/>
      <w:numFmt w:val="upperRoman"/>
      <w:lvlRestart w:val="1"/>
      <w:lvlText w:val="%4."/>
      <w:lvlJc w:val="left"/>
      <w:pPr>
        <w:tabs>
          <w:tab w:val="num" w:pos="567"/>
        </w:tabs>
        <w:ind w:left="567" w:hanging="567"/>
      </w:pPr>
      <w:rPr>
        <w:rFonts w:hint="default"/>
      </w:rPr>
    </w:lvl>
    <w:lvl w:ilvl="4">
      <w:start w:val="1"/>
      <w:numFmt w:val="lowerLetter"/>
      <w:lvlRestart w:val="3"/>
      <w:lvlText w:val="%5."/>
      <w:lvlJc w:val="left"/>
      <w:pPr>
        <w:tabs>
          <w:tab w:val="num" w:pos="1134"/>
        </w:tabs>
        <w:ind w:left="1134" w:hanging="567"/>
      </w:pPr>
      <w:rPr>
        <w:rFonts w:hint="default"/>
      </w:rPr>
    </w:lvl>
    <w:lvl w:ilvl="5">
      <w:start w:val="1"/>
      <w:numFmt w:val="none"/>
      <w:lvlText w:val="%6"/>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num w:numId="1" w16cid:durableId="1998486738">
    <w:abstractNumId w:val="12"/>
  </w:num>
  <w:num w:numId="2" w16cid:durableId="2003191275">
    <w:abstractNumId w:val="7"/>
  </w:num>
  <w:num w:numId="3" w16cid:durableId="310865692">
    <w:abstractNumId w:val="16"/>
  </w:num>
  <w:num w:numId="4" w16cid:durableId="1867788388">
    <w:abstractNumId w:val="3"/>
  </w:num>
  <w:num w:numId="5" w16cid:durableId="1124275003">
    <w:abstractNumId w:val="2"/>
  </w:num>
  <w:num w:numId="6" w16cid:durableId="961115608">
    <w:abstractNumId w:val="1"/>
  </w:num>
  <w:num w:numId="7" w16cid:durableId="1377661031">
    <w:abstractNumId w:val="6"/>
  </w:num>
  <w:num w:numId="8" w16cid:durableId="1442645979">
    <w:abstractNumId w:val="5"/>
  </w:num>
  <w:num w:numId="9" w16cid:durableId="1773697989">
    <w:abstractNumId w:val="4"/>
  </w:num>
  <w:num w:numId="10" w16cid:durableId="3734263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46140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94448539">
    <w:abstractNumId w:val="9"/>
  </w:num>
  <w:num w:numId="13" w16cid:durableId="878663700">
    <w:abstractNumId w:val="0"/>
  </w:num>
  <w:num w:numId="14" w16cid:durableId="1032343958">
    <w:abstractNumId w:val="8"/>
  </w:num>
  <w:num w:numId="15" w16cid:durableId="699204566">
    <w:abstractNumId w:val="17"/>
  </w:num>
  <w:num w:numId="16" w16cid:durableId="1675063588">
    <w:abstractNumId w:val="10"/>
  </w:num>
  <w:num w:numId="17" w16cid:durableId="990131870">
    <w:abstractNumId w:val="11"/>
  </w:num>
  <w:num w:numId="18" w16cid:durableId="567377139">
    <w:abstractNumId w:val="13"/>
  </w:num>
  <w:num w:numId="19" w16cid:durableId="9609574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32019935">
    <w:abstractNumId w:val="13"/>
    <w:lvlOverride w:ilvl="0">
      <w:lvl w:ilvl="0">
        <w:start w:val="1"/>
        <w:numFmt w:val="decimal"/>
        <w:pStyle w:val="Lijstnummering"/>
        <w:lvlText w:val="%1"/>
        <w:lvlJc w:val="right"/>
        <w:pPr>
          <w:tabs>
            <w:tab w:val="num" w:pos="567"/>
          </w:tabs>
          <w:ind w:left="0" w:hanging="425"/>
        </w:pPr>
        <w:rPr>
          <w:rFonts w:hint="default"/>
          <w:b/>
          <w:i w:val="0"/>
        </w:rPr>
      </w:lvl>
    </w:lvlOverride>
    <w:lvlOverride w:ilvl="1">
      <w:lvl w:ilvl="1">
        <w:start w:val="1"/>
        <w:numFmt w:val="lowerLetter"/>
        <w:pStyle w:val="Lijstnummering2"/>
        <w:lvlText w:val="%2."/>
        <w:lvlJc w:val="left"/>
        <w:pPr>
          <w:tabs>
            <w:tab w:val="num" w:pos="567"/>
          </w:tabs>
          <w:ind w:left="567" w:hanging="567"/>
        </w:pPr>
        <w:rPr>
          <w:rFonts w:hint="default"/>
        </w:rPr>
      </w:lvl>
    </w:lvlOverride>
    <w:lvlOverride w:ilvl="2">
      <w:lvl w:ilvl="2">
        <w:start w:val="1"/>
        <w:numFmt w:val="lowerLetter"/>
        <w:pStyle w:val="Lijstnummering3"/>
        <w:lvlText w:val="%3."/>
        <w:lvlJc w:val="left"/>
        <w:pPr>
          <w:tabs>
            <w:tab w:val="num" w:pos="1134"/>
          </w:tabs>
          <w:ind w:left="1134" w:hanging="567"/>
        </w:pPr>
        <w:rPr>
          <w:rFonts w:hint="default"/>
        </w:rPr>
      </w:lvl>
    </w:lvlOverride>
    <w:lvlOverride w:ilvl="3">
      <w:lvl w:ilvl="3">
        <w:start w:val="1"/>
        <w:numFmt w:val="upperRoman"/>
        <w:lvlRestart w:val="1"/>
        <w:pStyle w:val="Lijstnummering4"/>
        <w:lvlText w:val="%4."/>
        <w:lvlJc w:val="left"/>
        <w:pPr>
          <w:tabs>
            <w:tab w:val="num" w:pos="567"/>
          </w:tabs>
          <w:ind w:left="567" w:hanging="567"/>
        </w:pPr>
        <w:rPr>
          <w:rFonts w:hint="default"/>
        </w:rPr>
      </w:lvl>
    </w:lvlOverride>
    <w:lvlOverride w:ilvl="4">
      <w:lvl w:ilvl="4">
        <w:start w:val="1"/>
        <w:numFmt w:val="lowerLetter"/>
        <w:lvlRestart w:val="3"/>
        <w:pStyle w:val="Lijstnummering5"/>
        <w:lvlText w:val="%5."/>
        <w:lvlJc w:val="left"/>
        <w:pPr>
          <w:tabs>
            <w:tab w:val="num" w:pos="1134"/>
          </w:tabs>
          <w:ind w:left="1134" w:hanging="567"/>
        </w:pPr>
        <w:rPr>
          <w:rFonts w:hint="default"/>
        </w:rPr>
      </w:lvl>
    </w:lvlOverride>
    <w:lvlOverride w:ilvl="5">
      <w:lvl w:ilvl="5">
        <w:start w:val="1"/>
        <w:numFmt w:val="none"/>
        <w:lvlText w:val="%6"/>
        <w:lvlJc w:val="left"/>
        <w:pPr>
          <w:ind w:left="0" w:firstLine="0"/>
        </w:pPr>
        <w:rPr>
          <w:rFonts w:hint="default"/>
        </w:rPr>
      </w:lvl>
    </w:lvlOverride>
    <w:lvlOverride w:ilvl="6">
      <w:lvl w:ilvl="6">
        <w:start w:val="1"/>
        <w:numFmt w:val="none"/>
        <w:lvlText w:val="%7"/>
        <w:lvlJc w:val="left"/>
        <w:pPr>
          <w:ind w:left="0" w:firstLine="0"/>
        </w:pPr>
        <w:rPr>
          <w:rFonts w:hint="default"/>
        </w:rPr>
      </w:lvl>
    </w:lvlOverride>
    <w:lvlOverride w:ilvl="7">
      <w:lvl w:ilvl="7">
        <w:start w:val="1"/>
        <w:numFmt w:val="none"/>
        <w:lvlText w:val="%8"/>
        <w:lvlJc w:val="left"/>
        <w:pPr>
          <w:ind w:left="0" w:firstLine="0"/>
        </w:pPr>
        <w:rPr>
          <w:rFonts w:hint="default"/>
        </w:rPr>
      </w:lvl>
    </w:lvlOverride>
    <w:lvlOverride w:ilvl="8">
      <w:lvl w:ilvl="8">
        <w:start w:val="1"/>
        <w:numFmt w:val="none"/>
        <w:lvlText w:val="%9"/>
        <w:lvlJc w:val="left"/>
        <w:pPr>
          <w:ind w:left="0" w:firstLine="0"/>
        </w:pPr>
        <w:rPr>
          <w:rFonts w:hint="default"/>
        </w:rPr>
      </w:lvl>
    </w:lvlOverride>
  </w:num>
  <w:num w:numId="21" w16cid:durableId="107051634">
    <w:abstractNumId w:val="13"/>
  </w:num>
  <w:num w:numId="22" w16cid:durableId="1693728035">
    <w:abstractNumId w:val="18"/>
  </w:num>
  <w:num w:numId="23" w16cid:durableId="7166599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869084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44942350">
    <w:abstractNumId w:val="14"/>
  </w:num>
  <w:num w:numId="26" w16cid:durableId="1234852797">
    <w:abstractNumId w:val="15"/>
  </w:num>
  <w:num w:numId="27" w16cid:durableId="1364984262">
    <w:abstractNumId w:val="9"/>
  </w:num>
  <w:num w:numId="28" w16cid:durableId="1681620774">
    <w:abstractNumId w:val="9"/>
  </w:num>
  <w:num w:numId="29" w16cid:durableId="397283870">
    <w:abstractNumId w:val="9"/>
  </w:num>
  <w:num w:numId="30" w16cid:durableId="1697775746">
    <w:abstractNumId w:val="12"/>
  </w:num>
  <w:num w:numId="31" w16cid:durableId="1257862329">
    <w:abstractNumId w:val="13"/>
  </w:num>
  <w:num w:numId="32" w16cid:durableId="839927765">
    <w:abstractNumId w:val="12"/>
  </w:num>
  <w:num w:numId="33" w16cid:durableId="766345095">
    <w:abstractNumId w:val="13"/>
  </w:num>
  <w:num w:numId="34" w16cid:durableId="1081752255">
    <w:abstractNumId w:val="13"/>
  </w:num>
  <w:num w:numId="35" w16cid:durableId="1535271552">
    <w:abstractNumId w:val="13"/>
  </w:num>
  <w:num w:numId="36" w16cid:durableId="1303651920">
    <w:abstractNumId w:val="13"/>
  </w:num>
  <w:num w:numId="37" w16cid:durableId="3519560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stylePaneFormatFilter w:val="2F01" w:allStyles="1" w:customStyles="0" w:latentStyles="0" w:stylesInUse="0" w:headingStyles="0" w:numberingStyles="0" w:tableStyles="0" w:directFormattingOnRuns="1" w:directFormattingOnParagraphs="1" w:directFormattingOnNumbering="1" w:directFormattingOnTables="1" w:clearFormatting="0" w:top3HeadingStyles="1" w:visibleStyles="0" w:alternateStyleNames="0"/>
  <w:defaultTabStop w:val="425"/>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6AE"/>
    <w:rsid w:val="000006AC"/>
    <w:rsid w:val="00001A0E"/>
    <w:rsid w:val="00001C0F"/>
    <w:rsid w:val="0000203B"/>
    <w:rsid w:val="00005DAE"/>
    <w:rsid w:val="00005DFC"/>
    <w:rsid w:val="00005FD8"/>
    <w:rsid w:val="00010CA8"/>
    <w:rsid w:val="0001123B"/>
    <w:rsid w:val="00016C15"/>
    <w:rsid w:val="00017354"/>
    <w:rsid w:val="000200D9"/>
    <w:rsid w:val="00020185"/>
    <w:rsid w:val="00021D2A"/>
    <w:rsid w:val="00022C01"/>
    <w:rsid w:val="000347F5"/>
    <w:rsid w:val="00041AFC"/>
    <w:rsid w:val="00041F3B"/>
    <w:rsid w:val="000426A7"/>
    <w:rsid w:val="00051669"/>
    <w:rsid w:val="00053F4F"/>
    <w:rsid w:val="00056A0D"/>
    <w:rsid w:val="000612DD"/>
    <w:rsid w:val="00061C17"/>
    <w:rsid w:val="000664A4"/>
    <w:rsid w:val="00071FC6"/>
    <w:rsid w:val="00072277"/>
    <w:rsid w:val="000726EE"/>
    <w:rsid w:val="00090B62"/>
    <w:rsid w:val="00092C40"/>
    <w:rsid w:val="0009316C"/>
    <w:rsid w:val="000932C2"/>
    <w:rsid w:val="000A33E7"/>
    <w:rsid w:val="000B0723"/>
    <w:rsid w:val="000B713D"/>
    <w:rsid w:val="000C0383"/>
    <w:rsid w:val="000C3B9C"/>
    <w:rsid w:val="000C3C12"/>
    <w:rsid w:val="000C65AE"/>
    <w:rsid w:val="000D74BF"/>
    <w:rsid w:val="000E072C"/>
    <w:rsid w:val="000E2788"/>
    <w:rsid w:val="000E29D9"/>
    <w:rsid w:val="000E3194"/>
    <w:rsid w:val="000E4F7A"/>
    <w:rsid w:val="000E613C"/>
    <w:rsid w:val="000E627A"/>
    <w:rsid w:val="000E6731"/>
    <w:rsid w:val="000E766E"/>
    <w:rsid w:val="000F03D5"/>
    <w:rsid w:val="000F0477"/>
    <w:rsid w:val="000F1997"/>
    <w:rsid w:val="000F1DAE"/>
    <w:rsid w:val="000F227D"/>
    <w:rsid w:val="000F228B"/>
    <w:rsid w:val="000F2851"/>
    <w:rsid w:val="000F2FB6"/>
    <w:rsid w:val="000F3674"/>
    <w:rsid w:val="000F3FD3"/>
    <w:rsid w:val="000F615F"/>
    <w:rsid w:val="000F64CD"/>
    <w:rsid w:val="00112823"/>
    <w:rsid w:val="00113ECE"/>
    <w:rsid w:val="001150C0"/>
    <w:rsid w:val="00115447"/>
    <w:rsid w:val="001160F1"/>
    <w:rsid w:val="00117D02"/>
    <w:rsid w:val="0012084E"/>
    <w:rsid w:val="00126FCD"/>
    <w:rsid w:val="00130E8A"/>
    <w:rsid w:val="001327DE"/>
    <w:rsid w:val="00136D06"/>
    <w:rsid w:val="00140D2E"/>
    <w:rsid w:val="00147C66"/>
    <w:rsid w:val="0015021D"/>
    <w:rsid w:val="00154AD0"/>
    <w:rsid w:val="00156D8E"/>
    <w:rsid w:val="00163AD1"/>
    <w:rsid w:val="00164266"/>
    <w:rsid w:val="00174568"/>
    <w:rsid w:val="001747BC"/>
    <w:rsid w:val="00175D3B"/>
    <w:rsid w:val="00180BDC"/>
    <w:rsid w:val="00181F4D"/>
    <w:rsid w:val="001822CD"/>
    <w:rsid w:val="00191A61"/>
    <w:rsid w:val="00194C0D"/>
    <w:rsid w:val="001B06E8"/>
    <w:rsid w:val="001B204C"/>
    <w:rsid w:val="001B26A6"/>
    <w:rsid w:val="001B41CE"/>
    <w:rsid w:val="001C1934"/>
    <w:rsid w:val="001D0AE6"/>
    <w:rsid w:val="001D50B3"/>
    <w:rsid w:val="001E2B18"/>
    <w:rsid w:val="001F03B2"/>
    <w:rsid w:val="001F151D"/>
    <w:rsid w:val="001F1FD1"/>
    <w:rsid w:val="001F624D"/>
    <w:rsid w:val="00203375"/>
    <w:rsid w:val="002048A9"/>
    <w:rsid w:val="00204B2B"/>
    <w:rsid w:val="00210F36"/>
    <w:rsid w:val="0021118C"/>
    <w:rsid w:val="00216C07"/>
    <w:rsid w:val="00216E22"/>
    <w:rsid w:val="00226851"/>
    <w:rsid w:val="00232D7B"/>
    <w:rsid w:val="0023375D"/>
    <w:rsid w:val="002360F0"/>
    <w:rsid w:val="00241B4A"/>
    <w:rsid w:val="00247F6E"/>
    <w:rsid w:val="002508D5"/>
    <w:rsid w:val="0025174A"/>
    <w:rsid w:val="00252473"/>
    <w:rsid w:val="0025279D"/>
    <w:rsid w:val="00253618"/>
    <w:rsid w:val="00256F3F"/>
    <w:rsid w:val="00260E0B"/>
    <w:rsid w:val="0026265E"/>
    <w:rsid w:val="00263F56"/>
    <w:rsid w:val="00270D3E"/>
    <w:rsid w:val="00273CB9"/>
    <w:rsid w:val="002759F7"/>
    <w:rsid w:val="002775D2"/>
    <w:rsid w:val="00277E56"/>
    <w:rsid w:val="002839B1"/>
    <w:rsid w:val="0028451C"/>
    <w:rsid w:val="002875F3"/>
    <w:rsid w:val="00292345"/>
    <w:rsid w:val="002939FB"/>
    <w:rsid w:val="002949BA"/>
    <w:rsid w:val="002B11A0"/>
    <w:rsid w:val="002B160B"/>
    <w:rsid w:val="002B459F"/>
    <w:rsid w:val="002B50FE"/>
    <w:rsid w:val="002B6B43"/>
    <w:rsid w:val="002C0030"/>
    <w:rsid w:val="002C0572"/>
    <w:rsid w:val="002C2620"/>
    <w:rsid w:val="002C6742"/>
    <w:rsid w:val="002D1C31"/>
    <w:rsid w:val="002D44E0"/>
    <w:rsid w:val="002D6438"/>
    <w:rsid w:val="002D65C8"/>
    <w:rsid w:val="002E72F8"/>
    <w:rsid w:val="002F0698"/>
    <w:rsid w:val="002F70BC"/>
    <w:rsid w:val="0030200B"/>
    <w:rsid w:val="0030534C"/>
    <w:rsid w:val="00307403"/>
    <w:rsid w:val="003116A4"/>
    <w:rsid w:val="00312085"/>
    <w:rsid w:val="0032224E"/>
    <w:rsid w:val="00322E30"/>
    <w:rsid w:val="00325BEE"/>
    <w:rsid w:val="00332D58"/>
    <w:rsid w:val="00335C6B"/>
    <w:rsid w:val="00336502"/>
    <w:rsid w:val="00347635"/>
    <w:rsid w:val="00351E1B"/>
    <w:rsid w:val="0035291D"/>
    <w:rsid w:val="003538B7"/>
    <w:rsid w:val="003613BB"/>
    <w:rsid w:val="003660E2"/>
    <w:rsid w:val="00366F5B"/>
    <w:rsid w:val="00370FFA"/>
    <w:rsid w:val="00375DC8"/>
    <w:rsid w:val="00377C30"/>
    <w:rsid w:val="00380655"/>
    <w:rsid w:val="00380A41"/>
    <w:rsid w:val="003813D7"/>
    <w:rsid w:val="00384254"/>
    <w:rsid w:val="00385FFF"/>
    <w:rsid w:val="003907F4"/>
    <w:rsid w:val="00390BB8"/>
    <w:rsid w:val="00397212"/>
    <w:rsid w:val="003A1BE5"/>
    <w:rsid w:val="003B0458"/>
    <w:rsid w:val="003B56A2"/>
    <w:rsid w:val="003C13D3"/>
    <w:rsid w:val="003C3529"/>
    <w:rsid w:val="003C37FB"/>
    <w:rsid w:val="003C5844"/>
    <w:rsid w:val="003D16A3"/>
    <w:rsid w:val="003D2B40"/>
    <w:rsid w:val="003D2B44"/>
    <w:rsid w:val="003D6980"/>
    <w:rsid w:val="003E0F9E"/>
    <w:rsid w:val="003E38CB"/>
    <w:rsid w:val="003F00AC"/>
    <w:rsid w:val="003F25E1"/>
    <w:rsid w:val="003F3749"/>
    <w:rsid w:val="003F5B1C"/>
    <w:rsid w:val="003F7423"/>
    <w:rsid w:val="0040038F"/>
    <w:rsid w:val="004052D0"/>
    <w:rsid w:val="00405460"/>
    <w:rsid w:val="004121BD"/>
    <w:rsid w:val="0042042F"/>
    <w:rsid w:val="00423B27"/>
    <w:rsid w:val="00423C20"/>
    <w:rsid w:val="00425536"/>
    <w:rsid w:val="00427608"/>
    <w:rsid w:val="00431604"/>
    <w:rsid w:val="00435114"/>
    <w:rsid w:val="00446D46"/>
    <w:rsid w:val="00453112"/>
    <w:rsid w:val="00454AE7"/>
    <w:rsid w:val="00456522"/>
    <w:rsid w:val="00456B0B"/>
    <w:rsid w:val="00460FE3"/>
    <w:rsid w:val="00462B57"/>
    <w:rsid w:val="00464E3E"/>
    <w:rsid w:val="00465D94"/>
    <w:rsid w:val="0047092F"/>
    <w:rsid w:val="00472A0C"/>
    <w:rsid w:val="00476DD7"/>
    <w:rsid w:val="00481C8F"/>
    <w:rsid w:val="00482FAA"/>
    <w:rsid w:val="00485971"/>
    <w:rsid w:val="00487225"/>
    <w:rsid w:val="0049129C"/>
    <w:rsid w:val="00491EE1"/>
    <w:rsid w:val="004941B9"/>
    <w:rsid w:val="004A15A0"/>
    <w:rsid w:val="004A1E22"/>
    <w:rsid w:val="004A31BC"/>
    <w:rsid w:val="004B586F"/>
    <w:rsid w:val="004B7997"/>
    <w:rsid w:val="004C0194"/>
    <w:rsid w:val="004C21E0"/>
    <w:rsid w:val="004C4DB3"/>
    <w:rsid w:val="004C7FB3"/>
    <w:rsid w:val="004D2F2F"/>
    <w:rsid w:val="004D3010"/>
    <w:rsid w:val="004D4CB5"/>
    <w:rsid w:val="004D6762"/>
    <w:rsid w:val="004D7643"/>
    <w:rsid w:val="004E0ABA"/>
    <w:rsid w:val="004E2C27"/>
    <w:rsid w:val="004E403B"/>
    <w:rsid w:val="004E6D42"/>
    <w:rsid w:val="004F038F"/>
    <w:rsid w:val="004F0396"/>
    <w:rsid w:val="004F1582"/>
    <w:rsid w:val="004F29EA"/>
    <w:rsid w:val="004F4884"/>
    <w:rsid w:val="004F4C6A"/>
    <w:rsid w:val="004F6565"/>
    <w:rsid w:val="004F6680"/>
    <w:rsid w:val="004F6D54"/>
    <w:rsid w:val="0050022A"/>
    <w:rsid w:val="0050457A"/>
    <w:rsid w:val="005058A1"/>
    <w:rsid w:val="00506023"/>
    <w:rsid w:val="005100B6"/>
    <w:rsid w:val="00513EC4"/>
    <w:rsid w:val="00531F1A"/>
    <w:rsid w:val="00533B1F"/>
    <w:rsid w:val="0053490B"/>
    <w:rsid w:val="00543F81"/>
    <w:rsid w:val="0055409E"/>
    <w:rsid w:val="0055462E"/>
    <w:rsid w:val="00554EBA"/>
    <w:rsid w:val="00557C32"/>
    <w:rsid w:val="00561C08"/>
    <w:rsid w:val="00562C72"/>
    <w:rsid w:val="00564F80"/>
    <w:rsid w:val="0056604F"/>
    <w:rsid w:val="00576B64"/>
    <w:rsid w:val="00580CE0"/>
    <w:rsid w:val="00581F39"/>
    <w:rsid w:val="00594320"/>
    <w:rsid w:val="005966F3"/>
    <w:rsid w:val="00596FA5"/>
    <w:rsid w:val="005A1744"/>
    <w:rsid w:val="005A218B"/>
    <w:rsid w:val="005B42F6"/>
    <w:rsid w:val="005B660E"/>
    <w:rsid w:val="005C48CB"/>
    <w:rsid w:val="005D1B74"/>
    <w:rsid w:val="005D3E02"/>
    <w:rsid w:val="005E077F"/>
    <w:rsid w:val="005E2127"/>
    <w:rsid w:val="005E5E96"/>
    <w:rsid w:val="005F0B48"/>
    <w:rsid w:val="005F72A1"/>
    <w:rsid w:val="006001FF"/>
    <w:rsid w:val="0060294A"/>
    <w:rsid w:val="00614E9A"/>
    <w:rsid w:val="006226CD"/>
    <w:rsid w:val="0062723E"/>
    <w:rsid w:val="00630E0B"/>
    <w:rsid w:val="006344A6"/>
    <w:rsid w:val="00642416"/>
    <w:rsid w:val="00647E2F"/>
    <w:rsid w:val="00650582"/>
    <w:rsid w:val="00651D0E"/>
    <w:rsid w:val="006523C9"/>
    <w:rsid w:val="006524CD"/>
    <w:rsid w:val="00653B5F"/>
    <w:rsid w:val="00653CB9"/>
    <w:rsid w:val="00653D00"/>
    <w:rsid w:val="00656B9C"/>
    <w:rsid w:val="00665355"/>
    <w:rsid w:val="00666614"/>
    <w:rsid w:val="00667126"/>
    <w:rsid w:val="00667DEC"/>
    <w:rsid w:val="00671472"/>
    <w:rsid w:val="006764F9"/>
    <w:rsid w:val="00681DAF"/>
    <w:rsid w:val="0068371F"/>
    <w:rsid w:val="00697B90"/>
    <w:rsid w:val="006A53EB"/>
    <w:rsid w:val="006A7DC5"/>
    <w:rsid w:val="006B067E"/>
    <w:rsid w:val="006B6BFB"/>
    <w:rsid w:val="006B7B21"/>
    <w:rsid w:val="006C63B8"/>
    <w:rsid w:val="006D2E4B"/>
    <w:rsid w:val="006D53B1"/>
    <w:rsid w:val="006D5EEC"/>
    <w:rsid w:val="006D71CF"/>
    <w:rsid w:val="006E4FD6"/>
    <w:rsid w:val="006E66C3"/>
    <w:rsid w:val="006F0811"/>
    <w:rsid w:val="006F307A"/>
    <w:rsid w:val="006F348E"/>
    <w:rsid w:val="006F366B"/>
    <w:rsid w:val="006F3928"/>
    <w:rsid w:val="006F4FB2"/>
    <w:rsid w:val="00701052"/>
    <w:rsid w:val="007011D9"/>
    <w:rsid w:val="00711979"/>
    <w:rsid w:val="007141FA"/>
    <w:rsid w:val="007165F9"/>
    <w:rsid w:val="00720B2E"/>
    <w:rsid w:val="00723E3B"/>
    <w:rsid w:val="007300C5"/>
    <w:rsid w:val="00730CD1"/>
    <w:rsid w:val="00736970"/>
    <w:rsid w:val="0073728A"/>
    <w:rsid w:val="00744ECE"/>
    <w:rsid w:val="00746145"/>
    <w:rsid w:val="00756512"/>
    <w:rsid w:val="00773A1C"/>
    <w:rsid w:val="00780891"/>
    <w:rsid w:val="00783BD7"/>
    <w:rsid w:val="00786745"/>
    <w:rsid w:val="007905D8"/>
    <w:rsid w:val="00794120"/>
    <w:rsid w:val="0079438D"/>
    <w:rsid w:val="0079539B"/>
    <w:rsid w:val="007A0119"/>
    <w:rsid w:val="007A0B44"/>
    <w:rsid w:val="007A4C66"/>
    <w:rsid w:val="007B57DC"/>
    <w:rsid w:val="007B5BF6"/>
    <w:rsid w:val="007C04C9"/>
    <w:rsid w:val="007C098E"/>
    <w:rsid w:val="007C2634"/>
    <w:rsid w:val="007C6728"/>
    <w:rsid w:val="007D2941"/>
    <w:rsid w:val="007D2EBB"/>
    <w:rsid w:val="007D676B"/>
    <w:rsid w:val="007D750C"/>
    <w:rsid w:val="007D7934"/>
    <w:rsid w:val="007D7C28"/>
    <w:rsid w:val="007E004C"/>
    <w:rsid w:val="007E21E6"/>
    <w:rsid w:val="007E7922"/>
    <w:rsid w:val="007F1717"/>
    <w:rsid w:val="007F2887"/>
    <w:rsid w:val="007F28D7"/>
    <w:rsid w:val="007F3428"/>
    <w:rsid w:val="007F551F"/>
    <w:rsid w:val="007F5BD5"/>
    <w:rsid w:val="007F77AD"/>
    <w:rsid w:val="008025F7"/>
    <w:rsid w:val="00802F13"/>
    <w:rsid w:val="0080341E"/>
    <w:rsid w:val="00806F0C"/>
    <w:rsid w:val="0081299D"/>
    <w:rsid w:val="00812C2F"/>
    <w:rsid w:val="0081385F"/>
    <w:rsid w:val="00814B5E"/>
    <w:rsid w:val="008179F0"/>
    <w:rsid w:val="00822946"/>
    <w:rsid w:val="00823690"/>
    <w:rsid w:val="00824F82"/>
    <w:rsid w:val="00832FAF"/>
    <w:rsid w:val="00833BF2"/>
    <w:rsid w:val="008410F2"/>
    <w:rsid w:val="008417A0"/>
    <w:rsid w:val="00842411"/>
    <w:rsid w:val="00853331"/>
    <w:rsid w:val="00862442"/>
    <w:rsid w:val="00863D32"/>
    <w:rsid w:val="00864242"/>
    <w:rsid w:val="00864278"/>
    <w:rsid w:val="00865710"/>
    <w:rsid w:val="00877815"/>
    <w:rsid w:val="00880DE8"/>
    <w:rsid w:val="00883496"/>
    <w:rsid w:val="008871A7"/>
    <w:rsid w:val="00887A95"/>
    <w:rsid w:val="00890DDC"/>
    <w:rsid w:val="00894BBA"/>
    <w:rsid w:val="00894F3D"/>
    <w:rsid w:val="008A2E4F"/>
    <w:rsid w:val="008A47C9"/>
    <w:rsid w:val="008A7ED5"/>
    <w:rsid w:val="008B3855"/>
    <w:rsid w:val="008B5C24"/>
    <w:rsid w:val="008B6F44"/>
    <w:rsid w:val="008B7C79"/>
    <w:rsid w:val="008C5B62"/>
    <w:rsid w:val="008D29E4"/>
    <w:rsid w:val="008D71B6"/>
    <w:rsid w:val="008E1789"/>
    <w:rsid w:val="008E2BD6"/>
    <w:rsid w:val="008E4752"/>
    <w:rsid w:val="008E618C"/>
    <w:rsid w:val="008F18C5"/>
    <w:rsid w:val="008F5930"/>
    <w:rsid w:val="009010B7"/>
    <w:rsid w:val="009078D8"/>
    <w:rsid w:val="009109D5"/>
    <w:rsid w:val="0091184E"/>
    <w:rsid w:val="00912534"/>
    <w:rsid w:val="00912D67"/>
    <w:rsid w:val="0091341F"/>
    <w:rsid w:val="009148C9"/>
    <w:rsid w:val="0091598E"/>
    <w:rsid w:val="009177F5"/>
    <w:rsid w:val="00917FF4"/>
    <w:rsid w:val="009256E1"/>
    <w:rsid w:val="0092668F"/>
    <w:rsid w:val="00931097"/>
    <w:rsid w:val="0093633B"/>
    <w:rsid w:val="00941045"/>
    <w:rsid w:val="00945A1E"/>
    <w:rsid w:val="00945A79"/>
    <w:rsid w:val="009472EC"/>
    <w:rsid w:val="00962175"/>
    <w:rsid w:val="009628A9"/>
    <w:rsid w:val="009653A1"/>
    <w:rsid w:val="00967DA5"/>
    <w:rsid w:val="009705C4"/>
    <w:rsid w:val="00970956"/>
    <w:rsid w:val="00971A5C"/>
    <w:rsid w:val="00971A8F"/>
    <w:rsid w:val="00971E04"/>
    <w:rsid w:val="00975633"/>
    <w:rsid w:val="00976CD6"/>
    <w:rsid w:val="00980474"/>
    <w:rsid w:val="00980DFE"/>
    <w:rsid w:val="00985F4C"/>
    <w:rsid w:val="00986AB1"/>
    <w:rsid w:val="00986D8B"/>
    <w:rsid w:val="00990A93"/>
    <w:rsid w:val="00991988"/>
    <w:rsid w:val="009945CA"/>
    <w:rsid w:val="0099491E"/>
    <w:rsid w:val="00994C21"/>
    <w:rsid w:val="00996C0A"/>
    <w:rsid w:val="009A2768"/>
    <w:rsid w:val="009B4948"/>
    <w:rsid w:val="009B7BA1"/>
    <w:rsid w:val="009C3128"/>
    <w:rsid w:val="009D3C45"/>
    <w:rsid w:val="009D6113"/>
    <w:rsid w:val="009D6DD0"/>
    <w:rsid w:val="009E4A6F"/>
    <w:rsid w:val="009F0EE0"/>
    <w:rsid w:val="009F599A"/>
    <w:rsid w:val="009F78FB"/>
    <w:rsid w:val="00A10325"/>
    <w:rsid w:val="00A213C1"/>
    <w:rsid w:val="00A23E89"/>
    <w:rsid w:val="00A26D40"/>
    <w:rsid w:val="00A27817"/>
    <w:rsid w:val="00A326DB"/>
    <w:rsid w:val="00A33223"/>
    <w:rsid w:val="00A359A5"/>
    <w:rsid w:val="00A41D89"/>
    <w:rsid w:val="00A41EB7"/>
    <w:rsid w:val="00A50FAD"/>
    <w:rsid w:val="00A5396E"/>
    <w:rsid w:val="00A5782A"/>
    <w:rsid w:val="00A609BF"/>
    <w:rsid w:val="00A60AC4"/>
    <w:rsid w:val="00A65CBE"/>
    <w:rsid w:val="00A66E07"/>
    <w:rsid w:val="00A7098B"/>
    <w:rsid w:val="00A711A0"/>
    <w:rsid w:val="00A719BB"/>
    <w:rsid w:val="00A72AAC"/>
    <w:rsid w:val="00A73829"/>
    <w:rsid w:val="00A7722F"/>
    <w:rsid w:val="00A8377D"/>
    <w:rsid w:val="00A90EC6"/>
    <w:rsid w:val="00AB081A"/>
    <w:rsid w:val="00AE0D18"/>
    <w:rsid w:val="00AE1883"/>
    <w:rsid w:val="00AE3D10"/>
    <w:rsid w:val="00AF1D3B"/>
    <w:rsid w:val="00AF3B24"/>
    <w:rsid w:val="00AF431C"/>
    <w:rsid w:val="00AF47F4"/>
    <w:rsid w:val="00B0469A"/>
    <w:rsid w:val="00B05CB3"/>
    <w:rsid w:val="00B05EA7"/>
    <w:rsid w:val="00B14D44"/>
    <w:rsid w:val="00B16DF4"/>
    <w:rsid w:val="00B2319B"/>
    <w:rsid w:val="00B31F57"/>
    <w:rsid w:val="00B37A5D"/>
    <w:rsid w:val="00B42204"/>
    <w:rsid w:val="00B42B86"/>
    <w:rsid w:val="00B43C13"/>
    <w:rsid w:val="00B44133"/>
    <w:rsid w:val="00B44F1D"/>
    <w:rsid w:val="00B47324"/>
    <w:rsid w:val="00B47833"/>
    <w:rsid w:val="00B47E2D"/>
    <w:rsid w:val="00B528B3"/>
    <w:rsid w:val="00B55A83"/>
    <w:rsid w:val="00B56DBF"/>
    <w:rsid w:val="00B657D3"/>
    <w:rsid w:val="00B67873"/>
    <w:rsid w:val="00B67946"/>
    <w:rsid w:val="00B7093B"/>
    <w:rsid w:val="00B81E11"/>
    <w:rsid w:val="00B839B0"/>
    <w:rsid w:val="00B86AD8"/>
    <w:rsid w:val="00B91231"/>
    <w:rsid w:val="00B957D6"/>
    <w:rsid w:val="00B96D75"/>
    <w:rsid w:val="00B9718C"/>
    <w:rsid w:val="00BA074B"/>
    <w:rsid w:val="00BA2CDC"/>
    <w:rsid w:val="00BB1C9C"/>
    <w:rsid w:val="00BC1584"/>
    <w:rsid w:val="00BC269F"/>
    <w:rsid w:val="00BC29AF"/>
    <w:rsid w:val="00BC3607"/>
    <w:rsid w:val="00BC6243"/>
    <w:rsid w:val="00BC7208"/>
    <w:rsid w:val="00BC7F6A"/>
    <w:rsid w:val="00BE09E1"/>
    <w:rsid w:val="00BF04AB"/>
    <w:rsid w:val="00BF2854"/>
    <w:rsid w:val="00BF50FD"/>
    <w:rsid w:val="00BF5292"/>
    <w:rsid w:val="00C00BBC"/>
    <w:rsid w:val="00C01E05"/>
    <w:rsid w:val="00C057EA"/>
    <w:rsid w:val="00C078F2"/>
    <w:rsid w:val="00C07AC1"/>
    <w:rsid w:val="00C10B61"/>
    <w:rsid w:val="00C16D1B"/>
    <w:rsid w:val="00C17ED4"/>
    <w:rsid w:val="00C3078E"/>
    <w:rsid w:val="00C37963"/>
    <w:rsid w:val="00C37FBF"/>
    <w:rsid w:val="00C42CDE"/>
    <w:rsid w:val="00C5205F"/>
    <w:rsid w:val="00C61838"/>
    <w:rsid w:val="00C65A57"/>
    <w:rsid w:val="00C6634A"/>
    <w:rsid w:val="00C92F3B"/>
    <w:rsid w:val="00C93311"/>
    <w:rsid w:val="00C96FA4"/>
    <w:rsid w:val="00CA121D"/>
    <w:rsid w:val="00CA2537"/>
    <w:rsid w:val="00CB14B4"/>
    <w:rsid w:val="00CC41D1"/>
    <w:rsid w:val="00CC522A"/>
    <w:rsid w:val="00CD6992"/>
    <w:rsid w:val="00CD6D41"/>
    <w:rsid w:val="00CD7175"/>
    <w:rsid w:val="00CE25B3"/>
    <w:rsid w:val="00CE2C2D"/>
    <w:rsid w:val="00CE4D7F"/>
    <w:rsid w:val="00CE5ADB"/>
    <w:rsid w:val="00CE7DF9"/>
    <w:rsid w:val="00CF4682"/>
    <w:rsid w:val="00CF5FE3"/>
    <w:rsid w:val="00D04CCD"/>
    <w:rsid w:val="00D0610E"/>
    <w:rsid w:val="00D07719"/>
    <w:rsid w:val="00D11A35"/>
    <w:rsid w:val="00D161B5"/>
    <w:rsid w:val="00D22B30"/>
    <w:rsid w:val="00D23C12"/>
    <w:rsid w:val="00D372A0"/>
    <w:rsid w:val="00D42C1C"/>
    <w:rsid w:val="00D430C6"/>
    <w:rsid w:val="00D51330"/>
    <w:rsid w:val="00D51692"/>
    <w:rsid w:val="00D528F0"/>
    <w:rsid w:val="00D60817"/>
    <w:rsid w:val="00D61A6F"/>
    <w:rsid w:val="00D630A1"/>
    <w:rsid w:val="00D63DD3"/>
    <w:rsid w:val="00D6517C"/>
    <w:rsid w:val="00D71271"/>
    <w:rsid w:val="00D75AAE"/>
    <w:rsid w:val="00D800F9"/>
    <w:rsid w:val="00D808A1"/>
    <w:rsid w:val="00D83973"/>
    <w:rsid w:val="00D83EBE"/>
    <w:rsid w:val="00D84C45"/>
    <w:rsid w:val="00D8598F"/>
    <w:rsid w:val="00D8664A"/>
    <w:rsid w:val="00D87570"/>
    <w:rsid w:val="00D9175E"/>
    <w:rsid w:val="00D92E0D"/>
    <w:rsid w:val="00D9502D"/>
    <w:rsid w:val="00D95B9E"/>
    <w:rsid w:val="00DA1B43"/>
    <w:rsid w:val="00DA5FBC"/>
    <w:rsid w:val="00DA6AA1"/>
    <w:rsid w:val="00DB1598"/>
    <w:rsid w:val="00DB4F8D"/>
    <w:rsid w:val="00DC1319"/>
    <w:rsid w:val="00DC1CBB"/>
    <w:rsid w:val="00DC4EE0"/>
    <w:rsid w:val="00DD0C65"/>
    <w:rsid w:val="00DD379C"/>
    <w:rsid w:val="00DD53BF"/>
    <w:rsid w:val="00DD66DF"/>
    <w:rsid w:val="00DD697D"/>
    <w:rsid w:val="00DE0031"/>
    <w:rsid w:val="00DE2DCC"/>
    <w:rsid w:val="00DE44F9"/>
    <w:rsid w:val="00DE5608"/>
    <w:rsid w:val="00DF0D65"/>
    <w:rsid w:val="00DF66AE"/>
    <w:rsid w:val="00DF6CBB"/>
    <w:rsid w:val="00E102B2"/>
    <w:rsid w:val="00E17B8C"/>
    <w:rsid w:val="00E2640D"/>
    <w:rsid w:val="00E27713"/>
    <w:rsid w:val="00E4383F"/>
    <w:rsid w:val="00E474FC"/>
    <w:rsid w:val="00E53163"/>
    <w:rsid w:val="00E731C3"/>
    <w:rsid w:val="00E73B3D"/>
    <w:rsid w:val="00E75B7E"/>
    <w:rsid w:val="00E80A5D"/>
    <w:rsid w:val="00E827D0"/>
    <w:rsid w:val="00E8471A"/>
    <w:rsid w:val="00E9075E"/>
    <w:rsid w:val="00E93146"/>
    <w:rsid w:val="00E941FA"/>
    <w:rsid w:val="00E94EA2"/>
    <w:rsid w:val="00E95333"/>
    <w:rsid w:val="00EA3E69"/>
    <w:rsid w:val="00EA3F98"/>
    <w:rsid w:val="00EA4364"/>
    <w:rsid w:val="00EB402F"/>
    <w:rsid w:val="00EB6FD3"/>
    <w:rsid w:val="00EB7D9F"/>
    <w:rsid w:val="00EC141B"/>
    <w:rsid w:val="00EC2EFD"/>
    <w:rsid w:val="00EC3BD3"/>
    <w:rsid w:val="00ED0F91"/>
    <w:rsid w:val="00ED24FD"/>
    <w:rsid w:val="00ED3316"/>
    <w:rsid w:val="00ED5A51"/>
    <w:rsid w:val="00EE018C"/>
    <w:rsid w:val="00EE0876"/>
    <w:rsid w:val="00EE0AEE"/>
    <w:rsid w:val="00EE1864"/>
    <w:rsid w:val="00EE3B2B"/>
    <w:rsid w:val="00EF6097"/>
    <w:rsid w:val="00F0151C"/>
    <w:rsid w:val="00F0287F"/>
    <w:rsid w:val="00F04639"/>
    <w:rsid w:val="00F1234A"/>
    <w:rsid w:val="00F17401"/>
    <w:rsid w:val="00F17613"/>
    <w:rsid w:val="00F30303"/>
    <w:rsid w:val="00F35761"/>
    <w:rsid w:val="00F37926"/>
    <w:rsid w:val="00F56907"/>
    <w:rsid w:val="00F60597"/>
    <w:rsid w:val="00F6770B"/>
    <w:rsid w:val="00F76D8F"/>
    <w:rsid w:val="00F83082"/>
    <w:rsid w:val="00F85B15"/>
    <w:rsid w:val="00F90949"/>
    <w:rsid w:val="00F96854"/>
    <w:rsid w:val="00F96E5D"/>
    <w:rsid w:val="00FA0959"/>
    <w:rsid w:val="00FA096A"/>
    <w:rsid w:val="00FA7D44"/>
    <w:rsid w:val="00FB73A5"/>
    <w:rsid w:val="00FC203E"/>
    <w:rsid w:val="00FC238B"/>
    <w:rsid w:val="00FC260B"/>
    <w:rsid w:val="00FC3825"/>
    <w:rsid w:val="00FC755F"/>
    <w:rsid w:val="00FD051B"/>
    <w:rsid w:val="00FD080C"/>
    <w:rsid w:val="00FD0B85"/>
    <w:rsid w:val="00FE1B91"/>
    <w:rsid w:val="00FE2118"/>
    <w:rsid w:val="00FE3AB0"/>
    <w:rsid w:val="00FE4F5D"/>
    <w:rsid w:val="00FE524C"/>
    <w:rsid w:val="00FF728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3BDC6CE"/>
  <w15:docId w15:val="{2E1A9177-E932-48EB-AF63-2BED0F8F8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1"/>
        <w:szCs w:val="21"/>
        <w:lang w:val="nl-NL" w:eastAsia="en-US" w:bidi="ar-SA"/>
      </w:rPr>
    </w:rPrDefault>
    <w:pPrDefault>
      <w:pPr>
        <w:spacing w:line="27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0" w:qFormat="1"/>
    <w:lsdException w:name="heading 3" w:uiPriority="11"/>
    <w:lsdException w:name="heading 4" w:semiHidden="1" w:uiPriority="9" w:unhideWhenUsed="1" w:qFormat="1"/>
    <w:lsdException w:name="heading 5" w:semiHidden="1" w:uiPriority="13" w:unhideWhenUsed="1"/>
    <w:lsdException w:name="heading 6" w:semiHidden="1" w:uiPriority="13" w:unhideWhenUsed="1"/>
    <w:lsdException w:name="heading 7" w:semiHidden="1" w:uiPriority="13" w:unhideWhenUsed="1"/>
    <w:lsdException w:name="heading 8" w:semiHidden="1" w:uiPriority="13" w:unhideWhenUsed="1"/>
    <w:lsdException w:name="heading 9" w:semiHidden="1" w:uiPriority="13"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iPriority="14"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4" w:unhideWhenUsed="1"/>
    <w:lsdException w:name="List Bullet" w:uiPriority="16" w:unhideWhenUsed="1" w:qFormat="1"/>
    <w:lsdException w:name="List Number" w:uiPriority="14" w:qFormat="1"/>
    <w:lsdException w:name="List 2" w:semiHidden="1" w:uiPriority="14" w:unhideWhenUsed="1"/>
    <w:lsdException w:name="List 3" w:semiHidden="1" w:uiPriority="14" w:unhideWhenUsed="1"/>
    <w:lsdException w:name="List 4" w:semiHidden="1" w:uiPriority="14" w:unhideWhenUsed="1"/>
    <w:lsdException w:name="List 5" w:semiHidden="1" w:uiPriority="14" w:unhideWhenUsed="1"/>
    <w:lsdException w:name="List Bullet 2" w:uiPriority="16" w:unhideWhenUsed="1"/>
    <w:lsdException w:name="List Bullet 3" w:semiHidden="1" w:uiPriority="16" w:unhideWhenUsed="1"/>
    <w:lsdException w:name="List Bullet 4" w:semiHidden="1" w:uiPriority="16" w:unhideWhenUsed="1"/>
    <w:lsdException w:name="List Bullet 5" w:semiHidden="1" w:uiPriority="16" w:unhideWhenUsed="1"/>
    <w:lsdException w:name="List Number 2" w:uiPriority="14" w:unhideWhenUsed="1" w:qFormat="1"/>
    <w:lsdException w:name="List Number 3" w:semiHidden="1" w:uiPriority="14" w:unhideWhenUsed="1" w:qFormat="1"/>
    <w:lsdException w:name="List Number 4" w:semiHidden="1" w:uiPriority="14" w:unhideWhenUsed="1" w:qFormat="1"/>
    <w:lsdException w:name="List Number 5" w:semiHidden="1" w:uiPriority="14" w:unhideWhenUsed="1" w:qFormat="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uiPriority="4" w:unhideWhenUsed="1" w:qFormat="1"/>
    <w:lsdException w:name="Body Text Indent" w:semiHidden="1" w:uiPriority="5" w:unhideWhenUsed="1" w:qFormat="1"/>
    <w:lsdException w:name="List Continue" w:uiPriority="17" w:unhideWhenUsed="1" w:qFormat="1"/>
    <w:lsdException w:name="List Continue 2" w:uiPriority="17" w:unhideWhenUsed="1" w:qFormat="1"/>
    <w:lsdException w:name="List Continue 3" w:semiHidden="1" w:uiPriority="17" w:unhideWhenUsed="1"/>
    <w:lsdException w:name="List Continue 4" w:semiHidden="1" w:uiPriority="17" w:unhideWhenUsed="1"/>
    <w:lsdException w:name="List Continue 5" w:semiHidden="1" w:uiPriority="17" w:unhideWhenUsed="1"/>
    <w:lsdException w:name="Message Header" w:semiHidden="1" w:unhideWhenUsed="1"/>
    <w:lsdException w:name="Subtitle" w:semiHidden="1" w:uiPriority="8"/>
    <w:lsdException w:name="Salutation" w:semiHidden="1"/>
    <w:lsdException w:name="Date" w:semiHidden="1"/>
    <w:lsdException w:name="Body Text First Indent" w:semiHidden="1" w:uiPriority="6" w:unhideWhenUsed="1" w:qFormat="1"/>
    <w:lsdException w:name="Body Text First Indent 2" w:semiHidden="1" w:uiPriority="6" w:unhideWhenUsed="1"/>
    <w:lsdException w:name="Note Heading" w:semiHidden="1" w:unhideWhenUsed="1"/>
    <w:lsdException w:name="Body Text 2" w:semiHidden="1" w:uiPriority="4" w:unhideWhenUsed="1"/>
    <w:lsdException w:name="Body Text 3" w:semiHidden="1" w:uiPriority="4" w:unhideWhenUsed="1"/>
    <w:lsdException w:name="Body Text Indent 2" w:semiHidden="1" w:uiPriority="5" w:unhideWhenUsed="1"/>
    <w:lsdException w:name="Body Text Indent 3" w:semiHidden="1" w:uiPriority="5" w:unhideWhenUsed="1"/>
    <w:lsdException w:name="Block Text" w:semiHidden="1" w:uiPriority="28"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lsdException w:name="Intense Reference" w:semiHidden="1"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B50FE"/>
    <w:pPr>
      <w:widowControl w:val="0"/>
      <w:suppressAutoHyphens/>
    </w:pPr>
  </w:style>
  <w:style w:type="paragraph" w:styleId="Kop1">
    <w:name w:val="heading 1"/>
    <w:aliases w:val="Hfd"/>
    <w:next w:val="Standaard"/>
    <w:link w:val="Kop1Char"/>
    <w:uiPriority w:val="9"/>
    <w:qFormat/>
    <w:rsid w:val="002B50FE"/>
    <w:pPr>
      <w:keepNext/>
      <w:keepLines/>
      <w:outlineLvl w:val="0"/>
    </w:pPr>
    <w:rPr>
      <w:rFonts w:asciiTheme="majorHAnsi" w:eastAsiaTheme="majorEastAsia" w:hAnsiTheme="majorHAnsi" w:cstheme="majorBidi"/>
      <w:b/>
      <w:bCs/>
      <w:sz w:val="24"/>
      <w:szCs w:val="28"/>
    </w:rPr>
  </w:style>
  <w:style w:type="paragraph" w:styleId="Kop2">
    <w:name w:val="heading 2"/>
    <w:aliases w:val="Art"/>
    <w:basedOn w:val="Kop1"/>
    <w:next w:val="Standaard"/>
    <w:link w:val="Kop2Char"/>
    <w:uiPriority w:val="10"/>
    <w:qFormat/>
    <w:rsid w:val="002B50FE"/>
    <w:pPr>
      <w:keepLines w:val="0"/>
      <w:numPr>
        <w:ilvl w:val="1"/>
      </w:numPr>
      <w:tabs>
        <w:tab w:val="left" w:pos="425"/>
      </w:tabs>
      <w:outlineLvl w:val="1"/>
    </w:pPr>
    <w:rPr>
      <w:sz w:val="21"/>
    </w:rPr>
  </w:style>
  <w:style w:type="paragraph" w:styleId="Kop3">
    <w:name w:val="heading 3"/>
    <w:aliases w:val="Sub"/>
    <w:basedOn w:val="Kop2"/>
    <w:next w:val="Standaard"/>
    <w:link w:val="Kop3Char"/>
    <w:uiPriority w:val="11"/>
    <w:unhideWhenUsed/>
    <w:rsid w:val="002B50FE"/>
    <w:pPr>
      <w:numPr>
        <w:ilvl w:val="2"/>
      </w:numPr>
      <w:outlineLvl w:val="2"/>
    </w:pPr>
    <w:rPr>
      <w:b w:val="0"/>
      <w:i/>
    </w:rPr>
  </w:style>
  <w:style w:type="paragraph" w:styleId="Kop4">
    <w:name w:val="heading 4"/>
    <w:aliases w:val="TKop"/>
    <w:basedOn w:val="Kop3"/>
    <w:next w:val="Standaard"/>
    <w:link w:val="Kop4Char"/>
    <w:uiPriority w:val="9"/>
    <w:qFormat/>
    <w:rsid w:val="002B50FE"/>
    <w:pPr>
      <w:numPr>
        <w:ilvl w:val="3"/>
      </w:numPr>
      <w:outlineLvl w:val="3"/>
    </w:pPr>
    <w:rPr>
      <w:b/>
      <w:i w:val="0"/>
    </w:rPr>
  </w:style>
  <w:style w:type="paragraph" w:styleId="Kop5">
    <w:name w:val="heading 5"/>
    <w:basedOn w:val="Kop4"/>
    <w:next w:val="Plattetekst"/>
    <w:link w:val="Kop5Char"/>
    <w:uiPriority w:val="13"/>
    <w:rsid w:val="002B50FE"/>
    <w:pPr>
      <w:numPr>
        <w:ilvl w:val="4"/>
      </w:numPr>
      <w:outlineLvl w:val="4"/>
    </w:pPr>
  </w:style>
  <w:style w:type="paragraph" w:styleId="Kop6">
    <w:name w:val="heading 6"/>
    <w:basedOn w:val="Kop5"/>
    <w:next w:val="Plattetekst"/>
    <w:link w:val="Kop6Char"/>
    <w:uiPriority w:val="13"/>
    <w:rsid w:val="002B50FE"/>
    <w:pPr>
      <w:numPr>
        <w:ilvl w:val="5"/>
      </w:numPr>
      <w:outlineLvl w:val="5"/>
    </w:pPr>
  </w:style>
  <w:style w:type="paragraph" w:styleId="Kop7">
    <w:name w:val="heading 7"/>
    <w:basedOn w:val="Kop6"/>
    <w:next w:val="Plattetekst"/>
    <w:link w:val="Kop7Char"/>
    <w:uiPriority w:val="13"/>
    <w:rsid w:val="002B50FE"/>
    <w:pPr>
      <w:numPr>
        <w:ilvl w:val="6"/>
      </w:numPr>
      <w:outlineLvl w:val="6"/>
    </w:pPr>
  </w:style>
  <w:style w:type="paragraph" w:styleId="Kop8">
    <w:name w:val="heading 8"/>
    <w:basedOn w:val="Kop7"/>
    <w:next w:val="Plattetekst"/>
    <w:link w:val="Kop8Char"/>
    <w:uiPriority w:val="13"/>
    <w:rsid w:val="002B50FE"/>
    <w:pPr>
      <w:numPr>
        <w:ilvl w:val="7"/>
      </w:numPr>
      <w:outlineLvl w:val="7"/>
    </w:pPr>
  </w:style>
  <w:style w:type="paragraph" w:styleId="Kop9">
    <w:name w:val="heading 9"/>
    <w:basedOn w:val="Kop8"/>
    <w:next w:val="Plattetekst"/>
    <w:link w:val="Kop9Char"/>
    <w:uiPriority w:val="13"/>
    <w:rsid w:val="002B50FE"/>
    <w:pPr>
      <w:numPr>
        <w:ilvl w:val="8"/>
      </w:num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Geenlijst">
    <w:name w:val="No List"/>
    <w:uiPriority w:val="99"/>
    <w:semiHidden/>
    <w:unhideWhenUsed/>
  </w:style>
  <w:style w:type="paragraph" w:styleId="Plattetekst">
    <w:name w:val="Body Text"/>
    <w:basedOn w:val="Standaard"/>
    <w:link w:val="PlattetekstChar"/>
    <w:uiPriority w:val="4"/>
    <w:semiHidden/>
    <w:qFormat/>
    <w:rsid w:val="002B50FE"/>
  </w:style>
  <w:style w:type="character" w:customStyle="1" w:styleId="PlattetekstChar">
    <w:name w:val="Platte tekst Char"/>
    <w:basedOn w:val="Standaardalinea-lettertype"/>
    <w:link w:val="Plattetekst"/>
    <w:uiPriority w:val="4"/>
    <w:semiHidden/>
    <w:rsid w:val="002B50FE"/>
  </w:style>
  <w:style w:type="paragraph" w:styleId="Lijstopsomteken">
    <w:name w:val="List Bullet"/>
    <w:aliases w:val="- niv 1"/>
    <w:basedOn w:val="Standaard"/>
    <w:uiPriority w:val="16"/>
    <w:semiHidden/>
    <w:qFormat/>
    <w:rsid w:val="002B50FE"/>
    <w:pPr>
      <w:numPr>
        <w:numId w:val="1"/>
      </w:numPr>
    </w:pPr>
  </w:style>
  <w:style w:type="paragraph" w:styleId="Lijstopsomteken2">
    <w:name w:val="List Bullet 2"/>
    <w:aliases w:val="- niv 2"/>
    <w:basedOn w:val="Lijstopsomteken"/>
    <w:uiPriority w:val="16"/>
    <w:semiHidden/>
    <w:rsid w:val="002B50FE"/>
    <w:pPr>
      <w:numPr>
        <w:ilvl w:val="1"/>
      </w:numPr>
    </w:pPr>
  </w:style>
  <w:style w:type="paragraph" w:styleId="Lijstnummering">
    <w:name w:val="List Number"/>
    <w:aliases w:val="nr niv 1"/>
    <w:basedOn w:val="Standaard"/>
    <w:uiPriority w:val="14"/>
    <w:semiHidden/>
    <w:qFormat/>
    <w:rsid w:val="002B50FE"/>
    <w:pPr>
      <w:numPr>
        <w:numId w:val="18"/>
      </w:numPr>
    </w:pPr>
    <w:rPr>
      <w:i/>
    </w:rPr>
  </w:style>
  <w:style w:type="paragraph" w:styleId="Lijstnummering2">
    <w:name w:val="List Number 2"/>
    <w:aliases w:val="nr niv 2"/>
    <w:basedOn w:val="Lijstnummering"/>
    <w:uiPriority w:val="14"/>
    <w:semiHidden/>
    <w:qFormat/>
    <w:rsid w:val="002B50FE"/>
    <w:pPr>
      <w:numPr>
        <w:ilvl w:val="1"/>
      </w:numPr>
    </w:pPr>
    <w:rPr>
      <w:i w:val="0"/>
    </w:rPr>
  </w:style>
  <w:style w:type="paragraph" w:styleId="Lijstnummering3">
    <w:name w:val="List Number 3"/>
    <w:basedOn w:val="Lijstnummering2"/>
    <w:uiPriority w:val="14"/>
    <w:semiHidden/>
    <w:qFormat/>
    <w:rsid w:val="002B50FE"/>
    <w:pPr>
      <w:numPr>
        <w:ilvl w:val="2"/>
      </w:numPr>
    </w:pPr>
  </w:style>
  <w:style w:type="paragraph" w:styleId="Lijstnummering4">
    <w:name w:val="List Number 4"/>
    <w:basedOn w:val="Lijstnummering3"/>
    <w:uiPriority w:val="14"/>
    <w:semiHidden/>
    <w:qFormat/>
    <w:rsid w:val="002B50FE"/>
    <w:pPr>
      <w:numPr>
        <w:ilvl w:val="3"/>
      </w:numPr>
      <w:contextualSpacing/>
    </w:pPr>
  </w:style>
  <w:style w:type="paragraph" w:styleId="Lijstopsomteken3">
    <w:name w:val="List Bullet 3"/>
    <w:basedOn w:val="Lijstopsomteken2"/>
    <w:uiPriority w:val="16"/>
    <w:semiHidden/>
    <w:rsid w:val="002B50FE"/>
    <w:pPr>
      <w:numPr>
        <w:ilvl w:val="2"/>
      </w:numPr>
      <w:contextualSpacing/>
    </w:pPr>
  </w:style>
  <w:style w:type="paragraph" w:styleId="Lijstopsomteken4">
    <w:name w:val="List Bullet 4"/>
    <w:basedOn w:val="Lijstopsomteken3"/>
    <w:uiPriority w:val="16"/>
    <w:semiHidden/>
    <w:rsid w:val="002B50FE"/>
    <w:pPr>
      <w:numPr>
        <w:ilvl w:val="3"/>
      </w:numPr>
    </w:pPr>
  </w:style>
  <w:style w:type="paragraph" w:styleId="Lijstopsomteken5">
    <w:name w:val="List Bullet 5"/>
    <w:basedOn w:val="Lijstopsomteken4"/>
    <w:uiPriority w:val="16"/>
    <w:semiHidden/>
    <w:rsid w:val="002B50FE"/>
    <w:pPr>
      <w:numPr>
        <w:ilvl w:val="4"/>
      </w:numPr>
    </w:pPr>
  </w:style>
  <w:style w:type="paragraph" w:styleId="Lijstvoortzetting">
    <w:name w:val="List Continue"/>
    <w:aliases w:val="lijst niv 1"/>
    <w:basedOn w:val="Standaard"/>
    <w:uiPriority w:val="17"/>
    <w:semiHidden/>
    <w:qFormat/>
    <w:rsid w:val="002B50FE"/>
    <w:pPr>
      <w:ind w:left="227"/>
      <w:contextualSpacing/>
    </w:pPr>
  </w:style>
  <w:style w:type="paragraph" w:styleId="Lijstvoortzetting2">
    <w:name w:val="List Continue 2"/>
    <w:aliases w:val="lijst niv 2"/>
    <w:basedOn w:val="Standaard"/>
    <w:uiPriority w:val="17"/>
    <w:semiHidden/>
    <w:qFormat/>
    <w:rsid w:val="002B50FE"/>
    <w:pPr>
      <w:ind w:left="454"/>
      <w:contextualSpacing/>
    </w:pPr>
  </w:style>
  <w:style w:type="character" w:customStyle="1" w:styleId="Kop1Char">
    <w:name w:val="Kop 1 Char"/>
    <w:aliases w:val="Hfd Char"/>
    <w:basedOn w:val="Standaardalinea-lettertype"/>
    <w:link w:val="Kop1"/>
    <w:uiPriority w:val="9"/>
    <w:rsid w:val="002B50FE"/>
    <w:rPr>
      <w:rFonts w:asciiTheme="majorHAnsi" w:eastAsiaTheme="majorEastAsia" w:hAnsiTheme="majorHAnsi" w:cstheme="majorBidi"/>
      <w:b/>
      <w:bCs/>
      <w:sz w:val="24"/>
      <w:szCs w:val="28"/>
    </w:rPr>
  </w:style>
  <w:style w:type="character" w:customStyle="1" w:styleId="Kop2Char">
    <w:name w:val="Kop 2 Char"/>
    <w:aliases w:val="Art Char"/>
    <w:basedOn w:val="Standaardalinea-lettertype"/>
    <w:link w:val="Kop2"/>
    <w:uiPriority w:val="10"/>
    <w:rsid w:val="002B50FE"/>
    <w:rPr>
      <w:rFonts w:asciiTheme="majorHAnsi" w:eastAsiaTheme="majorEastAsia" w:hAnsiTheme="majorHAnsi" w:cstheme="majorBidi"/>
      <w:b/>
      <w:bCs/>
      <w:szCs w:val="28"/>
    </w:rPr>
  </w:style>
  <w:style w:type="character" w:customStyle="1" w:styleId="Kop3Char">
    <w:name w:val="Kop 3 Char"/>
    <w:aliases w:val="Sub Char"/>
    <w:basedOn w:val="Standaardalinea-lettertype"/>
    <w:link w:val="Kop3"/>
    <w:uiPriority w:val="11"/>
    <w:rsid w:val="002B50FE"/>
    <w:rPr>
      <w:rFonts w:asciiTheme="majorHAnsi" w:eastAsiaTheme="majorEastAsia" w:hAnsiTheme="majorHAnsi" w:cstheme="majorBidi"/>
      <w:bCs/>
      <w:i/>
      <w:szCs w:val="28"/>
    </w:rPr>
  </w:style>
  <w:style w:type="character" w:customStyle="1" w:styleId="Kop4Char">
    <w:name w:val="Kop 4 Char"/>
    <w:aliases w:val="TKop Char"/>
    <w:basedOn w:val="Standaardalinea-lettertype"/>
    <w:link w:val="Kop4"/>
    <w:uiPriority w:val="9"/>
    <w:rsid w:val="002B50FE"/>
    <w:rPr>
      <w:rFonts w:asciiTheme="majorHAnsi" w:eastAsiaTheme="majorEastAsia" w:hAnsiTheme="majorHAnsi" w:cstheme="majorBidi"/>
      <w:b/>
      <w:bCs/>
      <w:szCs w:val="28"/>
    </w:rPr>
  </w:style>
  <w:style w:type="character" w:customStyle="1" w:styleId="Kop5Char">
    <w:name w:val="Kop 5 Char"/>
    <w:basedOn w:val="Standaardalinea-lettertype"/>
    <w:link w:val="Kop5"/>
    <w:uiPriority w:val="13"/>
    <w:rsid w:val="002B50FE"/>
    <w:rPr>
      <w:rFonts w:asciiTheme="majorHAnsi" w:eastAsiaTheme="majorEastAsia" w:hAnsiTheme="majorHAnsi" w:cstheme="majorBidi"/>
      <w:b/>
      <w:bCs/>
      <w:szCs w:val="28"/>
    </w:rPr>
  </w:style>
  <w:style w:type="character" w:customStyle="1" w:styleId="Kop6Char">
    <w:name w:val="Kop 6 Char"/>
    <w:basedOn w:val="Standaardalinea-lettertype"/>
    <w:link w:val="Kop6"/>
    <w:uiPriority w:val="13"/>
    <w:rsid w:val="002B50FE"/>
    <w:rPr>
      <w:rFonts w:asciiTheme="majorHAnsi" w:eastAsiaTheme="majorEastAsia" w:hAnsiTheme="majorHAnsi" w:cstheme="majorBidi"/>
      <w:b/>
      <w:bCs/>
      <w:szCs w:val="28"/>
    </w:rPr>
  </w:style>
  <w:style w:type="character" w:customStyle="1" w:styleId="Kop7Char">
    <w:name w:val="Kop 7 Char"/>
    <w:basedOn w:val="Standaardalinea-lettertype"/>
    <w:link w:val="Kop7"/>
    <w:uiPriority w:val="13"/>
    <w:rsid w:val="002B50FE"/>
    <w:rPr>
      <w:rFonts w:asciiTheme="majorHAnsi" w:eastAsiaTheme="majorEastAsia" w:hAnsiTheme="majorHAnsi" w:cstheme="majorBidi"/>
      <w:b/>
      <w:bCs/>
      <w:szCs w:val="28"/>
    </w:rPr>
  </w:style>
  <w:style w:type="character" w:customStyle="1" w:styleId="Kop8Char">
    <w:name w:val="Kop 8 Char"/>
    <w:basedOn w:val="Standaardalinea-lettertype"/>
    <w:link w:val="Kop8"/>
    <w:uiPriority w:val="13"/>
    <w:rsid w:val="002B50FE"/>
    <w:rPr>
      <w:rFonts w:asciiTheme="majorHAnsi" w:eastAsiaTheme="majorEastAsia" w:hAnsiTheme="majorHAnsi" w:cstheme="majorBidi"/>
      <w:b/>
      <w:bCs/>
      <w:szCs w:val="28"/>
    </w:rPr>
  </w:style>
  <w:style w:type="character" w:customStyle="1" w:styleId="Kop9Char">
    <w:name w:val="Kop 9 Char"/>
    <w:basedOn w:val="Standaardalinea-lettertype"/>
    <w:link w:val="Kop9"/>
    <w:uiPriority w:val="13"/>
    <w:rsid w:val="002B50FE"/>
    <w:rPr>
      <w:rFonts w:asciiTheme="majorHAnsi" w:eastAsiaTheme="majorEastAsia" w:hAnsiTheme="majorHAnsi" w:cstheme="majorBidi"/>
      <w:b/>
      <w:bCs/>
      <w:szCs w:val="28"/>
    </w:rPr>
  </w:style>
  <w:style w:type="character" w:styleId="Zwaar">
    <w:name w:val="Strong"/>
    <w:basedOn w:val="Standaardalinea-lettertype"/>
    <w:uiPriority w:val="22"/>
    <w:qFormat/>
    <w:rsid w:val="002B50FE"/>
    <w:rPr>
      <w:b/>
      <w:bCs/>
    </w:rPr>
  </w:style>
  <w:style w:type="character" w:styleId="Nadruk">
    <w:name w:val="Emphasis"/>
    <w:basedOn w:val="Standaardalinea-lettertype"/>
    <w:uiPriority w:val="20"/>
    <w:semiHidden/>
    <w:qFormat/>
    <w:rsid w:val="002B50FE"/>
    <w:rPr>
      <w:i/>
      <w:iCs/>
    </w:rPr>
  </w:style>
  <w:style w:type="character" w:styleId="Hyperlink">
    <w:name w:val="Hyperlink"/>
    <w:basedOn w:val="Standaardalinea-lettertype"/>
    <w:rsid w:val="002B50FE"/>
    <w:rPr>
      <w:color w:val="0563C1" w:themeColor="hyperlink"/>
      <w:u w:val="single"/>
    </w:rPr>
  </w:style>
  <w:style w:type="paragraph" w:styleId="Kopvaninhoudsopgave">
    <w:name w:val="TOC Heading"/>
    <w:basedOn w:val="Kop1"/>
    <w:next w:val="Plattetekst"/>
    <w:uiPriority w:val="39"/>
    <w:semiHidden/>
    <w:qFormat/>
    <w:rsid w:val="002B50FE"/>
    <w:pPr>
      <w:outlineLvl w:val="9"/>
    </w:pPr>
  </w:style>
  <w:style w:type="paragraph" w:styleId="Koptekst">
    <w:name w:val="header"/>
    <w:basedOn w:val="Standaard"/>
    <w:link w:val="KoptekstChar"/>
    <w:rsid w:val="002B50FE"/>
    <w:pPr>
      <w:tabs>
        <w:tab w:val="center" w:pos="3960"/>
        <w:tab w:val="right" w:pos="8222"/>
        <w:tab w:val="right" w:pos="8505"/>
      </w:tabs>
      <w:jc w:val="right"/>
    </w:pPr>
    <w:rPr>
      <w:sz w:val="18"/>
    </w:rPr>
  </w:style>
  <w:style w:type="character" w:customStyle="1" w:styleId="KoptekstChar">
    <w:name w:val="Koptekst Char"/>
    <w:basedOn w:val="Standaardalinea-lettertype"/>
    <w:link w:val="Koptekst"/>
    <w:rsid w:val="002B50FE"/>
    <w:rPr>
      <w:sz w:val="18"/>
    </w:rPr>
  </w:style>
  <w:style w:type="paragraph" w:styleId="Voettekst">
    <w:name w:val="footer"/>
    <w:basedOn w:val="Plattetekst"/>
    <w:link w:val="VoettekstChar"/>
    <w:semiHidden/>
    <w:rsid w:val="002B50FE"/>
    <w:pPr>
      <w:tabs>
        <w:tab w:val="right" w:pos="8051"/>
      </w:tabs>
    </w:pPr>
    <w:rPr>
      <w:rFonts w:ascii="Calibri" w:hAnsi="Calibri"/>
      <w:sz w:val="16"/>
    </w:rPr>
  </w:style>
  <w:style w:type="character" w:customStyle="1" w:styleId="VoettekstChar">
    <w:name w:val="Voettekst Char"/>
    <w:basedOn w:val="Standaardalinea-lettertype"/>
    <w:link w:val="Voettekst"/>
    <w:semiHidden/>
    <w:rsid w:val="002B50FE"/>
    <w:rPr>
      <w:rFonts w:ascii="Calibri" w:hAnsi="Calibri"/>
      <w:sz w:val="16"/>
    </w:rPr>
  </w:style>
  <w:style w:type="paragraph" w:styleId="Inhopg4">
    <w:name w:val="toc 4"/>
    <w:basedOn w:val="Inhopg3"/>
    <w:next w:val="Standaard"/>
    <w:autoRedefine/>
    <w:uiPriority w:val="39"/>
    <w:semiHidden/>
    <w:rsid w:val="002B50FE"/>
  </w:style>
  <w:style w:type="paragraph" w:styleId="Inhopg5">
    <w:name w:val="toc 5"/>
    <w:basedOn w:val="Inhopg4"/>
    <w:next w:val="Standaard"/>
    <w:autoRedefine/>
    <w:uiPriority w:val="39"/>
    <w:semiHidden/>
    <w:rsid w:val="002B50FE"/>
  </w:style>
  <w:style w:type="paragraph" w:styleId="Inhopg6">
    <w:name w:val="toc 6"/>
    <w:basedOn w:val="Inhopg5"/>
    <w:next w:val="Standaard"/>
    <w:autoRedefine/>
    <w:uiPriority w:val="39"/>
    <w:semiHidden/>
    <w:rsid w:val="002B50FE"/>
  </w:style>
  <w:style w:type="paragraph" w:styleId="Inhopg7">
    <w:name w:val="toc 7"/>
    <w:basedOn w:val="Inhopg6"/>
    <w:next w:val="Standaard"/>
    <w:autoRedefine/>
    <w:uiPriority w:val="39"/>
    <w:semiHidden/>
    <w:rsid w:val="002B50FE"/>
  </w:style>
  <w:style w:type="paragraph" w:styleId="Inhopg8">
    <w:name w:val="toc 8"/>
    <w:basedOn w:val="Inhopg7"/>
    <w:next w:val="Standaard"/>
    <w:autoRedefine/>
    <w:uiPriority w:val="39"/>
    <w:semiHidden/>
    <w:rsid w:val="002B50FE"/>
  </w:style>
  <w:style w:type="paragraph" w:styleId="Inhopg9">
    <w:name w:val="toc 9"/>
    <w:basedOn w:val="Inhopg8"/>
    <w:next w:val="Standaard"/>
    <w:autoRedefine/>
    <w:uiPriority w:val="39"/>
    <w:semiHidden/>
    <w:rsid w:val="002B50FE"/>
  </w:style>
  <w:style w:type="paragraph" w:styleId="Ballontekst">
    <w:name w:val="Balloon Text"/>
    <w:basedOn w:val="Standaard"/>
    <w:link w:val="BallontekstChar"/>
    <w:uiPriority w:val="99"/>
    <w:semiHidden/>
    <w:rsid w:val="002B50FE"/>
    <w:rPr>
      <w:rFonts w:ascii="Tahoma" w:hAnsi="Tahoma" w:cs="Tahoma"/>
      <w:sz w:val="16"/>
      <w:szCs w:val="16"/>
    </w:rPr>
  </w:style>
  <w:style w:type="character" w:customStyle="1" w:styleId="BallontekstChar">
    <w:name w:val="Ballontekst Char"/>
    <w:basedOn w:val="Standaardalinea-lettertype"/>
    <w:link w:val="Ballontekst"/>
    <w:uiPriority w:val="99"/>
    <w:semiHidden/>
    <w:rsid w:val="002B50FE"/>
    <w:rPr>
      <w:rFonts w:ascii="Tahoma" w:hAnsi="Tahoma" w:cs="Tahoma"/>
      <w:sz w:val="16"/>
      <w:szCs w:val="16"/>
    </w:rPr>
  </w:style>
  <w:style w:type="paragraph" w:styleId="Index1">
    <w:name w:val="index 1"/>
    <w:basedOn w:val="Standaard"/>
    <w:next w:val="Standaard"/>
    <w:autoRedefine/>
    <w:uiPriority w:val="99"/>
    <w:semiHidden/>
    <w:unhideWhenUsed/>
    <w:rsid w:val="002B50FE"/>
    <w:pPr>
      <w:ind w:left="200" w:hanging="200"/>
    </w:pPr>
  </w:style>
  <w:style w:type="character" w:styleId="Titelvanboek">
    <w:name w:val="Book Title"/>
    <w:basedOn w:val="Standaardalinea-lettertype"/>
    <w:uiPriority w:val="33"/>
    <w:semiHidden/>
    <w:qFormat/>
    <w:rsid w:val="002B50FE"/>
    <w:rPr>
      <w:b/>
      <w:bCs/>
      <w:smallCaps/>
      <w:spacing w:val="5"/>
    </w:rPr>
  </w:style>
  <w:style w:type="paragraph" w:styleId="Titel">
    <w:name w:val="Title"/>
    <w:basedOn w:val="Kop1"/>
    <w:next w:val="Standaard"/>
    <w:link w:val="TitelChar"/>
    <w:uiPriority w:val="7"/>
    <w:qFormat/>
    <w:rsid w:val="002B50FE"/>
    <w:pPr>
      <w:keepNext w:val="0"/>
      <w:keepLines w:val="0"/>
      <w:spacing w:line="240" w:lineRule="auto"/>
      <w:contextualSpacing/>
      <w:outlineLvl w:val="9"/>
    </w:pPr>
    <w:rPr>
      <w:bCs w:val="0"/>
      <w:kern w:val="28"/>
      <w:sz w:val="36"/>
      <w:szCs w:val="56"/>
    </w:rPr>
  </w:style>
  <w:style w:type="character" w:customStyle="1" w:styleId="TitelChar">
    <w:name w:val="Titel Char"/>
    <w:basedOn w:val="Standaardalinea-lettertype"/>
    <w:link w:val="Titel"/>
    <w:uiPriority w:val="7"/>
    <w:rsid w:val="002B50FE"/>
    <w:rPr>
      <w:rFonts w:asciiTheme="majorHAnsi" w:eastAsiaTheme="majorEastAsia" w:hAnsiTheme="majorHAnsi" w:cstheme="majorBidi"/>
      <w:b/>
      <w:kern w:val="28"/>
      <w:sz w:val="36"/>
      <w:szCs w:val="56"/>
    </w:rPr>
  </w:style>
  <w:style w:type="paragraph" w:styleId="Ondertitel">
    <w:name w:val="Subtitle"/>
    <w:basedOn w:val="Standaard"/>
    <w:next w:val="Standaard"/>
    <w:link w:val="OndertitelChar"/>
    <w:uiPriority w:val="8"/>
    <w:semiHidden/>
    <w:rsid w:val="002B50FE"/>
    <w:pPr>
      <w:numPr>
        <w:ilvl w:val="1"/>
      </w:numPr>
      <w:spacing w:after="160"/>
    </w:pPr>
    <w:rPr>
      <w:rFonts w:eastAsiaTheme="minorEastAsia" w:cstheme="minorBidi"/>
      <w:color w:val="5A5A5A" w:themeColor="text1" w:themeTint="A5"/>
      <w:spacing w:val="15"/>
    </w:rPr>
  </w:style>
  <w:style w:type="character" w:customStyle="1" w:styleId="OndertitelChar">
    <w:name w:val="Ondertitel Char"/>
    <w:basedOn w:val="Standaardalinea-lettertype"/>
    <w:link w:val="Ondertitel"/>
    <w:uiPriority w:val="8"/>
    <w:semiHidden/>
    <w:rsid w:val="002B50FE"/>
    <w:rPr>
      <w:rFonts w:eastAsiaTheme="minorEastAsia" w:cstheme="minorBidi"/>
      <w:color w:val="5A5A5A" w:themeColor="text1" w:themeTint="A5"/>
      <w:spacing w:val="15"/>
    </w:rPr>
  </w:style>
  <w:style w:type="paragraph" w:styleId="Aanhef">
    <w:name w:val="Salutation"/>
    <w:basedOn w:val="Plattetekst"/>
    <w:next w:val="Plattetekst"/>
    <w:link w:val="AanhefChar"/>
    <w:uiPriority w:val="99"/>
    <w:semiHidden/>
    <w:rsid w:val="002B50FE"/>
    <w:pPr>
      <w:spacing w:before="960" w:after="480"/>
    </w:pPr>
  </w:style>
  <w:style w:type="character" w:customStyle="1" w:styleId="AanhefChar">
    <w:name w:val="Aanhef Char"/>
    <w:basedOn w:val="Standaardalinea-lettertype"/>
    <w:link w:val="Aanhef"/>
    <w:uiPriority w:val="99"/>
    <w:semiHidden/>
    <w:rsid w:val="002B50FE"/>
  </w:style>
  <w:style w:type="paragraph" w:styleId="Afsluiting">
    <w:name w:val="Closing"/>
    <w:basedOn w:val="Plattetekst"/>
    <w:next w:val="Plattetekst"/>
    <w:link w:val="AfsluitingChar"/>
    <w:uiPriority w:val="99"/>
    <w:semiHidden/>
    <w:rsid w:val="002B50FE"/>
    <w:pPr>
      <w:spacing w:before="360"/>
    </w:pPr>
  </w:style>
  <w:style w:type="character" w:customStyle="1" w:styleId="AfsluitingChar">
    <w:name w:val="Afsluiting Char"/>
    <w:basedOn w:val="Standaardalinea-lettertype"/>
    <w:link w:val="Afsluiting"/>
    <w:uiPriority w:val="99"/>
    <w:semiHidden/>
    <w:rsid w:val="002B50FE"/>
  </w:style>
  <w:style w:type="paragraph" w:styleId="Afzender">
    <w:name w:val="envelope return"/>
    <w:basedOn w:val="Plattetekst"/>
    <w:uiPriority w:val="99"/>
    <w:semiHidden/>
    <w:rsid w:val="002B50FE"/>
    <w:pPr>
      <w:spacing w:before="1080"/>
    </w:pPr>
    <w:rPr>
      <w:rFonts w:eastAsiaTheme="majorEastAsia" w:cstheme="majorBidi"/>
    </w:rPr>
  </w:style>
  <w:style w:type="paragraph" w:styleId="Datum">
    <w:name w:val="Date"/>
    <w:basedOn w:val="Plattetekst"/>
    <w:next w:val="Standaard"/>
    <w:link w:val="DatumChar"/>
    <w:uiPriority w:val="99"/>
    <w:semiHidden/>
    <w:rsid w:val="002B50FE"/>
    <w:pPr>
      <w:jc w:val="right"/>
    </w:pPr>
    <w:rPr>
      <w:b/>
      <w:sz w:val="72"/>
    </w:rPr>
  </w:style>
  <w:style w:type="character" w:customStyle="1" w:styleId="DatumChar">
    <w:name w:val="Datum Char"/>
    <w:basedOn w:val="Standaardalinea-lettertype"/>
    <w:link w:val="Datum"/>
    <w:uiPriority w:val="99"/>
    <w:semiHidden/>
    <w:rsid w:val="002B50FE"/>
    <w:rPr>
      <w:b/>
      <w:sz w:val="72"/>
    </w:rPr>
  </w:style>
  <w:style w:type="paragraph" w:styleId="Standaardinspringing">
    <w:name w:val="Normal Indent"/>
    <w:basedOn w:val="Standaard"/>
    <w:uiPriority w:val="99"/>
    <w:semiHidden/>
    <w:rsid w:val="002B50FE"/>
    <w:pPr>
      <w:ind w:left="567"/>
    </w:pPr>
  </w:style>
  <w:style w:type="paragraph" w:styleId="Platteteksteersteinspringing">
    <w:name w:val="Body Text First Indent"/>
    <w:aliases w:val="pt 1ste inspr"/>
    <w:basedOn w:val="Plattetekst"/>
    <w:link w:val="PlatteteksteersteinspringingChar"/>
    <w:uiPriority w:val="6"/>
    <w:semiHidden/>
    <w:qFormat/>
    <w:rsid w:val="002B50FE"/>
    <w:pPr>
      <w:ind w:firstLine="425"/>
    </w:pPr>
  </w:style>
  <w:style w:type="character" w:customStyle="1" w:styleId="PlatteteksteersteinspringingChar">
    <w:name w:val="Platte tekst eerste inspringing Char"/>
    <w:aliases w:val="pt 1ste inspr Char"/>
    <w:basedOn w:val="PlattetekstChar"/>
    <w:link w:val="Platteteksteersteinspringing"/>
    <w:uiPriority w:val="6"/>
    <w:semiHidden/>
    <w:rsid w:val="002B50FE"/>
  </w:style>
  <w:style w:type="paragraph" w:styleId="Plattetekstinspringen">
    <w:name w:val="Body Text Indent"/>
    <w:aliases w:val="pt inspr"/>
    <w:basedOn w:val="Standaard"/>
    <w:link w:val="PlattetekstinspringenChar"/>
    <w:uiPriority w:val="5"/>
    <w:semiHidden/>
    <w:qFormat/>
    <w:rsid w:val="002B50FE"/>
    <w:pPr>
      <w:ind w:left="425"/>
    </w:pPr>
  </w:style>
  <w:style w:type="character" w:customStyle="1" w:styleId="PlattetekstinspringenChar">
    <w:name w:val="Platte tekst inspringen Char"/>
    <w:aliases w:val="pt inspr Char"/>
    <w:basedOn w:val="Standaardalinea-lettertype"/>
    <w:link w:val="Plattetekstinspringen"/>
    <w:uiPriority w:val="5"/>
    <w:semiHidden/>
    <w:rsid w:val="002B50FE"/>
  </w:style>
  <w:style w:type="character" w:styleId="Paginanummer">
    <w:name w:val="page number"/>
    <w:basedOn w:val="Standaardalinea-lettertype"/>
    <w:semiHidden/>
    <w:rsid w:val="002B50FE"/>
  </w:style>
  <w:style w:type="table" w:styleId="Tabelraster">
    <w:name w:val="Table Grid"/>
    <w:basedOn w:val="Standaardtabel"/>
    <w:uiPriority w:val="59"/>
    <w:rsid w:val="002B50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Geenafstand">
    <w:name w:val="No Spacing"/>
    <w:link w:val="GeenafstandChar"/>
    <w:uiPriority w:val="1"/>
    <w:semiHidden/>
    <w:qFormat/>
    <w:rsid w:val="002B50FE"/>
  </w:style>
  <w:style w:type="character" w:styleId="Tekstvantijdelijkeaanduiding">
    <w:name w:val="Placeholder Text"/>
    <w:basedOn w:val="Standaardalinea-lettertype"/>
    <w:uiPriority w:val="99"/>
    <w:semiHidden/>
    <w:rsid w:val="002B50FE"/>
    <w:rPr>
      <w:color w:val="808080"/>
    </w:rPr>
  </w:style>
  <w:style w:type="paragraph" w:styleId="Lijstnummering5">
    <w:name w:val="List Number 5"/>
    <w:basedOn w:val="Lijstnummering4"/>
    <w:uiPriority w:val="14"/>
    <w:semiHidden/>
    <w:qFormat/>
    <w:rsid w:val="002B50FE"/>
    <w:pPr>
      <w:numPr>
        <w:ilvl w:val="4"/>
      </w:numPr>
    </w:pPr>
  </w:style>
  <w:style w:type="paragraph" w:styleId="Lijstvoortzetting5">
    <w:name w:val="List Continue 5"/>
    <w:basedOn w:val="Standaard"/>
    <w:uiPriority w:val="17"/>
    <w:semiHidden/>
    <w:rsid w:val="002B50FE"/>
    <w:pPr>
      <w:ind w:left="1134"/>
      <w:contextualSpacing/>
    </w:pPr>
  </w:style>
  <w:style w:type="paragraph" w:styleId="Lijstvoortzetting3">
    <w:name w:val="List Continue 3"/>
    <w:aliases w:val="lijst niv 3"/>
    <w:basedOn w:val="Standaard"/>
    <w:uiPriority w:val="17"/>
    <w:semiHidden/>
    <w:rsid w:val="002B50FE"/>
    <w:pPr>
      <w:ind w:left="680"/>
      <w:contextualSpacing/>
    </w:pPr>
  </w:style>
  <w:style w:type="paragraph" w:styleId="Lijstvoortzetting4">
    <w:name w:val="List Continue 4"/>
    <w:basedOn w:val="Standaard"/>
    <w:uiPriority w:val="17"/>
    <w:semiHidden/>
    <w:rsid w:val="002B50FE"/>
    <w:pPr>
      <w:ind w:left="907"/>
      <w:contextualSpacing/>
    </w:pPr>
  </w:style>
  <w:style w:type="character" w:customStyle="1" w:styleId="GeenafstandChar">
    <w:name w:val="Geen afstand Char"/>
    <w:basedOn w:val="Standaardalinea-lettertype"/>
    <w:link w:val="Geenafstand"/>
    <w:uiPriority w:val="1"/>
    <w:semiHidden/>
    <w:rsid w:val="002B50FE"/>
  </w:style>
  <w:style w:type="paragraph" w:styleId="Voetnoottekst">
    <w:name w:val="footnote text"/>
    <w:basedOn w:val="Standaard"/>
    <w:link w:val="VoetnoottekstChar"/>
    <w:uiPriority w:val="99"/>
    <w:semiHidden/>
    <w:unhideWhenUsed/>
    <w:rsid w:val="002B50FE"/>
    <w:pPr>
      <w:spacing w:line="240" w:lineRule="auto"/>
    </w:pPr>
    <w:rPr>
      <w:sz w:val="19"/>
      <w:szCs w:val="20"/>
    </w:rPr>
  </w:style>
  <w:style w:type="character" w:customStyle="1" w:styleId="VoetnoottekstChar">
    <w:name w:val="Voetnoottekst Char"/>
    <w:basedOn w:val="Standaardalinea-lettertype"/>
    <w:link w:val="Voetnoottekst"/>
    <w:uiPriority w:val="99"/>
    <w:semiHidden/>
    <w:rsid w:val="002B50FE"/>
    <w:rPr>
      <w:sz w:val="19"/>
      <w:szCs w:val="20"/>
    </w:rPr>
  </w:style>
  <w:style w:type="character" w:styleId="Voetnootmarkering">
    <w:name w:val="footnote reference"/>
    <w:basedOn w:val="Standaardalinea-lettertype"/>
    <w:uiPriority w:val="99"/>
    <w:semiHidden/>
    <w:unhideWhenUsed/>
    <w:rsid w:val="002B50FE"/>
    <w:rPr>
      <w:vertAlign w:val="superscript"/>
    </w:rPr>
  </w:style>
  <w:style w:type="paragraph" w:customStyle="1" w:styleId="AInspring1">
    <w:name w:val="AInspring1"/>
    <w:aliases w:val="Inspr 1"/>
    <w:basedOn w:val="Standaard"/>
    <w:link w:val="AInspring1Char"/>
    <w:uiPriority w:val="14"/>
    <w:qFormat/>
    <w:rsid w:val="002B50FE"/>
    <w:pPr>
      <w:tabs>
        <w:tab w:val="left" w:pos="425"/>
      </w:tabs>
      <w:ind w:left="425" w:hanging="425"/>
    </w:pPr>
    <w:rPr>
      <w:rFonts w:eastAsia="Times New Roman"/>
      <w:szCs w:val="22"/>
    </w:rPr>
  </w:style>
  <w:style w:type="character" w:customStyle="1" w:styleId="AInspring1Char">
    <w:name w:val="AInspring1 Char"/>
    <w:aliases w:val="Inspr 1 Char"/>
    <w:link w:val="AInspring1"/>
    <w:uiPriority w:val="14"/>
    <w:rsid w:val="002B50FE"/>
    <w:rPr>
      <w:rFonts w:eastAsia="Times New Roman"/>
      <w:szCs w:val="22"/>
    </w:rPr>
  </w:style>
  <w:style w:type="paragraph" w:customStyle="1" w:styleId="AInspring2">
    <w:name w:val="AInspring2"/>
    <w:aliases w:val="Inspr 2"/>
    <w:basedOn w:val="AInspring1"/>
    <w:uiPriority w:val="14"/>
    <w:qFormat/>
    <w:rsid w:val="002B50FE"/>
    <w:pPr>
      <w:tabs>
        <w:tab w:val="left" w:pos="851"/>
      </w:tabs>
      <w:ind w:left="851" w:hanging="851"/>
    </w:pPr>
  </w:style>
  <w:style w:type="paragraph" w:customStyle="1" w:styleId="AInspring3">
    <w:name w:val="AInspring3"/>
    <w:aliases w:val="Inspr 3"/>
    <w:basedOn w:val="AInspring2"/>
    <w:uiPriority w:val="14"/>
    <w:qFormat/>
    <w:rsid w:val="002B50FE"/>
    <w:pPr>
      <w:tabs>
        <w:tab w:val="left" w:pos="1276"/>
      </w:tabs>
      <w:ind w:left="1276" w:hanging="1276"/>
    </w:pPr>
  </w:style>
  <w:style w:type="paragraph" w:customStyle="1" w:styleId="AInspring4">
    <w:name w:val="AInspring4"/>
    <w:aliases w:val="Inspr 4"/>
    <w:basedOn w:val="Standaard"/>
    <w:next w:val="Standaard"/>
    <w:uiPriority w:val="14"/>
    <w:rsid w:val="002B50FE"/>
    <w:pPr>
      <w:tabs>
        <w:tab w:val="left" w:pos="425"/>
        <w:tab w:val="left" w:pos="851"/>
        <w:tab w:val="left" w:pos="1276"/>
        <w:tab w:val="left" w:pos="1701"/>
      </w:tabs>
      <w:ind w:left="1701" w:hanging="1701"/>
    </w:pPr>
    <w:rPr>
      <w:rFonts w:eastAsia="Times New Roman"/>
      <w:szCs w:val="22"/>
    </w:rPr>
  </w:style>
  <w:style w:type="paragraph" w:customStyle="1" w:styleId="ToelichtingA">
    <w:name w:val="ToelichtingA"/>
    <w:basedOn w:val="Standaard"/>
    <w:link w:val="ToelichtingAChar"/>
    <w:uiPriority w:val="19"/>
    <w:qFormat/>
    <w:rsid w:val="002B50FE"/>
    <w:pPr>
      <w:pBdr>
        <w:top w:val="single" w:sz="4" w:space="2" w:color="auto"/>
        <w:left w:val="single" w:sz="4" w:space="4" w:color="auto"/>
        <w:bottom w:val="single" w:sz="4" w:space="2" w:color="auto"/>
        <w:right w:val="single" w:sz="4" w:space="4" w:color="auto"/>
      </w:pBdr>
      <w:ind w:left="113"/>
    </w:pPr>
    <w:rPr>
      <w:rFonts w:eastAsia="Times New Roman"/>
      <w:i/>
      <w:vanish/>
      <w:sz w:val="18"/>
      <w:szCs w:val="20"/>
    </w:rPr>
  </w:style>
  <w:style w:type="character" w:customStyle="1" w:styleId="ToelichtingAChar">
    <w:name w:val="ToelichtingA Char"/>
    <w:link w:val="ToelichtingA"/>
    <w:uiPriority w:val="19"/>
    <w:rsid w:val="00DF66AE"/>
    <w:rPr>
      <w:rFonts w:eastAsia="Times New Roman"/>
      <w:i/>
      <w:vanish/>
      <w:sz w:val="18"/>
      <w:szCs w:val="20"/>
    </w:rPr>
  </w:style>
  <w:style w:type="paragraph" w:styleId="Adresenvelop">
    <w:name w:val="envelope address"/>
    <w:basedOn w:val="Standaard"/>
    <w:uiPriority w:val="99"/>
    <w:semiHidden/>
    <w:unhideWhenUsed/>
    <w:rsid w:val="00481C8F"/>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Berichtkop">
    <w:name w:val="Message Header"/>
    <w:basedOn w:val="Standaard"/>
    <w:link w:val="BerichtkopChar"/>
    <w:uiPriority w:val="99"/>
    <w:semiHidden/>
    <w:unhideWhenUsed/>
    <w:rsid w:val="00481C8F"/>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erichtkopChar">
    <w:name w:val="Berichtkop Char"/>
    <w:basedOn w:val="Standaardalinea-lettertype"/>
    <w:link w:val="Berichtkop"/>
    <w:uiPriority w:val="99"/>
    <w:semiHidden/>
    <w:rsid w:val="00481C8F"/>
    <w:rPr>
      <w:rFonts w:asciiTheme="majorHAnsi" w:eastAsiaTheme="majorEastAsia" w:hAnsiTheme="majorHAnsi" w:cstheme="majorBidi"/>
      <w:sz w:val="24"/>
      <w:szCs w:val="24"/>
      <w:shd w:val="pct20" w:color="auto" w:fill="auto"/>
    </w:rPr>
  </w:style>
  <w:style w:type="paragraph" w:styleId="Bibliografie">
    <w:name w:val="Bibliography"/>
    <w:basedOn w:val="Standaard"/>
    <w:next w:val="Standaard"/>
    <w:uiPriority w:val="37"/>
    <w:semiHidden/>
    <w:unhideWhenUsed/>
    <w:rsid w:val="00481C8F"/>
  </w:style>
  <w:style w:type="paragraph" w:styleId="Bronvermelding">
    <w:name w:val="table of authorities"/>
    <w:basedOn w:val="Standaard"/>
    <w:next w:val="Standaard"/>
    <w:uiPriority w:val="99"/>
    <w:semiHidden/>
    <w:unhideWhenUsed/>
    <w:rsid w:val="00481C8F"/>
    <w:pPr>
      <w:ind w:left="210" w:hanging="210"/>
    </w:pPr>
  </w:style>
  <w:style w:type="paragraph" w:styleId="Documentstructuur">
    <w:name w:val="Document Map"/>
    <w:basedOn w:val="Standaard"/>
    <w:link w:val="DocumentstructuurChar"/>
    <w:uiPriority w:val="99"/>
    <w:semiHidden/>
    <w:unhideWhenUsed/>
    <w:rsid w:val="00481C8F"/>
    <w:pPr>
      <w:spacing w:line="240" w:lineRule="auto"/>
    </w:pPr>
    <w:rPr>
      <w:rFonts w:ascii="Segoe UI" w:hAnsi="Segoe UI" w:cs="Segoe UI"/>
      <w:sz w:val="16"/>
      <w:szCs w:val="16"/>
    </w:rPr>
  </w:style>
  <w:style w:type="character" w:customStyle="1" w:styleId="DocumentstructuurChar">
    <w:name w:val="Documentstructuur Char"/>
    <w:basedOn w:val="Standaardalinea-lettertype"/>
    <w:link w:val="Documentstructuur"/>
    <w:uiPriority w:val="99"/>
    <w:semiHidden/>
    <w:rsid w:val="00481C8F"/>
    <w:rPr>
      <w:rFonts w:ascii="Segoe UI" w:hAnsi="Segoe UI" w:cs="Segoe UI"/>
      <w:sz w:val="16"/>
      <w:szCs w:val="16"/>
    </w:rPr>
  </w:style>
  <w:style w:type="paragraph" w:styleId="Duidelijkcitaat">
    <w:name w:val="Intense Quote"/>
    <w:basedOn w:val="Standaard"/>
    <w:next w:val="Standaard"/>
    <w:link w:val="DuidelijkcitaatChar"/>
    <w:uiPriority w:val="30"/>
    <w:semiHidden/>
    <w:rsid w:val="00481C8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DuidelijkcitaatChar">
    <w:name w:val="Duidelijk citaat Char"/>
    <w:basedOn w:val="Standaardalinea-lettertype"/>
    <w:link w:val="Duidelijkcitaat"/>
    <w:uiPriority w:val="30"/>
    <w:semiHidden/>
    <w:rsid w:val="00481C8F"/>
    <w:rPr>
      <w:i/>
      <w:iCs/>
      <w:color w:val="5B9BD5" w:themeColor="accent1"/>
    </w:rPr>
  </w:style>
  <w:style w:type="character" w:styleId="Eindnootmarkering">
    <w:name w:val="endnote reference"/>
    <w:basedOn w:val="Standaardalinea-lettertype"/>
    <w:uiPriority w:val="99"/>
    <w:semiHidden/>
    <w:unhideWhenUsed/>
    <w:rsid w:val="00481C8F"/>
    <w:rPr>
      <w:vertAlign w:val="superscript"/>
    </w:rPr>
  </w:style>
  <w:style w:type="paragraph" w:styleId="Eindnoottekst">
    <w:name w:val="endnote text"/>
    <w:basedOn w:val="Standaard"/>
    <w:link w:val="EindnoottekstChar"/>
    <w:uiPriority w:val="99"/>
    <w:semiHidden/>
    <w:unhideWhenUsed/>
    <w:rsid w:val="00481C8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481C8F"/>
    <w:rPr>
      <w:sz w:val="20"/>
      <w:szCs w:val="20"/>
    </w:rPr>
  </w:style>
  <w:style w:type="paragraph" w:styleId="E-mailhandtekening">
    <w:name w:val="E-mail Signature"/>
    <w:basedOn w:val="Standaard"/>
    <w:link w:val="E-mailhandtekeningChar"/>
    <w:uiPriority w:val="99"/>
    <w:semiHidden/>
    <w:unhideWhenUsed/>
    <w:rsid w:val="00481C8F"/>
    <w:pPr>
      <w:spacing w:line="240" w:lineRule="auto"/>
    </w:pPr>
  </w:style>
  <w:style w:type="character" w:customStyle="1" w:styleId="E-mailhandtekeningChar">
    <w:name w:val="E-mailhandtekening Char"/>
    <w:basedOn w:val="Standaardalinea-lettertype"/>
    <w:link w:val="E-mailhandtekening"/>
    <w:uiPriority w:val="99"/>
    <w:semiHidden/>
    <w:rsid w:val="00481C8F"/>
  </w:style>
  <w:style w:type="character" w:styleId="GevolgdeHyperlink">
    <w:name w:val="FollowedHyperlink"/>
    <w:basedOn w:val="Standaardalinea-lettertype"/>
    <w:uiPriority w:val="99"/>
    <w:semiHidden/>
    <w:unhideWhenUsed/>
    <w:rsid w:val="00481C8F"/>
    <w:rPr>
      <w:color w:val="954F72" w:themeColor="followedHyperlink"/>
      <w:u w:val="single"/>
    </w:rPr>
  </w:style>
  <w:style w:type="paragraph" w:styleId="HTML-voorafopgemaakt">
    <w:name w:val="HTML Preformatted"/>
    <w:basedOn w:val="Standaard"/>
    <w:link w:val="HTML-voorafopgemaaktChar"/>
    <w:uiPriority w:val="99"/>
    <w:semiHidden/>
    <w:unhideWhenUsed/>
    <w:rsid w:val="00481C8F"/>
    <w:pPr>
      <w:spacing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481C8F"/>
    <w:rPr>
      <w:rFonts w:ascii="Consolas" w:hAnsi="Consolas"/>
      <w:sz w:val="20"/>
      <w:szCs w:val="20"/>
    </w:rPr>
  </w:style>
  <w:style w:type="character" w:styleId="HTMLCode">
    <w:name w:val="HTML Code"/>
    <w:basedOn w:val="Standaardalinea-lettertype"/>
    <w:uiPriority w:val="99"/>
    <w:semiHidden/>
    <w:unhideWhenUsed/>
    <w:rsid w:val="00481C8F"/>
    <w:rPr>
      <w:rFonts w:ascii="Consolas" w:hAnsi="Consolas"/>
      <w:sz w:val="20"/>
      <w:szCs w:val="20"/>
    </w:rPr>
  </w:style>
  <w:style w:type="character" w:styleId="HTMLDefinition">
    <w:name w:val="HTML Definition"/>
    <w:basedOn w:val="Standaardalinea-lettertype"/>
    <w:uiPriority w:val="99"/>
    <w:semiHidden/>
    <w:unhideWhenUsed/>
    <w:rsid w:val="00481C8F"/>
    <w:rPr>
      <w:i/>
      <w:iCs/>
    </w:rPr>
  </w:style>
  <w:style w:type="character" w:styleId="HTMLVariable">
    <w:name w:val="HTML Variable"/>
    <w:basedOn w:val="Standaardalinea-lettertype"/>
    <w:uiPriority w:val="99"/>
    <w:semiHidden/>
    <w:unhideWhenUsed/>
    <w:rsid w:val="00481C8F"/>
    <w:rPr>
      <w:i/>
      <w:iCs/>
    </w:rPr>
  </w:style>
  <w:style w:type="character" w:styleId="HTML-acroniem">
    <w:name w:val="HTML Acronym"/>
    <w:basedOn w:val="Standaardalinea-lettertype"/>
    <w:uiPriority w:val="99"/>
    <w:semiHidden/>
    <w:unhideWhenUsed/>
    <w:rsid w:val="00481C8F"/>
  </w:style>
  <w:style w:type="paragraph" w:styleId="HTML-adres">
    <w:name w:val="HTML Address"/>
    <w:basedOn w:val="Standaard"/>
    <w:link w:val="HTML-adresChar"/>
    <w:uiPriority w:val="99"/>
    <w:semiHidden/>
    <w:unhideWhenUsed/>
    <w:rsid w:val="00481C8F"/>
    <w:pPr>
      <w:spacing w:line="240" w:lineRule="auto"/>
    </w:pPr>
    <w:rPr>
      <w:i/>
      <w:iCs/>
    </w:rPr>
  </w:style>
  <w:style w:type="character" w:customStyle="1" w:styleId="HTML-adresChar">
    <w:name w:val="HTML-adres Char"/>
    <w:basedOn w:val="Standaardalinea-lettertype"/>
    <w:link w:val="HTML-adres"/>
    <w:uiPriority w:val="99"/>
    <w:semiHidden/>
    <w:rsid w:val="00481C8F"/>
    <w:rPr>
      <w:i/>
      <w:iCs/>
    </w:rPr>
  </w:style>
  <w:style w:type="character" w:styleId="HTML-citaat">
    <w:name w:val="HTML Cite"/>
    <w:basedOn w:val="Standaardalinea-lettertype"/>
    <w:uiPriority w:val="99"/>
    <w:semiHidden/>
    <w:unhideWhenUsed/>
    <w:rsid w:val="00481C8F"/>
    <w:rPr>
      <w:i/>
      <w:iCs/>
    </w:rPr>
  </w:style>
  <w:style w:type="character" w:styleId="HTML-schrijfmachine">
    <w:name w:val="HTML Typewriter"/>
    <w:basedOn w:val="Standaardalinea-lettertype"/>
    <w:uiPriority w:val="99"/>
    <w:semiHidden/>
    <w:unhideWhenUsed/>
    <w:rsid w:val="00481C8F"/>
    <w:rPr>
      <w:rFonts w:ascii="Consolas" w:hAnsi="Consolas"/>
      <w:sz w:val="20"/>
      <w:szCs w:val="20"/>
    </w:rPr>
  </w:style>
  <w:style w:type="character" w:styleId="HTML-toetsenbord">
    <w:name w:val="HTML Keyboard"/>
    <w:basedOn w:val="Standaardalinea-lettertype"/>
    <w:uiPriority w:val="99"/>
    <w:semiHidden/>
    <w:unhideWhenUsed/>
    <w:rsid w:val="00481C8F"/>
    <w:rPr>
      <w:rFonts w:ascii="Consolas" w:hAnsi="Consolas"/>
      <w:sz w:val="20"/>
      <w:szCs w:val="20"/>
    </w:rPr>
  </w:style>
  <w:style w:type="character" w:styleId="HTML-voorbeeld">
    <w:name w:val="HTML Sample"/>
    <w:basedOn w:val="Standaardalinea-lettertype"/>
    <w:uiPriority w:val="99"/>
    <w:semiHidden/>
    <w:unhideWhenUsed/>
    <w:rsid w:val="00481C8F"/>
    <w:rPr>
      <w:rFonts w:ascii="Consolas" w:hAnsi="Consolas"/>
      <w:sz w:val="24"/>
      <w:szCs w:val="24"/>
    </w:rPr>
  </w:style>
  <w:style w:type="paragraph" w:styleId="Index2">
    <w:name w:val="index 2"/>
    <w:basedOn w:val="Standaard"/>
    <w:next w:val="Standaard"/>
    <w:autoRedefine/>
    <w:uiPriority w:val="99"/>
    <w:semiHidden/>
    <w:unhideWhenUsed/>
    <w:rsid w:val="00481C8F"/>
    <w:pPr>
      <w:spacing w:line="240" w:lineRule="auto"/>
      <w:ind w:left="420" w:hanging="210"/>
    </w:pPr>
  </w:style>
  <w:style w:type="paragraph" w:styleId="Index3">
    <w:name w:val="index 3"/>
    <w:basedOn w:val="Standaard"/>
    <w:next w:val="Standaard"/>
    <w:autoRedefine/>
    <w:uiPriority w:val="99"/>
    <w:semiHidden/>
    <w:unhideWhenUsed/>
    <w:rsid w:val="00481C8F"/>
    <w:pPr>
      <w:spacing w:line="240" w:lineRule="auto"/>
      <w:ind w:left="630" w:hanging="210"/>
    </w:pPr>
  </w:style>
  <w:style w:type="paragraph" w:styleId="Index4">
    <w:name w:val="index 4"/>
    <w:basedOn w:val="Standaard"/>
    <w:next w:val="Standaard"/>
    <w:autoRedefine/>
    <w:uiPriority w:val="99"/>
    <w:semiHidden/>
    <w:unhideWhenUsed/>
    <w:rsid w:val="00481C8F"/>
    <w:pPr>
      <w:spacing w:line="240" w:lineRule="auto"/>
      <w:ind w:left="840" w:hanging="210"/>
    </w:pPr>
  </w:style>
  <w:style w:type="paragraph" w:styleId="Index5">
    <w:name w:val="index 5"/>
    <w:basedOn w:val="Standaard"/>
    <w:next w:val="Standaard"/>
    <w:autoRedefine/>
    <w:uiPriority w:val="99"/>
    <w:semiHidden/>
    <w:unhideWhenUsed/>
    <w:rsid w:val="00481C8F"/>
    <w:pPr>
      <w:spacing w:line="240" w:lineRule="auto"/>
      <w:ind w:left="1050" w:hanging="210"/>
    </w:pPr>
  </w:style>
  <w:style w:type="paragraph" w:styleId="Index6">
    <w:name w:val="index 6"/>
    <w:basedOn w:val="Standaard"/>
    <w:next w:val="Standaard"/>
    <w:autoRedefine/>
    <w:uiPriority w:val="99"/>
    <w:semiHidden/>
    <w:unhideWhenUsed/>
    <w:rsid w:val="00481C8F"/>
    <w:pPr>
      <w:spacing w:line="240" w:lineRule="auto"/>
      <w:ind w:left="1260" w:hanging="210"/>
    </w:pPr>
  </w:style>
  <w:style w:type="paragraph" w:styleId="Index7">
    <w:name w:val="index 7"/>
    <w:basedOn w:val="Standaard"/>
    <w:next w:val="Standaard"/>
    <w:autoRedefine/>
    <w:uiPriority w:val="99"/>
    <w:semiHidden/>
    <w:unhideWhenUsed/>
    <w:rsid w:val="00481C8F"/>
    <w:pPr>
      <w:spacing w:line="240" w:lineRule="auto"/>
      <w:ind w:left="1470" w:hanging="210"/>
    </w:pPr>
  </w:style>
  <w:style w:type="paragraph" w:styleId="Index8">
    <w:name w:val="index 8"/>
    <w:basedOn w:val="Standaard"/>
    <w:next w:val="Standaard"/>
    <w:autoRedefine/>
    <w:uiPriority w:val="99"/>
    <w:semiHidden/>
    <w:unhideWhenUsed/>
    <w:rsid w:val="00481C8F"/>
    <w:pPr>
      <w:spacing w:line="240" w:lineRule="auto"/>
      <w:ind w:left="1680" w:hanging="210"/>
    </w:pPr>
  </w:style>
  <w:style w:type="paragraph" w:styleId="Index9">
    <w:name w:val="index 9"/>
    <w:basedOn w:val="Standaard"/>
    <w:next w:val="Standaard"/>
    <w:autoRedefine/>
    <w:uiPriority w:val="99"/>
    <w:semiHidden/>
    <w:unhideWhenUsed/>
    <w:rsid w:val="00481C8F"/>
    <w:pPr>
      <w:spacing w:line="240" w:lineRule="auto"/>
      <w:ind w:left="1890" w:hanging="210"/>
    </w:pPr>
  </w:style>
  <w:style w:type="character" w:styleId="Intensievebenadrukking">
    <w:name w:val="Intense Emphasis"/>
    <w:basedOn w:val="Standaardalinea-lettertype"/>
    <w:uiPriority w:val="21"/>
    <w:semiHidden/>
    <w:unhideWhenUsed/>
    <w:rsid w:val="00481C8F"/>
    <w:rPr>
      <w:i/>
      <w:iCs/>
      <w:color w:val="5B9BD5" w:themeColor="accent1"/>
    </w:rPr>
  </w:style>
  <w:style w:type="character" w:styleId="Intensieveverwijzing">
    <w:name w:val="Intense Reference"/>
    <w:basedOn w:val="Standaardalinea-lettertype"/>
    <w:uiPriority w:val="32"/>
    <w:semiHidden/>
    <w:rsid w:val="00481C8F"/>
    <w:rPr>
      <w:b/>
      <w:bCs/>
      <w:smallCaps/>
      <w:color w:val="5B9BD5" w:themeColor="accent1"/>
      <w:spacing w:val="5"/>
    </w:rPr>
  </w:style>
  <w:style w:type="paragraph" w:styleId="Lijst">
    <w:name w:val="List"/>
    <w:basedOn w:val="Standaard"/>
    <w:uiPriority w:val="14"/>
    <w:semiHidden/>
    <w:unhideWhenUsed/>
    <w:rsid w:val="00481C8F"/>
    <w:pPr>
      <w:ind w:left="283" w:hanging="283"/>
      <w:contextualSpacing/>
    </w:pPr>
  </w:style>
  <w:style w:type="paragraph" w:styleId="Lijst2">
    <w:name w:val="List 2"/>
    <w:basedOn w:val="Standaard"/>
    <w:uiPriority w:val="14"/>
    <w:semiHidden/>
    <w:unhideWhenUsed/>
    <w:rsid w:val="00481C8F"/>
    <w:pPr>
      <w:ind w:left="566" w:hanging="283"/>
      <w:contextualSpacing/>
    </w:pPr>
  </w:style>
  <w:style w:type="paragraph" w:styleId="Lijst3">
    <w:name w:val="List 3"/>
    <w:basedOn w:val="Standaard"/>
    <w:uiPriority w:val="14"/>
    <w:semiHidden/>
    <w:unhideWhenUsed/>
    <w:rsid w:val="00481C8F"/>
    <w:pPr>
      <w:ind w:left="849" w:hanging="283"/>
      <w:contextualSpacing/>
    </w:pPr>
  </w:style>
  <w:style w:type="paragraph" w:styleId="Lijst4">
    <w:name w:val="List 4"/>
    <w:basedOn w:val="Standaard"/>
    <w:uiPriority w:val="14"/>
    <w:semiHidden/>
    <w:unhideWhenUsed/>
    <w:rsid w:val="00481C8F"/>
    <w:pPr>
      <w:ind w:left="1132" w:hanging="283"/>
      <w:contextualSpacing/>
    </w:pPr>
  </w:style>
  <w:style w:type="paragraph" w:styleId="Lijst5">
    <w:name w:val="List 5"/>
    <w:basedOn w:val="Standaard"/>
    <w:uiPriority w:val="14"/>
    <w:semiHidden/>
    <w:unhideWhenUsed/>
    <w:rsid w:val="00481C8F"/>
    <w:pPr>
      <w:ind w:left="1415" w:hanging="283"/>
      <w:contextualSpacing/>
    </w:pPr>
  </w:style>
  <w:style w:type="paragraph" w:styleId="Lijstmetafbeeldingen">
    <w:name w:val="table of figures"/>
    <w:basedOn w:val="Standaard"/>
    <w:next w:val="Standaard"/>
    <w:uiPriority w:val="14"/>
    <w:semiHidden/>
    <w:unhideWhenUsed/>
    <w:rsid w:val="00481C8F"/>
  </w:style>
  <w:style w:type="paragraph" w:styleId="Lijstalinea">
    <w:name w:val="List Paragraph"/>
    <w:basedOn w:val="Standaard"/>
    <w:uiPriority w:val="34"/>
    <w:semiHidden/>
    <w:unhideWhenUsed/>
    <w:rsid w:val="00481C8F"/>
    <w:pPr>
      <w:ind w:left="720"/>
      <w:contextualSpacing/>
    </w:pPr>
  </w:style>
  <w:style w:type="paragraph" w:styleId="Macrotekst">
    <w:name w:val="macro"/>
    <w:link w:val="MacrotekstChar"/>
    <w:uiPriority w:val="99"/>
    <w:semiHidden/>
    <w:unhideWhenUsed/>
    <w:rsid w:val="00481C8F"/>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kstChar">
    <w:name w:val="Macrotekst Char"/>
    <w:basedOn w:val="Standaardalinea-lettertype"/>
    <w:link w:val="Macrotekst"/>
    <w:uiPriority w:val="99"/>
    <w:semiHidden/>
    <w:rsid w:val="00481C8F"/>
    <w:rPr>
      <w:rFonts w:ascii="Consolas" w:hAnsi="Consolas"/>
      <w:sz w:val="20"/>
      <w:szCs w:val="20"/>
    </w:rPr>
  </w:style>
  <w:style w:type="paragraph" w:styleId="Notitiekop">
    <w:name w:val="Note Heading"/>
    <w:basedOn w:val="Standaard"/>
    <w:next w:val="Standaard"/>
    <w:link w:val="NotitiekopChar"/>
    <w:uiPriority w:val="99"/>
    <w:semiHidden/>
    <w:unhideWhenUsed/>
    <w:rsid w:val="00481C8F"/>
    <w:pPr>
      <w:spacing w:line="240" w:lineRule="auto"/>
    </w:pPr>
  </w:style>
  <w:style w:type="character" w:customStyle="1" w:styleId="NotitiekopChar">
    <w:name w:val="Notitiekop Char"/>
    <w:basedOn w:val="Standaardalinea-lettertype"/>
    <w:link w:val="Notitiekop"/>
    <w:uiPriority w:val="99"/>
    <w:semiHidden/>
    <w:rsid w:val="00481C8F"/>
  </w:style>
  <w:style w:type="paragraph" w:styleId="Onderwerpvanopmerking">
    <w:name w:val="annotation subject"/>
    <w:basedOn w:val="Standaard"/>
    <w:link w:val="OnderwerpvanopmerkingChar"/>
    <w:uiPriority w:val="99"/>
    <w:semiHidden/>
    <w:unhideWhenUsed/>
    <w:rsid w:val="00D51330"/>
    <w:pPr>
      <w:spacing w:line="240" w:lineRule="auto"/>
    </w:pPr>
    <w:rPr>
      <w:b/>
      <w:bCs/>
      <w:sz w:val="20"/>
      <w:szCs w:val="20"/>
    </w:rPr>
  </w:style>
  <w:style w:type="character" w:customStyle="1" w:styleId="OnderwerpvanopmerkingChar">
    <w:name w:val="Onderwerp van opmerking Char"/>
    <w:basedOn w:val="Standaardalinea-lettertype"/>
    <w:link w:val="Onderwerpvanopmerking"/>
    <w:uiPriority w:val="99"/>
    <w:semiHidden/>
    <w:rsid w:val="00D51330"/>
    <w:rPr>
      <w:b/>
      <w:bCs/>
      <w:sz w:val="20"/>
      <w:szCs w:val="20"/>
    </w:rPr>
  </w:style>
  <w:style w:type="character" w:styleId="Regelnummer">
    <w:name w:val="line number"/>
    <w:basedOn w:val="Standaardalinea-lettertype"/>
    <w:uiPriority w:val="99"/>
    <w:semiHidden/>
    <w:unhideWhenUsed/>
    <w:rsid w:val="00481C8F"/>
  </w:style>
  <w:style w:type="character" w:styleId="Subtielebenadrukking">
    <w:name w:val="Subtle Emphasis"/>
    <w:basedOn w:val="Standaardalinea-lettertype"/>
    <w:uiPriority w:val="19"/>
    <w:semiHidden/>
    <w:unhideWhenUsed/>
    <w:rsid w:val="00481C8F"/>
    <w:rPr>
      <w:i/>
      <w:iCs/>
      <w:color w:val="404040" w:themeColor="text1" w:themeTint="BF"/>
    </w:rPr>
  </w:style>
  <w:style w:type="character" w:styleId="Subtieleverwijzing">
    <w:name w:val="Subtle Reference"/>
    <w:basedOn w:val="Standaardalinea-lettertype"/>
    <w:uiPriority w:val="31"/>
    <w:semiHidden/>
    <w:rsid w:val="00481C8F"/>
    <w:rPr>
      <w:smallCaps/>
      <w:color w:val="5A5A5A" w:themeColor="text1" w:themeTint="A5"/>
    </w:rPr>
  </w:style>
  <w:style w:type="paragraph" w:styleId="Tekstzonderopmaak">
    <w:name w:val="Plain Text"/>
    <w:basedOn w:val="Standaard"/>
    <w:link w:val="TekstzonderopmaakChar"/>
    <w:uiPriority w:val="99"/>
    <w:semiHidden/>
    <w:unhideWhenUsed/>
    <w:rsid w:val="00481C8F"/>
    <w:pPr>
      <w:spacing w:line="240" w:lineRule="auto"/>
    </w:pPr>
    <w:rPr>
      <w:rFonts w:ascii="Consolas" w:hAnsi="Consolas"/>
    </w:rPr>
  </w:style>
  <w:style w:type="character" w:customStyle="1" w:styleId="TekstzonderopmaakChar">
    <w:name w:val="Tekst zonder opmaak Char"/>
    <w:basedOn w:val="Standaardalinea-lettertype"/>
    <w:link w:val="Tekstzonderopmaak"/>
    <w:uiPriority w:val="99"/>
    <w:semiHidden/>
    <w:rsid w:val="00481C8F"/>
    <w:rPr>
      <w:rFonts w:ascii="Consolas" w:hAnsi="Consolas"/>
    </w:rPr>
  </w:style>
  <w:style w:type="character" w:styleId="Verwijzingopmerking">
    <w:name w:val="annotation reference"/>
    <w:basedOn w:val="Standaardalinea-lettertype"/>
    <w:uiPriority w:val="99"/>
    <w:semiHidden/>
    <w:unhideWhenUsed/>
    <w:rsid w:val="00481C8F"/>
    <w:rPr>
      <w:sz w:val="16"/>
      <w:szCs w:val="16"/>
    </w:rPr>
  </w:style>
  <w:style w:type="paragraph" w:styleId="Inhopg2">
    <w:name w:val="toc 2"/>
    <w:basedOn w:val="Inhopg1"/>
    <w:next w:val="Standaard"/>
    <w:uiPriority w:val="39"/>
    <w:semiHidden/>
    <w:rsid w:val="002B50FE"/>
    <w:pPr>
      <w:spacing w:after="60"/>
      <w:ind w:left="454"/>
      <w:contextualSpacing/>
    </w:pPr>
    <w:rPr>
      <w:b w:val="0"/>
    </w:rPr>
  </w:style>
  <w:style w:type="paragraph" w:styleId="Inhopg1">
    <w:name w:val="toc 1"/>
    <w:next w:val="Standaard"/>
    <w:uiPriority w:val="39"/>
    <w:semiHidden/>
    <w:rsid w:val="002B50FE"/>
    <w:pPr>
      <w:tabs>
        <w:tab w:val="right" w:pos="8051"/>
      </w:tabs>
      <w:spacing w:after="100"/>
      <w:ind w:right="567"/>
    </w:pPr>
    <w:rPr>
      <w:b/>
      <w:noProof/>
    </w:rPr>
  </w:style>
  <w:style w:type="paragraph" w:styleId="Inhopg3">
    <w:name w:val="toc 3"/>
    <w:basedOn w:val="Inhopg2"/>
    <w:next w:val="Standaard"/>
    <w:uiPriority w:val="39"/>
    <w:semiHidden/>
    <w:rsid w:val="002B50FE"/>
  </w:style>
  <w:style w:type="paragraph" w:styleId="Indexkop">
    <w:name w:val="index heading"/>
    <w:basedOn w:val="Standaard"/>
    <w:next w:val="Index1"/>
    <w:uiPriority w:val="99"/>
    <w:semiHidden/>
    <w:rsid w:val="002B50FE"/>
    <w:rPr>
      <w:rFonts w:asciiTheme="majorHAnsi" w:eastAsiaTheme="majorEastAsia" w:hAnsiTheme="majorHAnsi" w:cstheme="majorBidi"/>
      <w:b/>
      <w:bCs/>
    </w:rPr>
  </w:style>
  <w:style w:type="paragraph" w:styleId="Kopbronvermelding">
    <w:name w:val="toa heading"/>
    <w:basedOn w:val="Standaard"/>
    <w:next w:val="Standaard"/>
    <w:uiPriority w:val="99"/>
    <w:semiHidden/>
    <w:rsid w:val="002B50FE"/>
    <w:pPr>
      <w:spacing w:before="120"/>
    </w:pPr>
    <w:rPr>
      <w:rFonts w:asciiTheme="majorHAnsi" w:eastAsiaTheme="majorEastAsia" w:hAnsiTheme="majorHAnsi" w:cstheme="majorBidi"/>
      <w:b/>
      <w:bCs/>
      <w:sz w:val="24"/>
      <w:szCs w:val="24"/>
    </w:rPr>
  </w:style>
  <w:style w:type="paragraph" w:styleId="Bloktekst">
    <w:name w:val="Block Text"/>
    <w:basedOn w:val="Plattetekst"/>
    <w:uiPriority w:val="28"/>
    <w:semiHidden/>
    <w:rsid w:val="002B50FE"/>
    <w:pPr>
      <w:pBdr>
        <w:top w:val="single" w:sz="12" w:space="10" w:color="auto"/>
        <w:left w:val="single" w:sz="12" w:space="20" w:color="auto"/>
        <w:bottom w:val="single" w:sz="12" w:space="10" w:color="auto"/>
        <w:right w:val="single" w:sz="12" w:space="20" w:color="auto"/>
      </w:pBdr>
      <w:spacing w:before="120" w:after="120"/>
      <w:ind w:left="454" w:right="454"/>
    </w:pPr>
    <w:rPr>
      <w:rFonts w:eastAsiaTheme="minorEastAsia" w:cstheme="minorBidi"/>
      <w:iCs/>
    </w:rPr>
  </w:style>
  <w:style w:type="paragraph" w:styleId="Handtekening">
    <w:name w:val="Signature"/>
    <w:basedOn w:val="Plattetekst"/>
    <w:next w:val="Plattetekst"/>
    <w:link w:val="HandtekeningChar"/>
    <w:uiPriority w:val="99"/>
    <w:semiHidden/>
    <w:rsid w:val="002B50FE"/>
  </w:style>
  <w:style w:type="character" w:customStyle="1" w:styleId="HandtekeningChar">
    <w:name w:val="Handtekening Char"/>
    <w:basedOn w:val="Standaardalinea-lettertype"/>
    <w:link w:val="Handtekening"/>
    <w:uiPriority w:val="99"/>
    <w:semiHidden/>
    <w:rsid w:val="002B50FE"/>
  </w:style>
  <w:style w:type="paragraph" w:styleId="Plattetekst2">
    <w:name w:val="Body Text 2"/>
    <w:basedOn w:val="Plattetekst"/>
    <w:link w:val="Plattetekst2Char"/>
    <w:uiPriority w:val="4"/>
    <w:semiHidden/>
    <w:rsid w:val="002B50FE"/>
  </w:style>
  <w:style w:type="character" w:customStyle="1" w:styleId="Plattetekst2Char">
    <w:name w:val="Platte tekst 2 Char"/>
    <w:basedOn w:val="Standaardalinea-lettertype"/>
    <w:link w:val="Plattetekst2"/>
    <w:uiPriority w:val="4"/>
    <w:semiHidden/>
    <w:rsid w:val="002B50FE"/>
  </w:style>
  <w:style w:type="paragraph" w:styleId="Plattetekst3">
    <w:name w:val="Body Text 3"/>
    <w:basedOn w:val="Plattetekst2"/>
    <w:link w:val="Plattetekst3Char"/>
    <w:uiPriority w:val="4"/>
    <w:semiHidden/>
    <w:rsid w:val="002B50FE"/>
  </w:style>
  <w:style w:type="character" w:customStyle="1" w:styleId="Plattetekst3Char">
    <w:name w:val="Platte tekst 3 Char"/>
    <w:basedOn w:val="Standaardalinea-lettertype"/>
    <w:link w:val="Plattetekst3"/>
    <w:uiPriority w:val="4"/>
    <w:semiHidden/>
    <w:rsid w:val="002B50FE"/>
  </w:style>
  <w:style w:type="paragraph" w:styleId="Platteteksteersteinspringing2">
    <w:name w:val="Body Text First Indent 2"/>
    <w:basedOn w:val="Platteteksteersteinspringing"/>
    <w:link w:val="Platteteksteersteinspringing2Char"/>
    <w:uiPriority w:val="6"/>
    <w:semiHidden/>
    <w:rsid w:val="002B50FE"/>
    <w:pPr>
      <w:ind w:left="284"/>
    </w:pPr>
  </w:style>
  <w:style w:type="character" w:customStyle="1" w:styleId="Platteteksteersteinspringing2Char">
    <w:name w:val="Platte tekst eerste inspringing 2 Char"/>
    <w:basedOn w:val="PlattetekstinspringenChar"/>
    <w:link w:val="Platteteksteersteinspringing2"/>
    <w:uiPriority w:val="6"/>
    <w:semiHidden/>
    <w:rsid w:val="002B50FE"/>
  </w:style>
  <w:style w:type="paragraph" w:styleId="Plattetekstinspringen2">
    <w:name w:val="Body Text Indent 2"/>
    <w:aliases w:val="pt ins 2"/>
    <w:basedOn w:val="Plattetekstinspringen"/>
    <w:link w:val="Plattetekstinspringen2Char"/>
    <w:uiPriority w:val="5"/>
    <w:semiHidden/>
    <w:rsid w:val="002B50FE"/>
    <w:pPr>
      <w:ind w:left="454"/>
    </w:pPr>
  </w:style>
  <w:style w:type="character" w:customStyle="1" w:styleId="Plattetekstinspringen2Char">
    <w:name w:val="Platte tekst inspringen 2 Char"/>
    <w:aliases w:val="pt ins 2 Char"/>
    <w:basedOn w:val="Standaardalinea-lettertype"/>
    <w:link w:val="Plattetekstinspringen2"/>
    <w:uiPriority w:val="5"/>
    <w:semiHidden/>
    <w:rsid w:val="002B50FE"/>
  </w:style>
  <w:style w:type="paragraph" w:styleId="Plattetekstinspringen3">
    <w:name w:val="Body Text Indent 3"/>
    <w:aliases w:val="pt ins 3"/>
    <w:basedOn w:val="Plattetekstinspringen2"/>
    <w:link w:val="Plattetekstinspringen3Char"/>
    <w:uiPriority w:val="5"/>
    <w:semiHidden/>
    <w:rsid w:val="002B50FE"/>
    <w:pPr>
      <w:ind w:left="680"/>
    </w:pPr>
    <w:rPr>
      <w:szCs w:val="16"/>
    </w:rPr>
  </w:style>
  <w:style w:type="character" w:customStyle="1" w:styleId="Plattetekstinspringen3Char">
    <w:name w:val="Platte tekst inspringen 3 Char"/>
    <w:aliases w:val="pt ins 3 Char"/>
    <w:basedOn w:val="Standaardalinea-lettertype"/>
    <w:link w:val="Plattetekstinspringen3"/>
    <w:uiPriority w:val="5"/>
    <w:semiHidden/>
    <w:rsid w:val="002B50FE"/>
    <w:rPr>
      <w:szCs w:val="16"/>
    </w:rPr>
  </w:style>
  <w:style w:type="paragraph" w:styleId="Bijschrift">
    <w:name w:val="caption"/>
    <w:basedOn w:val="Standaard"/>
    <w:next w:val="Standaard"/>
    <w:uiPriority w:val="35"/>
    <w:semiHidden/>
    <w:rsid w:val="002B50FE"/>
    <w:pPr>
      <w:tabs>
        <w:tab w:val="left" w:pos="1418"/>
      </w:tabs>
      <w:spacing w:after="200" w:line="240" w:lineRule="auto"/>
    </w:pPr>
    <w:rPr>
      <w:b/>
      <w:bCs/>
      <w:szCs w:val="18"/>
    </w:rPr>
  </w:style>
  <w:style w:type="paragraph" w:styleId="Tekstopmerking">
    <w:name w:val="annotation text"/>
    <w:basedOn w:val="Standaard"/>
    <w:link w:val="TekstopmerkingChar"/>
    <w:uiPriority w:val="99"/>
    <w:rsid w:val="00ED3316"/>
    <w:pPr>
      <w:spacing w:line="240" w:lineRule="auto"/>
    </w:pPr>
    <w:rPr>
      <w:sz w:val="20"/>
      <w:szCs w:val="20"/>
    </w:rPr>
  </w:style>
  <w:style w:type="character" w:customStyle="1" w:styleId="TekstopmerkingChar">
    <w:name w:val="Tekst opmerking Char"/>
    <w:basedOn w:val="Standaardalinea-lettertype"/>
    <w:link w:val="Tekstopmerking"/>
    <w:uiPriority w:val="99"/>
    <w:rsid w:val="00ED3316"/>
    <w:rPr>
      <w:sz w:val="20"/>
      <w:szCs w:val="20"/>
    </w:rPr>
  </w:style>
  <w:style w:type="paragraph" w:styleId="Revisie">
    <w:name w:val="Revision"/>
    <w:hidden/>
    <w:uiPriority w:val="99"/>
    <w:semiHidden/>
    <w:rsid w:val="00204B2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625862">
      <w:bodyDiv w:val="1"/>
      <w:marLeft w:val="0"/>
      <w:marRight w:val="0"/>
      <w:marTop w:val="0"/>
      <w:marBottom w:val="0"/>
      <w:divBdr>
        <w:top w:val="none" w:sz="0" w:space="0" w:color="auto"/>
        <w:left w:val="none" w:sz="0" w:space="0" w:color="auto"/>
        <w:bottom w:val="none" w:sz="0" w:space="0" w:color="auto"/>
        <w:right w:val="none" w:sz="0" w:space="0" w:color="auto"/>
      </w:divBdr>
      <w:divsChild>
        <w:div w:id="268633679">
          <w:marLeft w:val="0"/>
          <w:marRight w:val="0"/>
          <w:marTop w:val="0"/>
          <w:marBottom w:val="0"/>
          <w:divBdr>
            <w:top w:val="none" w:sz="0" w:space="0" w:color="auto"/>
            <w:left w:val="none" w:sz="0" w:space="0" w:color="auto"/>
            <w:bottom w:val="none" w:sz="0" w:space="0" w:color="auto"/>
            <w:right w:val="none" w:sz="0" w:space="0" w:color="auto"/>
          </w:divBdr>
          <w:divsChild>
            <w:div w:id="398748213">
              <w:marLeft w:val="0"/>
              <w:marRight w:val="0"/>
              <w:marTop w:val="0"/>
              <w:marBottom w:val="0"/>
              <w:divBdr>
                <w:top w:val="none" w:sz="0" w:space="0" w:color="auto"/>
                <w:left w:val="none" w:sz="0" w:space="0" w:color="auto"/>
                <w:bottom w:val="none" w:sz="0" w:space="0" w:color="auto"/>
                <w:right w:val="none" w:sz="0" w:space="0" w:color="auto"/>
              </w:divBdr>
              <w:divsChild>
                <w:div w:id="1323046240">
                  <w:marLeft w:val="0"/>
                  <w:marRight w:val="0"/>
                  <w:marTop w:val="0"/>
                  <w:marBottom w:val="0"/>
                  <w:divBdr>
                    <w:top w:val="none" w:sz="0" w:space="0" w:color="auto"/>
                    <w:left w:val="none" w:sz="0" w:space="0" w:color="auto"/>
                    <w:bottom w:val="none" w:sz="0" w:space="0" w:color="auto"/>
                    <w:right w:val="none" w:sz="0" w:space="0" w:color="auto"/>
                  </w:divBdr>
                  <w:divsChild>
                    <w:div w:id="1570115167">
                      <w:marLeft w:val="0"/>
                      <w:marRight w:val="0"/>
                      <w:marTop w:val="0"/>
                      <w:marBottom w:val="0"/>
                      <w:divBdr>
                        <w:top w:val="none" w:sz="0" w:space="0" w:color="auto"/>
                        <w:left w:val="none" w:sz="0" w:space="0" w:color="auto"/>
                        <w:bottom w:val="none" w:sz="0" w:space="0" w:color="auto"/>
                        <w:right w:val="none" w:sz="0" w:space="0" w:color="auto"/>
                      </w:divBdr>
                      <w:divsChild>
                        <w:div w:id="1274820638">
                          <w:marLeft w:val="0"/>
                          <w:marRight w:val="0"/>
                          <w:marTop w:val="0"/>
                          <w:marBottom w:val="0"/>
                          <w:divBdr>
                            <w:top w:val="none" w:sz="0" w:space="0" w:color="auto"/>
                            <w:left w:val="none" w:sz="0" w:space="0" w:color="auto"/>
                            <w:bottom w:val="none" w:sz="0" w:space="0" w:color="auto"/>
                            <w:right w:val="none" w:sz="0" w:space="0" w:color="auto"/>
                          </w:divBdr>
                          <w:divsChild>
                            <w:div w:id="243808118">
                              <w:marLeft w:val="0"/>
                              <w:marRight w:val="0"/>
                              <w:marTop w:val="0"/>
                              <w:marBottom w:val="0"/>
                              <w:divBdr>
                                <w:top w:val="none" w:sz="0" w:space="0" w:color="auto"/>
                                <w:left w:val="none" w:sz="0" w:space="0" w:color="auto"/>
                                <w:bottom w:val="none" w:sz="0" w:space="0" w:color="auto"/>
                                <w:right w:val="none" w:sz="0" w:space="0" w:color="auto"/>
                              </w:divBdr>
                              <w:divsChild>
                                <w:div w:id="827749605">
                                  <w:marLeft w:val="0"/>
                                  <w:marRight w:val="0"/>
                                  <w:marTop w:val="0"/>
                                  <w:marBottom w:val="0"/>
                                  <w:divBdr>
                                    <w:top w:val="none" w:sz="0" w:space="0" w:color="auto"/>
                                    <w:left w:val="none" w:sz="0" w:space="0" w:color="auto"/>
                                    <w:bottom w:val="none" w:sz="0" w:space="0" w:color="auto"/>
                                    <w:right w:val="none" w:sz="0" w:space="0" w:color="auto"/>
                                  </w:divBdr>
                                  <w:divsChild>
                                    <w:div w:id="1281642119">
                                      <w:marLeft w:val="0"/>
                                      <w:marRight w:val="0"/>
                                      <w:marTop w:val="0"/>
                                      <w:marBottom w:val="0"/>
                                      <w:divBdr>
                                        <w:top w:val="none" w:sz="0" w:space="0" w:color="auto"/>
                                        <w:left w:val="none" w:sz="0" w:space="0" w:color="auto"/>
                                        <w:bottom w:val="none" w:sz="0" w:space="0" w:color="auto"/>
                                        <w:right w:val="none" w:sz="0" w:space="0" w:color="auto"/>
                                      </w:divBdr>
                                      <w:divsChild>
                                        <w:div w:id="1161388908">
                                          <w:marLeft w:val="0"/>
                                          <w:marRight w:val="0"/>
                                          <w:marTop w:val="0"/>
                                          <w:marBottom w:val="150"/>
                                          <w:divBdr>
                                            <w:top w:val="none" w:sz="0" w:space="0" w:color="auto"/>
                                            <w:left w:val="none" w:sz="0" w:space="0" w:color="auto"/>
                                            <w:bottom w:val="none" w:sz="0" w:space="0" w:color="auto"/>
                                            <w:right w:val="none" w:sz="0" w:space="0" w:color="auto"/>
                                          </w:divBdr>
                                          <w:divsChild>
                                            <w:div w:id="1189947693">
                                              <w:marLeft w:val="0"/>
                                              <w:marRight w:val="0"/>
                                              <w:marTop w:val="0"/>
                                              <w:marBottom w:val="0"/>
                                              <w:divBdr>
                                                <w:top w:val="none" w:sz="0" w:space="0" w:color="auto"/>
                                                <w:left w:val="none" w:sz="0" w:space="0" w:color="auto"/>
                                                <w:bottom w:val="none" w:sz="0" w:space="0" w:color="auto"/>
                                                <w:right w:val="none" w:sz="0" w:space="0" w:color="auto"/>
                                              </w:divBdr>
                                              <w:divsChild>
                                                <w:div w:id="889220490">
                                                  <w:marLeft w:val="0"/>
                                                  <w:marRight w:val="0"/>
                                                  <w:marTop w:val="0"/>
                                                  <w:marBottom w:val="0"/>
                                                  <w:divBdr>
                                                    <w:top w:val="none" w:sz="0" w:space="0" w:color="auto"/>
                                                    <w:left w:val="none" w:sz="0" w:space="0" w:color="auto"/>
                                                    <w:bottom w:val="none" w:sz="0" w:space="0" w:color="auto"/>
                                                    <w:right w:val="none" w:sz="0" w:space="0" w:color="auto"/>
                                                  </w:divBdr>
                                                </w:div>
                                                <w:div w:id="18660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9797502">
      <w:bodyDiv w:val="1"/>
      <w:marLeft w:val="0"/>
      <w:marRight w:val="0"/>
      <w:marTop w:val="0"/>
      <w:marBottom w:val="0"/>
      <w:divBdr>
        <w:top w:val="none" w:sz="0" w:space="0" w:color="auto"/>
        <w:left w:val="none" w:sz="0" w:space="0" w:color="auto"/>
        <w:bottom w:val="none" w:sz="0" w:space="0" w:color="auto"/>
        <w:right w:val="none" w:sz="0" w:space="0" w:color="auto"/>
      </w:divBdr>
      <w:divsChild>
        <w:div w:id="971792418">
          <w:marLeft w:val="0"/>
          <w:marRight w:val="0"/>
          <w:marTop w:val="0"/>
          <w:marBottom w:val="0"/>
          <w:divBdr>
            <w:top w:val="none" w:sz="0" w:space="0" w:color="auto"/>
            <w:left w:val="none" w:sz="0" w:space="0" w:color="auto"/>
            <w:bottom w:val="none" w:sz="0" w:space="0" w:color="auto"/>
            <w:right w:val="none" w:sz="0" w:space="0" w:color="auto"/>
          </w:divBdr>
          <w:divsChild>
            <w:div w:id="1360086659">
              <w:marLeft w:val="0"/>
              <w:marRight w:val="0"/>
              <w:marTop w:val="0"/>
              <w:marBottom w:val="0"/>
              <w:divBdr>
                <w:top w:val="none" w:sz="0" w:space="0" w:color="auto"/>
                <w:left w:val="none" w:sz="0" w:space="0" w:color="auto"/>
                <w:bottom w:val="none" w:sz="0" w:space="0" w:color="auto"/>
                <w:right w:val="none" w:sz="0" w:space="0" w:color="auto"/>
              </w:divBdr>
              <w:divsChild>
                <w:div w:id="1946620127">
                  <w:marLeft w:val="0"/>
                  <w:marRight w:val="0"/>
                  <w:marTop w:val="0"/>
                  <w:marBottom w:val="0"/>
                  <w:divBdr>
                    <w:top w:val="none" w:sz="0" w:space="0" w:color="auto"/>
                    <w:left w:val="none" w:sz="0" w:space="0" w:color="auto"/>
                    <w:bottom w:val="none" w:sz="0" w:space="0" w:color="auto"/>
                    <w:right w:val="none" w:sz="0" w:space="0" w:color="auto"/>
                  </w:divBdr>
                  <w:divsChild>
                    <w:div w:id="1048263300">
                      <w:marLeft w:val="0"/>
                      <w:marRight w:val="0"/>
                      <w:marTop w:val="0"/>
                      <w:marBottom w:val="0"/>
                      <w:divBdr>
                        <w:top w:val="none" w:sz="0" w:space="0" w:color="auto"/>
                        <w:left w:val="none" w:sz="0" w:space="0" w:color="auto"/>
                        <w:bottom w:val="none" w:sz="0" w:space="0" w:color="auto"/>
                        <w:right w:val="none" w:sz="0" w:space="0" w:color="auto"/>
                      </w:divBdr>
                      <w:divsChild>
                        <w:div w:id="1093625948">
                          <w:marLeft w:val="0"/>
                          <w:marRight w:val="0"/>
                          <w:marTop w:val="0"/>
                          <w:marBottom w:val="0"/>
                          <w:divBdr>
                            <w:top w:val="none" w:sz="0" w:space="0" w:color="auto"/>
                            <w:left w:val="none" w:sz="0" w:space="0" w:color="auto"/>
                            <w:bottom w:val="none" w:sz="0" w:space="0" w:color="auto"/>
                            <w:right w:val="none" w:sz="0" w:space="0" w:color="auto"/>
                          </w:divBdr>
                          <w:divsChild>
                            <w:div w:id="1330596821">
                              <w:marLeft w:val="0"/>
                              <w:marRight w:val="0"/>
                              <w:marTop w:val="0"/>
                              <w:marBottom w:val="0"/>
                              <w:divBdr>
                                <w:top w:val="none" w:sz="0" w:space="0" w:color="auto"/>
                                <w:left w:val="none" w:sz="0" w:space="0" w:color="auto"/>
                                <w:bottom w:val="none" w:sz="0" w:space="0" w:color="auto"/>
                                <w:right w:val="none" w:sz="0" w:space="0" w:color="auto"/>
                              </w:divBdr>
                              <w:divsChild>
                                <w:div w:id="1738016704">
                                  <w:marLeft w:val="0"/>
                                  <w:marRight w:val="0"/>
                                  <w:marTop w:val="0"/>
                                  <w:marBottom w:val="0"/>
                                  <w:divBdr>
                                    <w:top w:val="none" w:sz="0" w:space="0" w:color="auto"/>
                                    <w:left w:val="none" w:sz="0" w:space="0" w:color="auto"/>
                                    <w:bottom w:val="none" w:sz="0" w:space="0" w:color="auto"/>
                                    <w:right w:val="none" w:sz="0" w:space="0" w:color="auto"/>
                                  </w:divBdr>
                                  <w:divsChild>
                                    <w:div w:id="1195802022">
                                      <w:marLeft w:val="0"/>
                                      <w:marRight w:val="0"/>
                                      <w:marTop w:val="0"/>
                                      <w:marBottom w:val="0"/>
                                      <w:divBdr>
                                        <w:top w:val="none" w:sz="0" w:space="0" w:color="auto"/>
                                        <w:left w:val="none" w:sz="0" w:space="0" w:color="auto"/>
                                        <w:bottom w:val="none" w:sz="0" w:space="0" w:color="auto"/>
                                        <w:right w:val="none" w:sz="0" w:space="0" w:color="auto"/>
                                      </w:divBdr>
                                      <w:divsChild>
                                        <w:div w:id="612324893">
                                          <w:marLeft w:val="0"/>
                                          <w:marRight w:val="0"/>
                                          <w:marTop w:val="0"/>
                                          <w:marBottom w:val="150"/>
                                          <w:divBdr>
                                            <w:top w:val="none" w:sz="0" w:space="0" w:color="auto"/>
                                            <w:left w:val="none" w:sz="0" w:space="0" w:color="auto"/>
                                            <w:bottom w:val="none" w:sz="0" w:space="0" w:color="auto"/>
                                            <w:right w:val="none" w:sz="0" w:space="0" w:color="auto"/>
                                          </w:divBdr>
                                          <w:divsChild>
                                            <w:div w:id="542015177">
                                              <w:marLeft w:val="0"/>
                                              <w:marRight w:val="0"/>
                                              <w:marTop w:val="0"/>
                                              <w:marBottom w:val="0"/>
                                              <w:divBdr>
                                                <w:top w:val="none" w:sz="0" w:space="0" w:color="auto"/>
                                                <w:left w:val="none" w:sz="0" w:space="0" w:color="auto"/>
                                                <w:bottom w:val="none" w:sz="0" w:space="0" w:color="auto"/>
                                                <w:right w:val="none" w:sz="0" w:space="0" w:color="auto"/>
                                              </w:divBdr>
                                              <w:divsChild>
                                                <w:div w:id="94403946">
                                                  <w:marLeft w:val="0"/>
                                                  <w:marRight w:val="0"/>
                                                  <w:marTop w:val="0"/>
                                                  <w:marBottom w:val="0"/>
                                                  <w:divBdr>
                                                    <w:top w:val="none" w:sz="0" w:space="0" w:color="auto"/>
                                                    <w:left w:val="none" w:sz="0" w:space="0" w:color="auto"/>
                                                    <w:bottom w:val="none" w:sz="0" w:space="0" w:color="auto"/>
                                                    <w:right w:val="none" w:sz="0" w:space="0" w:color="auto"/>
                                                  </w:divBdr>
                                                </w:div>
                                                <w:div w:id="203464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2246219">
      <w:bodyDiv w:val="1"/>
      <w:marLeft w:val="0"/>
      <w:marRight w:val="0"/>
      <w:marTop w:val="0"/>
      <w:marBottom w:val="0"/>
      <w:divBdr>
        <w:top w:val="none" w:sz="0" w:space="0" w:color="auto"/>
        <w:left w:val="none" w:sz="0" w:space="0" w:color="auto"/>
        <w:bottom w:val="none" w:sz="0" w:space="0" w:color="auto"/>
        <w:right w:val="none" w:sz="0" w:space="0" w:color="auto"/>
      </w:divBdr>
      <w:divsChild>
        <w:div w:id="1734808752">
          <w:marLeft w:val="0"/>
          <w:marRight w:val="0"/>
          <w:marTop w:val="0"/>
          <w:marBottom w:val="0"/>
          <w:divBdr>
            <w:top w:val="none" w:sz="0" w:space="0" w:color="auto"/>
            <w:left w:val="none" w:sz="0" w:space="0" w:color="auto"/>
            <w:bottom w:val="none" w:sz="0" w:space="0" w:color="auto"/>
            <w:right w:val="none" w:sz="0" w:space="0" w:color="auto"/>
          </w:divBdr>
          <w:divsChild>
            <w:div w:id="25757529">
              <w:marLeft w:val="0"/>
              <w:marRight w:val="0"/>
              <w:marTop w:val="0"/>
              <w:marBottom w:val="0"/>
              <w:divBdr>
                <w:top w:val="none" w:sz="0" w:space="0" w:color="auto"/>
                <w:left w:val="none" w:sz="0" w:space="0" w:color="auto"/>
                <w:bottom w:val="none" w:sz="0" w:space="0" w:color="auto"/>
                <w:right w:val="none" w:sz="0" w:space="0" w:color="auto"/>
              </w:divBdr>
              <w:divsChild>
                <w:div w:id="896940620">
                  <w:marLeft w:val="0"/>
                  <w:marRight w:val="0"/>
                  <w:marTop w:val="0"/>
                  <w:marBottom w:val="0"/>
                  <w:divBdr>
                    <w:top w:val="none" w:sz="0" w:space="0" w:color="auto"/>
                    <w:left w:val="none" w:sz="0" w:space="0" w:color="auto"/>
                    <w:bottom w:val="none" w:sz="0" w:space="0" w:color="auto"/>
                    <w:right w:val="none" w:sz="0" w:space="0" w:color="auto"/>
                  </w:divBdr>
                  <w:divsChild>
                    <w:div w:id="907113752">
                      <w:marLeft w:val="0"/>
                      <w:marRight w:val="0"/>
                      <w:marTop w:val="0"/>
                      <w:marBottom w:val="0"/>
                      <w:divBdr>
                        <w:top w:val="none" w:sz="0" w:space="0" w:color="auto"/>
                        <w:left w:val="none" w:sz="0" w:space="0" w:color="auto"/>
                        <w:bottom w:val="none" w:sz="0" w:space="0" w:color="auto"/>
                        <w:right w:val="none" w:sz="0" w:space="0" w:color="auto"/>
                      </w:divBdr>
                      <w:divsChild>
                        <w:div w:id="2031451967">
                          <w:marLeft w:val="0"/>
                          <w:marRight w:val="0"/>
                          <w:marTop w:val="0"/>
                          <w:marBottom w:val="0"/>
                          <w:divBdr>
                            <w:top w:val="none" w:sz="0" w:space="0" w:color="auto"/>
                            <w:left w:val="none" w:sz="0" w:space="0" w:color="auto"/>
                            <w:bottom w:val="none" w:sz="0" w:space="0" w:color="auto"/>
                            <w:right w:val="none" w:sz="0" w:space="0" w:color="auto"/>
                          </w:divBdr>
                          <w:divsChild>
                            <w:div w:id="1389836008">
                              <w:marLeft w:val="0"/>
                              <w:marRight w:val="0"/>
                              <w:marTop w:val="0"/>
                              <w:marBottom w:val="0"/>
                              <w:divBdr>
                                <w:top w:val="none" w:sz="0" w:space="0" w:color="auto"/>
                                <w:left w:val="none" w:sz="0" w:space="0" w:color="auto"/>
                                <w:bottom w:val="none" w:sz="0" w:space="0" w:color="auto"/>
                                <w:right w:val="none" w:sz="0" w:space="0" w:color="auto"/>
                              </w:divBdr>
                              <w:divsChild>
                                <w:div w:id="678586711">
                                  <w:marLeft w:val="0"/>
                                  <w:marRight w:val="0"/>
                                  <w:marTop w:val="0"/>
                                  <w:marBottom w:val="0"/>
                                  <w:divBdr>
                                    <w:top w:val="none" w:sz="0" w:space="0" w:color="auto"/>
                                    <w:left w:val="none" w:sz="0" w:space="0" w:color="auto"/>
                                    <w:bottom w:val="none" w:sz="0" w:space="0" w:color="auto"/>
                                    <w:right w:val="none" w:sz="0" w:space="0" w:color="auto"/>
                                  </w:divBdr>
                                  <w:divsChild>
                                    <w:div w:id="1717243586">
                                      <w:marLeft w:val="0"/>
                                      <w:marRight w:val="0"/>
                                      <w:marTop w:val="0"/>
                                      <w:marBottom w:val="0"/>
                                      <w:divBdr>
                                        <w:top w:val="none" w:sz="0" w:space="0" w:color="auto"/>
                                        <w:left w:val="none" w:sz="0" w:space="0" w:color="auto"/>
                                        <w:bottom w:val="none" w:sz="0" w:space="0" w:color="auto"/>
                                        <w:right w:val="none" w:sz="0" w:space="0" w:color="auto"/>
                                      </w:divBdr>
                                      <w:divsChild>
                                        <w:div w:id="1438133644">
                                          <w:marLeft w:val="0"/>
                                          <w:marRight w:val="0"/>
                                          <w:marTop w:val="0"/>
                                          <w:marBottom w:val="150"/>
                                          <w:divBdr>
                                            <w:top w:val="none" w:sz="0" w:space="0" w:color="auto"/>
                                            <w:left w:val="none" w:sz="0" w:space="0" w:color="auto"/>
                                            <w:bottom w:val="none" w:sz="0" w:space="0" w:color="auto"/>
                                            <w:right w:val="none" w:sz="0" w:space="0" w:color="auto"/>
                                          </w:divBdr>
                                          <w:divsChild>
                                            <w:div w:id="1018695109">
                                              <w:marLeft w:val="0"/>
                                              <w:marRight w:val="0"/>
                                              <w:marTop w:val="0"/>
                                              <w:marBottom w:val="0"/>
                                              <w:divBdr>
                                                <w:top w:val="none" w:sz="0" w:space="0" w:color="auto"/>
                                                <w:left w:val="none" w:sz="0" w:space="0" w:color="auto"/>
                                                <w:bottom w:val="none" w:sz="0" w:space="0" w:color="auto"/>
                                                <w:right w:val="none" w:sz="0" w:space="0" w:color="auto"/>
                                              </w:divBdr>
                                              <w:divsChild>
                                                <w:div w:id="1845702874">
                                                  <w:marLeft w:val="0"/>
                                                  <w:marRight w:val="0"/>
                                                  <w:marTop w:val="0"/>
                                                  <w:marBottom w:val="0"/>
                                                  <w:divBdr>
                                                    <w:top w:val="none" w:sz="0" w:space="0" w:color="auto"/>
                                                    <w:left w:val="none" w:sz="0" w:space="0" w:color="auto"/>
                                                    <w:bottom w:val="none" w:sz="0" w:space="0" w:color="auto"/>
                                                    <w:right w:val="none" w:sz="0" w:space="0" w:color="auto"/>
                                                  </w:divBdr>
                                                </w:div>
                                                <w:div w:id="73578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212481">
      <w:bodyDiv w:val="1"/>
      <w:marLeft w:val="0"/>
      <w:marRight w:val="0"/>
      <w:marTop w:val="0"/>
      <w:marBottom w:val="0"/>
      <w:divBdr>
        <w:top w:val="none" w:sz="0" w:space="0" w:color="auto"/>
        <w:left w:val="none" w:sz="0" w:space="0" w:color="auto"/>
        <w:bottom w:val="none" w:sz="0" w:space="0" w:color="auto"/>
        <w:right w:val="none" w:sz="0" w:space="0" w:color="auto"/>
      </w:divBdr>
      <w:divsChild>
        <w:div w:id="2137604946">
          <w:marLeft w:val="0"/>
          <w:marRight w:val="0"/>
          <w:marTop w:val="0"/>
          <w:marBottom w:val="0"/>
          <w:divBdr>
            <w:top w:val="none" w:sz="0" w:space="0" w:color="auto"/>
            <w:left w:val="none" w:sz="0" w:space="0" w:color="auto"/>
            <w:bottom w:val="none" w:sz="0" w:space="0" w:color="auto"/>
            <w:right w:val="none" w:sz="0" w:space="0" w:color="auto"/>
          </w:divBdr>
          <w:divsChild>
            <w:div w:id="1709137950">
              <w:marLeft w:val="0"/>
              <w:marRight w:val="0"/>
              <w:marTop w:val="0"/>
              <w:marBottom w:val="0"/>
              <w:divBdr>
                <w:top w:val="none" w:sz="0" w:space="0" w:color="auto"/>
                <w:left w:val="none" w:sz="0" w:space="0" w:color="auto"/>
                <w:bottom w:val="none" w:sz="0" w:space="0" w:color="auto"/>
                <w:right w:val="none" w:sz="0" w:space="0" w:color="auto"/>
              </w:divBdr>
              <w:divsChild>
                <w:div w:id="1414276932">
                  <w:marLeft w:val="0"/>
                  <w:marRight w:val="0"/>
                  <w:marTop w:val="0"/>
                  <w:marBottom w:val="0"/>
                  <w:divBdr>
                    <w:top w:val="none" w:sz="0" w:space="0" w:color="auto"/>
                    <w:left w:val="none" w:sz="0" w:space="0" w:color="auto"/>
                    <w:bottom w:val="none" w:sz="0" w:space="0" w:color="auto"/>
                    <w:right w:val="none" w:sz="0" w:space="0" w:color="auto"/>
                  </w:divBdr>
                  <w:divsChild>
                    <w:div w:id="618727083">
                      <w:marLeft w:val="0"/>
                      <w:marRight w:val="0"/>
                      <w:marTop w:val="0"/>
                      <w:marBottom w:val="0"/>
                      <w:divBdr>
                        <w:top w:val="none" w:sz="0" w:space="0" w:color="auto"/>
                        <w:left w:val="none" w:sz="0" w:space="0" w:color="auto"/>
                        <w:bottom w:val="none" w:sz="0" w:space="0" w:color="auto"/>
                        <w:right w:val="none" w:sz="0" w:space="0" w:color="auto"/>
                      </w:divBdr>
                      <w:divsChild>
                        <w:div w:id="951589854">
                          <w:marLeft w:val="0"/>
                          <w:marRight w:val="0"/>
                          <w:marTop w:val="0"/>
                          <w:marBottom w:val="0"/>
                          <w:divBdr>
                            <w:top w:val="none" w:sz="0" w:space="0" w:color="auto"/>
                            <w:left w:val="none" w:sz="0" w:space="0" w:color="auto"/>
                            <w:bottom w:val="none" w:sz="0" w:space="0" w:color="auto"/>
                            <w:right w:val="none" w:sz="0" w:space="0" w:color="auto"/>
                          </w:divBdr>
                          <w:divsChild>
                            <w:div w:id="159809426">
                              <w:marLeft w:val="0"/>
                              <w:marRight w:val="0"/>
                              <w:marTop w:val="0"/>
                              <w:marBottom w:val="0"/>
                              <w:divBdr>
                                <w:top w:val="none" w:sz="0" w:space="0" w:color="auto"/>
                                <w:left w:val="none" w:sz="0" w:space="0" w:color="auto"/>
                                <w:bottom w:val="none" w:sz="0" w:space="0" w:color="auto"/>
                                <w:right w:val="none" w:sz="0" w:space="0" w:color="auto"/>
                              </w:divBdr>
                              <w:divsChild>
                                <w:div w:id="58603758">
                                  <w:marLeft w:val="0"/>
                                  <w:marRight w:val="0"/>
                                  <w:marTop w:val="0"/>
                                  <w:marBottom w:val="0"/>
                                  <w:divBdr>
                                    <w:top w:val="none" w:sz="0" w:space="0" w:color="auto"/>
                                    <w:left w:val="none" w:sz="0" w:space="0" w:color="auto"/>
                                    <w:bottom w:val="none" w:sz="0" w:space="0" w:color="auto"/>
                                    <w:right w:val="none" w:sz="0" w:space="0" w:color="auto"/>
                                  </w:divBdr>
                                  <w:divsChild>
                                    <w:div w:id="831338043">
                                      <w:marLeft w:val="0"/>
                                      <w:marRight w:val="0"/>
                                      <w:marTop w:val="0"/>
                                      <w:marBottom w:val="0"/>
                                      <w:divBdr>
                                        <w:top w:val="none" w:sz="0" w:space="0" w:color="auto"/>
                                        <w:left w:val="none" w:sz="0" w:space="0" w:color="auto"/>
                                        <w:bottom w:val="none" w:sz="0" w:space="0" w:color="auto"/>
                                        <w:right w:val="none" w:sz="0" w:space="0" w:color="auto"/>
                                      </w:divBdr>
                                      <w:divsChild>
                                        <w:div w:id="1952935194">
                                          <w:marLeft w:val="0"/>
                                          <w:marRight w:val="0"/>
                                          <w:marTop w:val="0"/>
                                          <w:marBottom w:val="150"/>
                                          <w:divBdr>
                                            <w:top w:val="none" w:sz="0" w:space="0" w:color="auto"/>
                                            <w:left w:val="none" w:sz="0" w:space="0" w:color="auto"/>
                                            <w:bottom w:val="none" w:sz="0" w:space="0" w:color="auto"/>
                                            <w:right w:val="none" w:sz="0" w:space="0" w:color="auto"/>
                                          </w:divBdr>
                                          <w:divsChild>
                                            <w:div w:id="1010911387">
                                              <w:marLeft w:val="0"/>
                                              <w:marRight w:val="0"/>
                                              <w:marTop w:val="0"/>
                                              <w:marBottom w:val="0"/>
                                              <w:divBdr>
                                                <w:top w:val="none" w:sz="0" w:space="0" w:color="auto"/>
                                                <w:left w:val="none" w:sz="0" w:space="0" w:color="auto"/>
                                                <w:bottom w:val="none" w:sz="0" w:space="0" w:color="auto"/>
                                                <w:right w:val="none" w:sz="0" w:space="0" w:color="auto"/>
                                              </w:divBdr>
                                              <w:divsChild>
                                                <w:div w:id="769935712">
                                                  <w:marLeft w:val="0"/>
                                                  <w:marRight w:val="0"/>
                                                  <w:marTop w:val="0"/>
                                                  <w:marBottom w:val="0"/>
                                                  <w:divBdr>
                                                    <w:top w:val="none" w:sz="0" w:space="0" w:color="auto"/>
                                                    <w:left w:val="none" w:sz="0" w:space="0" w:color="auto"/>
                                                    <w:bottom w:val="none" w:sz="0" w:space="0" w:color="auto"/>
                                                    <w:right w:val="none" w:sz="0" w:space="0" w:color="auto"/>
                                                  </w:divBdr>
                                                </w:div>
                                                <w:div w:id="16351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2884454">
      <w:bodyDiv w:val="1"/>
      <w:marLeft w:val="0"/>
      <w:marRight w:val="0"/>
      <w:marTop w:val="0"/>
      <w:marBottom w:val="0"/>
      <w:divBdr>
        <w:top w:val="none" w:sz="0" w:space="0" w:color="auto"/>
        <w:left w:val="none" w:sz="0" w:space="0" w:color="auto"/>
        <w:bottom w:val="none" w:sz="0" w:space="0" w:color="auto"/>
        <w:right w:val="none" w:sz="0" w:space="0" w:color="auto"/>
      </w:divBdr>
      <w:divsChild>
        <w:div w:id="1895384837">
          <w:marLeft w:val="0"/>
          <w:marRight w:val="0"/>
          <w:marTop w:val="0"/>
          <w:marBottom w:val="0"/>
          <w:divBdr>
            <w:top w:val="none" w:sz="0" w:space="0" w:color="auto"/>
            <w:left w:val="none" w:sz="0" w:space="0" w:color="auto"/>
            <w:bottom w:val="none" w:sz="0" w:space="0" w:color="auto"/>
            <w:right w:val="none" w:sz="0" w:space="0" w:color="auto"/>
          </w:divBdr>
          <w:divsChild>
            <w:div w:id="1654946851">
              <w:marLeft w:val="0"/>
              <w:marRight w:val="0"/>
              <w:marTop w:val="0"/>
              <w:marBottom w:val="0"/>
              <w:divBdr>
                <w:top w:val="none" w:sz="0" w:space="0" w:color="auto"/>
                <w:left w:val="none" w:sz="0" w:space="0" w:color="auto"/>
                <w:bottom w:val="none" w:sz="0" w:space="0" w:color="auto"/>
                <w:right w:val="none" w:sz="0" w:space="0" w:color="auto"/>
              </w:divBdr>
              <w:divsChild>
                <w:div w:id="743721731">
                  <w:marLeft w:val="0"/>
                  <w:marRight w:val="0"/>
                  <w:marTop w:val="0"/>
                  <w:marBottom w:val="0"/>
                  <w:divBdr>
                    <w:top w:val="none" w:sz="0" w:space="0" w:color="auto"/>
                    <w:left w:val="none" w:sz="0" w:space="0" w:color="auto"/>
                    <w:bottom w:val="none" w:sz="0" w:space="0" w:color="auto"/>
                    <w:right w:val="none" w:sz="0" w:space="0" w:color="auto"/>
                  </w:divBdr>
                  <w:divsChild>
                    <w:div w:id="128743036">
                      <w:marLeft w:val="0"/>
                      <w:marRight w:val="0"/>
                      <w:marTop w:val="0"/>
                      <w:marBottom w:val="0"/>
                      <w:divBdr>
                        <w:top w:val="none" w:sz="0" w:space="0" w:color="auto"/>
                        <w:left w:val="none" w:sz="0" w:space="0" w:color="auto"/>
                        <w:bottom w:val="none" w:sz="0" w:space="0" w:color="auto"/>
                        <w:right w:val="none" w:sz="0" w:space="0" w:color="auto"/>
                      </w:divBdr>
                      <w:divsChild>
                        <w:div w:id="1848062035">
                          <w:marLeft w:val="0"/>
                          <w:marRight w:val="0"/>
                          <w:marTop w:val="0"/>
                          <w:marBottom w:val="0"/>
                          <w:divBdr>
                            <w:top w:val="none" w:sz="0" w:space="0" w:color="auto"/>
                            <w:left w:val="none" w:sz="0" w:space="0" w:color="auto"/>
                            <w:bottom w:val="none" w:sz="0" w:space="0" w:color="auto"/>
                            <w:right w:val="none" w:sz="0" w:space="0" w:color="auto"/>
                          </w:divBdr>
                          <w:divsChild>
                            <w:div w:id="1594435880">
                              <w:marLeft w:val="0"/>
                              <w:marRight w:val="0"/>
                              <w:marTop w:val="0"/>
                              <w:marBottom w:val="0"/>
                              <w:divBdr>
                                <w:top w:val="none" w:sz="0" w:space="0" w:color="auto"/>
                                <w:left w:val="none" w:sz="0" w:space="0" w:color="auto"/>
                                <w:bottom w:val="none" w:sz="0" w:space="0" w:color="auto"/>
                                <w:right w:val="none" w:sz="0" w:space="0" w:color="auto"/>
                              </w:divBdr>
                              <w:divsChild>
                                <w:div w:id="903292479">
                                  <w:marLeft w:val="0"/>
                                  <w:marRight w:val="0"/>
                                  <w:marTop w:val="0"/>
                                  <w:marBottom w:val="0"/>
                                  <w:divBdr>
                                    <w:top w:val="none" w:sz="0" w:space="0" w:color="auto"/>
                                    <w:left w:val="none" w:sz="0" w:space="0" w:color="auto"/>
                                    <w:bottom w:val="none" w:sz="0" w:space="0" w:color="auto"/>
                                    <w:right w:val="none" w:sz="0" w:space="0" w:color="auto"/>
                                  </w:divBdr>
                                  <w:divsChild>
                                    <w:div w:id="192116455">
                                      <w:marLeft w:val="0"/>
                                      <w:marRight w:val="0"/>
                                      <w:marTop w:val="0"/>
                                      <w:marBottom w:val="0"/>
                                      <w:divBdr>
                                        <w:top w:val="none" w:sz="0" w:space="0" w:color="auto"/>
                                        <w:left w:val="none" w:sz="0" w:space="0" w:color="auto"/>
                                        <w:bottom w:val="none" w:sz="0" w:space="0" w:color="auto"/>
                                        <w:right w:val="none" w:sz="0" w:space="0" w:color="auto"/>
                                      </w:divBdr>
                                      <w:divsChild>
                                        <w:div w:id="790171199">
                                          <w:marLeft w:val="0"/>
                                          <w:marRight w:val="0"/>
                                          <w:marTop w:val="0"/>
                                          <w:marBottom w:val="150"/>
                                          <w:divBdr>
                                            <w:top w:val="none" w:sz="0" w:space="0" w:color="auto"/>
                                            <w:left w:val="none" w:sz="0" w:space="0" w:color="auto"/>
                                            <w:bottom w:val="none" w:sz="0" w:space="0" w:color="auto"/>
                                            <w:right w:val="none" w:sz="0" w:space="0" w:color="auto"/>
                                          </w:divBdr>
                                          <w:divsChild>
                                            <w:div w:id="1325285141">
                                              <w:marLeft w:val="0"/>
                                              <w:marRight w:val="0"/>
                                              <w:marTop w:val="0"/>
                                              <w:marBottom w:val="0"/>
                                              <w:divBdr>
                                                <w:top w:val="none" w:sz="0" w:space="0" w:color="auto"/>
                                                <w:left w:val="none" w:sz="0" w:space="0" w:color="auto"/>
                                                <w:bottom w:val="none" w:sz="0" w:space="0" w:color="auto"/>
                                                <w:right w:val="none" w:sz="0" w:space="0" w:color="auto"/>
                                              </w:divBdr>
                                              <w:divsChild>
                                                <w:div w:id="894044199">
                                                  <w:marLeft w:val="0"/>
                                                  <w:marRight w:val="0"/>
                                                  <w:marTop w:val="0"/>
                                                  <w:marBottom w:val="0"/>
                                                  <w:divBdr>
                                                    <w:top w:val="none" w:sz="0" w:space="0" w:color="auto"/>
                                                    <w:left w:val="none" w:sz="0" w:space="0" w:color="auto"/>
                                                    <w:bottom w:val="none" w:sz="0" w:space="0" w:color="auto"/>
                                                    <w:right w:val="none" w:sz="0" w:space="0" w:color="auto"/>
                                                  </w:divBdr>
                                                </w:div>
                                                <w:div w:id="155963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148191">
      <w:bodyDiv w:val="1"/>
      <w:marLeft w:val="0"/>
      <w:marRight w:val="0"/>
      <w:marTop w:val="0"/>
      <w:marBottom w:val="0"/>
      <w:divBdr>
        <w:top w:val="none" w:sz="0" w:space="0" w:color="auto"/>
        <w:left w:val="none" w:sz="0" w:space="0" w:color="auto"/>
        <w:bottom w:val="none" w:sz="0" w:space="0" w:color="auto"/>
        <w:right w:val="none" w:sz="0" w:space="0" w:color="auto"/>
      </w:divBdr>
      <w:divsChild>
        <w:div w:id="1270089971">
          <w:marLeft w:val="0"/>
          <w:marRight w:val="0"/>
          <w:marTop w:val="0"/>
          <w:marBottom w:val="0"/>
          <w:divBdr>
            <w:top w:val="none" w:sz="0" w:space="0" w:color="auto"/>
            <w:left w:val="none" w:sz="0" w:space="0" w:color="auto"/>
            <w:bottom w:val="none" w:sz="0" w:space="0" w:color="auto"/>
            <w:right w:val="none" w:sz="0" w:space="0" w:color="auto"/>
          </w:divBdr>
          <w:divsChild>
            <w:div w:id="1501583628">
              <w:marLeft w:val="0"/>
              <w:marRight w:val="0"/>
              <w:marTop w:val="0"/>
              <w:marBottom w:val="0"/>
              <w:divBdr>
                <w:top w:val="none" w:sz="0" w:space="0" w:color="auto"/>
                <w:left w:val="none" w:sz="0" w:space="0" w:color="auto"/>
                <w:bottom w:val="none" w:sz="0" w:space="0" w:color="auto"/>
                <w:right w:val="none" w:sz="0" w:space="0" w:color="auto"/>
              </w:divBdr>
              <w:divsChild>
                <w:div w:id="767190756">
                  <w:marLeft w:val="0"/>
                  <w:marRight w:val="0"/>
                  <w:marTop w:val="0"/>
                  <w:marBottom w:val="0"/>
                  <w:divBdr>
                    <w:top w:val="none" w:sz="0" w:space="0" w:color="auto"/>
                    <w:left w:val="none" w:sz="0" w:space="0" w:color="auto"/>
                    <w:bottom w:val="none" w:sz="0" w:space="0" w:color="auto"/>
                    <w:right w:val="none" w:sz="0" w:space="0" w:color="auto"/>
                  </w:divBdr>
                  <w:divsChild>
                    <w:div w:id="1844543308">
                      <w:marLeft w:val="0"/>
                      <w:marRight w:val="0"/>
                      <w:marTop w:val="0"/>
                      <w:marBottom w:val="0"/>
                      <w:divBdr>
                        <w:top w:val="none" w:sz="0" w:space="0" w:color="auto"/>
                        <w:left w:val="none" w:sz="0" w:space="0" w:color="auto"/>
                        <w:bottom w:val="none" w:sz="0" w:space="0" w:color="auto"/>
                        <w:right w:val="none" w:sz="0" w:space="0" w:color="auto"/>
                      </w:divBdr>
                      <w:divsChild>
                        <w:div w:id="1336303979">
                          <w:marLeft w:val="0"/>
                          <w:marRight w:val="0"/>
                          <w:marTop w:val="0"/>
                          <w:marBottom w:val="0"/>
                          <w:divBdr>
                            <w:top w:val="none" w:sz="0" w:space="0" w:color="auto"/>
                            <w:left w:val="none" w:sz="0" w:space="0" w:color="auto"/>
                            <w:bottom w:val="none" w:sz="0" w:space="0" w:color="auto"/>
                            <w:right w:val="none" w:sz="0" w:space="0" w:color="auto"/>
                          </w:divBdr>
                          <w:divsChild>
                            <w:div w:id="1481266641">
                              <w:marLeft w:val="0"/>
                              <w:marRight w:val="0"/>
                              <w:marTop w:val="0"/>
                              <w:marBottom w:val="0"/>
                              <w:divBdr>
                                <w:top w:val="none" w:sz="0" w:space="0" w:color="auto"/>
                                <w:left w:val="none" w:sz="0" w:space="0" w:color="auto"/>
                                <w:bottom w:val="none" w:sz="0" w:space="0" w:color="auto"/>
                                <w:right w:val="none" w:sz="0" w:space="0" w:color="auto"/>
                              </w:divBdr>
                              <w:divsChild>
                                <w:div w:id="799882683">
                                  <w:marLeft w:val="0"/>
                                  <w:marRight w:val="0"/>
                                  <w:marTop w:val="0"/>
                                  <w:marBottom w:val="0"/>
                                  <w:divBdr>
                                    <w:top w:val="none" w:sz="0" w:space="0" w:color="auto"/>
                                    <w:left w:val="none" w:sz="0" w:space="0" w:color="auto"/>
                                    <w:bottom w:val="none" w:sz="0" w:space="0" w:color="auto"/>
                                    <w:right w:val="none" w:sz="0" w:space="0" w:color="auto"/>
                                  </w:divBdr>
                                  <w:divsChild>
                                    <w:div w:id="1827281616">
                                      <w:marLeft w:val="0"/>
                                      <w:marRight w:val="0"/>
                                      <w:marTop w:val="0"/>
                                      <w:marBottom w:val="0"/>
                                      <w:divBdr>
                                        <w:top w:val="none" w:sz="0" w:space="0" w:color="auto"/>
                                        <w:left w:val="none" w:sz="0" w:space="0" w:color="auto"/>
                                        <w:bottom w:val="none" w:sz="0" w:space="0" w:color="auto"/>
                                        <w:right w:val="none" w:sz="0" w:space="0" w:color="auto"/>
                                      </w:divBdr>
                                      <w:divsChild>
                                        <w:div w:id="46297025">
                                          <w:marLeft w:val="0"/>
                                          <w:marRight w:val="0"/>
                                          <w:marTop w:val="0"/>
                                          <w:marBottom w:val="150"/>
                                          <w:divBdr>
                                            <w:top w:val="none" w:sz="0" w:space="0" w:color="auto"/>
                                            <w:left w:val="none" w:sz="0" w:space="0" w:color="auto"/>
                                            <w:bottom w:val="none" w:sz="0" w:space="0" w:color="auto"/>
                                            <w:right w:val="none" w:sz="0" w:space="0" w:color="auto"/>
                                          </w:divBdr>
                                          <w:divsChild>
                                            <w:div w:id="1203131371">
                                              <w:marLeft w:val="0"/>
                                              <w:marRight w:val="0"/>
                                              <w:marTop w:val="0"/>
                                              <w:marBottom w:val="0"/>
                                              <w:divBdr>
                                                <w:top w:val="none" w:sz="0" w:space="0" w:color="auto"/>
                                                <w:left w:val="none" w:sz="0" w:space="0" w:color="auto"/>
                                                <w:bottom w:val="none" w:sz="0" w:space="0" w:color="auto"/>
                                                <w:right w:val="none" w:sz="0" w:space="0" w:color="auto"/>
                                              </w:divBdr>
                                              <w:divsChild>
                                                <w:div w:id="1554346174">
                                                  <w:marLeft w:val="0"/>
                                                  <w:marRight w:val="0"/>
                                                  <w:marTop w:val="0"/>
                                                  <w:marBottom w:val="0"/>
                                                  <w:divBdr>
                                                    <w:top w:val="none" w:sz="0" w:space="0" w:color="auto"/>
                                                    <w:left w:val="none" w:sz="0" w:space="0" w:color="auto"/>
                                                    <w:bottom w:val="none" w:sz="0" w:space="0" w:color="auto"/>
                                                    <w:right w:val="none" w:sz="0" w:space="0" w:color="auto"/>
                                                  </w:divBdr>
                                                </w:div>
                                                <w:div w:id="147148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876675">
      <w:bodyDiv w:val="1"/>
      <w:marLeft w:val="0"/>
      <w:marRight w:val="0"/>
      <w:marTop w:val="0"/>
      <w:marBottom w:val="0"/>
      <w:divBdr>
        <w:top w:val="none" w:sz="0" w:space="0" w:color="auto"/>
        <w:left w:val="none" w:sz="0" w:space="0" w:color="auto"/>
        <w:bottom w:val="none" w:sz="0" w:space="0" w:color="auto"/>
        <w:right w:val="none" w:sz="0" w:space="0" w:color="auto"/>
      </w:divBdr>
      <w:divsChild>
        <w:div w:id="248194641">
          <w:marLeft w:val="0"/>
          <w:marRight w:val="0"/>
          <w:marTop w:val="0"/>
          <w:marBottom w:val="0"/>
          <w:divBdr>
            <w:top w:val="none" w:sz="0" w:space="0" w:color="auto"/>
            <w:left w:val="none" w:sz="0" w:space="0" w:color="auto"/>
            <w:bottom w:val="none" w:sz="0" w:space="0" w:color="auto"/>
            <w:right w:val="none" w:sz="0" w:space="0" w:color="auto"/>
          </w:divBdr>
          <w:divsChild>
            <w:div w:id="165756416">
              <w:marLeft w:val="0"/>
              <w:marRight w:val="0"/>
              <w:marTop w:val="0"/>
              <w:marBottom w:val="0"/>
              <w:divBdr>
                <w:top w:val="none" w:sz="0" w:space="0" w:color="auto"/>
                <w:left w:val="none" w:sz="0" w:space="0" w:color="auto"/>
                <w:bottom w:val="none" w:sz="0" w:space="0" w:color="auto"/>
                <w:right w:val="none" w:sz="0" w:space="0" w:color="auto"/>
              </w:divBdr>
              <w:divsChild>
                <w:div w:id="451367071">
                  <w:marLeft w:val="0"/>
                  <w:marRight w:val="0"/>
                  <w:marTop w:val="0"/>
                  <w:marBottom w:val="0"/>
                  <w:divBdr>
                    <w:top w:val="none" w:sz="0" w:space="0" w:color="auto"/>
                    <w:left w:val="none" w:sz="0" w:space="0" w:color="auto"/>
                    <w:bottom w:val="none" w:sz="0" w:space="0" w:color="auto"/>
                    <w:right w:val="none" w:sz="0" w:space="0" w:color="auto"/>
                  </w:divBdr>
                  <w:divsChild>
                    <w:div w:id="187181810">
                      <w:marLeft w:val="0"/>
                      <w:marRight w:val="0"/>
                      <w:marTop w:val="0"/>
                      <w:marBottom w:val="0"/>
                      <w:divBdr>
                        <w:top w:val="none" w:sz="0" w:space="0" w:color="auto"/>
                        <w:left w:val="none" w:sz="0" w:space="0" w:color="auto"/>
                        <w:bottom w:val="none" w:sz="0" w:space="0" w:color="auto"/>
                        <w:right w:val="none" w:sz="0" w:space="0" w:color="auto"/>
                      </w:divBdr>
                      <w:divsChild>
                        <w:div w:id="1771077147">
                          <w:marLeft w:val="0"/>
                          <w:marRight w:val="0"/>
                          <w:marTop w:val="0"/>
                          <w:marBottom w:val="0"/>
                          <w:divBdr>
                            <w:top w:val="none" w:sz="0" w:space="0" w:color="auto"/>
                            <w:left w:val="none" w:sz="0" w:space="0" w:color="auto"/>
                            <w:bottom w:val="none" w:sz="0" w:space="0" w:color="auto"/>
                            <w:right w:val="none" w:sz="0" w:space="0" w:color="auto"/>
                          </w:divBdr>
                          <w:divsChild>
                            <w:div w:id="2095514123">
                              <w:marLeft w:val="0"/>
                              <w:marRight w:val="0"/>
                              <w:marTop w:val="0"/>
                              <w:marBottom w:val="0"/>
                              <w:divBdr>
                                <w:top w:val="none" w:sz="0" w:space="0" w:color="auto"/>
                                <w:left w:val="none" w:sz="0" w:space="0" w:color="auto"/>
                                <w:bottom w:val="none" w:sz="0" w:space="0" w:color="auto"/>
                                <w:right w:val="none" w:sz="0" w:space="0" w:color="auto"/>
                              </w:divBdr>
                              <w:divsChild>
                                <w:div w:id="1265770381">
                                  <w:marLeft w:val="0"/>
                                  <w:marRight w:val="0"/>
                                  <w:marTop w:val="0"/>
                                  <w:marBottom w:val="0"/>
                                  <w:divBdr>
                                    <w:top w:val="none" w:sz="0" w:space="0" w:color="auto"/>
                                    <w:left w:val="none" w:sz="0" w:space="0" w:color="auto"/>
                                    <w:bottom w:val="none" w:sz="0" w:space="0" w:color="auto"/>
                                    <w:right w:val="none" w:sz="0" w:space="0" w:color="auto"/>
                                  </w:divBdr>
                                  <w:divsChild>
                                    <w:div w:id="811675036">
                                      <w:marLeft w:val="0"/>
                                      <w:marRight w:val="0"/>
                                      <w:marTop w:val="0"/>
                                      <w:marBottom w:val="0"/>
                                      <w:divBdr>
                                        <w:top w:val="none" w:sz="0" w:space="0" w:color="auto"/>
                                        <w:left w:val="none" w:sz="0" w:space="0" w:color="auto"/>
                                        <w:bottom w:val="none" w:sz="0" w:space="0" w:color="auto"/>
                                        <w:right w:val="none" w:sz="0" w:space="0" w:color="auto"/>
                                      </w:divBdr>
                                      <w:divsChild>
                                        <w:div w:id="1380125815">
                                          <w:marLeft w:val="0"/>
                                          <w:marRight w:val="0"/>
                                          <w:marTop w:val="0"/>
                                          <w:marBottom w:val="150"/>
                                          <w:divBdr>
                                            <w:top w:val="none" w:sz="0" w:space="0" w:color="auto"/>
                                            <w:left w:val="none" w:sz="0" w:space="0" w:color="auto"/>
                                            <w:bottom w:val="none" w:sz="0" w:space="0" w:color="auto"/>
                                            <w:right w:val="none" w:sz="0" w:space="0" w:color="auto"/>
                                          </w:divBdr>
                                          <w:divsChild>
                                            <w:div w:id="240606777">
                                              <w:marLeft w:val="0"/>
                                              <w:marRight w:val="0"/>
                                              <w:marTop w:val="0"/>
                                              <w:marBottom w:val="0"/>
                                              <w:divBdr>
                                                <w:top w:val="none" w:sz="0" w:space="0" w:color="auto"/>
                                                <w:left w:val="none" w:sz="0" w:space="0" w:color="auto"/>
                                                <w:bottom w:val="none" w:sz="0" w:space="0" w:color="auto"/>
                                                <w:right w:val="none" w:sz="0" w:space="0" w:color="auto"/>
                                              </w:divBdr>
                                              <w:divsChild>
                                                <w:div w:id="1568344058">
                                                  <w:marLeft w:val="0"/>
                                                  <w:marRight w:val="0"/>
                                                  <w:marTop w:val="0"/>
                                                  <w:marBottom w:val="0"/>
                                                  <w:divBdr>
                                                    <w:top w:val="none" w:sz="0" w:space="0" w:color="auto"/>
                                                    <w:left w:val="none" w:sz="0" w:space="0" w:color="auto"/>
                                                    <w:bottom w:val="none" w:sz="0" w:space="0" w:color="auto"/>
                                                    <w:right w:val="none" w:sz="0" w:space="0" w:color="auto"/>
                                                  </w:divBdr>
                                                </w:div>
                                                <w:div w:id="209789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P:\Sjablonen\akte%202013.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Netwerk Notarissen">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root>
  <toets>
    <opleiding/>
    <jaar/>
    <vak/>
  </toets>
</root>
</file>

<file path=customXml/item2.xml><?xml version="1.0" encoding="utf-8"?>
<ct:contentTypeSchema xmlns:ct="http://schemas.microsoft.com/office/2006/metadata/contentType" xmlns:ma="http://schemas.microsoft.com/office/2006/metadata/properties/metaAttributes" ct:_="" ma:_="" ma:contentTypeName="Document" ma:contentTypeID="0x010100C78A6C26A4DF164893C28200179E4993" ma:contentTypeVersion="15" ma:contentTypeDescription="Een nieuw document maken." ma:contentTypeScope="" ma:versionID="74b3c722fa2739699b56222c7609db1d">
  <xsd:schema xmlns:xsd="http://www.w3.org/2001/XMLSchema" xmlns:xs="http://www.w3.org/2001/XMLSchema" xmlns:p="http://schemas.microsoft.com/office/2006/metadata/properties" xmlns:ns2="f5739896-8a12-4ec1-9666-5ff8213631bf" xmlns:ns3="c4bc6d1e-14ca-4875-b539-77248d7554bd" targetNamespace="http://schemas.microsoft.com/office/2006/metadata/properties" ma:root="true" ma:fieldsID="cf5c3c30960a8b9d907f453ad16971c2" ns2:_="" ns3:_="">
    <xsd:import namespace="f5739896-8a12-4ec1-9666-5ff8213631bf"/>
    <xsd:import namespace="c4bc6d1e-14ca-4875-b539-77248d7554b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39896-8a12-4ec1-9666-5ff8213631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descrip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d30963c7-11b1-47e8-99a4-96da9d26a75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c6d1e-14ca-4875-b539-77248d7554b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2fcde9e-a7f6-4e80-ad20-d7a87e6e7648}" ma:internalName="TaxCatchAll" ma:showField="CatchAllData" ma:web="c4bc6d1e-14ca-4875-b539-77248d7554b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5739896-8a12-4ec1-9666-5ff8213631bf">
      <Terms xmlns="http://schemas.microsoft.com/office/infopath/2007/PartnerControls"/>
    </lcf76f155ced4ddcb4097134ff3c332f>
    <TaxCatchAll xmlns="c4bc6d1e-14ca-4875-b539-77248d7554bd" xsi:nil="true"/>
  </documentManagement>
</p:properties>
</file>

<file path=customXml/itemProps1.xml><?xml version="1.0" encoding="utf-8"?>
<ds:datastoreItem xmlns:ds="http://schemas.openxmlformats.org/officeDocument/2006/customXml" ds:itemID="{F7222193-2058-4175-8D6C-5A6A2EB8A21B}">
  <ds:schemaRefs/>
</ds:datastoreItem>
</file>

<file path=customXml/itemProps2.xml><?xml version="1.0" encoding="utf-8"?>
<ds:datastoreItem xmlns:ds="http://schemas.openxmlformats.org/officeDocument/2006/customXml" ds:itemID="{8E7802A5-A3E3-4929-BFBB-03E5D65A9D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39896-8a12-4ec1-9666-5ff8213631bf"/>
    <ds:schemaRef ds:uri="c4bc6d1e-14ca-4875-b539-77248d7554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323E40-8C0D-4894-B843-F7FC5C2BC36C}">
  <ds:schemaRefs>
    <ds:schemaRef ds:uri="http://schemas.openxmlformats.org/officeDocument/2006/bibliography"/>
  </ds:schemaRefs>
</ds:datastoreItem>
</file>

<file path=customXml/itemProps4.xml><?xml version="1.0" encoding="utf-8"?>
<ds:datastoreItem xmlns:ds="http://schemas.openxmlformats.org/officeDocument/2006/customXml" ds:itemID="{7905AC01-F590-456F-AF98-A5EAD6BAF66A}">
  <ds:schemaRefs>
    <ds:schemaRef ds:uri="http://schemas.microsoft.com/sharepoint/v3/contenttype/forms"/>
  </ds:schemaRefs>
</ds:datastoreItem>
</file>

<file path=customXml/itemProps5.xml><?xml version="1.0" encoding="utf-8"?>
<ds:datastoreItem xmlns:ds="http://schemas.openxmlformats.org/officeDocument/2006/customXml" ds:itemID="{B6B6D0D3-4CA3-4275-8C91-60CE278E5C34}">
  <ds:schemaRefs>
    <ds:schemaRef ds:uri="http://schemas.microsoft.com/office/2006/documentManagement/types"/>
    <ds:schemaRef ds:uri="http://purl.org/dc/terms/"/>
    <ds:schemaRef ds:uri="f5739896-8a12-4ec1-9666-5ff8213631bf"/>
    <ds:schemaRef ds:uri="c4bc6d1e-14ca-4875-b539-77248d7554bd"/>
    <ds:schemaRef ds:uri="http://www.w3.org/XML/1998/namespace"/>
    <ds:schemaRef ds:uri="http://schemas.openxmlformats.org/package/2006/metadata/core-properties"/>
    <ds:schemaRef ds:uri="http://schemas.microsoft.com/office/infopath/2007/PartnerControls"/>
    <ds:schemaRef ds:uri="http://schemas.microsoft.com/office/2006/metadata/propertie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akte 2013.dotx</Template>
  <TotalTime>25</TotalTime>
  <Pages>16</Pages>
  <Words>6181</Words>
  <Characters>33999</Characters>
  <Application>Microsoft Office Word</Application>
  <DocSecurity>0</DocSecurity>
  <Lines>283</Lines>
  <Paragraphs>80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Netwerk Notarissen</Company>
  <LinksUpToDate>false</LinksUpToDate>
  <CharactersWithSpaces>40100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Netwerk Notarissen©</dc:creator>
  <cp:keywords/>
  <dc:description>13-03-2025: Onder Garanties en verklaringen door verkoper de toelichting boven punt 2 verduidelijkt en punt 2 letter c punt 1 aangevuld met gemeentelijke erfgoedverordening._x000d_
19-01-2024: Aanpassing ivm art. 55 Wet bodembescherming._x000d_
12-04-2024: Hyperlinks hersteld. Versiedatum ongewijzigd._x000d_
01-01-2024: Aangepast aan de Omgevingswet en de gewijzigde Wkpb (per 1 april 2020)._x000d_
31-03-2022: Aangepast vanwege wijziging in aangifteproces overdrachtsbelasting._x000d_
19-03-2021: In de fiscale verklaring is de tekst over art. 13 lid 1 Wbr en art. 13 lid 4 Wbr verduidelijkt wat betreft de 'vergoeding'._x000d_
25-01-2021: Dit model is aangepast i.v.m. de differentiatie overdrachtsbelasting. In een aantal tekstonderdelen is voor het woord 'overdrachtsbelasting' het woord 'eventuele' toegevoegd. Dit i.v.m. kopers die een beroep gaan doen op de startersvrijstelling._x000d_
17-12-2019: De verwijzingen naar de notitie verlaging overdrachtsbelasting gewijzigd in de notitie tarief overdrachtsbelasting en het schema. Versiedatum niet aangepast._x000d_
05-02-2018: Aangepast in verband met nieuwe NVM-leveringsakte per 1 februari 2018._x000d_
22-08-2017: Artikel 5, lid 2, tweede letter 'c' gewijzigd in 'd'. _x000d_
20-07-2017: Aangepast aan NVM-koopovereenkomst model 2017._x000d_
01-07-2016: Aanpassing ivm Erfgoedwet.</dc:description>
  <cp:lastModifiedBy>Fiona Sutter</cp:lastModifiedBy>
  <cp:revision>5</cp:revision>
  <cp:lastPrinted>2012-07-05T11:43:00Z</cp:lastPrinted>
  <dcterms:created xsi:type="dcterms:W3CDTF">2025-03-11T15:44:00Z</dcterms:created>
  <dcterms:modified xsi:type="dcterms:W3CDTF">2025-03-13T09:51:00Z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0x010100C78A6C26A4DF164893C28200179E4993</vt:lpwstr>
  </property>
  <property fmtid="{D5CDD505-2E9C-101B-9397-08002B2CF9AE}" pid="3" name="Order">
    <vt:r8>2691800</vt:r8>
  </property>
  <property fmtid="{D5CDD505-2E9C-101B-9397-08002B2CF9AE}" pid="4" name="MediaServiceImageTags">
    <vt:lpwstr/>
  </property>
</Properties>
</file>