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Today’s Meal at Emiya’s House</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Emiya is a high school student who has mastered n </w:t>
      </w:r>
      <w:r>
        <w:rPr>
          <w:rFonts w:hint="default" w:ascii="Times New Roman" w:hAnsi="Times New Roman" w:cs="Times New Roman"/>
          <w:b/>
          <w:bCs/>
          <w:sz w:val="22"/>
          <w:szCs w:val="22"/>
          <w:lang w:val="en-US" w:eastAsia="zh-CN"/>
        </w:rPr>
        <w:t>cooking methods</w:t>
      </w:r>
      <w:r>
        <w:rPr>
          <w:rFonts w:hint="default" w:ascii="Times New Roman" w:hAnsi="Times New Roman" w:cs="Times New Roman"/>
          <w:b w:val="0"/>
          <w:bCs w:val="0"/>
          <w:sz w:val="22"/>
          <w:szCs w:val="22"/>
          <w:lang w:val="en-US" w:eastAsia="zh-CN"/>
        </w:rPr>
        <w:t xml:space="preserve"> and uses m </w:t>
      </w:r>
      <w:r>
        <w:rPr>
          <w:rFonts w:hint="default" w:ascii="Times New Roman" w:hAnsi="Times New Roman" w:cs="Times New Roman"/>
          <w:b/>
          <w:bCs/>
          <w:sz w:val="22"/>
          <w:szCs w:val="22"/>
          <w:lang w:val="en-US" w:eastAsia="zh-CN"/>
        </w:rPr>
        <w:t>main ingredients</w:t>
      </w:r>
      <w:r>
        <w:rPr>
          <w:rFonts w:hint="default" w:ascii="Times New Roman" w:hAnsi="Times New Roman" w:cs="Times New Roman"/>
          <w:b w:val="0"/>
          <w:bCs w:val="0"/>
          <w:sz w:val="22"/>
          <w:szCs w:val="22"/>
          <w:lang w:val="en-US" w:eastAsia="zh-CN"/>
        </w:rPr>
        <w:t>. For the sake of narration, we numbered the cooking methods from 1 to n and the main ingredients from 1 to 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Each dish made by Emiya will use </w:t>
      </w:r>
      <w:r>
        <w:rPr>
          <w:rFonts w:hint="default" w:ascii="Times New Roman" w:hAnsi="Times New Roman" w:cs="Times New Roman"/>
          <w:b/>
          <w:bCs/>
          <w:sz w:val="22"/>
          <w:szCs w:val="22"/>
          <w:lang w:val="en-US" w:eastAsia="zh-CN"/>
        </w:rPr>
        <w:t>exactly one</w:t>
      </w:r>
      <w:r>
        <w:rPr>
          <w:rFonts w:hint="default" w:ascii="Times New Roman" w:hAnsi="Times New Roman" w:cs="Times New Roman"/>
          <w:b w:val="0"/>
          <w:bCs w:val="0"/>
          <w:sz w:val="22"/>
          <w:szCs w:val="22"/>
          <w:lang w:val="en-US" w:eastAsia="zh-CN"/>
        </w:rPr>
        <w:t xml:space="preserve"> cooking method and </w:t>
      </w:r>
      <w:r>
        <w:rPr>
          <w:rFonts w:hint="default" w:ascii="Times New Roman" w:hAnsi="Times New Roman" w:cs="Times New Roman"/>
          <w:b/>
          <w:bCs/>
          <w:sz w:val="22"/>
          <w:szCs w:val="22"/>
          <w:lang w:val="en-US" w:eastAsia="zh-CN"/>
        </w:rPr>
        <w:t>exactly one</w:t>
      </w:r>
      <w:r>
        <w:rPr>
          <w:rFonts w:hint="default" w:ascii="Times New Roman" w:hAnsi="Times New Roman" w:cs="Times New Roman"/>
          <w:b w:val="0"/>
          <w:bCs w:val="0"/>
          <w:sz w:val="22"/>
          <w:szCs w:val="22"/>
          <w:lang w:val="en-US" w:eastAsia="zh-CN"/>
        </w:rPr>
        <w:t xml:space="preserve"> main ingredient. More specifically, Emiya will make a</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 xml:space="preserve"> different dishes using the cooking method i and main ingredient j (1 ≤ i ≤ n, 1 ≤ j ≤ m). This means that Emiya will make a total of </w:t>
      </w:r>
      <w:r>
        <w:rPr>
          <w:rFonts w:hint="default" w:ascii="Times New Roman" w:hAnsi="Times New Roman" w:cs="Times New Roman"/>
          <w:b w:val="0"/>
          <w:bCs w:val="0"/>
          <w:position w:val="-48"/>
          <w:sz w:val="22"/>
          <w:szCs w:val="22"/>
          <w:lang w:val="en-US" w:eastAsia="zh-CN"/>
        </w:rPr>
        <w:object>
          <v:shape id="_x0000_i1025" o:spt="75" type="#_x0000_t75" style="height:40.1pt;width:78.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b w:val="0"/>
          <w:bCs w:val="0"/>
          <w:sz w:val="22"/>
          <w:szCs w:val="22"/>
          <w:lang w:val="en-US" w:eastAsia="zh-CN"/>
        </w:rPr>
        <w:t>different dishes.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Emiya is going to p</w:t>
      </w:r>
      <w:r>
        <w:rPr>
          <w:rFonts w:hint="default" w:ascii="Times New Roman" w:hAnsi="Times New Roman" w:cs="Times New Roman"/>
          <w:b w:val="0"/>
          <w:bCs w:val="0"/>
          <w:position w:val="-48"/>
          <w:sz w:val="22"/>
          <w:szCs w:val="22"/>
          <w:lang w:val="en-US" w:eastAsia="zh-CN"/>
        </w:rPr>
        <w:t>r</w:t>
      </w:r>
      <w:r>
        <w:rPr>
          <w:rFonts w:hint="default" w:ascii="Times New Roman" w:hAnsi="Times New Roman" w:cs="Times New Roman"/>
          <w:b w:val="0"/>
          <w:bCs w:val="0"/>
          <w:position w:val="-30"/>
          <w:sz w:val="22"/>
          <w:szCs w:val="22"/>
          <w:lang w:val="en-US" w:eastAsia="zh-CN"/>
        </w:rPr>
        <w:t>e</w:t>
      </w:r>
      <w:r>
        <w:rPr>
          <w:rFonts w:hint="default" w:ascii="Times New Roman" w:hAnsi="Times New Roman" w:cs="Times New Roman"/>
          <w:b w:val="0"/>
          <w:bCs w:val="0"/>
          <w:sz w:val="22"/>
          <w:szCs w:val="22"/>
          <w:lang w:val="en-US" w:eastAsia="zh-CN"/>
        </w:rPr>
        <w:t>pare a meal for Yazid and Rin today, but the three have different requirements for the dishes. More specifically, for a recipe that includes k dishes: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Emiya will not make everyone stay hungry, so he will make </w:t>
      </w:r>
      <w:r>
        <w:rPr>
          <w:rFonts w:hint="default" w:ascii="Times New Roman" w:hAnsi="Times New Roman" w:cs="Times New Roman"/>
          <w:b/>
          <w:bCs/>
          <w:sz w:val="22"/>
          <w:szCs w:val="22"/>
          <w:lang w:val="en-US" w:eastAsia="zh-CN"/>
        </w:rPr>
        <w:t>at least one dish</w:t>
      </w:r>
      <w:r>
        <w:rPr>
          <w:rFonts w:hint="default" w:ascii="Times New Roman" w:hAnsi="Times New Roman" w:cs="Times New Roman"/>
          <w:b w:val="0"/>
          <w:bCs w:val="0"/>
          <w:sz w:val="22"/>
          <w:szCs w:val="22"/>
          <w:lang w:val="en-US" w:eastAsia="zh-CN"/>
        </w:rPr>
        <w:t>, namely k</w:t>
      </w:r>
      <w:r>
        <w:rPr>
          <w:rFonts w:hint="default" w:ascii="Times New Roman" w:hAnsi="Times New Roman" w:eastAsia="微软雅黑" w:cs="Times New Roman"/>
          <w:b w:val="0"/>
          <w:bCs w:val="0"/>
          <w:sz w:val="22"/>
          <w:szCs w:val="22"/>
          <w:lang w:val="en-US" w:eastAsia="zh-CN"/>
        </w:rPr>
        <w:t>≥</w:t>
      </w:r>
      <w:r>
        <w:rPr>
          <w:rFonts w:hint="default" w:ascii="Times New Roman" w:hAnsi="Times New Roman" w:cs="Times New Roman"/>
          <w:b w:val="0"/>
          <w:bCs w:val="0"/>
          <w:sz w:val="22"/>
          <w:szCs w:val="22"/>
          <w:lang w:val="en-US" w:eastAsia="zh-CN"/>
        </w:rPr>
        <w:t>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Rin wants to taste dishes made by different cooking methods, so she requires each dish to be </w:t>
      </w:r>
      <w:r>
        <w:rPr>
          <w:rFonts w:hint="default" w:ascii="Times New Roman" w:hAnsi="Times New Roman" w:cs="Times New Roman"/>
          <w:b/>
          <w:bCs/>
          <w:sz w:val="22"/>
          <w:szCs w:val="22"/>
          <w:lang w:val="en-US" w:eastAsia="zh-CN"/>
        </w:rPr>
        <w:t>cooked differently</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Yazid doesn’t want to taste too many dishes with the same ingredient, so he requires each  </w:t>
      </w:r>
      <w:r>
        <w:rPr>
          <w:rFonts w:hint="default" w:ascii="Times New Roman" w:hAnsi="Times New Roman" w:cs="Times New Roman"/>
          <w:b/>
          <w:bCs/>
          <w:sz w:val="22"/>
          <w:szCs w:val="22"/>
          <w:lang w:val="en-US" w:eastAsia="zh-CN"/>
        </w:rPr>
        <w:t>main ingredient</w:t>
      </w:r>
      <w:r>
        <w:rPr>
          <w:rFonts w:hint="default" w:ascii="Times New Roman" w:hAnsi="Times New Roman" w:cs="Times New Roman"/>
          <w:b w:val="0"/>
          <w:bCs w:val="0"/>
          <w:sz w:val="22"/>
          <w:szCs w:val="22"/>
          <w:lang w:val="en-US" w:eastAsia="zh-CN"/>
        </w:rPr>
        <w:t xml:space="preserve"> to be used in at most </w:t>
      </w:r>
      <w:r>
        <w:rPr>
          <w:rFonts w:hint="default" w:ascii="Times New Roman" w:hAnsi="Times New Roman" w:cs="Times New Roman"/>
          <w:b/>
          <w:bCs/>
          <w:sz w:val="22"/>
          <w:szCs w:val="22"/>
          <w:lang w:val="en-US" w:eastAsia="zh-CN"/>
        </w:rPr>
        <w:t>half</w:t>
      </w:r>
      <w:r>
        <w:rPr>
          <w:rFonts w:hint="default" w:ascii="Times New Roman" w:hAnsi="Times New Roman" w:cs="Times New Roman"/>
          <w:b w:val="0"/>
          <w:bCs w:val="0"/>
          <w:sz w:val="22"/>
          <w:szCs w:val="22"/>
          <w:lang w:val="en-US" w:eastAsia="zh-CN"/>
        </w:rPr>
        <w:t xml:space="preserve"> of the dishes (i.e. ⌊</w:t>
      </w:r>
      <w:r>
        <w:rPr>
          <w:rFonts w:hint="default" w:ascii="Times New Roman" w:hAnsi="Times New Roman" w:cs="Times New Roman"/>
          <w:b w:val="0"/>
          <w:bCs w:val="0"/>
          <w:position w:val="-24"/>
          <w:sz w:val="22"/>
          <w:szCs w:val="22"/>
          <w:lang w:val="en-US" w:eastAsia="zh-CN"/>
        </w:rPr>
        <w:object>
          <v:shape id="_x0000_i1026" o:spt="75" type="#_x0000_t75" style="height:31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b w:val="0"/>
          <w:bCs w:val="0"/>
          <w:sz w:val="22"/>
          <w:szCs w:val="22"/>
          <w:lang w:val="en-US" w:eastAsia="zh-CN"/>
        </w:rPr>
        <w:t>⌋ dishes)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Here ⌊ x ⌋ is the bottom-round function, indicating the maximum integer not exceeding x.</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This doesn’t bother Emiya, but he wants to know how many different collocation schemes are available. Two schemes differ if and only if there exists at least one dish that appears in one scheme but not in the other.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Emiya comes to you and asks you to help him calculate. All you need to do is tell him the result of the number of collocation schemes that meet all the requirements modulo the prime number 998,244,353.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two integers n and m, separated by a single space.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From line 2 to line n+1, there are m integers separated by a single space in each line, where the m numbers in line i+1 are a</w:t>
      </w:r>
      <w:r>
        <w:rPr>
          <w:rFonts w:hint="default" w:ascii="Times New Roman" w:hAnsi="Times New Roman" w:cs="Times New Roman"/>
          <w:b w:val="0"/>
          <w:bCs w:val="0"/>
          <w:sz w:val="22"/>
          <w:szCs w:val="22"/>
          <w:vertAlign w:val="subscript"/>
          <w:lang w:val="en-US" w:eastAsia="zh-CN"/>
        </w:rPr>
        <w:t>i,1</w:t>
      </w:r>
      <w:r>
        <w:rPr>
          <w:rFonts w:hint="default" w:ascii="Times New Roman" w:hAnsi="Times New Roman" w:cs="Times New Roman"/>
          <w:b w:val="0"/>
          <w:bCs w:val="0"/>
          <w:sz w:val="22"/>
          <w:szCs w:val="22"/>
          <w:lang w:val="en-US" w:eastAsia="zh-CN"/>
        </w:rPr>
        <w:t>, a</w:t>
      </w:r>
      <w:r>
        <w:rPr>
          <w:rFonts w:hint="default" w:ascii="Times New Roman" w:hAnsi="Times New Roman" w:cs="Times New Roman"/>
          <w:b w:val="0"/>
          <w:bCs w:val="0"/>
          <w:sz w:val="22"/>
          <w:szCs w:val="22"/>
          <w:vertAlign w:val="subscript"/>
          <w:lang w:val="en-US" w:eastAsia="zh-CN"/>
        </w:rPr>
        <w:t>i,2</w:t>
      </w:r>
      <w:r>
        <w:rPr>
          <w:rFonts w:hint="default" w:ascii="Times New Roman" w:hAnsi="Times New Roman" w:cs="Times New Roman"/>
          <w:b w:val="0"/>
          <w:bCs w:val="0"/>
          <w:sz w:val="22"/>
          <w:szCs w:val="22"/>
          <w:lang w:val="en-US" w:eastAsia="zh-CN"/>
        </w:rPr>
        <w:t>, ..., a</w:t>
      </w:r>
      <w:r>
        <w:rPr>
          <w:rFonts w:hint="default" w:ascii="Times New Roman" w:hAnsi="Times New Roman" w:cs="Times New Roman"/>
          <w:b w:val="0"/>
          <w:bCs w:val="0"/>
          <w:sz w:val="22"/>
          <w:szCs w:val="22"/>
          <w:vertAlign w:val="subscript"/>
          <w:lang w:val="en-US" w:eastAsia="zh-CN"/>
        </w:rPr>
        <w:t>i,m</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There’s only one integer in a single line, which is the number of solutions modulo 998,244,353.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1 0 1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0 1 1</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4 5 0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6 0 0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190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1 0 0 1 1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0 1 0 1 0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1 1 1 1 0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1 0 1 0 1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0 1 1 0 1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742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Since Emiya can only cook at most one dish for each group i, j in this sample, we describe a dish directly by giving the cooking method and the serial number of the main ingredient.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Examples of solutions that meet the requirements include: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-Make a dish that uses cooking method 1, main ingredient 1, and a dish that uses cooking method 2, main ingredient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-Make a dish that uses cooking method 1, main ingredient 1, and a dish that uses cooking method 2, main ingredient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-Make a dish that uses cooking method 1, main ingredient 3, and a dish that uses cooking method 2, main ingredient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So the output is 3 mod 998,244,353 = 3. It should be noted that all schemes containing only one dish are nonconforming, as the only main ingredient appears in more than half of the dishes, which does not meet Yazid’s requirements.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Emiya must cook at least 2 dishes.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number of eligible plans with 2 dishes is 100.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number of eligible plans with 3 dishes is 90.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So the number of eligible solutions is 100 + 90 = 190.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4"/>
        <w:gridCol w:w="473"/>
        <w:gridCol w:w="671"/>
        <w:gridCol w:w="1207"/>
        <w:gridCol w:w="1186"/>
        <w:gridCol w:w="1143"/>
        <w:gridCol w:w="939"/>
        <w:gridCol w:w="1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07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Points</w:t>
            </w:r>
          </w:p>
        </w:tc>
        <w:tc>
          <w:tcPr>
            <w:tcW w:w="44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w:t>
            </w:r>
          </w:p>
        </w:tc>
        <w:tc>
          <w:tcPr>
            <w:tcW w:w="641"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w:t>
            </w:r>
          </w:p>
        </w:tc>
        <w:tc>
          <w:tcPr>
            <w:tcW w:w="1177"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&lt;</w:t>
            </w:r>
          </w:p>
        </w:tc>
        <w:tc>
          <w:tcPr>
            <w:tcW w:w="1156"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Points</w:t>
            </w:r>
          </w:p>
        </w:tc>
        <w:tc>
          <w:tcPr>
            <w:tcW w:w="111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w:t>
            </w:r>
          </w:p>
        </w:tc>
        <w:tc>
          <w:tcPr>
            <w:tcW w:w="90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w:t>
            </w:r>
          </w:p>
        </w:tc>
        <w:tc>
          <w:tcPr>
            <w:tcW w:w="1608"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tc>
        <w:tc>
          <w:tcPr>
            <w:tcW w:w="44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641"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77"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56"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w:t>
            </w:r>
          </w:p>
        </w:tc>
        <w:tc>
          <w:tcPr>
            <w:tcW w:w="111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p>
        </w:tc>
        <w:tc>
          <w:tcPr>
            <w:tcW w:w="90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608"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r>
              <w:rPr>
                <w:rFonts w:hint="default" w:ascii="Times New Roman" w:hAnsi="Times New Roman" w:cs="Times New Roman"/>
                <w:b w:val="0"/>
                <w:bCs w:val="0"/>
                <w:sz w:val="22"/>
                <w:szCs w:val="22"/>
                <w:vertAlign w:val="superscript"/>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44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641"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tc>
        <w:tc>
          <w:tcPr>
            <w:tcW w:w="1177"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56"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w:t>
            </w:r>
          </w:p>
        </w:tc>
        <w:tc>
          <w:tcPr>
            <w:tcW w:w="111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p>
        </w:tc>
        <w:tc>
          <w:tcPr>
            <w:tcW w:w="90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tc>
        <w:tc>
          <w:tcPr>
            <w:tcW w:w="1608"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r>
              <w:rPr>
                <w:rFonts w:hint="default" w:ascii="Times New Roman" w:hAnsi="Times New Roman" w:cs="Times New Roman"/>
                <w:b w:val="0"/>
                <w:bCs w:val="0"/>
                <w:sz w:val="22"/>
                <w:szCs w:val="22"/>
                <w:vertAlign w:val="superscript"/>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tc>
        <w:tc>
          <w:tcPr>
            <w:tcW w:w="44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tc>
        <w:tc>
          <w:tcPr>
            <w:tcW w:w="641"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77"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56"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9~12</w:t>
            </w:r>
          </w:p>
        </w:tc>
        <w:tc>
          <w:tcPr>
            <w:tcW w:w="111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40</w:t>
            </w:r>
          </w:p>
        </w:tc>
        <w:tc>
          <w:tcPr>
            <w:tcW w:w="90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608"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r>
              <w:rPr>
                <w:rFonts w:hint="default" w:ascii="Times New Roman" w:hAnsi="Times New Roman" w:cs="Times New Roman"/>
                <w:b w:val="0"/>
                <w:bCs w:val="0"/>
                <w:sz w:val="22"/>
                <w:szCs w:val="22"/>
                <w:vertAlign w:val="superscript"/>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tc>
        <w:tc>
          <w:tcPr>
            <w:tcW w:w="44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tc>
        <w:tc>
          <w:tcPr>
            <w:tcW w:w="641"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tc>
        <w:tc>
          <w:tcPr>
            <w:tcW w:w="1177"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56"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13~16</w:t>
            </w:r>
          </w:p>
        </w:tc>
        <w:tc>
          <w:tcPr>
            <w:tcW w:w="111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40</w:t>
            </w:r>
          </w:p>
        </w:tc>
        <w:tc>
          <w:tcPr>
            <w:tcW w:w="90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tc>
        <w:tc>
          <w:tcPr>
            <w:tcW w:w="1608"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r>
              <w:rPr>
                <w:rFonts w:hint="default" w:ascii="Times New Roman" w:hAnsi="Times New Roman" w:cs="Times New Roman"/>
                <w:b w:val="0"/>
                <w:bCs w:val="0"/>
                <w:sz w:val="22"/>
                <w:szCs w:val="22"/>
                <w:vertAlign w:val="superscript"/>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tc>
        <w:tc>
          <w:tcPr>
            <w:tcW w:w="44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p>
        </w:tc>
        <w:tc>
          <w:tcPr>
            <w:tcW w:w="641"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77"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56"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17~21</w:t>
            </w:r>
          </w:p>
        </w:tc>
        <w:tc>
          <w:tcPr>
            <w:tcW w:w="111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40</w:t>
            </w:r>
          </w:p>
        </w:tc>
        <w:tc>
          <w:tcPr>
            <w:tcW w:w="90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500</w:t>
            </w:r>
          </w:p>
        </w:tc>
        <w:tc>
          <w:tcPr>
            <w:tcW w:w="1608"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r>
              <w:rPr>
                <w:rFonts w:hint="default" w:ascii="Times New Roman" w:hAnsi="Times New Roman" w:cs="Times New Roman"/>
                <w:b w:val="0"/>
                <w:bCs w:val="0"/>
                <w:sz w:val="22"/>
                <w:szCs w:val="22"/>
                <w:vertAlign w:val="superscript"/>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tc>
        <w:tc>
          <w:tcPr>
            <w:tcW w:w="44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p>
        </w:tc>
        <w:tc>
          <w:tcPr>
            <w:tcW w:w="641"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tc>
        <w:tc>
          <w:tcPr>
            <w:tcW w:w="1177"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tc>
        <w:tc>
          <w:tcPr>
            <w:tcW w:w="1156"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22~25</w:t>
            </w:r>
          </w:p>
        </w:tc>
        <w:tc>
          <w:tcPr>
            <w:tcW w:w="1113"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100</w:t>
            </w:r>
          </w:p>
        </w:tc>
        <w:tc>
          <w:tcPr>
            <w:tcW w:w="909"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2×10</w:t>
            </w:r>
            <w:r>
              <w:rPr>
                <w:rFonts w:hint="default" w:ascii="Times New Roman" w:hAnsi="Times New Roman" w:cs="Times New Roman"/>
                <w:b w:val="0"/>
                <w:bCs w:val="0"/>
                <w:sz w:val="22"/>
                <w:szCs w:val="22"/>
                <w:vertAlign w:val="superscript"/>
                <w:lang w:val="en-US" w:eastAsia="zh-CN"/>
              </w:rPr>
              <w:t>3</w:t>
            </w:r>
          </w:p>
        </w:tc>
        <w:tc>
          <w:tcPr>
            <w:tcW w:w="1608" w:type="dxa"/>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998244353</w:t>
            </w:r>
          </w:p>
        </w:tc>
      </w:tr>
    </w:tbl>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all test points, guarantee 1 ≤ n ≤ 100, 1 ≤ m ≤ 2000, and 0 ≤ a</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 xml:space="preserve"> &lt; 998,244,353.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9E52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2023-01-13T09:57:39Z</dcterms:created>
  <dc:creator>Administrator</dc:creator>
  <cp:lastModifiedBy>Administrator</cp:lastModifiedBy>
  <dcterms:modified xsi:type="dcterms:W3CDTF">2023-01-13T09:58:04Z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C261443B5B5E4579883422B612BA1DC7</vt:lpwstr>
  </property>
</Properties>
</file>