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ECE9C" w14:textId="347F70BA" w:rsidR="00E67BBE" w:rsidRPr="00727DAF" w:rsidRDefault="00BD325F" w:rsidP="00BD325F">
      <w:pPr>
        <w:spacing w:after="120" w:line="360" w:lineRule="auto"/>
        <w:jc w:val="center"/>
        <w:rPr>
          <w:rFonts w:ascii="Times New Roman" w:eastAsia="Times New Roman" w:hAnsi="Times New Roman" w:cs="Times New Roman"/>
          <w:b/>
          <w:sz w:val="44"/>
        </w:rPr>
      </w:pPr>
      <w:r w:rsidRPr="00727DAF">
        <w:rPr>
          <w:rFonts w:ascii="Times New Roman" w:eastAsia="Times New Roman" w:hAnsi="Times New Roman" w:cs="Times New Roman"/>
          <w:b/>
          <w:sz w:val="44"/>
        </w:rPr>
        <w:t>Multimodal Depression Detection from Speech and Linguistic Analysis</w:t>
      </w:r>
      <w:r w:rsidR="000C7AFA">
        <w:rPr>
          <w:rFonts w:ascii="Times New Roman" w:eastAsia="Times New Roman" w:hAnsi="Times New Roman" w:cs="Times New Roman"/>
          <w:b/>
          <w:sz w:val="44"/>
        </w:rPr>
        <w:t xml:space="preserve"> Across</w:t>
      </w:r>
      <w:r w:rsidRPr="00727DAF">
        <w:rPr>
          <w:rFonts w:ascii="Times New Roman" w:eastAsia="Times New Roman" w:hAnsi="Times New Roman" w:cs="Times New Roman"/>
          <w:b/>
          <w:sz w:val="44"/>
        </w:rPr>
        <w:t xml:space="preserve"> Conversational </w:t>
      </w:r>
      <w:r w:rsidR="000C7AFA">
        <w:rPr>
          <w:rFonts w:ascii="Times New Roman" w:eastAsia="Times New Roman" w:hAnsi="Times New Roman" w:cs="Times New Roman"/>
          <w:b/>
          <w:sz w:val="44"/>
        </w:rPr>
        <w:t>Phases</w:t>
      </w:r>
    </w:p>
    <w:p w14:paraId="534C17F6" w14:textId="77777777" w:rsidR="00BD325F" w:rsidRPr="00727DAF" w:rsidRDefault="00BD325F" w:rsidP="00BD325F">
      <w:pPr>
        <w:spacing w:after="120" w:line="360" w:lineRule="auto"/>
        <w:jc w:val="center"/>
        <w:rPr>
          <w:rFonts w:ascii="Times New Roman" w:hAnsi="Times New Roman" w:cs="Times New Roman"/>
          <w:b/>
          <w:sz w:val="12"/>
          <w:szCs w:val="12"/>
        </w:rPr>
      </w:pPr>
    </w:p>
    <w:p w14:paraId="0C58D55F" w14:textId="77777777" w:rsidR="00E67BBE" w:rsidRPr="00727DAF" w:rsidRDefault="00000000">
      <w:pPr>
        <w:spacing w:after="120" w:line="360" w:lineRule="auto"/>
        <w:jc w:val="center"/>
        <w:rPr>
          <w:rFonts w:ascii="Times New Roman" w:hAnsi="Times New Roman" w:cs="Times New Roman"/>
        </w:rPr>
      </w:pPr>
      <w:r w:rsidRPr="00727DAF">
        <w:rPr>
          <w:rFonts w:ascii="Times New Roman" w:eastAsia="Times New Roman" w:hAnsi="Times New Roman" w:cs="Times New Roman"/>
          <w:b/>
          <w:sz w:val="28"/>
        </w:rPr>
        <w:t>A Project Report</w:t>
      </w:r>
    </w:p>
    <w:p w14:paraId="46FE5209" w14:textId="77777777" w:rsidR="00E67BBE" w:rsidRPr="00727DAF" w:rsidRDefault="00000000">
      <w:pPr>
        <w:spacing w:after="120" w:line="360" w:lineRule="auto"/>
        <w:jc w:val="center"/>
        <w:rPr>
          <w:rFonts w:ascii="Times New Roman" w:hAnsi="Times New Roman" w:cs="Times New Roman"/>
          <w:i/>
          <w:iCs/>
        </w:rPr>
      </w:pPr>
      <w:r w:rsidRPr="00727DAF">
        <w:rPr>
          <w:rFonts w:ascii="Times New Roman" w:eastAsia="Times New Roman" w:hAnsi="Times New Roman" w:cs="Times New Roman"/>
          <w:b/>
          <w:i/>
          <w:iCs/>
          <w:sz w:val="24"/>
        </w:rPr>
        <w:t>Submitted by:</w:t>
      </w:r>
    </w:p>
    <w:p w14:paraId="259E09C6" w14:textId="119875D9" w:rsidR="00E67BBE" w:rsidRPr="00727DAF" w:rsidRDefault="00BD325F" w:rsidP="0089070C">
      <w:pPr>
        <w:spacing w:after="120"/>
        <w:jc w:val="center"/>
        <w:rPr>
          <w:rFonts w:ascii="Times New Roman" w:eastAsia="Times New Roman" w:hAnsi="Times New Roman" w:cs="Times New Roman"/>
          <w:b/>
          <w:bCs/>
          <w:sz w:val="32"/>
          <w:szCs w:val="32"/>
        </w:rPr>
      </w:pPr>
      <w:r w:rsidRPr="00727DAF">
        <w:rPr>
          <w:rFonts w:ascii="Times New Roman" w:eastAsia="Times New Roman" w:hAnsi="Times New Roman" w:cs="Times New Roman"/>
          <w:b/>
          <w:bCs/>
          <w:sz w:val="32"/>
          <w:szCs w:val="32"/>
        </w:rPr>
        <w:t>Debi Prasad Nanda (2210</w:t>
      </w:r>
      <w:r w:rsidR="006B45CD" w:rsidRPr="00727DAF">
        <w:rPr>
          <w:rFonts w:ascii="Times New Roman" w:eastAsia="Times New Roman" w:hAnsi="Times New Roman" w:cs="Times New Roman"/>
          <w:b/>
          <w:bCs/>
          <w:sz w:val="32"/>
          <w:szCs w:val="32"/>
        </w:rPr>
        <w:t>14018)</w:t>
      </w:r>
    </w:p>
    <w:p w14:paraId="1D556AD3" w14:textId="0ACE8224" w:rsidR="00BD325F" w:rsidRPr="00727DAF" w:rsidRDefault="00BD325F" w:rsidP="0089070C">
      <w:pPr>
        <w:spacing w:after="120"/>
        <w:jc w:val="center"/>
        <w:rPr>
          <w:rFonts w:ascii="Times New Roman" w:eastAsia="Times New Roman" w:hAnsi="Times New Roman" w:cs="Times New Roman"/>
          <w:b/>
          <w:bCs/>
          <w:sz w:val="32"/>
          <w:szCs w:val="32"/>
        </w:rPr>
      </w:pPr>
      <w:r w:rsidRPr="00727DAF">
        <w:rPr>
          <w:rFonts w:ascii="Times New Roman" w:eastAsia="Times New Roman" w:hAnsi="Times New Roman" w:cs="Times New Roman"/>
          <w:b/>
          <w:bCs/>
          <w:sz w:val="32"/>
          <w:szCs w:val="32"/>
        </w:rPr>
        <w:t>Chandna Nayak (22410</w:t>
      </w:r>
      <w:r w:rsidR="006B45CD" w:rsidRPr="00727DAF">
        <w:rPr>
          <w:rFonts w:ascii="Times New Roman" w:eastAsia="Times New Roman" w:hAnsi="Times New Roman" w:cs="Times New Roman"/>
          <w:b/>
          <w:bCs/>
          <w:sz w:val="32"/>
          <w:szCs w:val="32"/>
        </w:rPr>
        <w:t>14074</w:t>
      </w:r>
      <w:r w:rsidRPr="00727DAF">
        <w:rPr>
          <w:rFonts w:ascii="Times New Roman" w:eastAsia="Times New Roman" w:hAnsi="Times New Roman" w:cs="Times New Roman"/>
          <w:b/>
          <w:bCs/>
          <w:sz w:val="32"/>
          <w:szCs w:val="32"/>
        </w:rPr>
        <w:t>)</w:t>
      </w:r>
    </w:p>
    <w:p w14:paraId="4AE17771" w14:textId="24A5759F" w:rsidR="00BD325F" w:rsidRPr="00727DAF" w:rsidRDefault="00BD325F" w:rsidP="0089070C">
      <w:pPr>
        <w:spacing w:after="120"/>
        <w:jc w:val="center"/>
        <w:rPr>
          <w:rFonts w:ascii="Times New Roman" w:eastAsia="Times New Roman" w:hAnsi="Times New Roman" w:cs="Times New Roman"/>
          <w:b/>
          <w:bCs/>
          <w:sz w:val="32"/>
          <w:szCs w:val="32"/>
        </w:rPr>
      </w:pPr>
      <w:proofErr w:type="spellStart"/>
      <w:r w:rsidRPr="00727DAF">
        <w:rPr>
          <w:rFonts w:ascii="Times New Roman" w:eastAsia="Times New Roman" w:hAnsi="Times New Roman" w:cs="Times New Roman"/>
          <w:b/>
          <w:bCs/>
          <w:sz w:val="32"/>
          <w:szCs w:val="32"/>
        </w:rPr>
        <w:t>Prabyasachi</w:t>
      </w:r>
      <w:proofErr w:type="spellEnd"/>
      <w:r w:rsidRPr="00727DAF">
        <w:rPr>
          <w:rFonts w:ascii="Times New Roman" w:eastAsia="Times New Roman" w:hAnsi="Times New Roman" w:cs="Times New Roman"/>
          <w:b/>
          <w:bCs/>
          <w:sz w:val="32"/>
          <w:szCs w:val="32"/>
        </w:rPr>
        <w:t xml:space="preserve"> Mohanty (2241013258)</w:t>
      </w:r>
    </w:p>
    <w:p w14:paraId="2F8A2A8A" w14:textId="1C59CB18" w:rsidR="00BD325F" w:rsidRPr="00727DAF" w:rsidRDefault="00BD325F" w:rsidP="0089070C">
      <w:pPr>
        <w:spacing w:after="120"/>
        <w:jc w:val="center"/>
        <w:rPr>
          <w:rFonts w:ascii="Times New Roman" w:eastAsia="Times New Roman" w:hAnsi="Times New Roman" w:cs="Times New Roman"/>
          <w:b/>
          <w:bCs/>
          <w:sz w:val="32"/>
          <w:szCs w:val="32"/>
        </w:rPr>
      </w:pPr>
      <w:r w:rsidRPr="00727DAF">
        <w:rPr>
          <w:rFonts w:ascii="Times New Roman" w:eastAsia="Times New Roman" w:hAnsi="Times New Roman" w:cs="Times New Roman"/>
          <w:b/>
          <w:bCs/>
          <w:sz w:val="32"/>
          <w:szCs w:val="32"/>
        </w:rPr>
        <w:t>Debasish Nanda (22410</w:t>
      </w:r>
      <w:r w:rsidR="006B45CD" w:rsidRPr="00727DAF">
        <w:rPr>
          <w:rFonts w:ascii="Times New Roman" w:eastAsia="Times New Roman" w:hAnsi="Times New Roman" w:cs="Times New Roman"/>
          <w:b/>
          <w:bCs/>
          <w:sz w:val="32"/>
          <w:szCs w:val="32"/>
        </w:rPr>
        <w:t>14017</w:t>
      </w:r>
      <w:r w:rsidRPr="00727DAF">
        <w:rPr>
          <w:rFonts w:ascii="Times New Roman" w:eastAsia="Times New Roman" w:hAnsi="Times New Roman" w:cs="Times New Roman"/>
          <w:b/>
          <w:bCs/>
          <w:sz w:val="32"/>
          <w:szCs w:val="32"/>
        </w:rPr>
        <w:t>)</w:t>
      </w:r>
    </w:p>
    <w:p w14:paraId="4DE37772" w14:textId="747E81FC" w:rsidR="00BD325F" w:rsidRPr="00727DAF" w:rsidRDefault="00BD325F" w:rsidP="0089070C">
      <w:pPr>
        <w:spacing w:after="120"/>
        <w:jc w:val="center"/>
        <w:rPr>
          <w:rFonts w:ascii="Times New Roman" w:eastAsia="Times New Roman" w:hAnsi="Times New Roman" w:cs="Times New Roman"/>
          <w:b/>
          <w:bCs/>
          <w:sz w:val="32"/>
          <w:szCs w:val="32"/>
        </w:rPr>
      </w:pPr>
      <w:r w:rsidRPr="00727DAF">
        <w:rPr>
          <w:rFonts w:ascii="Times New Roman" w:eastAsia="Times New Roman" w:hAnsi="Times New Roman" w:cs="Times New Roman"/>
          <w:b/>
          <w:bCs/>
          <w:sz w:val="32"/>
          <w:szCs w:val="32"/>
        </w:rPr>
        <w:t>Pushpaja Priyadarshini (22410</w:t>
      </w:r>
      <w:r w:rsidR="003636CC" w:rsidRPr="00727DAF">
        <w:rPr>
          <w:rFonts w:ascii="Times New Roman" w:eastAsia="Times New Roman" w:hAnsi="Times New Roman" w:cs="Times New Roman"/>
          <w:b/>
          <w:bCs/>
          <w:sz w:val="32"/>
          <w:szCs w:val="32"/>
        </w:rPr>
        <w:t>16474</w:t>
      </w:r>
      <w:r w:rsidRPr="00727DAF">
        <w:rPr>
          <w:rFonts w:ascii="Times New Roman" w:eastAsia="Times New Roman" w:hAnsi="Times New Roman" w:cs="Times New Roman"/>
          <w:b/>
          <w:bCs/>
          <w:sz w:val="32"/>
          <w:szCs w:val="32"/>
        </w:rPr>
        <w:t>)</w:t>
      </w:r>
    </w:p>
    <w:p w14:paraId="2E7035F0" w14:textId="77777777" w:rsidR="00BD325F" w:rsidRPr="00727DAF" w:rsidRDefault="00BD325F" w:rsidP="0089070C">
      <w:pPr>
        <w:spacing w:after="120"/>
        <w:jc w:val="center"/>
        <w:rPr>
          <w:rFonts w:ascii="Times New Roman" w:hAnsi="Times New Roman" w:cs="Times New Roman"/>
          <w:b/>
          <w:bCs/>
          <w:sz w:val="28"/>
          <w:szCs w:val="28"/>
        </w:rPr>
      </w:pPr>
    </w:p>
    <w:p w14:paraId="25BE9FF5" w14:textId="77777777" w:rsidR="00BD325F" w:rsidRPr="00727DAF" w:rsidRDefault="00000000" w:rsidP="00BD325F">
      <w:pPr>
        <w:spacing w:after="120"/>
        <w:jc w:val="center"/>
        <w:rPr>
          <w:rFonts w:ascii="Times New Roman" w:eastAsia="Times New Roman" w:hAnsi="Times New Roman" w:cs="Times New Roman"/>
          <w:sz w:val="28"/>
          <w:szCs w:val="28"/>
        </w:rPr>
      </w:pPr>
      <w:r w:rsidRPr="00727DAF">
        <w:rPr>
          <w:rFonts w:ascii="Times New Roman" w:eastAsia="Times New Roman" w:hAnsi="Times New Roman" w:cs="Times New Roman"/>
          <w:sz w:val="28"/>
          <w:szCs w:val="28"/>
        </w:rPr>
        <w:t xml:space="preserve">in partial fulfillment for the award of the degree </w:t>
      </w:r>
    </w:p>
    <w:p w14:paraId="135244FC" w14:textId="562D36A3" w:rsidR="00BD325F" w:rsidRPr="00727DAF" w:rsidRDefault="00000000" w:rsidP="00BD325F">
      <w:pPr>
        <w:spacing w:after="120"/>
        <w:jc w:val="center"/>
        <w:rPr>
          <w:rFonts w:ascii="Times New Roman" w:eastAsia="Times New Roman" w:hAnsi="Times New Roman" w:cs="Times New Roman"/>
          <w:sz w:val="28"/>
          <w:szCs w:val="28"/>
        </w:rPr>
      </w:pPr>
      <w:r w:rsidRPr="00727DAF">
        <w:rPr>
          <w:rFonts w:ascii="Times New Roman" w:eastAsia="Times New Roman" w:hAnsi="Times New Roman" w:cs="Times New Roman"/>
          <w:sz w:val="28"/>
          <w:szCs w:val="28"/>
        </w:rPr>
        <w:t>of</w:t>
      </w:r>
    </w:p>
    <w:p w14:paraId="270A031E" w14:textId="77777777" w:rsidR="00E67BBE" w:rsidRPr="00727DAF" w:rsidRDefault="00000000">
      <w:pPr>
        <w:spacing w:after="120" w:line="360" w:lineRule="auto"/>
        <w:jc w:val="center"/>
        <w:rPr>
          <w:rFonts w:ascii="Times New Roman" w:hAnsi="Times New Roman" w:cs="Times New Roman"/>
        </w:rPr>
      </w:pPr>
      <w:r w:rsidRPr="00727DAF">
        <w:rPr>
          <w:rFonts w:ascii="Times New Roman" w:eastAsia="Times New Roman" w:hAnsi="Times New Roman" w:cs="Times New Roman"/>
          <w:b/>
          <w:sz w:val="32"/>
        </w:rPr>
        <w:t>BACHELOR OF TECHNOLOGY</w:t>
      </w:r>
    </w:p>
    <w:p w14:paraId="542ADFA3" w14:textId="696444C0" w:rsidR="00BD325F" w:rsidRPr="00727DAF" w:rsidRDefault="00000000">
      <w:pPr>
        <w:spacing w:after="120" w:line="360" w:lineRule="auto"/>
        <w:jc w:val="center"/>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 xml:space="preserve">IN </w:t>
      </w:r>
    </w:p>
    <w:p w14:paraId="77EC52E8" w14:textId="7B0345F9" w:rsidR="0089070C" w:rsidRPr="00727DAF" w:rsidRDefault="009D1736" w:rsidP="0089070C">
      <w:pPr>
        <w:spacing w:after="120"/>
        <w:jc w:val="center"/>
        <w:rPr>
          <w:rFonts w:ascii="Times New Roman" w:eastAsia="Times New Roman" w:hAnsi="Times New Roman" w:cs="Times New Roman"/>
          <w:b/>
          <w:sz w:val="32"/>
          <w:szCs w:val="32"/>
        </w:rPr>
      </w:pPr>
      <w:r w:rsidRPr="00727DAF">
        <w:rPr>
          <w:rFonts w:ascii="Times New Roman" w:hAnsi="Times New Roman" w:cs="Times New Roman"/>
          <w:noProof/>
          <w:lang w:val="en-IN" w:eastAsia="en-IN"/>
        </w:rPr>
        <w:drawing>
          <wp:anchor distT="0" distB="127000" distL="0" distR="0" simplePos="0" relativeHeight="251655680" behindDoc="0" locked="0" layoutInCell="1" allowOverlap="1" wp14:anchorId="5E3E241B" wp14:editId="5FF56B10">
            <wp:simplePos x="0" y="0"/>
            <wp:positionH relativeFrom="margin">
              <wp:align>center</wp:align>
            </wp:positionH>
            <wp:positionV relativeFrom="paragraph">
              <wp:posOffset>361950</wp:posOffset>
            </wp:positionV>
            <wp:extent cx="1085850" cy="990600"/>
            <wp:effectExtent l="0" t="0" r="0" b="0"/>
            <wp:wrapTopAndBottom/>
            <wp:docPr id="5943493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8" cstate="print"/>
                    <a:stretch>
                      <a:fillRect/>
                    </a:stretch>
                  </pic:blipFill>
                  <pic:spPr bwMode="auto">
                    <a:xfrm>
                      <a:off x="0" y="0"/>
                      <a:ext cx="1085850" cy="990600"/>
                    </a:xfrm>
                    <a:prstGeom prst="rect">
                      <a:avLst/>
                    </a:prstGeom>
                    <a:noFill/>
                    <a:ln w="9525">
                      <a:noFill/>
                      <a:miter lim="800000"/>
                      <a:headEnd/>
                      <a:tailEnd/>
                    </a:ln>
                  </pic:spPr>
                </pic:pic>
              </a:graphicData>
            </a:graphic>
          </wp:anchor>
        </w:drawing>
      </w:r>
      <w:r w:rsidR="0089070C" w:rsidRPr="00727DAF">
        <w:rPr>
          <w:rFonts w:ascii="Times New Roman" w:eastAsia="Times New Roman" w:hAnsi="Times New Roman" w:cs="Times New Roman"/>
          <w:b/>
          <w:sz w:val="32"/>
          <w:szCs w:val="32"/>
        </w:rPr>
        <w:t>COMPUTER SCIENCE AND ENGINEERING</w:t>
      </w:r>
    </w:p>
    <w:p w14:paraId="3BC71148" w14:textId="6D5BEF96" w:rsidR="0089070C" w:rsidRPr="00727DAF" w:rsidRDefault="0089070C" w:rsidP="00BD325F">
      <w:pPr>
        <w:jc w:val="center"/>
        <w:rPr>
          <w:rFonts w:ascii="Times New Roman" w:hAnsi="Times New Roman" w:cs="Times New Roman"/>
          <w:b/>
          <w:bCs/>
          <w:sz w:val="4"/>
          <w:szCs w:val="4"/>
        </w:rPr>
      </w:pPr>
    </w:p>
    <w:p w14:paraId="1803A5A1" w14:textId="3EC58D35" w:rsidR="00BD325F" w:rsidRPr="00727DAF" w:rsidRDefault="00BD325F" w:rsidP="00BD325F">
      <w:pPr>
        <w:jc w:val="center"/>
        <w:rPr>
          <w:rFonts w:ascii="Times New Roman" w:hAnsi="Times New Roman" w:cs="Times New Roman"/>
          <w:b/>
          <w:bCs/>
          <w:sz w:val="24"/>
          <w:szCs w:val="24"/>
        </w:rPr>
      </w:pPr>
      <w:r w:rsidRPr="00727DAF">
        <w:rPr>
          <w:rFonts w:ascii="Times New Roman" w:hAnsi="Times New Roman" w:cs="Times New Roman"/>
          <w:b/>
          <w:bCs/>
          <w:sz w:val="24"/>
          <w:szCs w:val="24"/>
        </w:rPr>
        <w:t>Faculty of Engineering and Technology, Institute of Technical Education and Research</w:t>
      </w:r>
    </w:p>
    <w:p w14:paraId="5EF5D692" w14:textId="77777777" w:rsidR="00BD325F" w:rsidRPr="00727DAF" w:rsidRDefault="00BD325F" w:rsidP="00BD325F">
      <w:pPr>
        <w:jc w:val="center"/>
        <w:rPr>
          <w:rFonts w:ascii="Times New Roman" w:hAnsi="Times New Roman" w:cs="Times New Roman"/>
          <w:b/>
          <w:bCs/>
          <w:sz w:val="28"/>
          <w:szCs w:val="32"/>
        </w:rPr>
      </w:pPr>
      <w:r w:rsidRPr="00727DAF">
        <w:rPr>
          <w:rFonts w:ascii="Times New Roman" w:hAnsi="Times New Roman" w:cs="Times New Roman"/>
          <w:b/>
          <w:bCs/>
          <w:sz w:val="28"/>
          <w:szCs w:val="32"/>
        </w:rPr>
        <w:t>SIKSHA ‘O’ ANUSANDHAN (DEEMED TO BE) UNIVERSITY</w:t>
      </w:r>
    </w:p>
    <w:p w14:paraId="5922C21D" w14:textId="7991BC19" w:rsidR="00BD325F" w:rsidRPr="00727DAF" w:rsidRDefault="00BD325F" w:rsidP="004C0124">
      <w:pPr>
        <w:spacing w:after="0" w:line="360" w:lineRule="auto"/>
        <w:jc w:val="center"/>
        <w:rPr>
          <w:rFonts w:ascii="Times New Roman" w:hAnsi="Times New Roman" w:cs="Times New Roman"/>
          <w:b/>
          <w:bCs/>
          <w:sz w:val="28"/>
          <w:szCs w:val="28"/>
        </w:rPr>
      </w:pPr>
      <w:r w:rsidRPr="00727DAF">
        <w:rPr>
          <w:rFonts w:ascii="Times New Roman" w:hAnsi="Times New Roman" w:cs="Times New Roman"/>
          <w:b/>
          <w:bCs/>
          <w:sz w:val="28"/>
          <w:szCs w:val="28"/>
        </w:rPr>
        <w:t>Bhubaneswar, Odisha, India</w:t>
      </w:r>
      <w:r w:rsidR="004C0124">
        <w:rPr>
          <w:rFonts w:ascii="Times New Roman" w:hAnsi="Times New Roman" w:cs="Times New Roman"/>
          <w:b/>
          <w:bCs/>
          <w:sz w:val="28"/>
          <w:szCs w:val="28"/>
        </w:rPr>
        <w:t xml:space="preserve"> </w:t>
      </w:r>
      <w:r w:rsidRPr="00727DAF">
        <w:rPr>
          <w:rFonts w:ascii="Times New Roman" w:hAnsi="Times New Roman" w:cs="Times New Roman"/>
          <w:b/>
          <w:bCs/>
          <w:sz w:val="28"/>
          <w:szCs w:val="28"/>
        </w:rPr>
        <w:t>(June 2026)</w:t>
      </w:r>
    </w:p>
    <w:p w14:paraId="55D3E73F" w14:textId="2F0BF048" w:rsidR="00332FBE" w:rsidRPr="00727DAF" w:rsidRDefault="00332FBE" w:rsidP="00006E34">
      <w:pPr>
        <w:jc w:val="center"/>
        <w:rPr>
          <w:rFonts w:ascii="Times New Roman" w:hAnsi="Times New Roman" w:cs="Times New Roman"/>
          <w:b/>
          <w:sz w:val="24"/>
          <w:szCs w:val="24"/>
          <w:u w:val="single"/>
        </w:rPr>
      </w:pPr>
      <w:r w:rsidRPr="00727DAF">
        <w:rPr>
          <w:rFonts w:ascii="Times New Roman" w:hAnsi="Times New Roman" w:cs="Times New Roman"/>
          <w:noProof/>
          <w:lang w:val="en-IN" w:eastAsia="en-IN"/>
        </w:rPr>
        <w:lastRenderedPageBreak/>
        <w:drawing>
          <wp:inline distT="0" distB="0" distL="0" distR="0" wp14:anchorId="2C895E7F" wp14:editId="2CFAE789">
            <wp:extent cx="1152940" cy="1097662"/>
            <wp:effectExtent l="0" t="0" r="0" b="0"/>
            <wp:docPr id="9" name="Picture 33" descr="SIKSHA 'O' ANUSAND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3" descr="SIKSHA 'O' ANUSANDHAN"/>
                    <pic:cNvPicPr>
                      <a:picLocks noChangeAspect="1" noChangeArrowheads="1"/>
                    </pic:cNvPicPr>
                  </pic:nvPicPr>
                  <pic:blipFill>
                    <a:blip r:embed="rId9"/>
                    <a:stretch>
                      <a:fillRect/>
                    </a:stretch>
                  </pic:blipFill>
                  <pic:spPr bwMode="auto">
                    <a:xfrm>
                      <a:off x="0" y="0"/>
                      <a:ext cx="1165340" cy="1109467"/>
                    </a:xfrm>
                    <a:prstGeom prst="rect">
                      <a:avLst/>
                    </a:prstGeom>
                  </pic:spPr>
                </pic:pic>
              </a:graphicData>
            </a:graphic>
          </wp:inline>
        </w:drawing>
      </w:r>
    </w:p>
    <w:p w14:paraId="3D5B3F3F" w14:textId="77777777" w:rsidR="00332FBE" w:rsidRPr="00727DAF" w:rsidRDefault="00332FBE" w:rsidP="00332FBE">
      <w:pPr>
        <w:jc w:val="center"/>
        <w:rPr>
          <w:rFonts w:ascii="Times New Roman" w:hAnsi="Times New Roman" w:cs="Times New Roman"/>
          <w:b/>
          <w:sz w:val="24"/>
          <w:szCs w:val="24"/>
          <w:u w:val="single"/>
        </w:rPr>
      </w:pPr>
    </w:p>
    <w:p w14:paraId="709618D1" w14:textId="780DD737" w:rsidR="00332FBE" w:rsidRPr="00727DAF" w:rsidRDefault="00332FBE" w:rsidP="00006E34">
      <w:pPr>
        <w:jc w:val="center"/>
        <w:outlineLvl w:val="0"/>
        <w:rPr>
          <w:rFonts w:ascii="Times New Roman" w:hAnsi="Times New Roman" w:cs="Times New Roman"/>
          <w:b/>
          <w:sz w:val="32"/>
          <w:szCs w:val="24"/>
        </w:rPr>
      </w:pPr>
      <w:r w:rsidRPr="00727DAF">
        <w:rPr>
          <w:rFonts w:ascii="Times New Roman" w:hAnsi="Times New Roman" w:cs="Times New Roman"/>
          <w:b/>
          <w:sz w:val="32"/>
          <w:szCs w:val="24"/>
        </w:rPr>
        <w:t>CERTIFICATE</w:t>
      </w:r>
    </w:p>
    <w:p w14:paraId="772754E1" w14:textId="49430E53" w:rsidR="00E67BBE" w:rsidRPr="00727DAF" w:rsidRDefault="00E67BBE" w:rsidP="0089070C">
      <w:pPr>
        <w:rPr>
          <w:rFonts w:ascii="Times New Roman" w:hAnsi="Times New Roman" w:cs="Times New Roman"/>
        </w:rPr>
      </w:pPr>
    </w:p>
    <w:p w14:paraId="70051AFF" w14:textId="6A4A574E" w:rsidR="00332FBE" w:rsidRPr="00727DAF" w:rsidRDefault="00332FBE" w:rsidP="000C7AFA">
      <w:pPr>
        <w:spacing w:after="120" w:line="360" w:lineRule="auto"/>
        <w:jc w:val="both"/>
        <w:rPr>
          <w:rFonts w:ascii="Times New Roman" w:eastAsia="Times New Roman" w:hAnsi="Times New Roman" w:cs="Times New Roman"/>
          <w:b/>
          <w:bCs/>
          <w:sz w:val="24"/>
          <w:szCs w:val="24"/>
        </w:rPr>
      </w:pPr>
      <w:r w:rsidRPr="00727DAF">
        <w:rPr>
          <w:rFonts w:ascii="Times New Roman" w:hAnsi="Times New Roman" w:cs="Times New Roman"/>
          <w:sz w:val="24"/>
          <w:szCs w:val="24"/>
        </w:rPr>
        <w:t>This is to certify that the project report titled “</w:t>
      </w:r>
      <w:r w:rsidR="00006E34" w:rsidRPr="00727DAF">
        <w:rPr>
          <w:rFonts w:ascii="Times New Roman" w:eastAsia="Times New Roman" w:hAnsi="Times New Roman" w:cs="Times New Roman"/>
          <w:b/>
          <w:sz w:val="24"/>
          <w:szCs w:val="24"/>
        </w:rPr>
        <w:t xml:space="preserve">Multimodal Depression Detection from Speech and Linguistic Analysis </w:t>
      </w:r>
      <w:r w:rsidR="000C7AFA">
        <w:rPr>
          <w:rFonts w:ascii="Times New Roman" w:eastAsia="Times New Roman" w:hAnsi="Times New Roman" w:cs="Times New Roman"/>
          <w:b/>
          <w:sz w:val="24"/>
          <w:szCs w:val="24"/>
        </w:rPr>
        <w:t>Across</w:t>
      </w:r>
      <w:r w:rsidR="00006E34" w:rsidRPr="00727DAF">
        <w:rPr>
          <w:rFonts w:ascii="Times New Roman" w:eastAsia="Times New Roman" w:hAnsi="Times New Roman" w:cs="Times New Roman"/>
          <w:b/>
          <w:sz w:val="24"/>
          <w:szCs w:val="24"/>
        </w:rPr>
        <w:t xml:space="preserve"> Conversational </w:t>
      </w:r>
      <w:r w:rsidR="000C7AFA">
        <w:rPr>
          <w:rFonts w:ascii="Times New Roman" w:eastAsia="Times New Roman" w:hAnsi="Times New Roman" w:cs="Times New Roman"/>
          <w:b/>
          <w:sz w:val="24"/>
          <w:szCs w:val="24"/>
        </w:rPr>
        <w:t>Phases</w:t>
      </w:r>
      <w:r w:rsidRPr="00727DAF">
        <w:rPr>
          <w:rFonts w:ascii="Times New Roman" w:hAnsi="Times New Roman" w:cs="Times New Roman"/>
          <w:sz w:val="24"/>
          <w:szCs w:val="24"/>
        </w:rPr>
        <w:t xml:space="preserve">” being submitted by </w:t>
      </w:r>
      <w:r w:rsidR="00006E34" w:rsidRPr="00727DAF">
        <w:rPr>
          <w:rFonts w:ascii="Times New Roman" w:eastAsia="Times New Roman" w:hAnsi="Times New Roman" w:cs="Times New Roman"/>
          <w:sz w:val="24"/>
          <w:szCs w:val="24"/>
        </w:rPr>
        <w:t xml:space="preserve">Debi Prasad Nanda, Chandna Nayak, </w:t>
      </w:r>
      <w:proofErr w:type="spellStart"/>
      <w:r w:rsidR="00006E34" w:rsidRPr="00727DAF">
        <w:rPr>
          <w:rFonts w:ascii="Times New Roman" w:eastAsia="Times New Roman" w:hAnsi="Times New Roman" w:cs="Times New Roman"/>
          <w:sz w:val="24"/>
          <w:szCs w:val="24"/>
        </w:rPr>
        <w:t>Prabyasachi</w:t>
      </w:r>
      <w:proofErr w:type="spellEnd"/>
      <w:r w:rsidR="00006E34" w:rsidRPr="00727DAF">
        <w:rPr>
          <w:rFonts w:ascii="Times New Roman" w:eastAsia="Times New Roman" w:hAnsi="Times New Roman" w:cs="Times New Roman"/>
          <w:sz w:val="24"/>
          <w:szCs w:val="24"/>
        </w:rPr>
        <w:t xml:space="preserve"> Mohanty, Debasish Nanda, Pushpaja Priyadarshini</w:t>
      </w:r>
      <w:r w:rsidR="00006E34" w:rsidRPr="00727DAF">
        <w:rPr>
          <w:rFonts w:ascii="Times New Roman" w:eastAsia="Times New Roman" w:hAnsi="Times New Roman" w:cs="Times New Roman"/>
          <w:b/>
          <w:bCs/>
          <w:sz w:val="24"/>
          <w:szCs w:val="24"/>
        </w:rPr>
        <w:t xml:space="preserve"> </w:t>
      </w:r>
      <w:r w:rsidR="00006E34" w:rsidRPr="00727DAF">
        <w:rPr>
          <w:rFonts w:ascii="Times New Roman" w:eastAsia="Times New Roman" w:hAnsi="Times New Roman" w:cs="Times New Roman"/>
          <w:sz w:val="24"/>
          <w:szCs w:val="24"/>
        </w:rPr>
        <w:t xml:space="preserve">of Section 2241033 </w:t>
      </w:r>
      <w:r w:rsidRPr="00727DAF">
        <w:rPr>
          <w:rFonts w:ascii="Times New Roman" w:hAnsi="Times New Roman" w:cs="Times New Roman"/>
          <w:sz w:val="24"/>
          <w:szCs w:val="24"/>
        </w:rPr>
        <w:t xml:space="preserve">to the Institute of Technical Education and Research, Siksha ‘O’ </w:t>
      </w:r>
      <w:proofErr w:type="spellStart"/>
      <w:r w:rsidRPr="00727DAF">
        <w:rPr>
          <w:rFonts w:ascii="Times New Roman" w:hAnsi="Times New Roman" w:cs="Times New Roman"/>
          <w:sz w:val="24"/>
          <w:szCs w:val="24"/>
        </w:rPr>
        <w:t>Anusandhan</w:t>
      </w:r>
      <w:proofErr w:type="spellEnd"/>
      <w:r w:rsidRPr="00727DAF">
        <w:rPr>
          <w:rFonts w:ascii="Times New Roman" w:hAnsi="Times New Roman" w:cs="Times New Roman"/>
          <w:sz w:val="24"/>
          <w:szCs w:val="24"/>
        </w:rPr>
        <w:t xml:space="preserve"> (Deemed to be) University, Bhubaneswar for the partial fulfillment for the degree of Bachelor of Technology in Computer Science and Engineering is a record of original confide work carried out by them under my/our supervision and guidance. The project work, in my/our opinion, has reached the requisite standard fulfilling the requirements for the degree of Bachelor of Technology.</w:t>
      </w:r>
    </w:p>
    <w:p w14:paraId="0EE99643" w14:textId="77777777" w:rsidR="00332FBE" w:rsidRPr="00727DAF" w:rsidRDefault="00332FBE" w:rsidP="000C7AFA">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The results contained in this project work have not been submitted in part or full to any other University or Institute for the award of any degree or diploma.</w:t>
      </w:r>
    </w:p>
    <w:p w14:paraId="323631ED" w14:textId="77777777" w:rsidR="00332FBE" w:rsidRPr="00727DAF" w:rsidRDefault="00332FBE" w:rsidP="00332FBE">
      <w:pPr>
        <w:jc w:val="both"/>
        <w:rPr>
          <w:rFonts w:ascii="Times New Roman" w:hAnsi="Times New Roman" w:cs="Times New Roman"/>
          <w:sz w:val="24"/>
          <w:szCs w:val="24"/>
        </w:rPr>
      </w:pPr>
    </w:p>
    <w:p w14:paraId="642623AB" w14:textId="77777777" w:rsidR="00332FBE" w:rsidRPr="00727DAF" w:rsidRDefault="00332FBE" w:rsidP="00332FBE">
      <w:pPr>
        <w:jc w:val="both"/>
        <w:rPr>
          <w:rFonts w:ascii="Times New Roman" w:hAnsi="Times New Roman" w:cs="Times New Roman"/>
          <w:sz w:val="24"/>
          <w:szCs w:val="24"/>
        </w:rPr>
      </w:pPr>
    </w:p>
    <w:p w14:paraId="26333768" w14:textId="77777777" w:rsidR="00332FBE" w:rsidRPr="00727DAF" w:rsidRDefault="00332FBE" w:rsidP="00332FBE">
      <w:pPr>
        <w:jc w:val="both"/>
        <w:rPr>
          <w:rFonts w:ascii="Times New Roman" w:hAnsi="Times New Roman" w:cs="Times New Roman"/>
          <w:sz w:val="24"/>
          <w:szCs w:val="24"/>
        </w:rPr>
      </w:pPr>
    </w:p>
    <w:p w14:paraId="536F4976" w14:textId="7F952BA6" w:rsidR="00B921FD" w:rsidRPr="00C96B41" w:rsidRDefault="00B921FD" w:rsidP="00332FBE">
      <w:pPr>
        <w:jc w:val="both"/>
        <w:rPr>
          <w:rFonts w:ascii="Times New Roman" w:hAnsi="Times New Roman" w:cs="Times New Roman"/>
          <w:b/>
          <w:bCs/>
          <w:sz w:val="24"/>
          <w:szCs w:val="24"/>
        </w:rPr>
      </w:pPr>
      <w:r w:rsidRPr="00C96B41">
        <w:rPr>
          <w:rFonts w:ascii="Times New Roman" w:hAnsi="Times New Roman" w:cs="Times New Roman"/>
          <w:b/>
          <w:bCs/>
          <w:sz w:val="24"/>
          <w:szCs w:val="24"/>
        </w:rPr>
        <w:t>Ms. Ruby</w:t>
      </w:r>
    </w:p>
    <w:p w14:paraId="005D2EA0" w14:textId="0B624149" w:rsidR="00332FBE" w:rsidRPr="00727DAF" w:rsidRDefault="00332FBE" w:rsidP="00332FBE">
      <w:pPr>
        <w:jc w:val="both"/>
        <w:rPr>
          <w:rFonts w:ascii="Times New Roman" w:hAnsi="Times New Roman" w:cs="Times New Roman"/>
          <w:sz w:val="24"/>
          <w:szCs w:val="24"/>
        </w:rPr>
      </w:pPr>
      <w:r w:rsidRPr="00727DAF">
        <w:rPr>
          <w:rFonts w:ascii="Times New Roman" w:hAnsi="Times New Roman" w:cs="Times New Roman"/>
          <w:sz w:val="24"/>
          <w:szCs w:val="24"/>
        </w:rPr>
        <w:t>Department of Computer Science and Engineering</w:t>
      </w:r>
    </w:p>
    <w:p w14:paraId="11D251D9" w14:textId="77777777" w:rsidR="00332FBE" w:rsidRPr="00727DAF" w:rsidRDefault="00332FBE" w:rsidP="00332FBE">
      <w:pPr>
        <w:spacing w:after="0"/>
        <w:jc w:val="both"/>
        <w:rPr>
          <w:rFonts w:ascii="Times New Roman" w:hAnsi="Times New Roman" w:cs="Times New Roman"/>
          <w:sz w:val="24"/>
          <w:szCs w:val="24"/>
        </w:rPr>
      </w:pPr>
      <w:r w:rsidRPr="00727DAF">
        <w:rPr>
          <w:rFonts w:ascii="Times New Roman" w:hAnsi="Times New Roman" w:cs="Times New Roman"/>
          <w:sz w:val="24"/>
          <w:szCs w:val="24"/>
        </w:rPr>
        <w:t>Faculty of Engineering and Technology;</w:t>
      </w:r>
    </w:p>
    <w:p w14:paraId="4C9A9B45" w14:textId="77777777" w:rsidR="00332FBE" w:rsidRPr="00727DAF" w:rsidRDefault="00332FBE" w:rsidP="00332FBE">
      <w:pPr>
        <w:spacing w:after="0"/>
        <w:jc w:val="both"/>
        <w:rPr>
          <w:rFonts w:ascii="Times New Roman" w:hAnsi="Times New Roman" w:cs="Times New Roman"/>
          <w:sz w:val="24"/>
          <w:szCs w:val="24"/>
        </w:rPr>
      </w:pPr>
      <w:r w:rsidRPr="00727DAF">
        <w:rPr>
          <w:rFonts w:ascii="Times New Roman" w:hAnsi="Times New Roman" w:cs="Times New Roman"/>
          <w:sz w:val="24"/>
          <w:szCs w:val="24"/>
        </w:rPr>
        <w:t xml:space="preserve">Institute of Technical Education and Research; </w:t>
      </w:r>
    </w:p>
    <w:p w14:paraId="62437911" w14:textId="77777777" w:rsidR="00332FBE" w:rsidRPr="00727DAF" w:rsidRDefault="00332FBE" w:rsidP="00332FBE">
      <w:pPr>
        <w:spacing w:after="0"/>
        <w:jc w:val="both"/>
        <w:rPr>
          <w:rFonts w:ascii="Times New Roman" w:hAnsi="Times New Roman" w:cs="Times New Roman"/>
          <w:b/>
          <w:sz w:val="24"/>
          <w:szCs w:val="24"/>
        </w:rPr>
      </w:pPr>
      <w:r w:rsidRPr="00727DAF">
        <w:rPr>
          <w:rFonts w:ascii="Times New Roman" w:hAnsi="Times New Roman" w:cs="Times New Roman"/>
          <w:sz w:val="24"/>
          <w:szCs w:val="24"/>
        </w:rPr>
        <w:t xml:space="preserve">Siksha ‘O’ </w:t>
      </w:r>
      <w:proofErr w:type="spellStart"/>
      <w:r w:rsidRPr="00727DAF">
        <w:rPr>
          <w:rFonts w:ascii="Times New Roman" w:hAnsi="Times New Roman" w:cs="Times New Roman"/>
          <w:sz w:val="24"/>
          <w:szCs w:val="24"/>
        </w:rPr>
        <w:t>Anusandhan</w:t>
      </w:r>
      <w:proofErr w:type="spellEnd"/>
      <w:r w:rsidRPr="00727DAF">
        <w:rPr>
          <w:rFonts w:ascii="Times New Roman" w:hAnsi="Times New Roman" w:cs="Times New Roman"/>
          <w:sz w:val="24"/>
          <w:szCs w:val="24"/>
        </w:rPr>
        <w:t xml:space="preserve"> (Deemed to be) University</w:t>
      </w:r>
    </w:p>
    <w:p w14:paraId="2A33212A" w14:textId="77777777" w:rsidR="00E67BBE" w:rsidRPr="00727DAF" w:rsidRDefault="00000000">
      <w:pPr>
        <w:rPr>
          <w:rFonts w:ascii="Times New Roman" w:hAnsi="Times New Roman" w:cs="Times New Roman"/>
        </w:rPr>
      </w:pPr>
      <w:r w:rsidRPr="00727DAF">
        <w:rPr>
          <w:rFonts w:ascii="Times New Roman" w:hAnsi="Times New Roman" w:cs="Times New Roman"/>
        </w:rPr>
        <w:br w:type="page"/>
      </w:r>
    </w:p>
    <w:p w14:paraId="068C0541" w14:textId="77777777" w:rsidR="00E67BBE" w:rsidRPr="00727DAF" w:rsidRDefault="00000000" w:rsidP="009D1736">
      <w:pPr>
        <w:spacing w:before="240" w:after="120" w:line="360" w:lineRule="auto"/>
        <w:jc w:val="center"/>
        <w:rPr>
          <w:rFonts w:ascii="Times New Roman" w:eastAsia="Times New Roman" w:hAnsi="Times New Roman" w:cs="Times New Roman"/>
          <w:b/>
          <w:sz w:val="32"/>
        </w:rPr>
      </w:pPr>
      <w:r w:rsidRPr="00727DAF">
        <w:rPr>
          <w:rFonts w:ascii="Times New Roman" w:eastAsia="Times New Roman" w:hAnsi="Times New Roman" w:cs="Times New Roman"/>
          <w:b/>
          <w:sz w:val="32"/>
        </w:rPr>
        <w:lastRenderedPageBreak/>
        <w:t>ACKNOWLEDGEMENT</w:t>
      </w:r>
    </w:p>
    <w:p w14:paraId="33D8B72E" w14:textId="77777777" w:rsidR="00332FBE" w:rsidRPr="00727DAF" w:rsidRDefault="00332FBE" w:rsidP="00332FBE">
      <w:pPr>
        <w:spacing w:before="240" w:after="120" w:line="360" w:lineRule="auto"/>
        <w:ind w:left="2160" w:firstLine="720"/>
        <w:rPr>
          <w:rFonts w:ascii="Times New Roman" w:hAnsi="Times New Roman" w:cs="Times New Roman"/>
        </w:rPr>
      </w:pPr>
    </w:p>
    <w:p w14:paraId="5A1AE3AA" w14:textId="5CA00518" w:rsidR="00332FBE" w:rsidRPr="00727DAF" w:rsidRDefault="00006E34" w:rsidP="00006E34">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We express our sincere gratitude to Ms. Ruby, our project supervisor, for her guidance and support during this investigation. Her feedback has been crucial in shaping our project. We also thank our peers for their valuable insights and suggestions that contributed to the refinement of our work. We are grateful to Siksha 'O' </w:t>
      </w:r>
      <w:proofErr w:type="spellStart"/>
      <w:r w:rsidRPr="00727DAF">
        <w:rPr>
          <w:rFonts w:ascii="Times New Roman" w:eastAsia="Times New Roman" w:hAnsi="Times New Roman" w:cs="Times New Roman"/>
          <w:sz w:val="24"/>
        </w:rPr>
        <w:t>Anusandhan</w:t>
      </w:r>
      <w:proofErr w:type="spellEnd"/>
      <w:r w:rsidRPr="00727DAF">
        <w:rPr>
          <w:rFonts w:ascii="Times New Roman" w:eastAsia="Times New Roman" w:hAnsi="Times New Roman" w:cs="Times New Roman"/>
          <w:sz w:val="24"/>
        </w:rPr>
        <w:t xml:space="preserve"> (Deemed to be) University's Institute of Technical Education and Research for providing the necessary resources and infrastructure. Lastly, we thank our families for their unwavering support and encouragement.</w:t>
      </w:r>
    </w:p>
    <w:p w14:paraId="1DECE311" w14:textId="77777777" w:rsidR="00332FBE" w:rsidRPr="00727DAF" w:rsidRDefault="00332FBE">
      <w:pPr>
        <w:spacing w:after="120" w:line="360" w:lineRule="auto"/>
        <w:rPr>
          <w:rFonts w:ascii="Times New Roman" w:eastAsia="Times New Roman" w:hAnsi="Times New Roman" w:cs="Times New Roman"/>
          <w:sz w:val="24"/>
        </w:rPr>
      </w:pPr>
    </w:p>
    <w:p w14:paraId="64AD7D71" w14:textId="3C7CA540" w:rsidR="00332FBE" w:rsidRPr="00C96B41" w:rsidRDefault="00332FBE" w:rsidP="002040C4">
      <w:pPr>
        <w:spacing w:after="0"/>
        <w:jc w:val="both"/>
        <w:outlineLvl w:val="0"/>
        <w:rPr>
          <w:rFonts w:ascii="Times New Roman" w:hAnsi="Times New Roman" w:cs="Times New Roman"/>
          <w:b/>
          <w:sz w:val="24"/>
          <w:szCs w:val="24"/>
        </w:rPr>
      </w:pPr>
      <w:r w:rsidRPr="00727DAF">
        <w:rPr>
          <w:rFonts w:ascii="Times New Roman" w:hAnsi="Times New Roman" w:cs="Times New Roman"/>
          <w:b/>
          <w:sz w:val="24"/>
          <w:szCs w:val="24"/>
        </w:rPr>
        <w:t xml:space="preserve">Place: </w:t>
      </w:r>
      <w:r w:rsidRPr="00727DAF">
        <w:rPr>
          <w:rFonts w:ascii="Times New Roman" w:hAnsi="Times New Roman" w:cs="Times New Roman"/>
          <w:b/>
          <w:sz w:val="24"/>
          <w:szCs w:val="24"/>
        </w:rPr>
        <w:tab/>
      </w:r>
      <w:r w:rsidR="002040C4" w:rsidRPr="00C96B41">
        <w:rPr>
          <w:rFonts w:ascii="Times New Roman" w:hAnsi="Times New Roman" w:cs="Times New Roman"/>
          <w:bCs/>
          <w:sz w:val="24"/>
          <w:szCs w:val="24"/>
        </w:rPr>
        <w:t>ITER,</w:t>
      </w:r>
      <w:r w:rsidR="00C96B41">
        <w:rPr>
          <w:rFonts w:ascii="Times New Roman" w:hAnsi="Times New Roman" w:cs="Times New Roman"/>
          <w:b/>
          <w:sz w:val="24"/>
          <w:szCs w:val="24"/>
        </w:rPr>
        <w:t xml:space="preserve"> </w:t>
      </w:r>
      <w:r w:rsidR="002040C4" w:rsidRPr="00C96B41">
        <w:rPr>
          <w:rFonts w:ascii="Times New Roman" w:eastAsia="Times New Roman" w:hAnsi="Times New Roman" w:cs="Times New Roman"/>
          <w:sz w:val="24"/>
        </w:rPr>
        <w:t xml:space="preserve">Siksha 'O' </w:t>
      </w:r>
      <w:proofErr w:type="spellStart"/>
      <w:r w:rsidR="002040C4" w:rsidRPr="00C96B41">
        <w:rPr>
          <w:rFonts w:ascii="Times New Roman" w:eastAsia="Times New Roman" w:hAnsi="Times New Roman" w:cs="Times New Roman"/>
          <w:sz w:val="24"/>
        </w:rPr>
        <w:t>Anusandhan</w:t>
      </w:r>
      <w:proofErr w:type="spellEnd"/>
      <w:r w:rsidR="002040C4" w:rsidRPr="00C96B41">
        <w:rPr>
          <w:rFonts w:ascii="Times New Roman" w:eastAsia="Times New Roman" w:hAnsi="Times New Roman" w:cs="Times New Roman"/>
          <w:sz w:val="24"/>
        </w:rPr>
        <w:t xml:space="preserve"> (Deemed to be) University,</w:t>
      </w:r>
      <w:r w:rsidR="00C96B41" w:rsidRPr="00C96B41">
        <w:rPr>
          <w:rFonts w:ascii="Times New Roman" w:hAnsi="Times New Roman" w:cs="Times New Roman"/>
          <w:sz w:val="24"/>
          <w:szCs w:val="24"/>
        </w:rPr>
        <w:t xml:space="preserve">      </w:t>
      </w:r>
      <w:r w:rsidRPr="00C96B41">
        <w:rPr>
          <w:rFonts w:ascii="Times New Roman" w:hAnsi="Times New Roman" w:cs="Times New Roman"/>
          <w:sz w:val="24"/>
          <w:szCs w:val="24"/>
        </w:rPr>
        <w:tab/>
      </w:r>
      <w:r w:rsidRPr="00C96B41">
        <w:rPr>
          <w:rFonts w:ascii="Times New Roman" w:hAnsi="Times New Roman" w:cs="Times New Roman"/>
          <w:sz w:val="24"/>
          <w:szCs w:val="24"/>
        </w:rPr>
        <w:tab/>
      </w:r>
    </w:p>
    <w:p w14:paraId="6EB23808" w14:textId="5801F72F" w:rsidR="00332FBE" w:rsidRPr="00C96B41" w:rsidRDefault="002040C4" w:rsidP="00332FBE">
      <w:pPr>
        <w:jc w:val="both"/>
        <w:outlineLvl w:val="0"/>
        <w:rPr>
          <w:rFonts w:ascii="Times New Roman" w:hAnsi="Times New Roman" w:cs="Times New Roman"/>
        </w:rPr>
      </w:pPr>
      <w:r w:rsidRPr="00C96B41">
        <w:rPr>
          <w:rFonts w:ascii="Times New Roman" w:hAnsi="Times New Roman" w:cs="Times New Roman"/>
        </w:rPr>
        <w:t>Bhubaneswar, Odisha</w:t>
      </w:r>
    </w:p>
    <w:p w14:paraId="461C7EE5" w14:textId="48B91A2D" w:rsidR="00332FBE" w:rsidRPr="00727DAF" w:rsidRDefault="00332FBE" w:rsidP="00332FBE">
      <w:pPr>
        <w:jc w:val="both"/>
        <w:outlineLvl w:val="0"/>
        <w:rPr>
          <w:rFonts w:ascii="Times New Roman" w:hAnsi="Times New Roman" w:cs="Times New Roman"/>
          <w:b/>
          <w:sz w:val="24"/>
          <w:szCs w:val="24"/>
        </w:rPr>
      </w:pPr>
      <w:r w:rsidRPr="00727DAF">
        <w:rPr>
          <w:rFonts w:ascii="Times New Roman" w:hAnsi="Times New Roman" w:cs="Times New Roman"/>
          <w:b/>
          <w:sz w:val="24"/>
          <w:szCs w:val="24"/>
        </w:rPr>
        <w:t>Date</w:t>
      </w:r>
      <w:r w:rsidR="00C96B41">
        <w:rPr>
          <w:rFonts w:ascii="Times New Roman" w:hAnsi="Times New Roman" w:cs="Times New Roman"/>
          <w:b/>
          <w:sz w:val="24"/>
          <w:szCs w:val="24"/>
        </w:rPr>
        <w:t>:                                                                                  Signature of Students</w:t>
      </w:r>
    </w:p>
    <w:p w14:paraId="4E3CF7EC" w14:textId="77777777" w:rsidR="00332FBE" w:rsidRPr="00727DAF" w:rsidRDefault="00332FBE" w:rsidP="00332FBE">
      <w:pPr>
        <w:jc w:val="both"/>
        <w:rPr>
          <w:rFonts w:ascii="Times New Roman" w:hAnsi="Times New Roman" w:cs="Times New Roman"/>
          <w:sz w:val="28"/>
          <w:szCs w:val="28"/>
        </w:rPr>
      </w:pPr>
    </w:p>
    <w:p w14:paraId="757355BF" w14:textId="5DC79F43" w:rsidR="00332FBE" w:rsidRDefault="005D198E" w:rsidP="005D198E">
      <w:pPr>
        <w:spacing w:after="120" w:line="360" w:lineRule="auto"/>
        <w:jc w:val="center"/>
        <w:rPr>
          <w:rFonts w:ascii="Times New Roman" w:hAnsi="Times New Roman" w:cs="Times New Roman"/>
        </w:rPr>
      </w:pPr>
      <w:proofErr w:type="spellStart"/>
      <w:r>
        <w:rPr>
          <w:rFonts w:ascii="Times New Roman" w:hAnsi="Times New Roman" w:cs="Times New Roman"/>
        </w:rPr>
        <w:t>i</w:t>
      </w:r>
      <w:proofErr w:type="spellEnd"/>
      <w:r>
        <w:rPr>
          <w:rFonts w:ascii="Times New Roman" w:hAnsi="Times New Roman" w:cs="Times New Roman"/>
        </w:rPr>
        <w:t>.</w:t>
      </w:r>
    </w:p>
    <w:p w14:paraId="7C60F59C" w14:textId="77777777" w:rsidR="005D198E" w:rsidRDefault="005D198E" w:rsidP="005D198E">
      <w:pPr>
        <w:spacing w:after="120" w:line="360" w:lineRule="auto"/>
        <w:jc w:val="center"/>
        <w:rPr>
          <w:rFonts w:ascii="Times New Roman" w:hAnsi="Times New Roman" w:cs="Times New Roman"/>
        </w:rPr>
      </w:pPr>
    </w:p>
    <w:p w14:paraId="66DFF1F3" w14:textId="2A2C09CC" w:rsidR="005D198E" w:rsidRDefault="005D198E" w:rsidP="005D198E">
      <w:pPr>
        <w:spacing w:after="120" w:line="360" w:lineRule="auto"/>
        <w:jc w:val="center"/>
        <w:rPr>
          <w:rFonts w:ascii="Times New Roman" w:hAnsi="Times New Roman" w:cs="Times New Roman"/>
        </w:rPr>
      </w:pPr>
      <w:r>
        <w:rPr>
          <w:rFonts w:ascii="Times New Roman" w:hAnsi="Times New Roman" w:cs="Times New Roman"/>
        </w:rPr>
        <w:t>ii.</w:t>
      </w:r>
    </w:p>
    <w:p w14:paraId="3CDB67F5" w14:textId="77777777" w:rsidR="005D198E" w:rsidRDefault="005D198E" w:rsidP="005D198E">
      <w:pPr>
        <w:spacing w:after="120" w:line="360" w:lineRule="auto"/>
        <w:jc w:val="center"/>
        <w:rPr>
          <w:rFonts w:ascii="Times New Roman" w:hAnsi="Times New Roman" w:cs="Times New Roman"/>
        </w:rPr>
      </w:pPr>
    </w:p>
    <w:p w14:paraId="72EBEA00" w14:textId="7E1397F3" w:rsidR="005D198E" w:rsidRDefault="005D198E" w:rsidP="005D198E">
      <w:pPr>
        <w:spacing w:after="120" w:line="360" w:lineRule="auto"/>
        <w:jc w:val="center"/>
        <w:rPr>
          <w:rFonts w:ascii="Times New Roman" w:hAnsi="Times New Roman" w:cs="Times New Roman"/>
        </w:rPr>
      </w:pPr>
      <w:r>
        <w:rPr>
          <w:rFonts w:ascii="Times New Roman" w:hAnsi="Times New Roman" w:cs="Times New Roman"/>
        </w:rPr>
        <w:t>iii.</w:t>
      </w:r>
    </w:p>
    <w:p w14:paraId="6E52355D" w14:textId="77777777" w:rsidR="005D198E" w:rsidRDefault="005D198E" w:rsidP="005D198E">
      <w:pPr>
        <w:spacing w:after="120" w:line="360" w:lineRule="auto"/>
        <w:jc w:val="center"/>
        <w:rPr>
          <w:rFonts w:ascii="Times New Roman" w:hAnsi="Times New Roman" w:cs="Times New Roman"/>
        </w:rPr>
      </w:pPr>
    </w:p>
    <w:p w14:paraId="4A36F8DE" w14:textId="525B1CE0" w:rsidR="005D198E" w:rsidRDefault="005D198E" w:rsidP="005D198E">
      <w:pPr>
        <w:spacing w:after="120" w:line="360" w:lineRule="auto"/>
        <w:jc w:val="center"/>
        <w:rPr>
          <w:rFonts w:ascii="Times New Roman" w:hAnsi="Times New Roman" w:cs="Times New Roman"/>
        </w:rPr>
      </w:pPr>
      <w:r>
        <w:rPr>
          <w:rFonts w:ascii="Times New Roman" w:hAnsi="Times New Roman" w:cs="Times New Roman"/>
        </w:rPr>
        <w:t>iv.</w:t>
      </w:r>
    </w:p>
    <w:p w14:paraId="2F7EF0DC" w14:textId="77777777" w:rsidR="005D198E" w:rsidRDefault="005D198E" w:rsidP="005D198E">
      <w:pPr>
        <w:spacing w:after="120" w:line="360" w:lineRule="auto"/>
        <w:jc w:val="center"/>
        <w:rPr>
          <w:rFonts w:ascii="Times New Roman" w:hAnsi="Times New Roman" w:cs="Times New Roman"/>
        </w:rPr>
      </w:pPr>
    </w:p>
    <w:p w14:paraId="5A841DF1" w14:textId="7EECCB69" w:rsidR="005D198E" w:rsidRPr="00727DAF" w:rsidRDefault="005D198E" w:rsidP="005D198E">
      <w:pPr>
        <w:spacing w:after="120" w:line="360" w:lineRule="auto"/>
        <w:jc w:val="center"/>
        <w:rPr>
          <w:rFonts w:ascii="Times New Roman" w:hAnsi="Times New Roman" w:cs="Times New Roman"/>
        </w:rPr>
      </w:pPr>
      <w:r>
        <w:rPr>
          <w:rFonts w:ascii="Times New Roman" w:hAnsi="Times New Roman" w:cs="Times New Roman"/>
        </w:rPr>
        <w:t>v.</w:t>
      </w:r>
    </w:p>
    <w:p w14:paraId="04C9879A" w14:textId="77777777" w:rsidR="00E67BBE" w:rsidRPr="00727DAF" w:rsidRDefault="00000000">
      <w:pPr>
        <w:rPr>
          <w:rFonts w:ascii="Times New Roman" w:hAnsi="Times New Roman" w:cs="Times New Roman"/>
        </w:rPr>
      </w:pPr>
      <w:r w:rsidRPr="00727DAF">
        <w:rPr>
          <w:rFonts w:ascii="Times New Roman" w:hAnsi="Times New Roman" w:cs="Times New Roman"/>
        </w:rPr>
        <w:br w:type="page"/>
      </w:r>
    </w:p>
    <w:p w14:paraId="4263D006" w14:textId="77777777" w:rsidR="00E67BBE" w:rsidRPr="00727DAF" w:rsidRDefault="00000000" w:rsidP="009D1736">
      <w:pPr>
        <w:spacing w:before="240" w:after="120" w:line="360" w:lineRule="auto"/>
        <w:jc w:val="center"/>
        <w:rPr>
          <w:rFonts w:ascii="Times New Roman" w:eastAsia="Times New Roman" w:hAnsi="Times New Roman" w:cs="Times New Roman"/>
          <w:b/>
          <w:sz w:val="32"/>
        </w:rPr>
      </w:pPr>
      <w:r w:rsidRPr="00727DAF">
        <w:rPr>
          <w:rFonts w:ascii="Times New Roman" w:eastAsia="Times New Roman" w:hAnsi="Times New Roman" w:cs="Times New Roman"/>
          <w:b/>
          <w:sz w:val="32"/>
        </w:rPr>
        <w:lastRenderedPageBreak/>
        <w:t>DECLARATION</w:t>
      </w:r>
    </w:p>
    <w:p w14:paraId="1BD5EE9C" w14:textId="77777777" w:rsidR="00332FBE" w:rsidRPr="00727DAF" w:rsidRDefault="00332FBE" w:rsidP="00332FBE">
      <w:pPr>
        <w:spacing w:before="240" w:after="120" w:line="360" w:lineRule="auto"/>
        <w:ind w:left="2880" w:firstLine="720"/>
        <w:rPr>
          <w:rFonts w:ascii="Times New Roman" w:hAnsi="Times New Roman" w:cs="Times New Roman"/>
        </w:rPr>
      </w:pPr>
    </w:p>
    <w:p w14:paraId="28369B89" w14:textId="77777777" w:rsidR="00332FBE" w:rsidRPr="00727DAF" w:rsidRDefault="00332FBE" w:rsidP="00332FBE">
      <w:pPr>
        <w:spacing w:line="360" w:lineRule="auto"/>
        <w:jc w:val="both"/>
        <w:rPr>
          <w:rFonts w:ascii="Times New Roman" w:hAnsi="Times New Roman" w:cs="Times New Roman"/>
          <w:sz w:val="24"/>
          <w:szCs w:val="28"/>
        </w:rPr>
      </w:pPr>
      <w:r w:rsidRPr="00727DAF">
        <w:rPr>
          <w:rFonts w:ascii="Times New Roman" w:hAnsi="Times New Roman" w:cs="Times New Roman"/>
          <w:sz w:val="24"/>
          <w:szCs w:val="28"/>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idea/fact/source in our submission. We understand that any violation of the above will cause for disciplinary action by the University and can also evoke penal action from the sources which have not been properly cited or from whom proper permission has not been taken when needed.</w:t>
      </w:r>
    </w:p>
    <w:p w14:paraId="713016E7" w14:textId="77777777" w:rsidR="00332FBE" w:rsidRPr="00727DAF" w:rsidRDefault="00332FBE" w:rsidP="00332FBE">
      <w:pPr>
        <w:rPr>
          <w:rFonts w:ascii="Times New Roman" w:hAnsi="Times New Roman" w:cs="Times New Roman"/>
          <w:sz w:val="28"/>
          <w:szCs w:val="28"/>
        </w:rPr>
      </w:pPr>
    </w:p>
    <w:p w14:paraId="5CEB9EBE" w14:textId="77777777" w:rsidR="00332FBE" w:rsidRPr="00C96B41" w:rsidRDefault="00332FBE" w:rsidP="00332FBE">
      <w:pPr>
        <w:rPr>
          <w:rFonts w:ascii="Times New Roman" w:hAnsi="Times New Roman" w:cs="Times New Roman"/>
          <w:b/>
          <w:bCs/>
          <w:sz w:val="24"/>
          <w:szCs w:val="28"/>
        </w:rPr>
      </w:pPr>
      <w:r w:rsidRPr="00C96B41">
        <w:rPr>
          <w:rFonts w:ascii="Times New Roman" w:hAnsi="Times New Roman" w:cs="Times New Roman"/>
          <w:b/>
          <w:bCs/>
          <w:sz w:val="24"/>
          <w:szCs w:val="28"/>
        </w:rPr>
        <w:t>Signature of Students with Registration Numbers</w:t>
      </w:r>
    </w:p>
    <w:p w14:paraId="7301FF39" w14:textId="77777777" w:rsidR="002040C4" w:rsidRPr="00727DAF" w:rsidRDefault="002040C4" w:rsidP="00332FBE">
      <w:pPr>
        <w:rPr>
          <w:rFonts w:ascii="Times New Roman" w:hAnsi="Times New Roman" w:cs="Times New Roman"/>
          <w:sz w:val="24"/>
          <w:szCs w:val="28"/>
        </w:rPr>
      </w:pPr>
    </w:p>
    <w:p w14:paraId="4FC184FE" w14:textId="04E7649C" w:rsidR="00C96B41" w:rsidRDefault="00C96B41" w:rsidP="00C96B41">
      <w:pPr>
        <w:spacing w:after="1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w:t>
      </w:r>
    </w:p>
    <w:p w14:paraId="3056F646" w14:textId="77777777" w:rsidR="00C96B41" w:rsidRDefault="00C96B41" w:rsidP="00C96B41">
      <w:pPr>
        <w:spacing w:after="120"/>
        <w:rPr>
          <w:rFonts w:ascii="Times New Roman" w:eastAsia="Times New Roman" w:hAnsi="Times New Roman" w:cs="Times New Roman"/>
          <w:sz w:val="24"/>
          <w:szCs w:val="24"/>
        </w:rPr>
      </w:pPr>
    </w:p>
    <w:p w14:paraId="749FC246" w14:textId="131A3D3B" w:rsidR="00C96B41" w:rsidRDefault="00C96B41" w:rsidP="00C96B4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ii.</w:t>
      </w:r>
    </w:p>
    <w:p w14:paraId="1B7228F7" w14:textId="77777777" w:rsidR="00C96B41" w:rsidRDefault="00C96B41" w:rsidP="00C96B41">
      <w:pPr>
        <w:spacing w:after="120"/>
        <w:rPr>
          <w:rFonts w:ascii="Times New Roman" w:eastAsia="Times New Roman" w:hAnsi="Times New Roman" w:cs="Times New Roman"/>
          <w:sz w:val="24"/>
          <w:szCs w:val="24"/>
        </w:rPr>
      </w:pPr>
    </w:p>
    <w:p w14:paraId="21AF6BBC" w14:textId="59C7B108" w:rsidR="00C96B41" w:rsidRDefault="00C96B41" w:rsidP="00C96B4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iii.</w:t>
      </w:r>
    </w:p>
    <w:p w14:paraId="0B718F2B" w14:textId="77777777" w:rsidR="00C96B41" w:rsidRDefault="00C96B41" w:rsidP="00C96B41">
      <w:pPr>
        <w:spacing w:after="120"/>
        <w:rPr>
          <w:rFonts w:ascii="Times New Roman" w:eastAsia="Times New Roman" w:hAnsi="Times New Roman" w:cs="Times New Roman"/>
          <w:sz w:val="24"/>
          <w:szCs w:val="24"/>
        </w:rPr>
      </w:pPr>
    </w:p>
    <w:p w14:paraId="4CB80352" w14:textId="30787538" w:rsidR="00C96B41" w:rsidRDefault="00C96B41" w:rsidP="00C96B4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iv.</w:t>
      </w:r>
      <w:r>
        <w:rPr>
          <w:rFonts w:ascii="Times New Roman" w:eastAsia="Times New Roman" w:hAnsi="Times New Roman" w:cs="Times New Roman"/>
          <w:sz w:val="24"/>
          <w:szCs w:val="24"/>
        </w:rPr>
        <w:br/>
      </w:r>
    </w:p>
    <w:p w14:paraId="3DD7DCEB" w14:textId="77777777" w:rsidR="00C96B41" w:rsidRDefault="00C96B41" w:rsidP="00C96B4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v.</w:t>
      </w:r>
    </w:p>
    <w:p w14:paraId="2E1E3C13" w14:textId="77777777" w:rsidR="00C96B41" w:rsidRDefault="00C96B41" w:rsidP="00C96B41">
      <w:pPr>
        <w:spacing w:after="120"/>
        <w:rPr>
          <w:rFonts w:ascii="Times New Roman" w:eastAsia="Times New Roman" w:hAnsi="Times New Roman" w:cs="Times New Roman"/>
          <w:sz w:val="24"/>
          <w:szCs w:val="24"/>
        </w:rPr>
      </w:pPr>
    </w:p>
    <w:p w14:paraId="307AA2AF" w14:textId="36FC400A" w:rsidR="009D1736" w:rsidRPr="00C96B41" w:rsidRDefault="00C96B41" w:rsidP="00C96B41">
      <w:pPr>
        <w:rPr>
          <w:rFonts w:ascii="Times New Roman" w:hAnsi="Times New Roman" w:cs="Times New Roman"/>
          <w:b/>
          <w:bCs/>
          <w:sz w:val="24"/>
          <w:szCs w:val="28"/>
        </w:rPr>
      </w:pPr>
      <w:r w:rsidRPr="00C96B41">
        <w:rPr>
          <w:rFonts w:ascii="Times New Roman" w:hAnsi="Times New Roman" w:cs="Times New Roman"/>
          <w:b/>
          <w:bCs/>
          <w:sz w:val="24"/>
          <w:szCs w:val="28"/>
        </w:rPr>
        <w:t>Date:</w:t>
      </w:r>
      <w:r w:rsidRPr="00C96B41">
        <w:rPr>
          <w:rFonts w:ascii="Times New Roman" w:eastAsia="Times New Roman" w:hAnsi="Times New Roman" w:cs="Times New Roman"/>
          <w:b/>
          <w:bCs/>
          <w:sz w:val="24"/>
          <w:szCs w:val="24"/>
        </w:rPr>
        <w:br w:type="page"/>
      </w:r>
    </w:p>
    <w:p w14:paraId="33FEB139" w14:textId="781AA00A" w:rsidR="00E67BBE" w:rsidRPr="00727DAF" w:rsidRDefault="00000000" w:rsidP="009D1736">
      <w:pPr>
        <w:jc w:val="center"/>
        <w:rPr>
          <w:rFonts w:ascii="Times New Roman" w:hAnsi="Times New Roman" w:cs="Times New Roman"/>
        </w:rPr>
      </w:pPr>
      <w:r w:rsidRPr="00727DAF">
        <w:rPr>
          <w:rFonts w:ascii="Times New Roman" w:eastAsia="Times New Roman" w:hAnsi="Times New Roman" w:cs="Times New Roman"/>
          <w:b/>
          <w:sz w:val="32"/>
        </w:rPr>
        <w:lastRenderedPageBreak/>
        <w:t>REPORT APPROVAL</w:t>
      </w:r>
    </w:p>
    <w:p w14:paraId="12430098" w14:textId="637C167D" w:rsidR="009D1736" w:rsidRPr="00727DAF" w:rsidRDefault="009D1736" w:rsidP="00702948">
      <w:pPr>
        <w:spacing w:before="240" w:after="120" w:line="360" w:lineRule="auto"/>
        <w:jc w:val="both"/>
        <w:rPr>
          <w:rFonts w:ascii="Times New Roman" w:hAnsi="Times New Roman" w:cs="Times New Roman"/>
          <w:sz w:val="24"/>
          <w:szCs w:val="24"/>
        </w:rPr>
      </w:pPr>
      <w:r w:rsidRPr="00727DAF">
        <w:rPr>
          <w:rFonts w:ascii="Times New Roman" w:hAnsi="Times New Roman" w:cs="Times New Roman"/>
          <w:sz w:val="24"/>
          <w:szCs w:val="24"/>
        </w:rPr>
        <w:t>This project report titled “</w:t>
      </w:r>
      <w:r w:rsidR="000C7AFA" w:rsidRPr="00727DAF">
        <w:rPr>
          <w:rFonts w:ascii="Times New Roman" w:eastAsia="Times New Roman" w:hAnsi="Times New Roman" w:cs="Times New Roman"/>
          <w:b/>
          <w:sz w:val="24"/>
          <w:szCs w:val="24"/>
        </w:rPr>
        <w:t xml:space="preserve">Multimodal Depression Detection from Speech and Linguistic Analysis </w:t>
      </w:r>
      <w:r w:rsidR="000C7AFA">
        <w:rPr>
          <w:rFonts w:ascii="Times New Roman" w:eastAsia="Times New Roman" w:hAnsi="Times New Roman" w:cs="Times New Roman"/>
          <w:b/>
          <w:sz w:val="24"/>
          <w:szCs w:val="24"/>
        </w:rPr>
        <w:t>Across</w:t>
      </w:r>
      <w:r w:rsidR="000C7AFA" w:rsidRPr="00727DAF">
        <w:rPr>
          <w:rFonts w:ascii="Times New Roman" w:eastAsia="Times New Roman" w:hAnsi="Times New Roman" w:cs="Times New Roman"/>
          <w:b/>
          <w:sz w:val="24"/>
          <w:szCs w:val="24"/>
        </w:rPr>
        <w:t xml:space="preserve"> Conversational </w:t>
      </w:r>
      <w:r w:rsidR="000C7AFA">
        <w:rPr>
          <w:rFonts w:ascii="Times New Roman" w:eastAsia="Times New Roman" w:hAnsi="Times New Roman" w:cs="Times New Roman"/>
          <w:b/>
          <w:sz w:val="24"/>
          <w:szCs w:val="24"/>
        </w:rPr>
        <w:t>Phases</w:t>
      </w:r>
      <w:r w:rsidRPr="00727DAF">
        <w:rPr>
          <w:rFonts w:ascii="Times New Roman" w:hAnsi="Times New Roman" w:cs="Times New Roman"/>
          <w:sz w:val="24"/>
          <w:szCs w:val="24"/>
        </w:rPr>
        <w:t xml:space="preserve">” being submitted by Debi Prasad Nanda, Chandna Nayak, </w:t>
      </w:r>
      <w:proofErr w:type="spellStart"/>
      <w:r w:rsidRPr="00727DAF">
        <w:rPr>
          <w:rFonts w:ascii="Times New Roman" w:hAnsi="Times New Roman" w:cs="Times New Roman"/>
          <w:sz w:val="24"/>
          <w:szCs w:val="24"/>
        </w:rPr>
        <w:t>Prabyasachi</w:t>
      </w:r>
      <w:proofErr w:type="spellEnd"/>
      <w:r w:rsidRPr="00727DAF">
        <w:rPr>
          <w:rFonts w:ascii="Times New Roman" w:hAnsi="Times New Roman" w:cs="Times New Roman"/>
          <w:sz w:val="24"/>
          <w:szCs w:val="24"/>
        </w:rPr>
        <w:t xml:space="preserve"> Mohanty, Debasish Nanda, Pushpaja Priyadarshini approved for the degree of Bachelor of Technology in Computer Science and Engineering.</w:t>
      </w:r>
    </w:p>
    <w:p w14:paraId="282FCF87" w14:textId="77777777" w:rsidR="009D1736" w:rsidRPr="00727DAF" w:rsidRDefault="009D1736" w:rsidP="009D1736">
      <w:pPr>
        <w:spacing w:after="0" w:line="360" w:lineRule="auto"/>
        <w:rPr>
          <w:rFonts w:ascii="Times New Roman" w:hAnsi="Times New Roman" w:cs="Times New Roman"/>
        </w:rPr>
      </w:pPr>
    </w:p>
    <w:p w14:paraId="66805F81" w14:textId="77777777" w:rsidR="009D1736" w:rsidRPr="00727DAF" w:rsidRDefault="009D1736" w:rsidP="009D1736">
      <w:pPr>
        <w:spacing w:after="0" w:line="360" w:lineRule="auto"/>
        <w:rPr>
          <w:rFonts w:ascii="Times New Roman" w:hAnsi="Times New Roman" w:cs="Times New Roman"/>
          <w:sz w:val="24"/>
          <w:szCs w:val="24"/>
        </w:rPr>
      </w:pPr>
    </w:p>
    <w:p w14:paraId="24CD5139" w14:textId="77777777" w:rsidR="009D1736" w:rsidRPr="00727DAF" w:rsidRDefault="009D1736" w:rsidP="009D1736">
      <w:pPr>
        <w:spacing w:after="0" w:line="360" w:lineRule="auto"/>
        <w:rPr>
          <w:rFonts w:ascii="Times New Roman" w:hAnsi="Times New Roman" w:cs="Times New Roman"/>
          <w:sz w:val="24"/>
          <w:szCs w:val="24"/>
        </w:rPr>
      </w:pPr>
    </w:p>
    <w:p w14:paraId="61F1618A" w14:textId="4D392856" w:rsidR="00332FBE" w:rsidRPr="00727DAF" w:rsidRDefault="00332FBE" w:rsidP="009D1736">
      <w:pPr>
        <w:spacing w:after="0" w:line="360" w:lineRule="auto"/>
        <w:rPr>
          <w:rFonts w:ascii="Times New Roman" w:eastAsia="Times New Roman" w:hAnsi="Times New Roman" w:cs="Times New Roman"/>
          <w:sz w:val="24"/>
          <w:szCs w:val="24"/>
          <w:lang w:val="en-IN" w:eastAsia="en-IN"/>
        </w:rPr>
      </w:pPr>
      <w:r w:rsidRPr="00727DAF">
        <w:rPr>
          <w:rFonts w:ascii="Times New Roman" w:eastAsia="Times New Roman" w:hAnsi="Times New Roman" w:cs="Times New Roman"/>
          <w:b/>
          <w:bCs/>
          <w:sz w:val="28"/>
          <w:szCs w:val="28"/>
          <w:lang w:val="en-IN" w:eastAsia="en-IN"/>
        </w:rPr>
        <w:t>Examiner(s)</w:t>
      </w:r>
    </w:p>
    <w:p w14:paraId="0437CB32" w14:textId="77777777" w:rsidR="00332FBE" w:rsidRPr="00727DAF" w:rsidRDefault="00332FBE" w:rsidP="00332FBE">
      <w:pPr>
        <w:spacing w:after="0" w:line="360" w:lineRule="auto"/>
        <w:ind w:left="142"/>
        <w:rPr>
          <w:rFonts w:ascii="Times New Roman" w:eastAsia="Times New Roman" w:hAnsi="Times New Roman" w:cs="Times New Roman"/>
          <w:sz w:val="24"/>
          <w:szCs w:val="24"/>
          <w:lang w:val="en-IN" w:eastAsia="en-IN"/>
        </w:rPr>
      </w:pPr>
    </w:p>
    <w:p w14:paraId="6B7AEB64" w14:textId="77777777" w:rsidR="00332FBE" w:rsidRPr="00727DAF" w:rsidRDefault="00332FBE" w:rsidP="009D1736">
      <w:pPr>
        <w:spacing w:after="0" w:line="360" w:lineRule="auto"/>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65A55E4D" w14:textId="77777777" w:rsidR="00332FBE" w:rsidRPr="00727DAF" w:rsidRDefault="00332FBE" w:rsidP="009D1736">
      <w:pPr>
        <w:spacing w:after="0" w:line="360" w:lineRule="auto"/>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141F9D4C" w14:textId="77777777" w:rsidR="00332FBE" w:rsidRPr="00727DAF" w:rsidRDefault="00332FBE" w:rsidP="009D1736">
      <w:pPr>
        <w:spacing w:after="0" w:line="360" w:lineRule="auto"/>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1BE2209D" w14:textId="77777777" w:rsidR="00332FBE" w:rsidRPr="00727DAF" w:rsidRDefault="00332FBE" w:rsidP="00332FBE">
      <w:pPr>
        <w:spacing w:after="0" w:line="360" w:lineRule="auto"/>
        <w:ind w:left="142"/>
        <w:rPr>
          <w:rFonts w:ascii="Times New Roman" w:eastAsia="Times New Roman" w:hAnsi="Times New Roman" w:cs="Times New Roman"/>
          <w:b/>
          <w:bCs/>
          <w:sz w:val="28"/>
          <w:szCs w:val="28"/>
          <w:lang w:val="en-IN" w:eastAsia="en-IN"/>
        </w:rPr>
      </w:pPr>
    </w:p>
    <w:p w14:paraId="4D09DCC2" w14:textId="77777777" w:rsidR="00332FBE" w:rsidRPr="00727DAF" w:rsidRDefault="00332FBE" w:rsidP="009D1736">
      <w:pPr>
        <w:spacing w:after="0" w:line="360" w:lineRule="auto"/>
        <w:rPr>
          <w:rFonts w:ascii="Times New Roman" w:eastAsia="Times New Roman" w:hAnsi="Times New Roman" w:cs="Times New Roman"/>
          <w:sz w:val="24"/>
          <w:szCs w:val="24"/>
          <w:lang w:val="en-IN" w:eastAsia="en-IN"/>
        </w:rPr>
      </w:pPr>
      <w:r w:rsidRPr="00727DAF">
        <w:rPr>
          <w:rFonts w:ascii="Times New Roman" w:eastAsia="Times New Roman" w:hAnsi="Times New Roman" w:cs="Times New Roman"/>
          <w:b/>
          <w:bCs/>
          <w:sz w:val="28"/>
          <w:szCs w:val="28"/>
          <w:lang w:val="en-IN" w:eastAsia="en-IN"/>
        </w:rPr>
        <w:t>Supervisor</w:t>
      </w:r>
    </w:p>
    <w:p w14:paraId="0E66E163" w14:textId="77777777" w:rsidR="00332FBE" w:rsidRPr="00727DAF" w:rsidRDefault="00332FBE" w:rsidP="00332FBE">
      <w:pPr>
        <w:spacing w:after="0" w:line="360" w:lineRule="auto"/>
        <w:ind w:left="142"/>
        <w:rPr>
          <w:rFonts w:ascii="Times New Roman" w:eastAsia="Times New Roman" w:hAnsi="Times New Roman" w:cs="Times New Roman"/>
          <w:b/>
          <w:sz w:val="14"/>
          <w:szCs w:val="32"/>
        </w:rPr>
      </w:pPr>
    </w:p>
    <w:p w14:paraId="1BE13D74" w14:textId="77777777" w:rsidR="00332FBE" w:rsidRPr="00727DAF" w:rsidRDefault="00332FBE" w:rsidP="009D1736">
      <w:pPr>
        <w:spacing w:after="0" w:line="360" w:lineRule="auto"/>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2AFF3E3E" w14:textId="77777777" w:rsidR="00332FBE" w:rsidRPr="00727DAF" w:rsidRDefault="00332FBE" w:rsidP="00332FBE">
      <w:pPr>
        <w:spacing w:after="0" w:line="360" w:lineRule="auto"/>
        <w:ind w:left="142"/>
        <w:rPr>
          <w:rFonts w:ascii="Times New Roman" w:eastAsia="Times New Roman" w:hAnsi="Times New Roman" w:cs="Times New Roman"/>
          <w:b/>
          <w:sz w:val="32"/>
          <w:szCs w:val="32"/>
        </w:rPr>
      </w:pPr>
    </w:p>
    <w:p w14:paraId="528BC135" w14:textId="567FEEB0" w:rsidR="006B45CD" w:rsidRPr="00727DAF" w:rsidRDefault="00332FBE" w:rsidP="009D1736">
      <w:pPr>
        <w:spacing w:after="0" w:line="360" w:lineRule="auto"/>
        <w:rPr>
          <w:rFonts w:ascii="Times New Roman" w:eastAsia="Times New Roman" w:hAnsi="Times New Roman" w:cs="Times New Roman"/>
          <w:b/>
          <w:bCs/>
          <w:sz w:val="28"/>
          <w:szCs w:val="28"/>
          <w:lang w:val="en-IN" w:eastAsia="en-IN"/>
        </w:rPr>
      </w:pPr>
      <w:r w:rsidRPr="00727DAF">
        <w:rPr>
          <w:rFonts w:ascii="Times New Roman" w:eastAsia="Times New Roman" w:hAnsi="Times New Roman" w:cs="Times New Roman"/>
          <w:b/>
          <w:bCs/>
          <w:sz w:val="28"/>
          <w:szCs w:val="28"/>
          <w:lang w:val="en-IN" w:eastAsia="en-IN"/>
        </w:rPr>
        <w:t>Project Coordinator</w:t>
      </w:r>
    </w:p>
    <w:p w14:paraId="20E66187" w14:textId="77777777" w:rsidR="009D1736" w:rsidRPr="00727DAF" w:rsidRDefault="009D1736" w:rsidP="009D1736">
      <w:pPr>
        <w:spacing w:after="0" w:line="360" w:lineRule="auto"/>
        <w:rPr>
          <w:rFonts w:ascii="Times New Roman" w:eastAsia="Times New Roman" w:hAnsi="Times New Roman" w:cs="Times New Roman"/>
          <w:b/>
          <w:bCs/>
          <w:sz w:val="28"/>
          <w:szCs w:val="28"/>
          <w:lang w:val="en-IN" w:eastAsia="en-IN"/>
        </w:rPr>
      </w:pPr>
    </w:p>
    <w:p w14:paraId="23EFF339" w14:textId="40ACA7C4" w:rsidR="009D1736" w:rsidRPr="00727DAF" w:rsidRDefault="009D1736" w:rsidP="009D1736">
      <w:pPr>
        <w:rPr>
          <w:rFonts w:ascii="Times New Roman" w:eastAsia="Times New Roman" w:hAnsi="Times New Roman" w:cs="Times New Roman"/>
          <w:b/>
          <w:sz w:val="32"/>
          <w:szCs w:val="32"/>
        </w:rPr>
      </w:pPr>
      <w:r w:rsidRPr="00727DAF">
        <w:rPr>
          <w:rFonts w:ascii="Times New Roman" w:eastAsia="Times New Roman" w:hAnsi="Times New Roman" w:cs="Times New Roman"/>
          <w:b/>
          <w:sz w:val="32"/>
          <w:szCs w:val="32"/>
        </w:rPr>
        <w:t>________________________</w:t>
      </w:r>
    </w:p>
    <w:p w14:paraId="2FF94B7A" w14:textId="77777777" w:rsidR="00332FBE" w:rsidRPr="00727DAF" w:rsidRDefault="00332FBE" w:rsidP="00332FBE">
      <w:pPr>
        <w:spacing w:after="0" w:line="360" w:lineRule="auto"/>
        <w:ind w:left="142"/>
        <w:rPr>
          <w:rFonts w:ascii="Times New Roman" w:eastAsia="Times New Roman" w:hAnsi="Times New Roman" w:cs="Times New Roman"/>
          <w:b/>
          <w:sz w:val="2"/>
          <w:szCs w:val="32"/>
        </w:rPr>
      </w:pPr>
    </w:p>
    <w:p w14:paraId="420E4FDA" w14:textId="7DFC7A13" w:rsidR="00E67BBE" w:rsidRPr="00727DAF" w:rsidRDefault="006B45CD" w:rsidP="000839E7">
      <w:pPr>
        <w:jc w:val="center"/>
        <w:rPr>
          <w:rFonts w:ascii="Times New Roman" w:eastAsia="Times New Roman" w:hAnsi="Times New Roman" w:cs="Times New Roman"/>
          <w:b/>
          <w:sz w:val="32"/>
          <w:szCs w:val="32"/>
        </w:rPr>
      </w:pPr>
      <w:r w:rsidRPr="00727DAF">
        <w:rPr>
          <w:rFonts w:ascii="Times New Roman" w:hAnsi="Times New Roman" w:cs="Times New Roman"/>
        </w:rPr>
        <w:br w:type="page"/>
      </w:r>
      <w:r w:rsidRPr="00727DAF">
        <w:rPr>
          <w:rFonts w:ascii="Times New Roman" w:eastAsia="Times New Roman" w:hAnsi="Times New Roman" w:cs="Times New Roman"/>
          <w:b/>
          <w:sz w:val="32"/>
        </w:rPr>
        <w:lastRenderedPageBreak/>
        <w:t>PREFACE</w:t>
      </w:r>
    </w:p>
    <w:p w14:paraId="4E791D40" w14:textId="77777777" w:rsidR="00332FBE" w:rsidRPr="00727DAF" w:rsidRDefault="00332FBE">
      <w:pPr>
        <w:spacing w:before="240" w:after="120" w:line="360" w:lineRule="auto"/>
        <w:rPr>
          <w:rFonts w:ascii="Times New Roman" w:hAnsi="Times New Roman" w:cs="Times New Roman"/>
        </w:rPr>
      </w:pPr>
    </w:p>
    <w:p w14:paraId="3A1A26BA" w14:textId="5357B8A8" w:rsidR="00E67BBE" w:rsidRPr="00727DAF" w:rsidRDefault="00000000" w:rsidP="009D1736">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Depression is a prevalent mental health condition whose early identification remains challenging in resource-limited settings. Clinical interviews capture both how a person speaks and what they say; together these modalities encode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cues relevant to affective state. This project develops an automated screening pipeline that processes interview audio and transcripts from a DAIC-WOZ</w:t>
      </w:r>
      <w:r w:rsidR="005F44FE" w:rsidRPr="00727DAF">
        <w:rPr>
          <w:rFonts w:ascii="Times New Roman" w:eastAsia="Times New Roman" w:hAnsi="Times New Roman" w:cs="Times New Roman"/>
          <w:sz w:val="24"/>
        </w:rPr>
        <w:t xml:space="preserve"> </w:t>
      </w:r>
      <w:r w:rsidRPr="00727DAF">
        <w:rPr>
          <w:rFonts w:ascii="Times New Roman" w:eastAsia="Times New Roman" w:hAnsi="Times New Roman" w:cs="Times New Roman"/>
          <w:sz w:val="24"/>
        </w:rPr>
        <w:t>style corpus, removes interviewer speech, extracts acoustic and linguistic features, and evaluates machine learning classifiers for binary depression detection (PHQ-8 binary label). Conversations are further divided into three temporal phases</w:t>
      </w:r>
      <w:r w:rsidR="002040C4" w:rsidRPr="00727DAF">
        <w:rPr>
          <w:rFonts w:ascii="Times New Roman" w:eastAsia="Times New Roman" w:hAnsi="Times New Roman" w:cs="Times New Roman"/>
          <w:sz w:val="24"/>
        </w:rPr>
        <w:t xml:space="preserve"> that are </w:t>
      </w:r>
      <w:r w:rsidRPr="00727DAF">
        <w:rPr>
          <w:rFonts w:ascii="Times New Roman" w:eastAsia="Times New Roman" w:hAnsi="Times New Roman" w:cs="Times New Roman"/>
          <w:sz w:val="24"/>
        </w:rPr>
        <w:t>early, middle, and late</w:t>
      </w:r>
      <w:r w:rsidR="005F44FE" w:rsidRPr="00727DAF">
        <w:rPr>
          <w:rFonts w:ascii="Times New Roman" w:eastAsia="Times New Roman" w:hAnsi="Times New Roman" w:cs="Times New Roman"/>
          <w:sz w:val="24"/>
        </w:rPr>
        <w:t xml:space="preserve">; </w:t>
      </w:r>
      <w:r w:rsidRPr="00727DAF">
        <w:rPr>
          <w:rFonts w:ascii="Times New Roman" w:eastAsia="Times New Roman" w:hAnsi="Times New Roman" w:cs="Times New Roman"/>
          <w:sz w:val="24"/>
        </w:rPr>
        <w:t xml:space="preserve">to study how discriminative patterns evolve over time. Experiments compare audio-only, text-only, and fused multimodal representations using Random Forest, </w:t>
      </w: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xml:space="preserve">, SVM, Logistic Regression,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and a feed-forward neural network, with stratified hold-out and k-fold validation. Text-centric models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Phase 1 accuracy 85.56%) outperform audio-only baselines (best 67.62%), while multimodal Random Forest achieves strong early-phase performance (83.89% accuracy, F1 0.70) with complementary acoustic cues. Results indicate that preprocessing quality, class-imbalance handling, and conversational phase strongly influence detection performance.</w:t>
      </w:r>
    </w:p>
    <w:p w14:paraId="184C80D2" w14:textId="77777777" w:rsidR="00E67BBE" w:rsidRPr="00727DAF" w:rsidRDefault="00000000">
      <w:pPr>
        <w:rPr>
          <w:rFonts w:ascii="Times New Roman" w:hAnsi="Times New Roman" w:cs="Times New Roman"/>
        </w:rPr>
      </w:pPr>
      <w:r w:rsidRPr="00727DAF">
        <w:rPr>
          <w:rFonts w:ascii="Times New Roman" w:hAnsi="Times New Roman" w:cs="Times New Roman"/>
        </w:rPr>
        <w:br w:type="page"/>
      </w:r>
    </w:p>
    <w:p w14:paraId="49F6A432" w14:textId="77777777" w:rsidR="00E67BBE" w:rsidRPr="00727DAF" w:rsidRDefault="00000000" w:rsidP="009D1736">
      <w:pPr>
        <w:spacing w:before="240" w:after="120" w:line="360" w:lineRule="auto"/>
        <w:jc w:val="center"/>
        <w:rPr>
          <w:rFonts w:ascii="Times New Roman" w:eastAsia="Times New Roman" w:hAnsi="Times New Roman" w:cs="Times New Roman"/>
          <w:b/>
          <w:sz w:val="32"/>
        </w:rPr>
      </w:pPr>
      <w:r w:rsidRPr="00727DAF">
        <w:rPr>
          <w:rFonts w:ascii="Times New Roman" w:eastAsia="Times New Roman" w:hAnsi="Times New Roman" w:cs="Times New Roman"/>
          <w:b/>
          <w:sz w:val="32"/>
        </w:rPr>
        <w:lastRenderedPageBreak/>
        <w:t>INDIVIDUAL CONTRIBUTIONS</w:t>
      </w:r>
    </w:p>
    <w:p w14:paraId="74A011F1" w14:textId="77777777" w:rsidR="00332FBE" w:rsidRPr="00727DAF" w:rsidRDefault="00332FBE" w:rsidP="00332FBE">
      <w:pPr>
        <w:spacing w:before="240" w:after="120" w:line="360" w:lineRule="auto"/>
        <w:ind w:left="1440" w:firstLine="720"/>
        <w:rPr>
          <w:rFonts w:ascii="Times New Roman" w:hAnsi="Times New Roman" w:cs="Times New Roman"/>
        </w:rPr>
      </w:pPr>
    </w:p>
    <w:tbl>
      <w:tblPr>
        <w:tblStyle w:val="TableGrid"/>
        <w:tblW w:w="0" w:type="auto"/>
        <w:jc w:val="center"/>
        <w:tblLook w:val="04A0" w:firstRow="1" w:lastRow="0" w:firstColumn="1" w:lastColumn="0" w:noHBand="0" w:noVBand="1"/>
      </w:tblPr>
      <w:tblGrid>
        <w:gridCol w:w="4130"/>
        <w:gridCol w:w="4155"/>
      </w:tblGrid>
      <w:tr w:rsidR="00E67BBE" w:rsidRPr="00727DAF" w14:paraId="73A011F2" w14:textId="77777777" w:rsidTr="003405C4">
        <w:trPr>
          <w:trHeight w:val="329"/>
          <w:jc w:val="center"/>
        </w:trPr>
        <w:tc>
          <w:tcPr>
            <w:tcW w:w="4130" w:type="dxa"/>
          </w:tcPr>
          <w:p w14:paraId="1605FCF1" w14:textId="77777777" w:rsidR="00E67BBE" w:rsidRPr="00727DAF" w:rsidRDefault="00000000" w:rsidP="00130CFF">
            <w:pPr>
              <w:spacing w:line="276" w:lineRule="auto"/>
              <w:rPr>
                <w:rFonts w:ascii="Times New Roman" w:hAnsi="Times New Roman" w:cs="Times New Roman"/>
              </w:rPr>
            </w:pPr>
            <w:r w:rsidRPr="00727DAF">
              <w:rPr>
                <w:rFonts w:ascii="Times New Roman" w:eastAsia="Times New Roman" w:hAnsi="Times New Roman" w:cs="Times New Roman"/>
                <w:b/>
                <w:sz w:val="24"/>
              </w:rPr>
              <w:t>Team member</w:t>
            </w:r>
          </w:p>
        </w:tc>
        <w:tc>
          <w:tcPr>
            <w:tcW w:w="4155" w:type="dxa"/>
          </w:tcPr>
          <w:p w14:paraId="7EC556CE"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Contributions</w:t>
            </w:r>
          </w:p>
        </w:tc>
      </w:tr>
      <w:tr w:rsidR="00E67BBE" w:rsidRPr="00727DAF" w14:paraId="1C66888D" w14:textId="77777777" w:rsidTr="003405C4">
        <w:trPr>
          <w:trHeight w:val="1494"/>
          <w:jc w:val="center"/>
        </w:trPr>
        <w:tc>
          <w:tcPr>
            <w:tcW w:w="4130" w:type="dxa"/>
          </w:tcPr>
          <w:p w14:paraId="5EDD6D85" w14:textId="5A913C32" w:rsidR="00E67BBE" w:rsidRPr="00727DAF" w:rsidRDefault="005F44FE" w:rsidP="00130CFF">
            <w:pPr>
              <w:spacing w:line="276" w:lineRule="auto"/>
              <w:rPr>
                <w:rFonts w:ascii="Times New Roman" w:hAnsi="Times New Roman" w:cs="Times New Roman"/>
              </w:rPr>
            </w:pPr>
            <w:r w:rsidRPr="00727DAF">
              <w:rPr>
                <w:rFonts w:ascii="Times New Roman" w:hAnsi="Times New Roman" w:cs="Times New Roman"/>
              </w:rPr>
              <w:t>Debi Prasad Nanda</w:t>
            </w:r>
          </w:p>
        </w:tc>
        <w:tc>
          <w:tcPr>
            <w:tcW w:w="4155" w:type="dxa"/>
          </w:tcPr>
          <w:p w14:paraId="6FBF63DA" w14:textId="6E76A6A4" w:rsidR="00E67BB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project workflow design; phase-wise conversational segmentation design; audio and multimodal feature extraction; methodology planning; experimental analysis and interpretation.</w:t>
            </w:r>
          </w:p>
        </w:tc>
      </w:tr>
      <w:tr w:rsidR="00E67BBE" w:rsidRPr="00727DAF" w14:paraId="1FD4D56C" w14:textId="77777777" w:rsidTr="003405C4">
        <w:trPr>
          <w:trHeight w:val="896"/>
          <w:jc w:val="center"/>
        </w:trPr>
        <w:tc>
          <w:tcPr>
            <w:tcW w:w="4130" w:type="dxa"/>
          </w:tcPr>
          <w:p w14:paraId="2491417F" w14:textId="2B15AA84" w:rsidR="005F44FE" w:rsidRPr="00727DAF" w:rsidRDefault="005F44FE" w:rsidP="00130CFF">
            <w:pPr>
              <w:spacing w:line="276" w:lineRule="auto"/>
              <w:rPr>
                <w:rFonts w:ascii="Times New Roman" w:hAnsi="Times New Roman" w:cs="Times New Roman"/>
              </w:rPr>
            </w:pPr>
            <w:r w:rsidRPr="00727DAF">
              <w:rPr>
                <w:rFonts w:ascii="Times New Roman" w:hAnsi="Times New Roman" w:cs="Times New Roman"/>
              </w:rPr>
              <w:t>Chandna Nayak</w:t>
            </w:r>
          </w:p>
        </w:tc>
        <w:tc>
          <w:tcPr>
            <w:tcW w:w="4155" w:type="dxa"/>
          </w:tcPr>
          <w:p w14:paraId="738A686B" w14:textId="6CFAD97E" w:rsidR="00E67BB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Literature survey; text feature extraction; transcript-related analysis; documentation and report preparation.</w:t>
            </w:r>
          </w:p>
        </w:tc>
      </w:tr>
      <w:tr w:rsidR="00E67BBE" w:rsidRPr="00727DAF" w14:paraId="1CE5BEA0" w14:textId="77777777" w:rsidTr="003405C4">
        <w:trPr>
          <w:trHeight w:val="1205"/>
          <w:jc w:val="center"/>
        </w:trPr>
        <w:tc>
          <w:tcPr>
            <w:tcW w:w="4130" w:type="dxa"/>
          </w:tcPr>
          <w:p w14:paraId="430C5026" w14:textId="5D3D83A4" w:rsidR="00E67BBE" w:rsidRPr="00727DAF" w:rsidRDefault="005F44FE" w:rsidP="00130CFF">
            <w:pPr>
              <w:spacing w:line="276" w:lineRule="auto"/>
              <w:rPr>
                <w:rFonts w:ascii="Times New Roman" w:hAnsi="Times New Roman" w:cs="Times New Roman"/>
              </w:rPr>
            </w:pPr>
            <w:proofErr w:type="spellStart"/>
            <w:r w:rsidRPr="00727DAF">
              <w:rPr>
                <w:rFonts w:ascii="Times New Roman" w:hAnsi="Times New Roman" w:cs="Times New Roman"/>
              </w:rPr>
              <w:t>Prabyasachi</w:t>
            </w:r>
            <w:proofErr w:type="spellEnd"/>
            <w:r w:rsidRPr="00727DAF">
              <w:rPr>
                <w:rFonts w:ascii="Times New Roman" w:hAnsi="Times New Roman" w:cs="Times New Roman"/>
              </w:rPr>
              <w:t xml:space="preserve"> Mohanty</w:t>
            </w:r>
          </w:p>
        </w:tc>
        <w:tc>
          <w:tcPr>
            <w:tcW w:w="4155" w:type="dxa"/>
          </w:tcPr>
          <w:p w14:paraId="4A6B9952" w14:textId="37388FE7" w:rsidR="00E67BB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Machine learning model implementation; coding and experimentation; model training and evaluation; result generation and validation.</w:t>
            </w:r>
          </w:p>
        </w:tc>
      </w:tr>
      <w:tr w:rsidR="00E67BBE" w:rsidRPr="00727DAF" w14:paraId="1F73AEF8" w14:textId="77777777" w:rsidTr="003405C4">
        <w:trPr>
          <w:trHeight w:val="1195"/>
          <w:jc w:val="center"/>
        </w:trPr>
        <w:tc>
          <w:tcPr>
            <w:tcW w:w="4130" w:type="dxa"/>
          </w:tcPr>
          <w:p w14:paraId="34CEBFD1" w14:textId="2045E733" w:rsidR="00E67BBE" w:rsidRPr="00727DAF" w:rsidRDefault="005F44FE" w:rsidP="00130CFF">
            <w:pPr>
              <w:spacing w:line="276" w:lineRule="auto"/>
              <w:rPr>
                <w:rFonts w:ascii="Times New Roman" w:hAnsi="Times New Roman" w:cs="Times New Roman"/>
              </w:rPr>
            </w:pPr>
            <w:r w:rsidRPr="00727DAF">
              <w:rPr>
                <w:rFonts w:ascii="Times New Roman" w:hAnsi="Times New Roman" w:cs="Times New Roman"/>
              </w:rPr>
              <w:t>Debasish Nanda</w:t>
            </w:r>
          </w:p>
        </w:tc>
        <w:tc>
          <w:tcPr>
            <w:tcW w:w="4155" w:type="dxa"/>
          </w:tcPr>
          <w:p w14:paraId="7AA17789" w14:textId="0C2A8C64" w:rsidR="00E67BB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Audio preprocessing support; preprocessing pipeline implementation; dataset preparation; experimentation support; documentation.</w:t>
            </w:r>
          </w:p>
        </w:tc>
      </w:tr>
      <w:tr w:rsidR="005F44FE" w:rsidRPr="00727DAF" w14:paraId="240E23E5" w14:textId="77777777" w:rsidTr="003405C4">
        <w:trPr>
          <w:trHeight w:val="59"/>
          <w:jc w:val="center"/>
        </w:trPr>
        <w:tc>
          <w:tcPr>
            <w:tcW w:w="4130" w:type="dxa"/>
          </w:tcPr>
          <w:p w14:paraId="50ABA4D9" w14:textId="751FFAE7" w:rsidR="005F44FE" w:rsidRPr="00727DAF" w:rsidRDefault="005F44FE" w:rsidP="00130CFF">
            <w:pPr>
              <w:spacing w:line="276" w:lineRule="auto"/>
              <w:rPr>
                <w:rFonts w:ascii="Times New Roman" w:hAnsi="Times New Roman" w:cs="Times New Roman"/>
              </w:rPr>
            </w:pPr>
            <w:r w:rsidRPr="00727DAF">
              <w:rPr>
                <w:rFonts w:ascii="Times New Roman" w:hAnsi="Times New Roman" w:cs="Times New Roman"/>
              </w:rPr>
              <w:t>Pushpaja Priyadarsini</w:t>
            </w:r>
          </w:p>
        </w:tc>
        <w:tc>
          <w:tcPr>
            <w:tcW w:w="4155" w:type="dxa"/>
          </w:tcPr>
          <w:p w14:paraId="63E00434" w14:textId="0441C6E7" w:rsidR="005F44FE" w:rsidRPr="00727DAF" w:rsidRDefault="00130CFF" w:rsidP="00130CFF">
            <w:pPr>
              <w:spacing w:line="276" w:lineRule="auto"/>
              <w:rPr>
                <w:rFonts w:ascii="Times New Roman" w:hAnsi="Times New Roman" w:cs="Times New Roman"/>
              </w:rPr>
            </w:pPr>
            <w:r w:rsidRPr="00727DAF">
              <w:rPr>
                <w:rFonts w:ascii="Times New Roman" w:hAnsi="Times New Roman" w:cs="Times New Roman"/>
              </w:rPr>
              <w:t>Literature survey; preprocessing support; dataset organization; documentation and report formatting</w:t>
            </w:r>
          </w:p>
        </w:tc>
      </w:tr>
    </w:tbl>
    <w:p w14:paraId="340C1EA9" w14:textId="77777777" w:rsidR="00E67BBE" w:rsidRPr="00727DAF" w:rsidRDefault="00E67BBE">
      <w:pPr>
        <w:rPr>
          <w:rFonts w:ascii="Times New Roman" w:hAnsi="Times New Roman" w:cs="Times New Roman"/>
        </w:rPr>
      </w:pPr>
    </w:p>
    <w:p w14:paraId="0E32E4F0" w14:textId="190316C5" w:rsidR="00332FBE" w:rsidRPr="00727DAF" w:rsidRDefault="00000000" w:rsidP="005F44FE">
      <w:pPr>
        <w:ind w:left="2880"/>
        <w:rPr>
          <w:rFonts w:ascii="Times New Roman" w:eastAsia="Times New Roman" w:hAnsi="Times New Roman" w:cs="Times New Roman"/>
          <w:b/>
          <w:bCs/>
          <w:sz w:val="32"/>
          <w:szCs w:val="32"/>
          <w:lang w:val="en-IN" w:eastAsia="en-IN"/>
        </w:rPr>
      </w:pPr>
      <w:r w:rsidRPr="00727DAF">
        <w:rPr>
          <w:rFonts w:ascii="Times New Roman" w:hAnsi="Times New Roman" w:cs="Times New Roman"/>
        </w:rPr>
        <w:br w:type="page"/>
      </w:r>
    </w:p>
    <w:p w14:paraId="16E6803C" w14:textId="6C45F96E" w:rsidR="005F44FE" w:rsidRDefault="005F44FE" w:rsidP="005F44FE">
      <w:pPr>
        <w:jc w:val="center"/>
        <w:rPr>
          <w:rFonts w:ascii="Times New Roman" w:eastAsia="Times New Roman" w:hAnsi="Times New Roman" w:cs="Times New Roman"/>
          <w:b/>
          <w:bCs/>
          <w:sz w:val="32"/>
          <w:szCs w:val="32"/>
          <w:lang w:val="en-IN" w:eastAsia="en-IN"/>
        </w:rPr>
      </w:pPr>
      <w:r w:rsidRPr="00727DAF">
        <w:rPr>
          <w:rFonts w:ascii="Times New Roman" w:eastAsia="Times New Roman" w:hAnsi="Times New Roman" w:cs="Times New Roman"/>
          <w:b/>
          <w:bCs/>
          <w:sz w:val="32"/>
          <w:szCs w:val="32"/>
          <w:lang w:val="en-IN" w:eastAsia="en-IN"/>
        </w:rPr>
        <w:lastRenderedPageBreak/>
        <w:t>TABLE OF CONTENT</w:t>
      </w:r>
    </w:p>
    <w:tbl>
      <w:tblPr>
        <w:tblW w:w="8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4"/>
        <w:gridCol w:w="6988"/>
        <w:gridCol w:w="897"/>
      </w:tblGrid>
      <w:tr w:rsidR="00702948" w:rsidRPr="0072371A" w14:paraId="283E0EA4" w14:textId="77777777" w:rsidTr="003405C4">
        <w:trPr>
          <w:cantSplit/>
          <w:trHeight w:val="230"/>
        </w:trPr>
        <w:tc>
          <w:tcPr>
            <w:tcW w:w="394" w:type="dxa"/>
            <w:shd w:val="clear" w:color="auto" w:fill="FFFFFF"/>
          </w:tcPr>
          <w:p w14:paraId="5821BB70"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212095CD"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Title Page</w:t>
            </w:r>
          </w:p>
        </w:tc>
        <w:tc>
          <w:tcPr>
            <w:tcW w:w="897" w:type="dxa"/>
            <w:shd w:val="clear" w:color="auto" w:fill="FFFFFF"/>
          </w:tcPr>
          <w:p w14:paraId="7A1F9257" w14:textId="77777777" w:rsidR="00702948" w:rsidRPr="0072371A" w:rsidRDefault="00702948" w:rsidP="00B6503E">
            <w:pPr>
              <w:spacing w:after="0" w:line="240" w:lineRule="auto"/>
              <w:ind w:left="360"/>
              <w:jc w:val="right"/>
              <w:rPr>
                <w:rFonts w:ascii="Times New Roman" w:hAnsi="Times New Roman" w:cs="Times New Roman"/>
                <w:sz w:val="23"/>
                <w:szCs w:val="23"/>
              </w:rPr>
            </w:pPr>
            <w:proofErr w:type="spellStart"/>
            <w:r w:rsidRPr="0072371A">
              <w:rPr>
                <w:rFonts w:ascii="Times New Roman" w:hAnsi="Times New Roman" w:cs="Times New Roman"/>
                <w:sz w:val="23"/>
                <w:szCs w:val="23"/>
              </w:rPr>
              <w:t>i</w:t>
            </w:r>
            <w:proofErr w:type="spellEnd"/>
          </w:p>
        </w:tc>
      </w:tr>
      <w:tr w:rsidR="00702948" w:rsidRPr="0072371A" w14:paraId="7B9F1760" w14:textId="77777777" w:rsidTr="003405C4">
        <w:trPr>
          <w:cantSplit/>
          <w:trHeight w:val="239"/>
        </w:trPr>
        <w:tc>
          <w:tcPr>
            <w:tcW w:w="394" w:type="dxa"/>
            <w:shd w:val="clear" w:color="auto" w:fill="FFFFFF"/>
          </w:tcPr>
          <w:p w14:paraId="6FC466F1"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CAE22AF"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Certificate</w:t>
            </w:r>
          </w:p>
        </w:tc>
        <w:tc>
          <w:tcPr>
            <w:tcW w:w="897" w:type="dxa"/>
            <w:shd w:val="clear" w:color="auto" w:fill="FFFFFF"/>
          </w:tcPr>
          <w:p w14:paraId="1F758C96"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ii</w:t>
            </w:r>
          </w:p>
        </w:tc>
      </w:tr>
      <w:tr w:rsidR="00702948" w:rsidRPr="0072371A" w14:paraId="15EB3B1C" w14:textId="77777777" w:rsidTr="003405C4">
        <w:trPr>
          <w:cantSplit/>
          <w:trHeight w:val="230"/>
        </w:trPr>
        <w:tc>
          <w:tcPr>
            <w:tcW w:w="394" w:type="dxa"/>
            <w:shd w:val="clear" w:color="auto" w:fill="FFFFFF"/>
          </w:tcPr>
          <w:p w14:paraId="2150C99E"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3538319"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Acknowledgement</w:t>
            </w:r>
          </w:p>
        </w:tc>
        <w:tc>
          <w:tcPr>
            <w:tcW w:w="897" w:type="dxa"/>
            <w:shd w:val="clear" w:color="auto" w:fill="FFFFFF"/>
          </w:tcPr>
          <w:p w14:paraId="25D9219D"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iii</w:t>
            </w:r>
          </w:p>
        </w:tc>
      </w:tr>
      <w:tr w:rsidR="00702948" w:rsidRPr="0072371A" w14:paraId="60BD973A" w14:textId="77777777" w:rsidTr="003405C4">
        <w:trPr>
          <w:cantSplit/>
          <w:trHeight w:val="230"/>
        </w:trPr>
        <w:tc>
          <w:tcPr>
            <w:tcW w:w="394" w:type="dxa"/>
            <w:shd w:val="clear" w:color="auto" w:fill="FFFFFF"/>
          </w:tcPr>
          <w:p w14:paraId="7C47680D"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A6FB47B"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Declaration</w:t>
            </w:r>
          </w:p>
        </w:tc>
        <w:tc>
          <w:tcPr>
            <w:tcW w:w="897" w:type="dxa"/>
            <w:shd w:val="clear" w:color="auto" w:fill="FFFFFF"/>
          </w:tcPr>
          <w:p w14:paraId="0A6BB2F8"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iv</w:t>
            </w:r>
          </w:p>
        </w:tc>
      </w:tr>
      <w:tr w:rsidR="00702948" w:rsidRPr="0072371A" w14:paraId="312B8F04" w14:textId="77777777" w:rsidTr="003405C4">
        <w:trPr>
          <w:cantSplit/>
          <w:trHeight w:val="230"/>
        </w:trPr>
        <w:tc>
          <w:tcPr>
            <w:tcW w:w="394" w:type="dxa"/>
            <w:shd w:val="clear" w:color="auto" w:fill="FFFFFF"/>
          </w:tcPr>
          <w:p w14:paraId="645F82AE"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F253BA8"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Report Approval</w:t>
            </w:r>
          </w:p>
        </w:tc>
        <w:tc>
          <w:tcPr>
            <w:tcW w:w="897" w:type="dxa"/>
            <w:shd w:val="clear" w:color="auto" w:fill="FFFFFF"/>
          </w:tcPr>
          <w:p w14:paraId="126E6BD5"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v</w:t>
            </w:r>
          </w:p>
        </w:tc>
      </w:tr>
      <w:tr w:rsidR="00702948" w:rsidRPr="0072371A" w14:paraId="633F92BB" w14:textId="77777777" w:rsidTr="003405C4">
        <w:trPr>
          <w:cantSplit/>
          <w:trHeight w:val="239"/>
        </w:trPr>
        <w:tc>
          <w:tcPr>
            <w:tcW w:w="394" w:type="dxa"/>
            <w:shd w:val="clear" w:color="auto" w:fill="FFFFFF"/>
          </w:tcPr>
          <w:p w14:paraId="6F1A4E9D"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F46C5C9"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Preface</w:t>
            </w:r>
          </w:p>
        </w:tc>
        <w:tc>
          <w:tcPr>
            <w:tcW w:w="897" w:type="dxa"/>
            <w:shd w:val="clear" w:color="auto" w:fill="FFFFFF"/>
          </w:tcPr>
          <w:p w14:paraId="391E8776"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vi</w:t>
            </w:r>
          </w:p>
        </w:tc>
      </w:tr>
      <w:tr w:rsidR="00702948" w:rsidRPr="0072371A" w14:paraId="2E9EC8AC" w14:textId="77777777" w:rsidTr="003405C4">
        <w:trPr>
          <w:cantSplit/>
          <w:trHeight w:val="230"/>
        </w:trPr>
        <w:tc>
          <w:tcPr>
            <w:tcW w:w="394" w:type="dxa"/>
            <w:shd w:val="clear" w:color="auto" w:fill="FFFFFF"/>
          </w:tcPr>
          <w:p w14:paraId="18ECFA1C"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643C668"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Individual Contributions</w:t>
            </w:r>
          </w:p>
        </w:tc>
        <w:tc>
          <w:tcPr>
            <w:tcW w:w="897" w:type="dxa"/>
            <w:shd w:val="clear" w:color="auto" w:fill="FFFFFF"/>
          </w:tcPr>
          <w:p w14:paraId="011F7381"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vii</w:t>
            </w:r>
          </w:p>
        </w:tc>
      </w:tr>
      <w:tr w:rsidR="00702948" w:rsidRPr="0072371A" w14:paraId="25153424" w14:textId="77777777" w:rsidTr="003405C4">
        <w:trPr>
          <w:cantSplit/>
          <w:trHeight w:val="230"/>
        </w:trPr>
        <w:tc>
          <w:tcPr>
            <w:tcW w:w="394" w:type="dxa"/>
            <w:shd w:val="clear" w:color="auto" w:fill="FFFFFF"/>
          </w:tcPr>
          <w:p w14:paraId="1C8539CA"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E06CE6A"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Table of Contents</w:t>
            </w:r>
          </w:p>
        </w:tc>
        <w:tc>
          <w:tcPr>
            <w:tcW w:w="897" w:type="dxa"/>
            <w:shd w:val="clear" w:color="auto" w:fill="FFFFFF"/>
          </w:tcPr>
          <w:p w14:paraId="26299A67"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viii</w:t>
            </w:r>
          </w:p>
        </w:tc>
      </w:tr>
      <w:tr w:rsidR="00702948" w:rsidRPr="0072371A" w14:paraId="35115187" w14:textId="77777777" w:rsidTr="003405C4">
        <w:trPr>
          <w:cantSplit/>
          <w:trHeight w:val="239"/>
        </w:trPr>
        <w:tc>
          <w:tcPr>
            <w:tcW w:w="394" w:type="dxa"/>
            <w:shd w:val="clear" w:color="auto" w:fill="FFFFFF"/>
          </w:tcPr>
          <w:p w14:paraId="397E10EF"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45C8215"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List of Figures</w:t>
            </w:r>
          </w:p>
        </w:tc>
        <w:tc>
          <w:tcPr>
            <w:tcW w:w="897" w:type="dxa"/>
            <w:shd w:val="clear" w:color="auto" w:fill="FFFFFF"/>
          </w:tcPr>
          <w:p w14:paraId="5BF730A0"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ix</w:t>
            </w:r>
          </w:p>
        </w:tc>
      </w:tr>
      <w:tr w:rsidR="00702948" w:rsidRPr="0072371A" w14:paraId="37E331E1" w14:textId="77777777" w:rsidTr="003405C4">
        <w:trPr>
          <w:cantSplit/>
          <w:trHeight w:val="230"/>
        </w:trPr>
        <w:tc>
          <w:tcPr>
            <w:tcW w:w="394" w:type="dxa"/>
            <w:shd w:val="clear" w:color="auto" w:fill="FFFFFF"/>
          </w:tcPr>
          <w:p w14:paraId="747174FE"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FA22305"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List of Tables (optional)</w:t>
            </w:r>
          </w:p>
        </w:tc>
        <w:tc>
          <w:tcPr>
            <w:tcW w:w="897" w:type="dxa"/>
            <w:shd w:val="clear" w:color="auto" w:fill="FFFFFF"/>
          </w:tcPr>
          <w:p w14:paraId="4A263C46"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x</w:t>
            </w:r>
          </w:p>
        </w:tc>
      </w:tr>
      <w:tr w:rsidR="00702948" w:rsidRPr="0072371A" w14:paraId="3398E9FC" w14:textId="77777777" w:rsidTr="003405C4">
        <w:trPr>
          <w:cantSplit/>
          <w:trHeight w:val="230"/>
        </w:trPr>
        <w:tc>
          <w:tcPr>
            <w:tcW w:w="394" w:type="dxa"/>
            <w:shd w:val="clear" w:color="auto" w:fill="FFFFFF"/>
          </w:tcPr>
          <w:p w14:paraId="21FD6686"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1.</w:t>
            </w:r>
          </w:p>
        </w:tc>
        <w:tc>
          <w:tcPr>
            <w:tcW w:w="6988" w:type="dxa"/>
            <w:shd w:val="clear" w:color="auto" w:fill="FFFFFF"/>
          </w:tcPr>
          <w:p w14:paraId="1152D7BB"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INTRODUCTION</w:t>
            </w:r>
          </w:p>
        </w:tc>
        <w:tc>
          <w:tcPr>
            <w:tcW w:w="897" w:type="dxa"/>
            <w:shd w:val="clear" w:color="auto" w:fill="FFFFFF"/>
          </w:tcPr>
          <w:p w14:paraId="322AEB7D"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p>
        </w:tc>
      </w:tr>
      <w:tr w:rsidR="00702948" w:rsidRPr="0072371A" w14:paraId="65CE1415" w14:textId="77777777" w:rsidTr="003405C4">
        <w:trPr>
          <w:cantSplit/>
          <w:trHeight w:val="896"/>
        </w:trPr>
        <w:tc>
          <w:tcPr>
            <w:tcW w:w="394" w:type="dxa"/>
            <w:shd w:val="clear" w:color="auto" w:fill="FFFFFF"/>
          </w:tcPr>
          <w:p w14:paraId="0C553EA5"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D50E81A" w14:textId="77777777" w:rsidR="00702948" w:rsidRPr="0072371A" w:rsidRDefault="00702948" w:rsidP="00702948">
            <w:pPr>
              <w:pStyle w:val="ListParagraph"/>
              <w:numPr>
                <w:ilvl w:val="1"/>
                <w:numId w:val="10"/>
              </w:numPr>
              <w:suppressAutoHyphens/>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Project Overview</w:t>
            </w:r>
          </w:p>
          <w:p w14:paraId="63E51512" w14:textId="77777777" w:rsidR="00702948" w:rsidRPr="0072371A" w:rsidRDefault="00702948" w:rsidP="00702948">
            <w:pPr>
              <w:pStyle w:val="ListParagraph"/>
              <w:numPr>
                <w:ilvl w:val="1"/>
                <w:numId w:val="10"/>
              </w:numPr>
              <w:suppressAutoHyphens/>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Motivations</w:t>
            </w:r>
          </w:p>
          <w:p w14:paraId="66663565" w14:textId="77777777" w:rsidR="00702948" w:rsidRPr="0072371A" w:rsidRDefault="00702948" w:rsidP="00702948">
            <w:pPr>
              <w:pStyle w:val="ListParagraph"/>
              <w:numPr>
                <w:ilvl w:val="1"/>
                <w:numId w:val="10"/>
              </w:numPr>
              <w:suppressAutoHyphens/>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Objectives</w:t>
            </w:r>
          </w:p>
          <w:p w14:paraId="7A1B4612" w14:textId="77777777" w:rsidR="00702948" w:rsidRPr="0072371A" w:rsidRDefault="00702948" w:rsidP="00702948">
            <w:pPr>
              <w:pStyle w:val="ListParagraph"/>
              <w:numPr>
                <w:ilvl w:val="1"/>
                <w:numId w:val="10"/>
              </w:numPr>
              <w:suppressAutoHyphens/>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Uniqueness of the Work</w:t>
            </w:r>
          </w:p>
          <w:p w14:paraId="035C0D57" w14:textId="77777777" w:rsidR="00702948" w:rsidRPr="0072371A" w:rsidRDefault="00702948" w:rsidP="00702948">
            <w:pPr>
              <w:pStyle w:val="ListParagraph"/>
              <w:numPr>
                <w:ilvl w:val="1"/>
                <w:numId w:val="10"/>
              </w:numPr>
              <w:suppressAutoHyphens/>
              <w:spacing w:after="0" w:line="240" w:lineRule="auto"/>
              <w:ind w:left="357" w:hanging="357"/>
              <w:contextualSpacing w:val="0"/>
              <w:jc w:val="both"/>
              <w:rPr>
                <w:rFonts w:ascii="Times New Roman" w:hAnsi="Times New Roman" w:cs="Times New Roman"/>
                <w:sz w:val="23"/>
                <w:szCs w:val="23"/>
              </w:rPr>
            </w:pPr>
            <w:r w:rsidRPr="0072371A">
              <w:rPr>
                <w:rFonts w:ascii="Times New Roman" w:hAnsi="Times New Roman" w:cs="Times New Roman"/>
                <w:sz w:val="23"/>
                <w:szCs w:val="23"/>
              </w:rPr>
              <w:t>Scope of Work</w:t>
            </w:r>
          </w:p>
          <w:p w14:paraId="7D786C30" w14:textId="77777777" w:rsidR="00702948" w:rsidRPr="0072371A" w:rsidRDefault="00702948" w:rsidP="00702948">
            <w:pPr>
              <w:pStyle w:val="ListParagraph"/>
              <w:numPr>
                <w:ilvl w:val="1"/>
                <w:numId w:val="10"/>
              </w:numPr>
              <w:suppressAutoHyphens/>
              <w:spacing w:after="0" w:line="240" w:lineRule="auto"/>
              <w:ind w:left="357" w:hanging="357"/>
              <w:contextualSpacing w:val="0"/>
              <w:jc w:val="both"/>
              <w:rPr>
                <w:rFonts w:ascii="Times New Roman" w:hAnsi="Times New Roman" w:cs="Times New Roman"/>
                <w:sz w:val="23"/>
                <w:szCs w:val="23"/>
              </w:rPr>
            </w:pPr>
            <w:r w:rsidRPr="0072371A">
              <w:rPr>
                <w:rFonts w:ascii="Times New Roman" w:hAnsi="Times New Roman" w:cs="Times New Roman"/>
                <w:sz w:val="23"/>
                <w:szCs w:val="23"/>
              </w:rPr>
              <w:t>Applications</w:t>
            </w:r>
          </w:p>
          <w:p w14:paraId="0FDB6660" w14:textId="77777777" w:rsidR="00702948" w:rsidRPr="0072371A" w:rsidRDefault="00702948" w:rsidP="00702948">
            <w:pPr>
              <w:pStyle w:val="ListParagraph"/>
              <w:numPr>
                <w:ilvl w:val="1"/>
                <w:numId w:val="10"/>
              </w:numPr>
              <w:suppressAutoHyphens/>
              <w:spacing w:after="0" w:line="240" w:lineRule="auto"/>
              <w:ind w:left="357" w:hanging="357"/>
              <w:contextualSpacing w:val="0"/>
              <w:jc w:val="both"/>
              <w:rPr>
                <w:rFonts w:ascii="Times New Roman" w:hAnsi="Times New Roman" w:cs="Times New Roman"/>
                <w:sz w:val="23"/>
                <w:szCs w:val="23"/>
              </w:rPr>
            </w:pPr>
            <w:r w:rsidRPr="0072371A">
              <w:rPr>
                <w:rFonts w:ascii="Times New Roman" w:hAnsi="Times New Roman" w:cs="Times New Roman"/>
                <w:sz w:val="23"/>
                <w:szCs w:val="23"/>
              </w:rPr>
              <w:t>Report Layout</w:t>
            </w:r>
          </w:p>
        </w:tc>
        <w:tc>
          <w:tcPr>
            <w:tcW w:w="897" w:type="dxa"/>
            <w:shd w:val="clear" w:color="auto" w:fill="FFFFFF"/>
          </w:tcPr>
          <w:p w14:paraId="6EF32AF1"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1</w:t>
            </w:r>
          </w:p>
          <w:p w14:paraId="01C356FE"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1</w:t>
            </w:r>
          </w:p>
          <w:p w14:paraId="3DECF011"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1</w:t>
            </w:r>
          </w:p>
          <w:p w14:paraId="45C292F2"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1</w:t>
            </w:r>
          </w:p>
          <w:p w14:paraId="548C256E"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2</w:t>
            </w:r>
          </w:p>
          <w:p w14:paraId="1F84CCCC"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2</w:t>
            </w:r>
          </w:p>
          <w:p w14:paraId="44B16DCC" w14:textId="77777777" w:rsidR="00702948" w:rsidRPr="0072371A" w:rsidRDefault="00702948" w:rsidP="00B6503E">
            <w:pPr>
              <w:spacing w:after="0" w:line="240" w:lineRule="auto"/>
              <w:jc w:val="right"/>
              <w:rPr>
                <w:rFonts w:ascii="Times New Roman" w:hAnsi="Times New Roman" w:cs="Times New Roman"/>
                <w:sz w:val="23"/>
                <w:szCs w:val="23"/>
              </w:rPr>
            </w:pPr>
            <w:r w:rsidRPr="0072371A">
              <w:rPr>
                <w:rFonts w:ascii="Times New Roman" w:hAnsi="Times New Roman" w:cs="Times New Roman"/>
                <w:sz w:val="23"/>
                <w:szCs w:val="23"/>
              </w:rPr>
              <w:t>2</w:t>
            </w:r>
          </w:p>
        </w:tc>
      </w:tr>
      <w:tr w:rsidR="00702948" w:rsidRPr="0072371A" w14:paraId="3C4E0E9F" w14:textId="77777777" w:rsidTr="003405C4">
        <w:trPr>
          <w:cantSplit/>
          <w:trHeight w:val="230"/>
        </w:trPr>
        <w:tc>
          <w:tcPr>
            <w:tcW w:w="394" w:type="dxa"/>
            <w:shd w:val="clear" w:color="auto" w:fill="FFFFFF"/>
          </w:tcPr>
          <w:p w14:paraId="2DE555D4"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2.</w:t>
            </w:r>
          </w:p>
        </w:tc>
        <w:tc>
          <w:tcPr>
            <w:tcW w:w="6988" w:type="dxa"/>
            <w:shd w:val="clear" w:color="auto" w:fill="FFFFFF"/>
          </w:tcPr>
          <w:p w14:paraId="521A6494"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LITERATURE SURVEY</w:t>
            </w:r>
          </w:p>
        </w:tc>
        <w:tc>
          <w:tcPr>
            <w:tcW w:w="897" w:type="dxa"/>
            <w:shd w:val="clear" w:color="auto" w:fill="FFFFFF"/>
          </w:tcPr>
          <w:p w14:paraId="5991754E" w14:textId="77777777" w:rsidR="00702948" w:rsidRPr="0072371A" w:rsidRDefault="00702948" w:rsidP="00B6503E">
            <w:pPr>
              <w:spacing w:after="0" w:line="240" w:lineRule="auto"/>
              <w:ind w:left="360"/>
              <w:jc w:val="right"/>
              <w:rPr>
                <w:rFonts w:ascii="Times New Roman" w:hAnsi="Times New Roman" w:cs="Times New Roman"/>
                <w:b/>
                <w:sz w:val="23"/>
                <w:szCs w:val="23"/>
              </w:rPr>
            </w:pPr>
            <w:r>
              <w:t>4</w:t>
            </w:r>
          </w:p>
        </w:tc>
      </w:tr>
      <w:tr w:rsidR="00702948" w:rsidRPr="0072371A" w14:paraId="6AE40E6C" w14:textId="77777777" w:rsidTr="003405C4">
        <w:trPr>
          <w:cantSplit/>
          <w:trHeight w:val="505"/>
        </w:trPr>
        <w:tc>
          <w:tcPr>
            <w:tcW w:w="394" w:type="dxa"/>
            <w:shd w:val="clear" w:color="auto" w:fill="FFFFFF"/>
          </w:tcPr>
          <w:p w14:paraId="1993C913"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5595932D"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2.1 Review of Related Works</w:t>
            </w:r>
          </w:p>
          <w:p w14:paraId="663C04CE" w14:textId="77777777" w:rsidR="00702948" w:rsidRPr="0072371A" w:rsidRDefault="00702948" w:rsidP="008D0DD4">
            <w:pPr>
              <w:spacing w:after="0" w:line="240" w:lineRule="auto"/>
              <w:jc w:val="both"/>
              <w:rPr>
                <w:rFonts w:ascii="Times New Roman" w:hAnsi="Times New Roman" w:cs="Times New Roman"/>
                <w:sz w:val="23"/>
                <w:szCs w:val="23"/>
                <w:highlight w:val="yellow"/>
              </w:rPr>
            </w:pPr>
            <w:r w:rsidRPr="0072371A">
              <w:rPr>
                <w:rFonts w:ascii="Times New Roman" w:hAnsi="Times New Roman" w:cs="Times New Roman"/>
                <w:sz w:val="23"/>
                <w:szCs w:val="23"/>
              </w:rPr>
              <w:t>2.2 Research Gaps Identified</w:t>
            </w:r>
          </w:p>
          <w:p w14:paraId="27913C69"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2.3 Problem Identification</w:t>
            </w:r>
          </w:p>
        </w:tc>
        <w:tc>
          <w:tcPr>
            <w:tcW w:w="897" w:type="dxa"/>
            <w:shd w:val="clear" w:color="auto" w:fill="FFFFFF"/>
          </w:tcPr>
          <w:p w14:paraId="09C75F5D"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4</w:t>
            </w:r>
          </w:p>
          <w:p w14:paraId="40A236BF"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4</w:t>
            </w:r>
          </w:p>
          <w:p w14:paraId="2A1B0D90" w14:textId="77777777"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4</w:t>
            </w:r>
          </w:p>
        </w:tc>
      </w:tr>
      <w:tr w:rsidR="00702948" w:rsidRPr="0072371A" w14:paraId="456356C5" w14:textId="77777777" w:rsidTr="003405C4">
        <w:trPr>
          <w:cantSplit/>
          <w:trHeight w:val="230"/>
        </w:trPr>
        <w:tc>
          <w:tcPr>
            <w:tcW w:w="394" w:type="dxa"/>
            <w:shd w:val="clear" w:color="auto" w:fill="FFFFFF"/>
          </w:tcPr>
          <w:p w14:paraId="4A0A3F84"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3.</w:t>
            </w:r>
          </w:p>
        </w:tc>
        <w:tc>
          <w:tcPr>
            <w:tcW w:w="6988" w:type="dxa"/>
            <w:shd w:val="clear" w:color="auto" w:fill="FFFFFF"/>
          </w:tcPr>
          <w:p w14:paraId="06339594"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MATERIALS AND METHODS</w:t>
            </w:r>
          </w:p>
        </w:tc>
        <w:tc>
          <w:tcPr>
            <w:tcW w:w="897" w:type="dxa"/>
            <w:shd w:val="clear" w:color="auto" w:fill="FFFFFF"/>
          </w:tcPr>
          <w:p w14:paraId="03FE1474" w14:textId="77777777" w:rsidR="00702948" w:rsidRPr="0072371A" w:rsidRDefault="00702948" w:rsidP="00B6503E">
            <w:pPr>
              <w:spacing w:after="0" w:line="240" w:lineRule="auto"/>
              <w:ind w:left="360"/>
              <w:jc w:val="right"/>
              <w:rPr>
                <w:rFonts w:ascii="Times New Roman" w:hAnsi="Times New Roman" w:cs="Times New Roman"/>
                <w:b/>
                <w:sz w:val="23"/>
                <w:szCs w:val="23"/>
              </w:rPr>
            </w:pPr>
            <w:r>
              <w:t>8</w:t>
            </w:r>
          </w:p>
        </w:tc>
      </w:tr>
      <w:tr w:rsidR="00702948" w:rsidRPr="0072371A" w14:paraId="152F76C3" w14:textId="77777777" w:rsidTr="003405C4">
        <w:trPr>
          <w:cantSplit/>
          <w:trHeight w:val="1194"/>
        </w:trPr>
        <w:tc>
          <w:tcPr>
            <w:tcW w:w="394" w:type="dxa"/>
            <w:shd w:val="clear" w:color="auto" w:fill="FFFFFF"/>
          </w:tcPr>
          <w:p w14:paraId="0F0498FD" w14:textId="77777777" w:rsidR="00702948" w:rsidRPr="0072371A" w:rsidRDefault="00702948" w:rsidP="008D0DD4">
            <w:pPr>
              <w:spacing w:after="0"/>
              <w:jc w:val="both"/>
              <w:rPr>
                <w:rFonts w:ascii="Times New Roman" w:hAnsi="Times New Roman" w:cs="Times New Roman"/>
                <w:sz w:val="23"/>
                <w:szCs w:val="23"/>
              </w:rPr>
            </w:pPr>
          </w:p>
        </w:tc>
        <w:tc>
          <w:tcPr>
            <w:tcW w:w="6988" w:type="dxa"/>
            <w:shd w:val="clear" w:color="auto" w:fill="FFFFFF"/>
          </w:tcPr>
          <w:p w14:paraId="3E6DD815"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3.1 Overall System Workflow</w:t>
            </w:r>
          </w:p>
          <w:p w14:paraId="170783FC"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3.2 Dataset Description</w:t>
            </w:r>
          </w:p>
          <w:p w14:paraId="165F12AC"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3.3 Methodologies Adopted</w:t>
            </w:r>
          </w:p>
          <w:p w14:paraId="585C05D5"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3.4 Feature Extraction</w:t>
            </w:r>
          </w:p>
          <w:p w14:paraId="5D58A2CE"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3.5 Machine Learning Models</w:t>
            </w:r>
          </w:p>
          <w:p w14:paraId="2C6A9E4A"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3.6 Cross Validation</w:t>
            </w:r>
          </w:p>
          <w:p w14:paraId="1147547A"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3.7 Experimental Setup</w:t>
            </w:r>
          </w:p>
          <w:p w14:paraId="78808CC1"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3.8 Evaluation Metrices</w:t>
            </w:r>
          </w:p>
        </w:tc>
        <w:tc>
          <w:tcPr>
            <w:tcW w:w="897" w:type="dxa"/>
            <w:shd w:val="clear" w:color="auto" w:fill="FFFFFF"/>
          </w:tcPr>
          <w:p w14:paraId="76A4D068" w14:textId="08E0C894"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8</w:t>
            </w:r>
          </w:p>
          <w:p w14:paraId="2BDC0F35" w14:textId="32E0B651"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9</w:t>
            </w:r>
          </w:p>
          <w:p w14:paraId="34402D9C" w14:textId="4B8B911E"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0</w:t>
            </w:r>
          </w:p>
          <w:p w14:paraId="1D228CD8" w14:textId="6052A8C5"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2</w:t>
            </w:r>
          </w:p>
          <w:p w14:paraId="518205C5" w14:textId="4426BFD5"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4</w:t>
            </w:r>
          </w:p>
          <w:p w14:paraId="04244577" w14:textId="3B429DD5"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5</w:t>
            </w:r>
          </w:p>
          <w:p w14:paraId="7E89931C" w14:textId="746EB2CF"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5</w:t>
            </w:r>
          </w:p>
          <w:p w14:paraId="7EDD91CE" w14:textId="766805F0"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6</w:t>
            </w:r>
          </w:p>
        </w:tc>
      </w:tr>
      <w:tr w:rsidR="00702948" w:rsidRPr="0072371A" w14:paraId="2C9B0C45" w14:textId="77777777" w:rsidTr="003405C4">
        <w:trPr>
          <w:cantSplit/>
          <w:trHeight w:val="230"/>
        </w:trPr>
        <w:tc>
          <w:tcPr>
            <w:tcW w:w="394" w:type="dxa"/>
            <w:shd w:val="clear" w:color="auto" w:fill="FFFFFF"/>
          </w:tcPr>
          <w:p w14:paraId="58EBD21B" w14:textId="77777777" w:rsidR="00702948" w:rsidRPr="0072371A" w:rsidRDefault="00702948" w:rsidP="008D0DD4">
            <w:pPr>
              <w:spacing w:after="0"/>
              <w:jc w:val="both"/>
              <w:rPr>
                <w:rFonts w:ascii="Times New Roman" w:hAnsi="Times New Roman" w:cs="Times New Roman"/>
                <w:b/>
                <w:bCs/>
                <w:sz w:val="23"/>
                <w:szCs w:val="23"/>
              </w:rPr>
            </w:pPr>
            <w:r w:rsidRPr="0072371A">
              <w:rPr>
                <w:rFonts w:ascii="Times New Roman" w:hAnsi="Times New Roman" w:cs="Times New Roman"/>
                <w:b/>
                <w:bCs/>
                <w:sz w:val="23"/>
                <w:szCs w:val="23"/>
              </w:rPr>
              <w:t>4.</w:t>
            </w:r>
          </w:p>
        </w:tc>
        <w:tc>
          <w:tcPr>
            <w:tcW w:w="6988" w:type="dxa"/>
            <w:shd w:val="clear" w:color="auto" w:fill="FFFFFF"/>
          </w:tcPr>
          <w:p w14:paraId="69E849A5"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 xml:space="preserve">RESULTS </w:t>
            </w:r>
          </w:p>
        </w:tc>
        <w:tc>
          <w:tcPr>
            <w:tcW w:w="897" w:type="dxa"/>
            <w:shd w:val="clear" w:color="auto" w:fill="FFFFFF"/>
          </w:tcPr>
          <w:p w14:paraId="0F5E381B" w14:textId="77777777" w:rsidR="00702948" w:rsidRPr="0072371A" w:rsidRDefault="00702948" w:rsidP="00B6503E">
            <w:pPr>
              <w:spacing w:after="0" w:line="240" w:lineRule="auto"/>
              <w:ind w:left="360"/>
              <w:jc w:val="right"/>
              <w:rPr>
                <w:rFonts w:ascii="Times New Roman" w:hAnsi="Times New Roman" w:cs="Times New Roman"/>
                <w:sz w:val="23"/>
                <w:szCs w:val="23"/>
              </w:rPr>
            </w:pPr>
            <w:r>
              <w:t>18</w:t>
            </w:r>
          </w:p>
        </w:tc>
      </w:tr>
      <w:tr w:rsidR="00702948" w:rsidRPr="0072371A" w14:paraId="5C6AB7DC" w14:textId="77777777" w:rsidTr="003405C4">
        <w:trPr>
          <w:cantSplit/>
          <w:trHeight w:val="1175"/>
        </w:trPr>
        <w:tc>
          <w:tcPr>
            <w:tcW w:w="394" w:type="dxa"/>
            <w:shd w:val="clear" w:color="auto" w:fill="FFFFFF"/>
          </w:tcPr>
          <w:p w14:paraId="53329034" w14:textId="77777777" w:rsidR="00702948" w:rsidRPr="0072371A" w:rsidRDefault="00702948" w:rsidP="008D0DD4">
            <w:pPr>
              <w:spacing w:after="0"/>
              <w:jc w:val="both"/>
              <w:rPr>
                <w:rFonts w:ascii="Times New Roman" w:hAnsi="Times New Roman" w:cs="Times New Roman"/>
                <w:b/>
                <w:sz w:val="23"/>
                <w:szCs w:val="23"/>
              </w:rPr>
            </w:pPr>
          </w:p>
        </w:tc>
        <w:tc>
          <w:tcPr>
            <w:tcW w:w="6988" w:type="dxa"/>
            <w:shd w:val="clear" w:color="auto" w:fill="FFFFFF"/>
          </w:tcPr>
          <w:p w14:paraId="55D2EC43"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4.1 System Specification</w:t>
            </w:r>
          </w:p>
          <w:p w14:paraId="17BEAA39"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4.2 Dataset Distribution</w:t>
            </w:r>
          </w:p>
          <w:p w14:paraId="0895050F"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4.3 Experimental Results</w:t>
            </w:r>
          </w:p>
          <w:p w14:paraId="57EFB457"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4.4 Phase-wise Experimental Results</w:t>
            </w:r>
          </w:p>
          <w:p w14:paraId="21E647AC"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4.5 Comparative Performance Analysis</w:t>
            </w:r>
          </w:p>
          <w:p w14:paraId="1A5851B3" w14:textId="77777777" w:rsidR="00702948" w:rsidRPr="0072371A" w:rsidRDefault="00702948" w:rsidP="008D0DD4">
            <w:pPr>
              <w:spacing w:after="0" w:line="240" w:lineRule="auto"/>
              <w:jc w:val="both"/>
              <w:rPr>
                <w:rFonts w:ascii="Times New Roman" w:hAnsi="Times New Roman" w:cs="Times New Roman"/>
                <w:sz w:val="23"/>
                <w:szCs w:val="23"/>
              </w:rPr>
            </w:pPr>
            <w:r w:rsidRPr="0072371A">
              <w:rPr>
                <w:rFonts w:ascii="Times New Roman" w:hAnsi="Times New Roman" w:cs="Times New Roman"/>
                <w:sz w:val="23"/>
                <w:szCs w:val="23"/>
              </w:rPr>
              <w:t>4.6</w:t>
            </w:r>
            <w:r>
              <w:rPr>
                <w:rFonts w:ascii="Times New Roman" w:hAnsi="Times New Roman" w:cs="Times New Roman"/>
                <w:sz w:val="23"/>
                <w:szCs w:val="23"/>
              </w:rPr>
              <w:t xml:space="preserve"> Feature Importance Analysis</w:t>
            </w:r>
          </w:p>
          <w:p w14:paraId="49430D0E" w14:textId="77777777" w:rsidR="00702948" w:rsidRDefault="00702948" w:rsidP="008D0DD4">
            <w:pPr>
              <w:spacing w:after="0" w:line="240" w:lineRule="auto"/>
              <w:jc w:val="both"/>
              <w:rPr>
                <w:rFonts w:ascii="Times New Roman" w:hAnsi="Times New Roman" w:cs="Times New Roman"/>
                <w:sz w:val="23"/>
                <w:szCs w:val="23"/>
              </w:rPr>
            </w:pPr>
            <w:r>
              <w:rPr>
                <w:rFonts w:ascii="Times New Roman" w:hAnsi="Times New Roman" w:cs="Times New Roman"/>
                <w:sz w:val="23"/>
                <w:szCs w:val="23"/>
              </w:rPr>
              <w:t>4</w:t>
            </w:r>
            <w:r w:rsidRPr="0072371A">
              <w:rPr>
                <w:rFonts w:ascii="Times New Roman" w:hAnsi="Times New Roman" w:cs="Times New Roman"/>
                <w:sz w:val="23"/>
                <w:szCs w:val="23"/>
              </w:rPr>
              <w:t>.7</w:t>
            </w:r>
            <w:r>
              <w:rPr>
                <w:rFonts w:ascii="Times New Roman" w:hAnsi="Times New Roman" w:cs="Times New Roman"/>
                <w:sz w:val="23"/>
                <w:szCs w:val="23"/>
              </w:rPr>
              <w:t xml:space="preserve"> Confusion Matrix Analysis</w:t>
            </w:r>
          </w:p>
          <w:p w14:paraId="2C58A170" w14:textId="77777777" w:rsidR="00702948" w:rsidRDefault="00702948" w:rsidP="008D0DD4">
            <w:pPr>
              <w:spacing w:after="0" w:line="240" w:lineRule="auto"/>
              <w:jc w:val="both"/>
              <w:rPr>
                <w:rFonts w:ascii="Times New Roman" w:hAnsi="Times New Roman" w:cs="Times New Roman"/>
                <w:sz w:val="23"/>
                <w:szCs w:val="23"/>
              </w:rPr>
            </w:pPr>
            <w:r>
              <w:rPr>
                <w:rFonts w:ascii="Times New Roman" w:hAnsi="Times New Roman" w:cs="Times New Roman"/>
                <w:sz w:val="23"/>
                <w:szCs w:val="23"/>
              </w:rPr>
              <w:t>4.8 Observations and Discussions</w:t>
            </w:r>
          </w:p>
          <w:p w14:paraId="5F3606E0" w14:textId="77777777" w:rsidR="00702948" w:rsidRPr="0072371A" w:rsidRDefault="00702948" w:rsidP="008D0DD4">
            <w:pPr>
              <w:spacing w:after="0" w:line="240" w:lineRule="auto"/>
              <w:jc w:val="both"/>
              <w:rPr>
                <w:rFonts w:ascii="Times New Roman" w:hAnsi="Times New Roman" w:cs="Times New Roman"/>
                <w:b/>
                <w:sz w:val="23"/>
                <w:szCs w:val="23"/>
              </w:rPr>
            </w:pPr>
            <w:r>
              <w:rPr>
                <w:rFonts w:ascii="Times New Roman" w:hAnsi="Times New Roman" w:cs="Times New Roman"/>
                <w:sz w:val="23"/>
                <w:szCs w:val="23"/>
              </w:rPr>
              <w:t>4.9</w:t>
            </w:r>
            <w:r w:rsidRPr="0072371A">
              <w:rPr>
                <w:rFonts w:ascii="Times New Roman" w:hAnsi="Times New Roman" w:cs="Times New Roman"/>
                <w:sz w:val="23"/>
                <w:szCs w:val="23"/>
              </w:rPr>
              <w:t xml:space="preserve"> </w:t>
            </w:r>
            <w:r>
              <w:rPr>
                <w:rFonts w:ascii="Times New Roman" w:hAnsi="Times New Roman" w:cs="Times New Roman"/>
                <w:sz w:val="23"/>
                <w:szCs w:val="23"/>
              </w:rPr>
              <w:t>Advantages and Limitations</w:t>
            </w:r>
          </w:p>
        </w:tc>
        <w:tc>
          <w:tcPr>
            <w:tcW w:w="897" w:type="dxa"/>
            <w:shd w:val="clear" w:color="auto" w:fill="FFFFFF"/>
          </w:tcPr>
          <w:p w14:paraId="36B29A44" w14:textId="3B3500CF"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8</w:t>
            </w:r>
          </w:p>
          <w:p w14:paraId="7CD4E2D7" w14:textId="18179271"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1</w:t>
            </w:r>
            <w:r>
              <w:rPr>
                <w:rFonts w:ascii="Times New Roman" w:hAnsi="Times New Roman" w:cs="Times New Roman"/>
                <w:sz w:val="23"/>
                <w:szCs w:val="23"/>
              </w:rPr>
              <w:t>8</w:t>
            </w:r>
          </w:p>
          <w:p w14:paraId="0E0F3E88" w14:textId="55F73443"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19</w:t>
            </w:r>
          </w:p>
          <w:p w14:paraId="79DE9496" w14:textId="28DA2ECB"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23</w:t>
            </w:r>
          </w:p>
          <w:p w14:paraId="6AF72CA2" w14:textId="5C3E5F1D" w:rsidR="00702948" w:rsidRPr="0072371A" w:rsidRDefault="00702948" w:rsidP="00B6503E">
            <w:pPr>
              <w:spacing w:after="0" w:line="240" w:lineRule="auto"/>
              <w:ind w:left="360"/>
              <w:jc w:val="right"/>
              <w:rPr>
                <w:rFonts w:ascii="Times New Roman" w:hAnsi="Times New Roman" w:cs="Times New Roman"/>
                <w:sz w:val="23"/>
                <w:szCs w:val="23"/>
              </w:rPr>
            </w:pPr>
            <w:r w:rsidRPr="0072371A">
              <w:rPr>
                <w:rFonts w:ascii="Times New Roman" w:hAnsi="Times New Roman" w:cs="Times New Roman"/>
                <w:sz w:val="23"/>
                <w:szCs w:val="23"/>
              </w:rPr>
              <w:t>2</w:t>
            </w:r>
            <w:r>
              <w:rPr>
                <w:rFonts w:ascii="Times New Roman" w:hAnsi="Times New Roman" w:cs="Times New Roman"/>
                <w:sz w:val="23"/>
                <w:szCs w:val="23"/>
              </w:rPr>
              <w:t>3</w:t>
            </w:r>
          </w:p>
          <w:p w14:paraId="277843A8" w14:textId="77777777" w:rsidR="00702948" w:rsidRPr="0072371A" w:rsidRDefault="00702948" w:rsidP="00B6503E">
            <w:pPr>
              <w:spacing w:after="0" w:line="240" w:lineRule="auto"/>
              <w:jc w:val="right"/>
              <w:rPr>
                <w:rFonts w:ascii="Times New Roman" w:hAnsi="Times New Roman" w:cs="Times New Roman"/>
                <w:sz w:val="23"/>
                <w:szCs w:val="23"/>
              </w:rPr>
            </w:pPr>
            <w:r>
              <w:t>24</w:t>
            </w:r>
          </w:p>
          <w:p w14:paraId="4BC840CC" w14:textId="77777777" w:rsidR="00702948" w:rsidRPr="0072371A" w:rsidRDefault="00702948" w:rsidP="00B6503E">
            <w:pPr>
              <w:spacing w:after="0" w:line="240" w:lineRule="auto"/>
              <w:jc w:val="right"/>
              <w:rPr>
                <w:rFonts w:ascii="Times New Roman" w:hAnsi="Times New Roman" w:cs="Times New Roman"/>
                <w:sz w:val="23"/>
                <w:szCs w:val="23"/>
              </w:rPr>
            </w:pPr>
            <w:r>
              <w:t>25</w:t>
            </w:r>
          </w:p>
          <w:p w14:paraId="7093243F" w14:textId="77777777" w:rsidR="00702948" w:rsidRPr="0072371A" w:rsidRDefault="00702948" w:rsidP="00B6503E">
            <w:pPr>
              <w:spacing w:after="0" w:line="240" w:lineRule="auto"/>
              <w:jc w:val="right"/>
              <w:rPr>
                <w:rFonts w:ascii="Times New Roman" w:hAnsi="Times New Roman" w:cs="Times New Roman"/>
                <w:sz w:val="23"/>
                <w:szCs w:val="23"/>
              </w:rPr>
            </w:pPr>
            <w:r>
              <w:t>25</w:t>
            </w:r>
          </w:p>
          <w:p w14:paraId="57E28B02" w14:textId="77777777" w:rsidR="00702948" w:rsidRPr="0072371A" w:rsidRDefault="00702948" w:rsidP="00B6503E">
            <w:pPr>
              <w:spacing w:after="0" w:line="240" w:lineRule="auto"/>
              <w:jc w:val="right"/>
              <w:rPr>
                <w:rFonts w:ascii="Times New Roman" w:hAnsi="Times New Roman" w:cs="Times New Roman"/>
                <w:sz w:val="23"/>
                <w:szCs w:val="23"/>
              </w:rPr>
            </w:pPr>
            <w:r>
              <w:t>25</w:t>
            </w:r>
          </w:p>
        </w:tc>
      </w:tr>
      <w:tr w:rsidR="00702948" w:rsidRPr="0072371A" w14:paraId="5C5F38C1" w14:textId="77777777" w:rsidTr="003405C4">
        <w:trPr>
          <w:cantSplit/>
          <w:trHeight w:val="239"/>
        </w:trPr>
        <w:tc>
          <w:tcPr>
            <w:tcW w:w="394" w:type="dxa"/>
            <w:shd w:val="clear" w:color="auto" w:fill="FFFFFF"/>
          </w:tcPr>
          <w:p w14:paraId="051C6664"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5.</w:t>
            </w:r>
          </w:p>
        </w:tc>
        <w:tc>
          <w:tcPr>
            <w:tcW w:w="6988" w:type="dxa"/>
            <w:shd w:val="clear" w:color="auto" w:fill="FFFFFF"/>
          </w:tcPr>
          <w:p w14:paraId="2D90BA49"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CONCLUSION</w:t>
            </w:r>
            <w:r>
              <w:rPr>
                <w:rFonts w:ascii="Times New Roman" w:hAnsi="Times New Roman" w:cs="Times New Roman"/>
                <w:b/>
                <w:sz w:val="23"/>
                <w:szCs w:val="23"/>
              </w:rPr>
              <w:t xml:space="preserve"> AND FUTURE WORK</w:t>
            </w:r>
          </w:p>
        </w:tc>
        <w:tc>
          <w:tcPr>
            <w:tcW w:w="897" w:type="dxa"/>
            <w:shd w:val="clear" w:color="auto" w:fill="FFFFFF"/>
          </w:tcPr>
          <w:p w14:paraId="24473F97" w14:textId="5CC73D29"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27</w:t>
            </w:r>
          </w:p>
        </w:tc>
      </w:tr>
      <w:tr w:rsidR="00702948" w:rsidRPr="0072371A" w14:paraId="6463AA1A" w14:textId="77777777" w:rsidTr="003405C4">
        <w:trPr>
          <w:cantSplit/>
          <w:trHeight w:val="230"/>
        </w:trPr>
        <w:tc>
          <w:tcPr>
            <w:tcW w:w="394" w:type="dxa"/>
            <w:shd w:val="clear" w:color="auto" w:fill="FFFFFF"/>
          </w:tcPr>
          <w:p w14:paraId="4C112718"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6.</w:t>
            </w:r>
          </w:p>
        </w:tc>
        <w:tc>
          <w:tcPr>
            <w:tcW w:w="6988" w:type="dxa"/>
            <w:shd w:val="clear" w:color="auto" w:fill="FFFFFF"/>
          </w:tcPr>
          <w:p w14:paraId="49159B89"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REFERENCES</w:t>
            </w:r>
          </w:p>
        </w:tc>
        <w:tc>
          <w:tcPr>
            <w:tcW w:w="897" w:type="dxa"/>
            <w:shd w:val="clear" w:color="auto" w:fill="FFFFFF"/>
          </w:tcPr>
          <w:p w14:paraId="5CFCAC1D" w14:textId="71F930C1"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29</w:t>
            </w:r>
          </w:p>
        </w:tc>
      </w:tr>
      <w:tr w:rsidR="00702948" w:rsidRPr="0072371A" w14:paraId="330E570B" w14:textId="77777777" w:rsidTr="003405C4">
        <w:trPr>
          <w:cantSplit/>
          <w:trHeight w:val="230"/>
        </w:trPr>
        <w:tc>
          <w:tcPr>
            <w:tcW w:w="394" w:type="dxa"/>
            <w:shd w:val="clear" w:color="auto" w:fill="FFFFFF"/>
          </w:tcPr>
          <w:p w14:paraId="5E8191EB"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7.</w:t>
            </w:r>
          </w:p>
        </w:tc>
        <w:tc>
          <w:tcPr>
            <w:tcW w:w="6988" w:type="dxa"/>
            <w:shd w:val="clear" w:color="auto" w:fill="FFFFFF"/>
          </w:tcPr>
          <w:p w14:paraId="2BC7C27C"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APPENDICES</w:t>
            </w:r>
          </w:p>
        </w:tc>
        <w:tc>
          <w:tcPr>
            <w:tcW w:w="897" w:type="dxa"/>
            <w:shd w:val="clear" w:color="auto" w:fill="FFFFFF"/>
          </w:tcPr>
          <w:p w14:paraId="297CC7EB" w14:textId="75199C46"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30</w:t>
            </w:r>
          </w:p>
        </w:tc>
      </w:tr>
      <w:tr w:rsidR="00702948" w:rsidRPr="0072371A" w14:paraId="7E8D4452" w14:textId="77777777" w:rsidTr="003405C4">
        <w:trPr>
          <w:cantSplit/>
          <w:trHeight w:val="230"/>
        </w:trPr>
        <w:tc>
          <w:tcPr>
            <w:tcW w:w="394" w:type="dxa"/>
            <w:shd w:val="clear" w:color="auto" w:fill="FFFFFF"/>
          </w:tcPr>
          <w:p w14:paraId="482DFE36"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8.</w:t>
            </w:r>
          </w:p>
        </w:tc>
        <w:tc>
          <w:tcPr>
            <w:tcW w:w="6988" w:type="dxa"/>
            <w:shd w:val="clear" w:color="auto" w:fill="FFFFFF"/>
          </w:tcPr>
          <w:p w14:paraId="277E46D1"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REFLECTION OF THE TEAM MEMBERS ON THE PROJECT</w:t>
            </w:r>
          </w:p>
        </w:tc>
        <w:tc>
          <w:tcPr>
            <w:tcW w:w="897" w:type="dxa"/>
            <w:shd w:val="clear" w:color="auto" w:fill="FFFFFF"/>
          </w:tcPr>
          <w:p w14:paraId="326F9AAA" w14:textId="2B638A88"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35</w:t>
            </w:r>
          </w:p>
        </w:tc>
      </w:tr>
      <w:tr w:rsidR="00702948" w:rsidRPr="0072371A" w14:paraId="1DE2CC3A" w14:textId="77777777" w:rsidTr="003405C4">
        <w:trPr>
          <w:cantSplit/>
          <w:trHeight w:val="239"/>
        </w:trPr>
        <w:tc>
          <w:tcPr>
            <w:tcW w:w="394" w:type="dxa"/>
            <w:shd w:val="clear" w:color="auto" w:fill="FFFFFF"/>
          </w:tcPr>
          <w:p w14:paraId="0C82F275" w14:textId="77777777" w:rsidR="00702948" w:rsidRPr="0072371A" w:rsidRDefault="00702948" w:rsidP="008D0DD4">
            <w:pPr>
              <w:spacing w:after="0"/>
              <w:jc w:val="both"/>
              <w:rPr>
                <w:rFonts w:ascii="Times New Roman" w:hAnsi="Times New Roman" w:cs="Times New Roman"/>
                <w:b/>
                <w:sz w:val="23"/>
                <w:szCs w:val="23"/>
              </w:rPr>
            </w:pPr>
            <w:r w:rsidRPr="0072371A">
              <w:rPr>
                <w:rFonts w:ascii="Times New Roman" w:hAnsi="Times New Roman" w:cs="Times New Roman"/>
                <w:b/>
                <w:sz w:val="23"/>
                <w:szCs w:val="23"/>
              </w:rPr>
              <w:t>9.</w:t>
            </w:r>
          </w:p>
        </w:tc>
        <w:tc>
          <w:tcPr>
            <w:tcW w:w="6988" w:type="dxa"/>
            <w:shd w:val="clear" w:color="auto" w:fill="FFFFFF"/>
          </w:tcPr>
          <w:p w14:paraId="169C1EF0" w14:textId="77777777" w:rsidR="00702948" w:rsidRPr="0072371A" w:rsidRDefault="00702948" w:rsidP="008D0DD4">
            <w:pPr>
              <w:spacing w:after="0" w:line="240" w:lineRule="auto"/>
              <w:jc w:val="both"/>
              <w:rPr>
                <w:rFonts w:ascii="Times New Roman" w:hAnsi="Times New Roman" w:cs="Times New Roman"/>
                <w:b/>
                <w:sz w:val="23"/>
                <w:szCs w:val="23"/>
              </w:rPr>
            </w:pPr>
            <w:r w:rsidRPr="0072371A">
              <w:rPr>
                <w:rFonts w:ascii="Times New Roman" w:hAnsi="Times New Roman" w:cs="Times New Roman"/>
                <w:b/>
                <w:sz w:val="23"/>
                <w:szCs w:val="23"/>
              </w:rPr>
              <w:t>SIMILARITY REPORT</w:t>
            </w:r>
          </w:p>
        </w:tc>
        <w:tc>
          <w:tcPr>
            <w:tcW w:w="897" w:type="dxa"/>
            <w:shd w:val="clear" w:color="auto" w:fill="FFFFFF"/>
          </w:tcPr>
          <w:p w14:paraId="7E5BAC02" w14:textId="6875913F" w:rsidR="00702948" w:rsidRPr="0072371A" w:rsidRDefault="00702948" w:rsidP="00B6503E">
            <w:pPr>
              <w:spacing w:after="0" w:line="240" w:lineRule="auto"/>
              <w:ind w:left="360"/>
              <w:jc w:val="right"/>
              <w:rPr>
                <w:rFonts w:ascii="Times New Roman" w:hAnsi="Times New Roman" w:cs="Times New Roman"/>
                <w:sz w:val="23"/>
                <w:szCs w:val="23"/>
              </w:rPr>
            </w:pPr>
            <w:r>
              <w:rPr>
                <w:rFonts w:ascii="Times New Roman" w:hAnsi="Times New Roman" w:cs="Times New Roman"/>
                <w:sz w:val="23"/>
                <w:szCs w:val="23"/>
              </w:rPr>
              <w:t>37</w:t>
            </w:r>
          </w:p>
        </w:tc>
      </w:tr>
    </w:tbl>
    <w:p w14:paraId="4B5FB9B7" w14:textId="780F02AE" w:rsidR="00425740" w:rsidRPr="00727DAF" w:rsidRDefault="005F44FE" w:rsidP="00702948">
      <w:pPr>
        <w:jc w:val="center"/>
        <w:rPr>
          <w:rFonts w:ascii="Times New Roman" w:hAnsi="Times New Roman" w:cs="Times New Roman"/>
          <w:b/>
          <w:bCs/>
          <w:sz w:val="32"/>
          <w:szCs w:val="32"/>
        </w:rPr>
      </w:pPr>
      <w:r w:rsidRPr="00727DAF">
        <w:rPr>
          <w:rFonts w:ascii="Times New Roman" w:hAnsi="Times New Roman" w:cs="Times New Roman"/>
          <w:b/>
          <w:bCs/>
          <w:sz w:val="32"/>
          <w:szCs w:val="32"/>
        </w:rPr>
        <w:lastRenderedPageBreak/>
        <w:t>LIST OF FIGURES</w:t>
      </w:r>
    </w:p>
    <w:p w14:paraId="32648942" w14:textId="6A51FA12" w:rsidR="00425740" w:rsidRPr="00727DAF" w:rsidRDefault="00B45362" w:rsidP="005F44FE">
      <w:pPr>
        <w:spacing w:after="0" w:line="360" w:lineRule="auto"/>
        <w:jc w:val="center"/>
        <w:rPr>
          <w:rFonts w:ascii="Times New Roman" w:hAnsi="Times New Roman" w:cs="Times New Roman"/>
          <w:b/>
          <w:bCs/>
          <w:sz w:val="32"/>
          <w:szCs w:val="32"/>
        </w:rPr>
      </w:pPr>
      <w:r w:rsidRPr="00727DAF">
        <w:rPr>
          <w:rFonts w:ascii="Times New Roman" w:hAnsi="Times New Roman" w:cs="Times New Roman"/>
          <w:noProof/>
        </w:rPr>
        <mc:AlternateContent>
          <mc:Choice Requires="wps">
            <w:drawing>
              <wp:anchor distT="0" distB="0" distL="114300" distR="114300" simplePos="0" relativeHeight="251656704" behindDoc="0" locked="0" layoutInCell="1" allowOverlap="1" wp14:anchorId="078FD41E" wp14:editId="48FC0CEC">
                <wp:simplePos x="0" y="0"/>
                <wp:positionH relativeFrom="margin">
                  <wp:posOffset>0</wp:posOffset>
                </wp:positionH>
                <wp:positionV relativeFrom="paragraph">
                  <wp:posOffset>175895</wp:posOffset>
                </wp:positionV>
                <wp:extent cx="5257800" cy="0"/>
                <wp:effectExtent l="0" t="0" r="0" b="0"/>
                <wp:wrapNone/>
                <wp:docPr id="132569485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57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313100C" id="Straight Connector 2" o:spid="_x0000_s1026" style="position:absolute;flip:y;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3.85pt" to="41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" strokecolor="black [3040]">
                <o:lock v:ext="edit" shapetype="f"/>
                <w10:wrap anchorx="margin"/>
              </v:line>
            </w:pict>
          </mc:Fallback>
        </mc:AlternateContent>
      </w:r>
    </w:p>
    <w:tbl>
      <w:tblPr>
        <w:tblStyle w:val="GridTable1Light1"/>
        <w:tblpPr w:leftFromText="180" w:rightFromText="180" w:vertAnchor="page" w:horzAnchor="margin" w:tblpY="3421"/>
        <w:tblW w:w="82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8"/>
        <w:gridCol w:w="5845"/>
        <w:gridCol w:w="1362"/>
      </w:tblGrid>
      <w:tr w:rsidR="00425740" w:rsidRPr="00727DAF" w14:paraId="684A7963" w14:textId="77777777" w:rsidTr="006913DD">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078" w:type="dxa"/>
            <w:tcBorders>
              <w:bottom w:val="none" w:sz="0" w:space="0" w:color="auto"/>
            </w:tcBorders>
          </w:tcPr>
          <w:p w14:paraId="0CFAF485"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w:t>
            </w:r>
          </w:p>
        </w:tc>
        <w:tc>
          <w:tcPr>
            <w:tcW w:w="5845" w:type="dxa"/>
            <w:tcBorders>
              <w:bottom w:val="none" w:sz="0" w:space="0" w:color="auto"/>
            </w:tcBorders>
          </w:tcPr>
          <w:p w14:paraId="12834FFC" w14:textId="77777777" w:rsidR="00425740" w:rsidRPr="00C96B41" w:rsidRDefault="00425740" w:rsidP="003405C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highlight w:val="yellow"/>
              </w:rPr>
            </w:pPr>
            <w:r w:rsidRPr="00C96B41">
              <w:rPr>
                <w:rFonts w:ascii="Times New Roman" w:eastAsia="Times New Roman" w:hAnsi="Times New Roman" w:cs="Times New Roman"/>
                <w:b w:val="0"/>
                <w:bCs w:val="0"/>
                <w:sz w:val="24"/>
              </w:rPr>
              <w:t>Overall system workflow</w:t>
            </w:r>
          </w:p>
        </w:tc>
        <w:tc>
          <w:tcPr>
            <w:tcW w:w="1362" w:type="dxa"/>
            <w:tcBorders>
              <w:bottom w:val="none" w:sz="0" w:space="0" w:color="auto"/>
            </w:tcBorders>
          </w:tcPr>
          <w:p w14:paraId="52A03CD4" w14:textId="5F41B84F" w:rsidR="00425740" w:rsidRPr="006913DD" w:rsidRDefault="00C96B41" w:rsidP="006913D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6913DD">
              <w:rPr>
                <w:rFonts w:ascii="Times New Roman" w:hAnsi="Times New Roman" w:cs="Times New Roman"/>
                <w:b w:val="0"/>
                <w:bCs w:val="0"/>
                <w:sz w:val="24"/>
                <w:szCs w:val="24"/>
              </w:rPr>
              <w:t>9</w:t>
            </w:r>
          </w:p>
        </w:tc>
      </w:tr>
      <w:tr w:rsidR="00425740" w:rsidRPr="00727DAF" w14:paraId="0CD6DE14"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0C1FCC25"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2</w:t>
            </w:r>
          </w:p>
        </w:tc>
        <w:tc>
          <w:tcPr>
            <w:tcW w:w="5845" w:type="dxa"/>
          </w:tcPr>
          <w:p w14:paraId="3AE7609D"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highlight w:val="yellow"/>
              </w:rPr>
            </w:pPr>
            <w:r w:rsidRPr="00727DAF">
              <w:rPr>
                <w:rFonts w:ascii="Times New Roman" w:eastAsia="Times New Roman" w:hAnsi="Times New Roman" w:cs="Times New Roman"/>
                <w:sz w:val="24"/>
              </w:rPr>
              <w:t>Audio preprocessing pipeline</w:t>
            </w:r>
          </w:p>
        </w:tc>
        <w:tc>
          <w:tcPr>
            <w:tcW w:w="1362" w:type="dxa"/>
          </w:tcPr>
          <w:p w14:paraId="59723137" w14:textId="77489952"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11</w:t>
            </w:r>
          </w:p>
        </w:tc>
      </w:tr>
      <w:tr w:rsidR="00425740" w:rsidRPr="00727DAF" w14:paraId="7089E4EE"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2A12699A"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3</w:t>
            </w:r>
          </w:p>
        </w:tc>
        <w:tc>
          <w:tcPr>
            <w:tcW w:w="5845" w:type="dxa"/>
          </w:tcPr>
          <w:p w14:paraId="1F6A0599"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highlight w:val="yellow"/>
              </w:rPr>
            </w:pPr>
            <w:r w:rsidRPr="00727DAF">
              <w:rPr>
                <w:rFonts w:ascii="Times New Roman" w:eastAsia="Times New Roman" w:hAnsi="Times New Roman" w:cs="Times New Roman"/>
                <w:sz w:val="24"/>
              </w:rPr>
              <w:t>Transcript preprocessing workflow</w:t>
            </w:r>
          </w:p>
        </w:tc>
        <w:tc>
          <w:tcPr>
            <w:tcW w:w="1362" w:type="dxa"/>
          </w:tcPr>
          <w:p w14:paraId="41659174" w14:textId="372ECAD6"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11</w:t>
            </w:r>
          </w:p>
        </w:tc>
      </w:tr>
      <w:tr w:rsidR="00425740" w:rsidRPr="00727DAF" w14:paraId="3C9DF2A3"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75207DD6"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4</w:t>
            </w:r>
          </w:p>
        </w:tc>
        <w:tc>
          <w:tcPr>
            <w:tcW w:w="5845" w:type="dxa"/>
          </w:tcPr>
          <w:p w14:paraId="7A8872D9"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Phase-wise segmentation diagram</w:t>
            </w:r>
          </w:p>
        </w:tc>
        <w:tc>
          <w:tcPr>
            <w:tcW w:w="1362" w:type="dxa"/>
          </w:tcPr>
          <w:p w14:paraId="5FAAF5A0" w14:textId="77777777"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12</w:t>
            </w:r>
          </w:p>
        </w:tc>
      </w:tr>
      <w:tr w:rsidR="00425740" w:rsidRPr="00727DAF" w14:paraId="210BB37A"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12722631"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5</w:t>
            </w:r>
          </w:p>
        </w:tc>
        <w:tc>
          <w:tcPr>
            <w:tcW w:w="5845" w:type="dxa"/>
          </w:tcPr>
          <w:p w14:paraId="402FEA83"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Multimodal architecture diagram</w:t>
            </w:r>
          </w:p>
        </w:tc>
        <w:tc>
          <w:tcPr>
            <w:tcW w:w="1362" w:type="dxa"/>
          </w:tcPr>
          <w:p w14:paraId="09446CB9" w14:textId="77777777"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14</w:t>
            </w:r>
          </w:p>
        </w:tc>
      </w:tr>
      <w:tr w:rsidR="00425740" w:rsidRPr="00727DAF" w14:paraId="5B9093B4"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58F1009F"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6</w:t>
            </w:r>
          </w:p>
        </w:tc>
        <w:tc>
          <w:tcPr>
            <w:tcW w:w="5845" w:type="dxa"/>
          </w:tcPr>
          <w:p w14:paraId="30B1C188"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Dataset distribution</w:t>
            </w:r>
          </w:p>
        </w:tc>
        <w:tc>
          <w:tcPr>
            <w:tcW w:w="1362" w:type="dxa"/>
          </w:tcPr>
          <w:p w14:paraId="2E5A5C38" w14:textId="723117BF"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18</w:t>
            </w:r>
          </w:p>
        </w:tc>
      </w:tr>
      <w:tr w:rsidR="00425740" w:rsidRPr="00727DAF" w14:paraId="16CBC560"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547F458B"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7</w:t>
            </w:r>
          </w:p>
        </w:tc>
        <w:tc>
          <w:tcPr>
            <w:tcW w:w="5845" w:type="dxa"/>
          </w:tcPr>
          <w:p w14:paraId="319BC794"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Modality comparison</w:t>
            </w:r>
          </w:p>
        </w:tc>
        <w:tc>
          <w:tcPr>
            <w:tcW w:w="1362" w:type="dxa"/>
          </w:tcPr>
          <w:p w14:paraId="404449B0" w14:textId="77777777"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22</w:t>
            </w:r>
          </w:p>
        </w:tc>
      </w:tr>
      <w:tr w:rsidR="00425740" w:rsidRPr="00727DAF" w14:paraId="621728A2"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225F9E96"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8</w:t>
            </w:r>
          </w:p>
        </w:tc>
        <w:tc>
          <w:tcPr>
            <w:tcW w:w="5845" w:type="dxa"/>
          </w:tcPr>
          <w:p w14:paraId="4953A87F"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Phase-wise accuracy</w:t>
            </w:r>
          </w:p>
        </w:tc>
        <w:tc>
          <w:tcPr>
            <w:tcW w:w="1362" w:type="dxa"/>
          </w:tcPr>
          <w:p w14:paraId="2973FF55" w14:textId="77777777"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23</w:t>
            </w:r>
          </w:p>
        </w:tc>
      </w:tr>
      <w:tr w:rsidR="00425740" w:rsidRPr="00727DAF" w14:paraId="7943A5C8"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2D7EB701"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9</w:t>
            </w:r>
          </w:p>
        </w:tc>
        <w:tc>
          <w:tcPr>
            <w:tcW w:w="5845" w:type="dxa"/>
          </w:tcPr>
          <w:p w14:paraId="713F6745"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Model accuracy comparison</w:t>
            </w:r>
          </w:p>
        </w:tc>
        <w:tc>
          <w:tcPr>
            <w:tcW w:w="1362" w:type="dxa"/>
          </w:tcPr>
          <w:p w14:paraId="2869ADF7" w14:textId="77777777"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23</w:t>
            </w:r>
          </w:p>
        </w:tc>
      </w:tr>
      <w:tr w:rsidR="00425740" w:rsidRPr="00727DAF" w14:paraId="3A217B05"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333BEDAE"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10</w:t>
            </w:r>
          </w:p>
        </w:tc>
        <w:tc>
          <w:tcPr>
            <w:tcW w:w="5845" w:type="dxa"/>
          </w:tcPr>
          <w:p w14:paraId="1D1A0827"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Feature importance</w:t>
            </w:r>
          </w:p>
        </w:tc>
        <w:tc>
          <w:tcPr>
            <w:tcW w:w="1362" w:type="dxa"/>
          </w:tcPr>
          <w:p w14:paraId="0AB76EC7" w14:textId="77777777"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24</w:t>
            </w:r>
          </w:p>
        </w:tc>
      </w:tr>
      <w:tr w:rsidR="00425740" w:rsidRPr="00727DAF" w14:paraId="1F4E33D8"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31794788"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11</w:t>
            </w:r>
          </w:p>
        </w:tc>
        <w:tc>
          <w:tcPr>
            <w:tcW w:w="5845" w:type="dxa"/>
          </w:tcPr>
          <w:p w14:paraId="14BA08A5"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Confusion matrix (best model)</w:t>
            </w:r>
          </w:p>
        </w:tc>
        <w:tc>
          <w:tcPr>
            <w:tcW w:w="1362" w:type="dxa"/>
          </w:tcPr>
          <w:p w14:paraId="3FEA6C6C" w14:textId="77777777"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25</w:t>
            </w:r>
          </w:p>
        </w:tc>
      </w:tr>
      <w:tr w:rsidR="00425740" w:rsidRPr="00727DAF" w14:paraId="2C63D958" w14:textId="77777777" w:rsidTr="006913DD">
        <w:trPr>
          <w:trHeight w:val="435"/>
        </w:trPr>
        <w:tc>
          <w:tcPr>
            <w:cnfStyle w:val="001000000000" w:firstRow="0" w:lastRow="0" w:firstColumn="1" w:lastColumn="0" w:oddVBand="0" w:evenVBand="0" w:oddHBand="0" w:evenHBand="0" w:firstRowFirstColumn="0" w:firstRowLastColumn="0" w:lastRowFirstColumn="0" w:lastRowLastColumn="0"/>
            <w:tcW w:w="1078" w:type="dxa"/>
          </w:tcPr>
          <w:p w14:paraId="16279952" w14:textId="77777777" w:rsidR="00425740" w:rsidRPr="00727DAF" w:rsidRDefault="00425740"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12</w:t>
            </w:r>
          </w:p>
        </w:tc>
        <w:tc>
          <w:tcPr>
            <w:tcW w:w="5845" w:type="dxa"/>
          </w:tcPr>
          <w:p w14:paraId="0831ACF1" w14:textId="77777777" w:rsidR="00425740" w:rsidRPr="00727DAF" w:rsidRDefault="00425740"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Turnitin similarity report</w:t>
            </w:r>
          </w:p>
        </w:tc>
        <w:tc>
          <w:tcPr>
            <w:tcW w:w="1362" w:type="dxa"/>
          </w:tcPr>
          <w:p w14:paraId="74C45E55" w14:textId="77777777" w:rsidR="00425740" w:rsidRPr="00727DAF" w:rsidRDefault="00425740" w:rsidP="006913DD">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37</w:t>
            </w:r>
          </w:p>
        </w:tc>
      </w:tr>
    </w:tbl>
    <w:p w14:paraId="48214329" w14:textId="2F26A8E5" w:rsidR="00E67BBE" w:rsidRPr="003405C4" w:rsidRDefault="003405C4">
      <w:pPr>
        <w:rPr>
          <w:rFonts w:ascii="Times New Roman" w:hAnsi="Times New Roman" w:cs="Times New Roman"/>
          <w:b/>
          <w:bCs/>
        </w:rPr>
      </w:pPr>
      <w:r w:rsidRPr="00727DAF">
        <w:rPr>
          <w:rFonts w:ascii="Times New Roman" w:hAnsi="Times New Roman" w:cs="Times New Roman"/>
          <w:noProof/>
        </w:rPr>
        <mc:AlternateContent>
          <mc:Choice Requires="wps">
            <w:drawing>
              <wp:anchor distT="0" distB="0" distL="114300" distR="114300" simplePos="0" relativeHeight="251671040" behindDoc="0" locked="0" layoutInCell="1" allowOverlap="1" wp14:anchorId="5091E925" wp14:editId="36A61ACF">
                <wp:simplePos x="0" y="0"/>
                <wp:positionH relativeFrom="margin">
                  <wp:posOffset>0</wp:posOffset>
                </wp:positionH>
                <wp:positionV relativeFrom="paragraph">
                  <wp:posOffset>396875</wp:posOffset>
                </wp:positionV>
                <wp:extent cx="5257800" cy="0"/>
                <wp:effectExtent l="0" t="0" r="0" b="0"/>
                <wp:wrapNone/>
                <wp:docPr id="113537125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57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75826CF" id="Straight Connector 2" o:spid="_x0000_s1026" style="position:absolute;flip:y;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31.25pt" to="414pt,3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" strokecolor="black [3040]">
                <o:lock v:ext="edit" shapetype="f"/>
                <w10:wrap anchorx="margin"/>
              </v:line>
            </w:pict>
          </mc:Fallback>
        </mc:AlternateContent>
      </w:r>
      <w:r w:rsidRPr="003405C4">
        <w:rPr>
          <w:rFonts w:ascii="Times New Roman" w:hAnsi="Times New Roman" w:cs="Times New Roman"/>
          <w:b/>
          <w:bCs/>
        </w:rPr>
        <w:t xml:space="preserve">NO.               LIST OF </w:t>
      </w:r>
      <w:r>
        <w:rPr>
          <w:rFonts w:ascii="Times New Roman" w:hAnsi="Times New Roman" w:cs="Times New Roman"/>
          <w:b/>
          <w:bCs/>
        </w:rPr>
        <w:t xml:space="preserve">FIGURES  </w:t>
      </w:r>
      <w:r w:rsidRPr="003405C4">
        <w:rPr>
          <w:rFonts w:ascii="Times New Roman" w:hAnsi="Times New Roman" w:cs="Times New Roman"/>
          <w:b/>
          <w:bCs/>
        </w:rPr>
        <w:t xml:space="preserve">                                                                      PAGE NO.</w:t>
      </w:r>
      <w:r w:rsidRPr="003405C4">
        <w:rPr>
          <w:rFonts w:ascii="Times New Roman" w:hAnsi="Times New Roman" w:cs="Times New Roman"/>
          <w:b/>
          <w:bCs/>
        </w:rPr>
        <w:br w:type="page"/>
      </w:r>
    </w:p>
    <w:p w14:paraId="3C1B45E6" w14:textId="7B8735BB" w:rsidR="006B45CD" w:rsidRPr="00727DAF" w:rsidRDefault="006B45CD" w:rsidP="006B45CD">
      <w:pPr>
        <w:spacing w:after="0" w:line="360" w:lineRule="auto"/>
        <w:jc w:val="center"/>
        <w:rPr>
          <w:rFonts w:ascii="Times New Roman" w:hAnsi="Times New Roman" w:cs="Times New Roman"/>
          <w:b/>
          <w:bCs/>
          <w:sz w:val="32"/>
          <w:szCs w:val="32"/>
        </w:rPr>
      </w:pPr>
      <w:r w:rsidRPr="00727DAF">
        <w:rPr>
          <w:rFonts w:ascii="Times New Roman" w:hAnsi="Times New Roman" w:cs="Times New Roman"/>
          <w:b/>
          <w:bCs/>
          <w:sz w:val="32"/>
          <w:szCs w:val="32"/>
        </w:rPr>
        <w:lastRenderedPageBreak/>
        <w:t>LIST OF TABLES</w:t>
      </w:r>
    </w:p>
    <w:p w14:paraId="7D556AB5" w14:textId="5D461C0C" w:rsidR="006B45CD" w:rsidRPr="00727DAF" w:rsidRDefault="00B45362" w:rsidP="00B45362">
      <w:pPr>
        <w:spacing w:after="0" w:line="360" w:lineRule="auto"/>
        <w:rPr>
          <w:rFonts w:ascii="Times New Roman" w:hAnsi="Times New Roman" w:cs="Times New Roman"/>
          <w:b/>
          <w:bCs/>
          <w:sz w:val="32"/>
          <w:szCs w:val="32"/>
        </w:rPr>
      </w:pPr>
      <w:r w:rsidRPr="00727DAF">
        <w:rPr>
          <w:rFonts w:ascii="Times New Roman" w:hAnsi="Times New Roman" w:cs="Times New Roman"/>
          <w:noProof/>
        </w:rPr>
        <mc:AlternateContent>
          <mc:Choice Requires="wps">
            <w:drawing>
              <wp:anchor distT="0" distB="0" distL="114300" distR="114300" simplePos="0" relativeHeight="251666944" behindDoc="0" locked="0" layoutInCell="1" allowOverlap="1" wp14:anchorId="79A78316" wp14:editId="02B0D2F0">
                <wp:simplePos x="0" y="0"/>
                <wp:positionH relativeFrom="margin">
                  <wp:posOffset>0</wp:posOffset>
                </wp:positionH>
                <wp:positionV relativeFrom="paragraph">
                  <wp:posOffset>220980</wp:posOffset>
                </wp:positionV>
                <wp:extent cx="5257800" cy="0"/>
                <wp:effectExtent l="0" t="0" r="0" b="0"/>
                <wp:wrapNone/>
                <wp:docPr id="189290464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57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C5ACDF5" id="Straight Connector 2" o:spid="_x0000_s1026" style="position:absolute;flip:y;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7.4pt" to="414pt,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" strokecolor="black [3040]">
                <o:lock v:ext="edit" shapetype="f"/>
                <w10:wrap anchorx="margin"/>
              </v:line>
            </w:pict>
          </mc:Fallback>
        </mc:AlternateContent>
      </w:r>
    </w:p>
    <w:p w14:paraId="19073EB5" w14:textId="19284AE3" w:rsidR="003405C4" w:rsidRPr="003405C4" w:rsidRDefault="003405C4" w:rsidP="003405C4">
      <w:pPr>
        <w:rPr>
          <w:rFonts w:ascii="Times New Roman" w:hAnsi="Times New Roman" w:cs="Times New Roman"/>
          <w:b/>
          <w:bCs/>
        </w:rPr>
      </w:pPr>
      <w:r w:rsidRPr="003405C4">
        <w:rPr>
          <w:rFonts w:ascii="Times New Roman" w:hAnsi="Times New Roman" w:cs="Times New Roman"/>
          <w:b/>
          <w:bCs/>
        </w:rPr>
        <w:t xml:space="preserve">NO.             LIST OF TABLES                                                                          </w:t>
      </w:r>
      <w:r w:rsidR="006913DD">
        <w:rPr>
          <w:rFonts w:ascii="Times New Roman" w:hAnsi="Times New Roman" w:cs="Times New Roman"/>
          <w:b/>
          <w:bCs/>
        </w:rPr>
        <w:t xml:space="preserve"> </w:t>
      </w:r>
      <w:r w:rsidRPr="003405C4">
        <w:rPr>
          <w:rFonts w:ascii="Times New Roman" w:hAnsi="Times New Roman" w:cs="Times New Roman"/>
          <w:b/>
          <w:bCs/>
        </w:rPr>
        <w:t xml:space="preserve"> PAGE NO</w:t>
      </w:r>
      <w:r>
        <w:rPr>
          <w:rFonts w:ascii="Times New Roman" w:hAnsi="Times New Roman" w:cs="Times New Roman"/>
          <w:b/>
          <w:bCs/>
        </w:rPr>
        <w:t>.</w:t>
      </w:r>
    </w:p>
    <w:tbl>
      <w:tblPr>
        <w:tblStyle w:val="GridTable1Light1"/>
        <w:tblpPr w:leftFromText="180" w:rightFromText="180" w:vertAnchor="page" w:tblpY="3241"/>
        <w:tblW w:w="82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2"/>
        <w:gridCol w:w="5930"/>
        <w:gridCol w:w="1381"/>
      </w:tblGrid>
      <w:tr w:rsidR="003405C4" w:rsidRPr="00727DAF" w14:paraId="2D33D9A3" w14:textId="77777777" w:rsidTr="006913DD">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982" w:type="dxa"/>
            <w:tcBorders>
              <w:bottom w:val="none" w:sz="0" w:space="0" w:color="auto"/>
            </w:tcBorders>
          </w:tcPr>
          <w:p w14:paraId="38D0CEE1" w14:textId="77777777" w:rsidR="003405C4" w:rsidRPr="00727DAF" w:rsidRDefault="003405C4"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1</w:t>
            </w:r>
          </w:p>
        </w:tc>
        <w:tc>
          <w:tcPr>
            <w:tcW w:w="5930" w:type="dxa"/>
            <w:tcBorders>
              <w:bottom w:val="none" w:sz="0" w:space="0" w:color="auto"/>
            </w:tcBorders>
          </w:tcPr>
          <w:p w14:paraId="3D9D5E49" w14:textId="77777777" w:rsidR="003405C4" w:rsidRPr="006913DD" w:rsidRDefault="003405C4" w:rsidP="003405C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6913DD">
              <w:rPr>
                <w:rFonts w:ascii="Times New Roman" w:eastAsia="Times New Roman" w:hAnsi="Times New Roman" w:cs="Times New Roman"/>
                <w:b w:val="0"/>
                <w:bCs w:val="0"/>
                <w:sz w:val="24"/>
              </w:rPr>
              <w:t>Literature survey comparison</w:t>
            </w:r>
          </w:p>
        </w:tc>
        <w:tc>
          <w:tcPr>
            <w:tcW w:w="1381" w:type="dxa"/>
            <w:tcBorders>
              <w:bottom w:val="none" w:sz="0" w:space="0" w:color="auto"/>
            </w:tcBorders>
          </w:tcPr>
          <w:p w14:paraId="5936FA79" w14:textId="77777777" w:rsidR="003405C4" w:rsidRPr="006913DD" w:rsidRDefault="003405C4" w:rsidP="003405C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6913DD">
              <w:rPr>
                <w:b w:val="0"/>
                <w:bCs w:val="0"/>
              </w:rPr>
              <w:t>5</w:t>
            </w:r>
          </w:p>
        </w:tc>
      </w:tr>
      <w:tr w:rsidR="003405C4" w:rsidRPr="00727DAF" w14:paraId="3631528C"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39310859" w14:textId="77777777" w:rsidR="003405C4" w:rsidRPr="00727DAF" w:rsidRDefault="003405C4"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2</w:t>
            </w:r>
          </w:p>
        </w:tc>
        <w:tc>
          <w:tcPr>
            <w:tcW w:w="5930" w:type="dxa"/>
          </w:tcPr>
          <w:p w14:paraId="291A18C6" w14:textId="77777777" w:rsidR="003405C4" w:rsidRPr="00727DAF"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Dataset information</w:t>
            </w:r>
          </w:p>
        </w:tc>
        <w:tc>
          <w:tcPr>
            <w:tcW w:w="1381" w:type="dxa"/>
          </w:tcPr>
          <w:p w14:paraId="6935209F" w14:textId="77777777" w:rsidR="003405C4" w:rsidRPr="00727DAF"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10</w:t>
            </w:r>
          </w:p>
        </w:tc>
      </w:tr>
      <w:tr w:rsidR="003405C4" w:rsidRPr="00727DAF" w14:paraId="5A8525C7"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1D389616" w14:textId="77777777" w:rsidR="003405C4" w:rsidRPr="00727DAF" w:rsidRDefault="003405C4"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3</w:t>
            </w:r>
          </w:p>
        </w:tc>
        <w:tc>
          <w:tcPr>
            <w:tcW w:w="5930" w:type="dxa"/>
          </w:tcPr>
          <w:p w14:paraId="1EE27993" w14:textId="77777777" w:rsidR="003405C4" w:rsidRPr="00727DAF"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Feature summary</w:t>
            </w:r>
          </w:p>
        </w:tc>
        <w:tc>
          <w:tcPr>
            <w:tcW w:w="1381" w:type="dxa"/>
          </w:tcPr>
          <w:p w14:paraId="715EBCFD" w14:textId="77777777" w:rsidR="003405C4" w:rsidRPr="00727DAF"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12</w:t>
            </w:r>
          </w:p>
        </w:tc>
      </w:tr>
      <w:tr w:rsidR="003405C4" w:rsidRPr="00727DAF" w14:paraId="08501124"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4107247A" w14:textId="77777777" w:rsidR="003405C4" w:rsidRPr="00727DAF" w:rsidRDefault="003405C4" w:rsidP="003405C4">
            <w:pPr>
              <w:spacing w:line="360" w:lineRule="auto"/>
              <w:jc w:val="both"/>
              <w:rPr>
                <w:rFonts w:ascii="Times New Roman" w:hAnsi="Times New Roman" w:cs="Times New Roman"/>
                <w:sz w:val="24"/>
                <w:szCs w:val="24"/>
              </w:rPr>
            </w:pPr>
            <w:r w:rsidRPr="00727DAF">
              <w:rPr>
                <w:rFonts w:ascii="Times New Roman" w:hAnsi="Times New Roman" w:cs="Times New Roman"/>
                <w:sz w:val="24"/>
                <w:szCs w:val="24"/>
              </w:rPr>
              <w:t>4</w:t>
            </w:r>
          </w:p>
        </w:tc>
        <w:tc>
          <w:tcPr>
            <w:tcW w:w="5930" w:type="dxa"/>
          </w:tcPr>
          <w:p w14:paraId="4A0F2659" w14:textId="77777777" w:rsidR="003405C4" w:rsidRPr="00727DAF"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Hyperparameters</w:t>
            </w:r>
          </w:p>
        </w:tc>
        <w:tc>
          <w:tcPr>
            <w:tcW w:w="1381" w:type="dxa"/>
          </w:tcPr>
          <w:p w14:paraId="423F0FDB" w14:textId="77777777" w:rsidR="003405C4" w:rsidRPr="00727DAF"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15</w:t>
            </w:r>
          </w:p>
        </w:tc>
      </w:tr>
      <w:tr w:rsidR="003405C4" w:rsidRPr="00727DAF" w14:paraId="208358AA"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5594F022" w14:textId="77777777" w:rsidR="003405C4" w:rsidRDefault="003405C4" w:rsidP="003405C4">
            <w:pPr>
              <w:spacing w:line="360" w:lineRule="auto"/>
              <w:jc w:val="both"/>
              <w:rPr>
                <w:rFonts w:ascii="Times New Roman" w:hAnsi="Times New Roman" w:cs="Times New Roman"/>
                <w:b w:val="0"/>
                <w:bCs w:val="0"/>
                <w:sz w:val="24"/>
                <w:szCs w:val="24"/>
              </w:rPr>
            </w:pPr>
            <w:r w:rsidRPr="00727DAF">
              <w:rPr>
                <w:rFonts w:ascii="Times New Roman" w:hAnsi="Times New Roman" w:cs="Times New Roman"/>
                <w:sz w:val="24"/>
                <w:szCs w:val="24"/>
              </w:rPr>
              <w:t>5</w:t>
            </w:r>
          </w:p>
          <w:p w14:paraId="02AE379F" w14:textId="4DCD2C61" w:rsidR="001B3CED" w:rsidRPr="00727DAF" w:rsidRDefault="001B3CED" w:rsidP="003405C4">
            <w:pPr>
              <w:spacing w:line="360" w:lineRule="auto"/>
              <w:jc w:val="both"/>
              <w:rPr>
                <w:rFonts w:ascii="Times New Roman" w:hAnsi="Times New Roman" w:cs="Times New Roman"/>
                <w:sz w:val="24"/>
                <w:szCs w:val="24"/>
              </w:rPr>
            </w:pPr>
            <w:r>
              <w:rPr>
                <w:rFonts w:ascii="Times New Roman" w:hAnsi="Times New Roman" w:cs="Times New Roman"/>
                <w:sz w:val="24"/>
                <w:szCs w:val="24"/>
              </w:rPr>
              <w:t>6</w:t>
            </w:r>
          </w:p>
        </w:tc>
        <w:tc>
          <w:tcPr>
            <w:tcW w:w="5930" w:type="dxa"/>
          </w:tcPr>
          <w:p w14:paraId="3449B1BF" w14:textId="77777777" w:rsidR="003405C4"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rPr>
            </w:pPr>
            <w:r w:rsidRPr="00727DAF">
              <w:rPr>
                <w:rFonts w:ascii="Times New Roman" w:eastAsia="Times New Roman" w:hAnsi="Times New Roman" w:cs="Times New Roman"/>
                <w:sz w:val="24"/>
              </w:rPr>
              <w:t>Cross-validation protocols</w:t>
            </w:r>
          </w:p>
          <w:p w14:paraId="7098824F" w14:textId="38314BF9" w:rsidR="001B3CED" w:rsidRPr="00727DAF" w:rsidRDefault="001B3CED"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rPr>
              <w:t>System Specification</w:t>
            </w:r>
          </w:p>
        </w:tc>
        <w:tc>
          <w:tcPr>
            <w:tcW w:w="1381" w:type="dxa"/>
          </w:tcPr>
          <w:p w14:paraId="7A962044" w14:textId="77777777" w:rsidR="003405C4"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pPr>
            <w:r>
              <w:t>15</w:t>
            </w:r>
          </w:p>
          <w:p w14:paraId="25CC0FB5" w14:textId="62B2478B" w:rsidR="001B3CED" w:rsidRPr="001B3CED" w:rsidRDefault="001B3CED"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B3CED">
              <w:rPr>
                <w:rFonts w:ascii="Times New Roman" w:hAnsi="Times New Roman" w:cs="Times New Roman"/>
                <w:sz w:val="24"/>
                <w:szCs w:val="24"/>
              </w:rPr>
              <w:t>18</w:t>
            </w:r>
          </w:p>
        </w:tc>
      </w:tr>
      <w:tr w:rsidR="003405C4" w:rsidRPr="00727DAF" w14:paraId="483156A3" w14:textId="77777777" w:rsidTr="006913DD">
        <w:trPr>
          <w:trHeight w:val="454"/>
        </w:trPr>
        <w:tc>
          <w:tcPr>
            <w:cnfStyle w:val="001000000000" w:firstRow="0" w:lastRow="0" w:firstColumn="1" w:lastColumn="0" w:oddVBand="0" w:evenVBand="0" w:oddHBand="0" w:evenHBand="0" w:firstRowFirstColumn="0" w:firstRowLastColumn="0" w:lastRowFirstColumn="0" w:lastRowLastColumn="0"/>
            <w:tcW w:w="982" w:type="dxa"/>
          </w:tcPr>
          <w:p w14:paraId="69ED374A" w14:textId="6B19D379" w:rsidR="003405C4" w:rsidRPr="00727DAF" w:rsidRDefault="001B3CED" w:rsidP="003405C4">
            <w:pPr>
              <w:spacing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5930" w:type="dxa"/>
          </w:tcPr>
          <w:p w14:paraId="4C6F014D" w14:textId="77777777" w:rsidR="003405C4" w:rsidRPr="00727DAF" w:rsidRDefault="003405C4" w:rsidP="003405C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7DAF">
              <w:rPr>
                <w:rFonts w:ascii="Times New Roman" w:eastAsia="Times New Roman" w:hAnsi="Times New Roman" w:cs="Times New Roman"/>
                <w:sz w:val="24"/>
              </w:rPr>
              <w:t>Modality performance tables</w:t>
            </w:r>
          </w:p>
        </w:tc>
        <w:tc>
          <w:tcPr>
            <w:tcW w:w="1381" w:type="dxa"/>
          </w:tcPr>
          <w:p w14:paraId="5991C4A2" w14:textId="77777777" w:rsidR="003405C4" w:rsidRPr="00727DAF"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19</w:t>
            </w:r>
          </w:p>
        </w:tc>
      </w:tr>
      <w:tr w:rsidR="003405C4" w:rsidRPr="00727DAF" w14:paraId="1CA389CC" w14:textId="77777777" w:rsidTr="006913DD">
        <w:trPr>
          <w:trHeight w:val="396"/>
        </w:trPr>
        <w:tc>
          <w:tcPr>
            <w:cnfStyle w:val="001000000000" w:firstRow="0" w:lastRow="0" w:firstColumn="1" w:lastColumn="0" w:oddVBand="0" w:evenVBand="0" w:oddHBand="0" w:evenHBand="0" w:firstRowFirstColumn="0" w:firstRowLastColumn="0" w:lastRowFirstColumn="0" w:lastRowLastColumn="0"/>
            <w:tcW w:w="982" w:type="dxa"/>
          </w:tcPr>
          <w:p w14:paraId="27D5989D" w14:textId="29A159E3" w:rsidR="003405C4" w:rsidRPr="00727DAF" w:rsidRDefault="001B3CED" w:rsidP="003405C4">
            <w:pPr>
              <w:spacing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5930" w:type="dxa"/>
          </w:tcPr>
          <w:p w14:paraId="484C7A01" w14:textId="77777777" w:rsidR="003405C4" w:rsidRPr="00727DAF" w:rsidRDefault="003405C4" w:rsidP="003405C4">
            <w:pPr>
              <w:pStyle w:val="NormalWeb"/>
              <w:spacing w:beforeAutospacing="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727DAF">
              <w:t>Phase-wise results</w:t>
            </w:r>
          </w:p>
        </w:tc>
        <w:tc>
          <w:tcPr>
            <w:tcW w:w="1381" w:type="dxa"/>
          </w:tcPr>
          <w:p w14:paraId="38F15054" w14:textId="77777777" w:rsidR="003405C4" w:rsidRPr="00727DAF"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23</w:t>
            </w:r>
          </w:p>
        </w:tc>
      </w:tr>
      <w:tr w:rsidR="003405C4" w:rsidRPr="00727DAF" w14:paraId="6E2B8B76" w14:textId="77777777" w:rsidTr="006913DD">
        <w:trPr>
          <w:trHeight w:val="396"/>
        </w:trPr>
        <w:tc>
          <w:tcPr>
            <w:cnfStyle w:val="001000000000" w:firstRow="0" w:lastRow="0" w:firstColumn="1" w:lastColumn="0" w:oddVBand="0" w:evenVBand="0" w:oddHBand="0" w:evenHBand="0" w:firstRowFirstColumn="0" w:firstRowLastColumn="0" w:lastRowFirstColumn="0" w:lastRowLastColumn="0"/>
            <w:tcW w:w="982" w:type="dxa"/>
          </w:tcPr>
          <w:p w14:paraId="48EA246F" w14:textId="231E440A" w:rsidR="003405C4" w:rsidRPr="00727DAF" w:rsidRDefault="001B3CED" w:rsidP="003405C4">
            <w:pPr>
              <w:spacing w:line="360" w:lineRule="auto"/>
              <w:jc w:val="both"/>
              <w:rPr>
                <w:rFonts w:ascii="Times New Roman" w:hAnsi="Times New Roman" w:cs="Times New Roman"/>
                <w:sz w:val="24"/>
                <w:szCs w:val="24"/>
              </w:rPr>
            </w:pPr>
            <w:r>
              <w:rPr>
                <w:rFonts w:ascii="Times New Roman" w:hAnsi="Times New Roman" w:cs="Times New Roman"/>
                <w:sz w:val="24"/>
                <w:szCs w:val="24"/>
              </w:rPr>
              <w:t>9</w:t>
            </w:r>
          </w:p>
        </w:tc>
        <w:tc>
          <w:tcPr>
            <w:tcW w:w="5930" w:type="dxa"/>
          </w:tcPr>
          <w:p w14:paraId="5984A18C" w14:textId="77777777" w:rsidR="003405C4" w:rsidRPr="00727DAF" w:rsidRDefault="003405C4" w:rsidP="003405C4">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DAF">
              <w:rPr>
                <w:rFonts w:ascii="Times New Roman" w:eastAsia="Times New Roman" w:hAnsi="Times New Roman" w:cs="Times New Roman"/>
                <w:sz w:val="24"/>
              </w:rPr>
              <w:t>Appendix A Full score tables</w:t>
            </w:r>
          </w:p>
          <w:p w14:paraId="50364EED" w14:textId="77777777" w:rsidR="003405C4" w:rsidRPr="00727DAF" w:rsidRDefault="003405C4" w:rsidP="003405C4">
            <w:pPr>
              <w:pStyle w:val="NormalWeb"/>
              <w:spacing w:beforeAutospacing="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381" w:type="dxa"/>
          </w:tcPr>
          <w:p w14:paraId="4E7EB67C" w14:textId="77777777" w:rsidR="003405C4" w:rsidRPr="00727DAF" w:rsidRDefault="003405C4" w:rsidP="003405C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30</w:t>
            </w:r>
          </w:p>
        </w:tc>
      </w:tr>
    </w:tbl>
    <w:p w14:paraId="5F0D94A4" w14:textId="0BCD3F90" w:rsidR="003405C4" w:rsidRPr="003405C4" w:rsidRDefault="003405C4" w:rsidP="003405C4">
      <w:pPr>
        <w:rPr>
          <w:rFonts w:ascii="Times New Roman" w:eastAsia="Times New Roman" w:hAnsi="Times New Roman" w:cs="Times New Roman"/>
          <w:sz w:val="32"/>
        </w:rPr>
        <w:sectPr w:rsidR="003405C4" w:rsidRPr="003405C4" w:rsidSect="00B921FD">
          <w:footerReference w:type="default" r:id="rId10"/>
          <w:pgSz w:w="11906" w:h="16838" w:code="9"/>
          <w:pgMar w:top="1440" w:right="1440" w:bottom="1440" w:left="2160" w:header="720" w:footer="720" w:gutter="0"/>
          <w:pgNumType w:fmt="lowerRoman"/>
          <w:cols w:space="720"/>
          <w:docGrid w:linePitch="360"/>
        </w:sectPr>
      </w:pPr>
      <w:r w:rsidRPr="00727DAF">
        <w:rPr>
          <w:rFonts w:ascii="Times New Roman" w:hAnsi="Times New Roman" w:cs="Times New Roman"/>
          <w:noProof/>
        </w:rPr>
        <mc:AlternateContent>
          <mc:Choice Requires="wps">
            <w:drawing>
              <wp:anchor distT="0" distB="0" distL="114300" distR="114300" simplePos="0" relativeHeight="251673088" behindDoc="0" locked="0" layoutInCell="1" allowOverlap="1" wp14:anchorId="6BFAF6E1" wp14:editId="032DB6DF">
                <wp:simplePos x="0" y="0"/>
                <wp:positionH relativeFrom="margin">
                  <wp:posOffset>0</wp:posOffset>
                </wp:positionH>
                <wp:positionV relativeFrom="paragraph">
                  <wp:posOffset>15875</wp:posOffset>
                </wp:positionV>
                <wp:extent cx="5257800" cy="0"/>
                <wp:effectExtent l="0" t="0" r="0" b="0"/>
                <wp:wrapNone/>
                <wp:docPr id="184775662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57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A445A4F" id="Straight Connector 2" o:spid="_x0000_s1026" style="position:absolute;flip:y;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25pt" to="414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" strokecolor="black [3040]">
                <o:lock v:ext="edit" shapetype="f"/>
                <w10:wrap anchorx="margin"/>
              </v:line>
            </w:pict>
          </mc:Fallback>
        </mc:AlternateContent>
      </w:r>
    </w:p>
    <w:p w14:paraId="2A7ED725" w14:textId="4DCF4ADE" w:rsidR="00E67BBE" w:rsidRPr="00727DAF" w:rsidRDefault="004C0124" w:rsidP="00FB04E4">
      <w:pPr>
        <w:spacing w:before="240" w:after="120" w:line="360" w:lineRule="auto"/>
        <w:rPr>
          <w:rFonts w:ascii="Times New Roman" w:hAnsi="Times New Roman" w:cs="Times New Roman"/>
        </w:rPr>
      </w:pPr>
      <w:r>
        <w:rPr>
          <w:rFonts w:ascii="Times New Roman" w:eastAsia="Times New Roman" w:hAnsi="Times New Roman" w:cs="Times New Roman"/>
          <w:b/>
          <w:sz w:val="32"/>
        </w:rPr>
        <w:lastRenderedPageBreak/>
        <w:t xml:space="preserve">1. </w:t>
      </w:r>
      <w:r w:rsidR="006B45CD" w:rsidRPr="00727DAF">
        <w:rPr>
          <w:rFonts w:ascii="Times New Roman" w:eastAsia="Times New Roman" w:hAnsi="Times New Roman" w:cs="Times New Roman"/>
          <w:b/>
          <w:sz w:val="32"/>
        </w:rPr>
        <w:t>INTRODUCTION</w:t>
      </w:r>
    </w:p>
    <w:p w14:paraId="5F1075A4" w14:textId="77777777"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1.1 Project Overview</w:t>
      </w:r>
    </w:p>
    <w:p w14:paraId="157DEE32"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Mental health disorders, particularly depression, affect millions worldwide and are frequently under-diagnosed.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analysis of spontaneous speech during structured clinical interviews offers a non-invasive signal for screening. This project implements a complete experimental pipeline: acquisition of paired audio–transcript sessions, rigorous preprocessing, phase-wise segmentation of participant responses, extraction of acoustic and linguistic descriptors, multimodal fusion, and comparative evaluation of classical machine learning models. The objective is not clinical diagnosis but reproducible research into automated cues that correlate with PHQ-8 binary depression labels on a public-style interview corpus.</w:t>
      </w:r>
    </w:p>
    <w:p w14:paraId="1B27B0EF" w14:textId="77777777"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1.2 Motivation</w:t>
      </w:r>
    </w:p>
    <w:p w14:paraId="5CBB8036"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Traditional screening relies on self-report questionnaires and clinician time, both of which scale poorly. Speech carries prosodic and temporal markers (pause patterns, energy, pitch variability) while language carries semantic and lexical markers (negation, uncertainty, first-person focus). Multimodal systems can exploit complementary information. Furthermore, affective expression may change as an interview progresses; phase-wise analysis tests whether early conversational </w:t>
      </w:r>
      <w:proofErr w:type="spellStart"/>
      <w:r w:rsidRPr="00727DAF">
        <w:rPr>
          <w:rFonts w:ascii="Times New Roman" w:eastAsia="Times New Roman" w:hAnsi="Times New Roman" w:cs="Times New Roman"/>
          <w:sz w:val="24"/>
        </w:rPr>
        <w:t>behaviour</w:t>
      </w:r>
      <w:proofErr w:type="spellEnd"/>
      <w:r w:rsidRPr="00727DAF">
        <w:rPr>
          <w:rFonts w:ascii="Times New Roman" w:eastAsia="Times New Roman" w:hAnsi="Times New Roman" w:cs="Times New Roman"/>
          <w:sz w:val="24"/>
        </w:rPr>
        <w:t xml:space="preserve"> is more or less informative than later </w:t>
      </w:r>
      <w:proofErr w:type="spellStart"/>
      <w:r w:rsidRPr="00727DAF">
        <w:rPr>
          <w:rFonts w:ascii="Times New Roman" w:eastAsia="Times New Roman" w:hAnsi="Times New Roman" w:cs="Times New Roman"/>
          <w:sz w:val="24"/>
        </w:rPr>
        <w:t>behaviour</w:t>
      </w:r>
      <w:proofErr w:type="spellEnd"/>
      <w:r w:rsidRPr="00727DAF">
        <w:rPr>
          <w:rFonts w:ascii="Times New Roman" w:eastAsia="Times New Roman" w:hAnsi="Times New Roman" w:cs="Times New Roman"/>
          <w:sz w:val="24"/>
        </w:rPr>
        <w:t>.</w:t>
      </w:r>
    </w:p>
    <w:p w14:paraId="20328B15" w14:textId="77777777"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1.3 Objectives</w:t>
      </w:r>
    </w:p>
    <w:p w14:paraId="4E0E7AF2"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To design audio and transcript preprocessing suitable for participant-only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modelling; to extract reproducible acoustic (MFCC, spectral, prosodic) and text (lexical, pause, SBERT) features; to segment each interview into three conversational phases; to train and compare multiple classifiers under stratified validation with imbalance-aware decision thresholds; and to </w:t>
      </w:r>
      <w:proofErr w:type="spellStart"/>
      <w:r w:rsidRPr="00727DAF">
        <w:rPr>
          <w:rFonts w:ascii="Times New Roman" w:eastAsia="Times New Roman" w:hAnsi="Times New Roman" w:cs="Times New Roman"/>
          <w:sz w:val="24"/>
        </w:rPr>
        <w:t>analyse</w:t>
      </w:r>
      <w:proofErr w:type="spellEnd"/>
      <w:r w:rsidRPr="00727DAF">
        <w:rPr>
          <w:rFonts w:ascii="Times New Roman" w:eastAsia="Times New Roman" w:hAnsi="Times New Roman" w:cs="Times New Roman"/>
          <w:sz w:val="24"/>
        </w:rPr>
        <w:t xml:space="preserve"> modality-wise and phase-wise performance with standard classification metrics.</w:t>
      </w:r>
    </w:p>
    <w:p w14:paraId="1C8F7959" w14:textId="77777777"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1.4 Uniqueness of Work</w:t>
      </w:r>
    </w:p>
    <w:p w14:paraId="472F003B"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The work integrates DAIC-WOZ-style multimodal processing with explicit phase-wise temporal analysis and a broad classifier comparison (including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and a shallow </w:t>
      </w:r>
      <w:r w:rsidRPr="00727DAF">
        <w:rPr>
          <w:rFonts w:ascii="Times New Roman" w:eastAsia="Times New Roman" w:hAnsi="Times New Roman" w:cs="Times New Roman"/>
          <w:sz w:val="24"/>
        </w:rPr>
        <w:lastRenderedPageBreak/>
        <w:t>neural network) on a consistently preprocessed subset of 141 participants. A fixed decision threshold (0.40) tuned for depressed-class recall is applied uniformly across models, enabling fair comparison under class imbalance.</w:t>
      </w:r>
    </w:p>
    <w:p w14:paraId="7128BA69" w14:textId="77777777"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1.5 Scope of Work</w:t>
      </w:r>
    </w:p>
    <w:p w14:paraId="42844C53"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Scope is limited to offline batch processing of English clinical interviews, binary PHQ-8 labels, and classical ML models. Real-time deployment, multilingual speech, and fine-grained PHQ-8 severity regression are out of scope.</w:t>
      </w:r>
    </w:p>
    <w:p w14:paraId="6870E17E" w14:textId="77777777"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1.6 Applications</w:t>
      </w:r>
    </w:p>
    <w:p w14:paraId="4D879AB4"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Potential applications include decision-support for tele-health screening, longitudinal monitoring research, and educational tools for computational psychiatry—always subject to ethical review and never as standalone diagnosis.</w:t>
      </w:r>
    </w:p>
    <w:p w14:paraId="6646D5DD" w14:textId="77777777"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1.7 Report Layout</w:t>
      </w:r>
    </w:p>
    <w:p w14:paraId="46875D65"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Chapter 2 reviews related work. Chapter 3 details methodology. Chapter 4 presents results. Chapter 5 concludes. References, appendices, team reflection, and similarity report follow.</w:t>
      </w:r>
    </w:p>
    <w:p w14:paraId="5216CAED"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Major depressive disorder affects mood, cognition, and somatic function, with global prevalence exceeding hundreds of millions of cases. Screening instruments such as the Patient Health Questionnaire (PHQ-8) reduce administrative burden but still require participant honesty and clinician availability. Automated analysis of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signals recorded during structured interviews does not replace clinical judgement; rather, it offers a secondary evidence stream that may </w:t>
      </w:r>
      <w:proofErr w:type="spellStart"/>
      <w:r w:rsidRPr="00727DAF">
        <w:rPr>
          <w:rFonts w:ascii="Times New Roman" w:eastAsia="Times New Roman" w:hAnsi="Times New Roman" w:cs="Times New Roman"/>
          <w:sz w:val="24"/>
        </w:rPr>
        <w:t>prioritise</w:t>
      </w:r>
      <w:proofErr w:type="spellEnd"/>
      <w:r w:rsidRPr="00727DAF">
        <w:rPr>
          <w:rFonts w:ascii="Times New Roman" w:eastAsia="Times New Roman" w:hAnsi="Times New Roman" w:cs="Times New Roman"/>
          <w:sz w:val="24"/>
        </w:rPr>
        <w:t xml:space="preserve"> follow-up in digital mental health services.</w:t>
      </w:r>
    </w:p>
    <w:p w14:paraId="4F73BAC4"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Speech production involves respiration, phonation, and articulation subsystems coordinated by cognitive and affective circuits. Depression-related psychomotor retardation can slow articulation rate and increase pause frequency without necessarily altering vocabulary. Conversely, cognitive distortions may appear primarily in lexical choice while gross motor speech remains intact. A multimodal framework therefore aligns with neuropsychological models in which affective illness has both motor and cognitive signatures.</w:t>
      </w:r>
    </w:p>
    <w:p w14:paraId="25D0D4C9" w14:textId="08C36E8B"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lastRenderedPageBreak/>
        <w:t xml:space="preserve">The virtual interviewer paradigm </w:t>
      </w:r>
      <w:proofErr w:type="spellStart"/>
      <w:r w:rsidRPr="00727DAF">
        <w:rPr>
          <w:rFonts w:ascii="Times New Roman" w:eastAsia="Times New Roman" w:hAnsi="Times New Roman" w:cs="Times New Roman"/>
          <w:sz w:val="24"/>
        </w:rPr>
        <w:t>standardises</w:t>
      </w:r>
      <w:proofErr w:type="spellEnd"/>
      <w:r w:rsidRPr="00727DAF">
        <w:rPr>
          <w:rFonts w:ascii="Times New Roman" w:eastAsia="Times New Roman" w:hAnsi="Times New Roman" w:cs="Times New Roman"/>
          <w:sz w:val="24"/>
        </w:rPr>
        <w:t xml:space="preserve"> stimulus delivery, reducing interviewer-variance that complicates multi-site corpora. Participants respond to empathic prompts, free-recall autobiographical segments, and symptom-oriented questions. Because Ellie is implemented as a scripted agent, transcripts identify speaker roles reliably, enabling automated removal of non-participant speech</w:t>
      </w:r>
      <w:r w:rsidR="00C96B41">
        <w:rPr>
          <w:rFonts w:ascii="Times New Roman" w:eastAsia="Times New Roman" w:hAnsi="Times New Roman" w:cs="Times New Roman"/>
          <w:sz w:val="24"/>
        </w:rPr>
        <w:t xml:space="preserve"> </w:t>
      </w:r>
      <w:r w:rsidRPr="00727DAF">
        <w:rPr>
          <w:rFonts w:ascii="Times New Roman" w:eastAsia="Times New Roman" w:hAnsi="Times New Roman" w:cs="Times New Roman"/>
          <w:sz w:val="24"/>
        </w:rPr>
        <w:t>a prerequisite for fair acoustic modelling.</w:t>
      </w:r>
    </w:p>
    <w:p w14:paraId="577FE5DB" w14:textId="010917F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Binary PHQ-8 labels simplify evaluation but collapse severity gradations. The project respects this constraint to remain comparable with published DAIC-WOZ baselines while acknowledging that regression toward continuous scores is a natural extension. Class imbalance (30% positive) mirrors realistic screening populations where most attendees test negative; metrics must be interpreted accordingly.</w:t>
      </w:r>
    </w:p>
    <w:p w14:paraId="60A1DD4C"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Ethical deployment of depression detection systems demands informed consent, transparency about model limitations, and human oversight. The present work is positioned explicitly as research software without regulatory clearance for diagnostic use. Privacy protections for audio and transcript data include de-identified participant IDs and local processing without cloud transmission of raw sessions in the final pipeline configuration.</w:t>
      </w:r>
    </w:p>
    <w:p w14:paraId="3CB3852D"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From an engineering perspective, the project exercises the full machine learning lifecycle: data auditing, cleaning, feature design, training, validation, error analysis, and documentation. Such breadth distinguishes a final-year research project from a single-algorithm experiment and prepares graduates for industry ML pipelines subject to audit and reproducibility requirements.</w:t>
      </w:r>
    </w:p>
    <w:p w14:paraId="4E08DDA6" w14:textId="77777777" w:rsidR="00E67BBE" w:rsidRPr="00727DAF" w:rsidRDefault="00000000">
      <w:pPr>
        <w:rPr>
          <w:rFonts w:ascii="Times New Roman" w:hAnsi="Times New Roman" w:cs="Times New Roman"/>
        </w:rPr>
      </w:pPr>
      <w:r w:rsidRPr="00727DAF">
        <w:rPr>
          <w:rFonts w:ascii="Times New Roman" w:hAnsi="Times New Roman" w:cs="Times New Roman"/>
        </w:rPr>
        <w:br w:type="page"/>
      </w:r>
    </w:p>
    <w:p w14:paraId="452BFC07" w14:textId="15DEFB85" w:rsidR="00E67BBE" w:rsidRPr="00727DAF" w:rsidRDefault="004C0124" w:rsidP="004C0124">
      <w:pPr>
        <w:spacing w:before="240" w:after="120" w:line="360" w:lineRule="auto"/>
        <w:rPr>
          <w:rFonts w:ascii="Times New Roman" w:hAnsi="Times New Roman" w:cs="Times New Roman"/>
        </w:rPr>
      </w:pPr>
      <w:r>
        <w:rPr>
          <w:rFonts w:ascii="Times New Roman" w:eastAsia="Times New Roman" w:hAnsi="Times New Roman" w:cs="Times New Roman"/>
          <w:b/>
          <w:sz w:val="32"/>
        </w:rPr>
        <w:lastRenderedPageBreak/>
        <w:t xml:space="preserve">2. </w:t>
      </w:r>
      <w:r w:rsidR="006B45CD" w:rsidRPr="00727DAF">
        <w:rPr>
          <w:rFonts w:ascii="Times New Roman" w:eastAsia="Times New Roman" w:hAnsi="Times New Roman" w:cs="Times New Roman"/>
          <w:b/>
          <w:sz w:val="32"/>
        </w:rPr>
        <w:t>LITERATURE SURVEY</w:t>
      </w:r>
    </w:p>
    <w:p w14:paraId="43706066" w14:textId="0D54B8F1"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 xml:space="preserve">2.1 </w:t>
      </w:r>
      <w:r w:rsidR="00FD3498" w:rsidRPr="00727DAF">
        <w:rPr>
          <w:rFonts w:ascii="Times New Roman" w:eastAsia="Times New Roman" w:hAnsi="Times New Roman" w:cs="Times New Roman"/>
          <w:b/>
          <w:sz w:val="28"/>
        </w:rPr>
        <w:t xml:space="preserve">Review of </w:t>
      </w:r>
      <w:r w:rsidRPr="00727DAF">
        <w:rPr>
          <w:rFonts w:ascii="Times New Roman" w:eastAsia="Times New Roman" w:hAnsi="Times New Roman" w:cs="Times New Roman"/>
          <w:b/>
          <w:sz w:val="28"/>
        </w:rPr>
        <w:t>Related Work</w:t>
      </w:r>
      <w:r w:rsidR="00FD3498" w:rsidRPr="00727DAF">
        <w:rPr>
          <w:rFonts w:ascii="Times New Roman" w:eastAsia="Times New Roman" w:hAnsi="Times New Roman" w:cs="Times New Roman"/>
          <w:b/>
          <w:sz w:val="28"/>
        </w:rPr>
        <w:t>s</w:t>
      </w:r>
    </w:p>
    <w:p w14:paraId="492F0A50"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Automated depression detection from interviews has been studied extensively on the DAIC-WOZ corpus. Systems range from audio spectral features with SVMs to deep sequential models on raw waveforms and transformer-based text encoders.</w:t>
      </w:r>
    </w:p>
    <w:p w14:paraId="2CAB7010" w14:textId="54419340" w:rsidR="00E67BBE" w:rsidRPr="00727DAF" w:rsidRDefault="00000000" w:rsidP="00693C7A">
      <w:pPr>
        <w:spacing w:before="240" w:after="120" w:line="360" w:lineRule="auto"/>
        <w:jc w:val="both"/>
        <w:rPr>
          <w:rFonts w:ascii="Times New Roman" w:hAnsi="Times New Roman" w:cs="Times New Roman"/>
          <w:sz w:val="24"/>
          <w:szCs w:val="24"/>
        </w:rPr>
      </w:pPr>
      <w:r w:rsidRPr="00727DAF">
        <w:rPr>
          <w:rFonts w:ascii="Times New Roman" w:eastAsia="Times New Roman" w:hAnsi="Times New Roman" w:cs="Times New Roman"/>
          <w:b/>
          <w:sz w:val="24"/>
          <w:szCs w:val="24"/>
        </w:rPr>
        <w:t>2.</w:t>
      </w:r>
      <w:r w:rsidR="00FD3498" w:rsidRPr="00727DAF">
        <w:rPr>
          <w:rFonts w:ascii="Times New Roman" w:eastAsia="Times New Roman" w:hAnsi="Times New Roman" w:cs="Times New Roman"/>
          <w:b/>
          <w:sz w:val="24"/>
          <w:szCs w:val="24"/>
        </w:rPr>
        <w:t>1.1</w:t>
      </w:r>
      <w:r w:rsidRPr="00727DAF">
        <w:rPr>
          <w:rFonts w:ascii="Times New Roman" w:eastAsia="Times New Roman" w:hAnsi="Times New Roman" w:cs="Times New Roman"/>
          <w:b/>
          <w:sz w:val="24"/>
          <w:szCs w:val="24"/>
        </w:rPr>
        <w:t xml:space="preserve"> Audio-Based Depression Detection</w:t>
      </w:r>
    </w:p>
    <w:p w14:paraId="47F6D6DA"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Acoustic studies emphasize low energy, reduced pitch variation, increased pause duration, and jitter/shimmer anomalies. MFCC and prosodic features remain strong baselines when data are limited.</w:t>
      </w:r>
    </w:p>
    <w:p w14:paraId="639D3625" w14:textId="1491B98B" w:rsidR="00E67BBE" w:rsidRPr="00727DAF" w:rsidRDefault="00000000" w:rsidP="00693C7A">
      <w:pPr>
        <w:spacing w:before="240" w:after="120" w:line="360" w:lineRule="auto"/>
        <w:jc w:val="both"/>
        <w:rPr>
          <w:rFonts w:ascii="Times New Roman" w:hAnsi="Times New Roman" w:cs="Times New Roman"/>
          <w:sz w:val="24"/>
          <w:szCs w:val="24"/>
        </w:rPr>
      </w:pPr>
      <w:r w:rsidRPr="00727DAF">
        <w:rPr>
          <w:rFonts w:ascii="Times New Roman" w:eastAsia="Times New Roman" w:hAnsi="Times New Roman" w:cs="Times New Roman"/>
          <w:b/>
          <w:sz w:val="24"/>
          <w:szCs w:val="24"/>
        </w:rPr>
        <w:t>2.</w:t>
      </w:r>
      <w:r w:rsidR="00FD3498" w:rsidRPr="00727DAF">
        <w:rPr>
          <w:rFonts w:ascii="Times New Roman" w:eastAsia="Times New Roman" w:hAnsi="Times New Roman" w:cs="Times New Roman"/>
          <w:b/>
          <w:sz w:val="24"/>
          <w:szCs w:val="24"/>
        </w:rPr>
        <w:t>1.2</w:t>
      </w:r>
      <w:r w:rsidRPr="00727DAF">
        <w:rPr>
          <w:rFonts w:ascii="Times New Roman" w:eastAsia="Times New Roman" w:hAnsi="Times New Roman" w:cs="Times New Roman"/>
          <w:b/>
          <w:sz w:val="24"/>
          <w:szCs w:val="24"/>
        </w:rPr>
        <w:t xml:space="preserve"> Text-Based Depression Detection</w:t>
      </w:r>
    </w:p>
    <w:p w14:paraId="21331830"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Linguistic markers include increased first-person pronouns, negation, sadness-related vocabulary, and reduced semantic coherence. Pre-trained sentence embeddings (e.g., SBERT) capture contextual semantics beyond bag-of-words models.</w:t>
      </w:r>
    </w:p>
    <w:p w14:paraId="4033AEBF" w14:textId="183721DA" w:rsidR="00E67BBE" w:rsidRPr="00727DAF" w:rsidRDefault="00000000" w:rsidP="00693C7A">
      <w:pPr>
        <w:spacing w:before="240" w:after="120" w:line="360" w:lineRule="auto"/>
        <w:jc w:val="both"/>
        <w:rPr>
          <w:rFonts w:ascii="Times New Roman" w:hAnsi="Times New Roman" w:cs="Times New Roman"/>
          <w:sz w:val="24"/>
          <w:szCs w:val="24"/>
        </w:rPr>
      </w:pPr>
      <w:r w:rsidRPr="00727DAF">
        <w:rPr>
          <w:rFonts w:ascii="Times New Roman" w:eastAsia="Times New Roman" w:hAnsi="Times New Roman" w:cs="Times New Roman"/>
          <w:b/>
          <w:sz w:val="24"/>
          <w:szCs w:val="24"/>
        </w:rPr>
        <w:t>2.</w:t>
      </w:r>
      <w:r w:rsidR="00FD3498" w:rsidRPr="00727DAF">
        <w:rPr>
          <w:rFonts w:ascii="Times New Roman" w:eastAsia="Times New Roman" w:hAnsi="Times New Roman" w:cs="Times New Roman"/>
          <w:b/>
          <w:sz w:val="24"/>
          <w:szCs w:val="24"/>
        </w:rPr>
        <w:t>1.3</w:t>
      </w:r>
      <w:r w:rsidRPr="00727DAF">
        <w:rPr>
          <w:rFonts w:ascii="Times New Roman" w:eastAsia="Times New Roman" w:hAnsi="Times New Roman" w:cs="Times New Roman"/>
          <w:b/>
          <w:sz w:val="24"/>
          <w:szCs w:val="24"/>
        </w:rPr>
        <w:t xml:space="preserve"> Machine Learning Techniques Used in Prior Work</w:t>
      </w:r>
    </w:p>
    <w:p w14:paraId="19C3AFE7"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Prior work employs SVMs, random forests, gradient boosting, and increasingly deep networks. For small clinical datasets, regularized linear models and ensembles often generalize better than very deep architectures.</w:t>
      </w:r>
    </w:p>
    <w:p w14:paraId="033FF495" w14:textId="7D8D3E36"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2.</w:t>
      </w:r>
      <w:r w:rsidR="00FD3498" w:rsidRPr="00727DAF">
        <w:rPr>
          <w:rFonts w:ascii="Times New Roman" w:eastAsia="Times New Roman" w:hAnsi="Times New Roman" w:cs="Times New Roman"/>
          <w:b/>
          <w:sz w:val="28"/>
        </w:rPr>
        <w:t>2</w:t>
      </w:r>
      <w:r w:rsidRPr="00727DAF">
        <w:rPr>
          <w:rFonts w:ascii="Times New Roman" w:eastAsia="Times New Roman" w:hAnsi="Times New Roman" w:cs="Times New Roman"/>
          <w:b/>
          <w:sz w:val="28"/>
        </w:rPr>
        <w:t xml:space="preserve"> Research Gaps Identified</w:t>
      </w:r>
    </w:p>
    <w:p w14:paraId="4796AC6E"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Many studies pool entire interviews, ignoring intra-session dynamics. Multimodal fusion strategies are not always comparable across papers. Class imbalance is often handled inconsistently, inflating accuracy while harming recall for the depressed class.</w:t>
      </w:r>
    </w:p>
    <w:p w14:paraId="7A61C98F" w14:textId="0B589160" w:rsidR="00E67BBE" w:rsidRPr="00727DAF" w:rsidRDefault="00000000" w:rsidP="00693C7A">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2.</w:t>
      </w:r>
      <w:r w:rsidR="00FD3498" w:rsidRPr="00727DAF">
        <w:rPr>
          <w:rFonts w:ascii="Times New Roman" w:eastAsia="Times New Roman" w:hAnsi="Times New Roman" w:cs="Times New Roman"/>
          <w:b/>
          <w:sz w:val="28"/>
        </w:rPr>
        <w:t>3</w:t>
      </w:r>
      <w:r w:rsidRPr="00727DAF">
        <w:rPr>
          <w:rFonts w:ascii="Times New Roman" w:eastAsia="Times New Roman" w:hAnsi="Times New Roman" w:cs="Times New Roman"/>
          <w:b/>
          <w:sz w:val="28"/>
        </w:rPr>
        <w:t xml:space="preserve"> Problem Identification</w:t>
      </w:r>
    </w:p>
    <w:p w14:paraId="147E5C60" w14:textId="77777777" w:rsidR="00E67BBE" w:rsidRPr="00727DAF" w:rsidRDefault="00000000" w:rsidP="00693C7A">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This project addresses: (</w:t>
      </w:r>
      <w:proofErr w:type="spellStart"/>
      <w:r w:rsidRPr="00727DAF">
        <w:rPr>
          <w:rFonts w:ascii="Times New Roman" w:eastAsia="Times New Roman" w:hAnsi="Times New Roman" w:cs="Times New Roman"/>
          <w:sz w:val="24"/>
        </w:rPr>
        <w:t>i</w:t>
      </w:r>
      <w:proofErr w:type="spellEnd"/>
      <w:r w:rsidRPr="00727DAF">
        <w:rPr>
          <w:rFonts w:ascii="Times New Roman" w:eastAsia="Times New Roman" w:hAnsi="Times New Roman" w:cs="Times New Roman"/>
          <w:sz w:val="24"/>
        </w:rPr>
        <w:t>) reproducible participant-only preprocessing, (ii) explicit early/middle/late phase modelling, and (iii) systematic comparison of six model families under shared validation and thresholding.</w:t>
      </w:r>
    </w:p>
    <w:p w14:paraId="34F05975" w14:textId="77777777" w:rsidR="00B45362" w:rsidRPr="00727DAF" w:rsidRDefault="00B45362">
      <w:pPr>
        <w:spacing w:after="80"/>
        <w:rPr>
          <w:rFonts w:ascii="Times New Roman" w:hAnsi="Times New Roman" w:cs="Times New Roman"/>
        </w:rPr>
      </w:pPr>
    </w:p>
    <w:p w14:paraId="6125FC1F" w14:textId="77777777" w:rsidR="00B45362" w:rsidRPr="00727DAF" w:rsidRDefault="00B45362">
      <w:pPr>
        <w:spacing w:after="80"/>
        <w:rPr>
          <w:rFonts w:ascii="Times New Roman" w:eastAsia="Times New Roman" w:hAnsi="Times New Roman" w:cs="Times New Roman"/>
          <w:b/>
          <w:sz w:val="24"/>
        </w:rPr>
      </w:pPr>
    </w:p>
    <w:p w14:paraId="4EAA983B" w14:textId="6284D83D"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lastRenderedPageBreak/>
        <w:t>Table 2.1. Literature survey comparison</w:t>
      </w:r>
      <w:r w:rsidR="00616E6C" w:rsidRPr="00727DAF">
        <w:rPr>
          <w:rFonts w:ascii="Times New Roman" w:eastAsia="Times New Roman" w:hAnsi="Times New Roman" w:cs="Times New Roman"/>
          <w:b/>
          <w:sz w:val="24"/>
        </w:rPr>
        <w:t>.</w:t>
      </w:r>
    </w:p>
    <w:tbl>
      <w:tblPr>
        <w:tblW w:w="8296" w:type="dxa"/>
        <w:tblCellMar>
          <w:left w:w="0" w:type="dxa"/>
          <w:right w:w="0" w:type="dxa"/>
        </w:tblCellMar>
        <w:tblLook w:val="0600" w:firstRow="0" w:lastRow="0" w:firstColumn="0" w:lastColumn="0" w:noHBand="1" w:noVBand="1"/>
      </w:tblPr>
      <w:tblGrid>
        <w:gridCol w:w="553"/>
        <w:gridCol w:w="1176"/>
        <w:gridCol w:w="2406"/>
        <w:gridCol w:w="909"/>
        <w:gridCol w:w="1308"/>
        <w:gridCol w:w="1944"/>
      </w:tblGrid>
      <w:tr w:rsidR="00833C36" w:rsidRPr="00727DAF" w14:paraId="186BB9EC" w14:textId="77777777" w:rsidTr="00616E6C">
        <w:trPr>
          <w:trHeight w:val="33"/>
        </w:trPr>
        <w:tc>
          <w:tcPr>
            <w:tcW w:w="548"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6005DABC"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S. No.</w:t>
            </w:r>
          </w:p>
        </w:tc>
        <w:tc>
          <w:tcPr>
            <w:tcW w:w="1186"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5BA53609"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Author &amp; Year</w:t>
            </w:r>
          </w:p>
        </w:tc>
        <w:tc>
          <w:tcPr>
            <w:tcW w:w="2421"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6C16EC01"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Methods/Techniques Used</w:t>
            </w:r>
          </w:p>
        </w:tc>
        <w:tc>
          <w:tcPr>
            <w:tcW w:w="912"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4668E26A"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Dataset Used</w:t>
            </w:r>
          </w:p>
        </w:tc>
        <w:tc>
          <w:tcPr>
            <w:tcW w:w="1228"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40C2E6AE"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Research Outcomes</w:t>
            </w:r>
          </w:p>
        </w:tc>
        <w:tc>
          <w:tcPr>
            <w:tcW w:w="2001"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101889D0" w14:textId="77777777" w:rsidR="00833C36" w:rsidRPr="00727DAF" w:rsidRDefault="00833C36" w:rsidP="00057A47">
            <w:pPr>
              <w:spacing w:before="40" w:after="40"/>
              <w:rPr>
                <w:rFonts w:ascii="Times New Roman" w:hAnsi="Times New Roman" w:cs="Times New Roman"/>
                <w:b/>
                <w:bCs/>
                <w:sz w:val="18"/>
                <w:szCs w:val="18"/>
              </w:rPr>
            </w:pPr>
            <w:r w:rsidRPr="00727DAF">
              <w:rPr>
                <w:rFonts w:ascii="Times New Roman" w:hAnsi="Times New Roman" w:cs="Times New Roman"/>
                <w:b/>
                <w:bCs/>
                <w:sz w:val="18"/>
                <w:szCs w:val="18"/>
              </w:rPr>
              <w:t>Findings</w:t>
            </w:r>
          </w:p>
        </w:tc>
      </w:tr>
      <w:tr w:rsidR="00833C36" w:rsidRPr="00727DAF" w14:paraId="6BFBBE95" w14:textId="77777777" w:rsidTr="00616E6C">
        <w:trPr>
          <w:trHeight w:val="712"/>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77C83F8A"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1</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83A82CC"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Guo et al. (2022)</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7B8BB14"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Transformer-based (</w:t>
            </w:r>
            <w:proofErr w:type="spellStart"/>
            <w:r w:rsidRPr="00727DAF">
              <w:rPr>
                <w:rFonts w:ascii="Times New Roman" w:hAnsi="Times New Roman" w:cs="Times New Roman"/>
                <w:sz w:val="18"/>
                <w:szCs w:val="18"/>
              </w:rPr>
              <w:t>RoBERTa</w:t>
            </w:r>
            <w:proofErr w:type="spellEnd"/>
            <w:r w:rsidRPr="00727DAF">
              <w:rPr>
                <w:rFonts w:ascii="Times New Roman" w:hAnsi="Times New Roman" w:cs="Times New Roman"/>
                <w:sz w:val="18"/>
                <w:szCs w:val="18"/>
              </w:rPr>
              <w:t xml:space="preserve">, wav2vec 2.0) with Topic </w:t>
            </w:r>
            <w:proofErr w:type="spellStart"/>
            <w:r w:rsidRPr="00727DAF">
              <w:rPr>
                <w:rFonts w:ascii="Times New Roman" w:hAnsi="Times New Roman" w:cs="Times New Roman"/>
                <w:sz w:val="18"/>
                <w:szCs w:val="18"/>
              </w:rPr>
              <w:t>AttentionClassification</w:t>
            </w:r>
            <w:proofErr w:type="spellEnd"/>
            <w:r w:rsidRPr="00727DAF">
              <w:rPr>
                <w:rFonts w:ascii="Times New Roman" w:hAnsi="Times New Roman" w:cs="Times New Roman"/>
                <w:sz w:val="18"/>
                <w:szCs w:val="18"/>
              </w:rPr>
              <w:t>: Two-branch multimodal transformer with late fusion</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64EDC87A"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130E4D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Accuracy: 90%+ (reported improvement)</w:t>
            </w:r>
          </w:p>
          <w:p w14:paraId="1BC7AA87"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Recall: Improved via attention</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5E5CD24"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Effective use of topic-level attention improves detection; handles data scarcity using pre-trained models but still limited by small dataset size</w:t>
            </w:r>
          </w:p>
        </w:tc>
      </w:tr>
      <w:tr w:rsidR="00833C36" w:rsidRPr="00727DAF" w14:paraId="5CB129BF" w14:textId="77777777" w:rsidTr="00616E6C">
        <w:trPr>
          <w:trHeight w:val="420"/>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33CB588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2</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B1043B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Gan et al. (2025)</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A032D1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LLM (</w:t>
            </w:r>
            <w:proofErr w:type="spellStart"/>
            <w:r w:rsidRPr="00727DAF">
              <w:rPr>
                <w:rFonts w:ascii="Times New Roman" w:hAnsi="Times New Roman" w:cs="Times New Roman"/>
                <w:sz w:val="18"/>
                <w:szCs w:val="18"/>
              </w:rPr>
              <w:t>LLaMA</w:t>
            </w:r>
            <w:proofErr w:type="spellEnd"/>
            <w:r w:rsidRPr="00727DAF">
              <w:rPr>
                <w:rFonts w:ascii="Times New Roman" w:hAnsi="Times New Roman" w:cs="Times New Roman"/>
                <w:sz w:val="18"/>
                <w:szCs w:val="18"/>
              </w:rPr>
              <w:t xml:space="preserve">), Audio </w:t>
            </w:r>
            <w:proofErr w:type="spellStart"/>
            <w:r w:rsidRPr="00727DAF">
              <w:rPr>
                <w:rFonts w:ascii="Times New Roman" w:hAnsi="Times New Roman" w:cs="Times New Roman"/>
                <w:sz w:val="18"/>
                <w:szCs w:val="18"/>
              </w:rPr>
              <w:t>processingClassification</w:t>
            </w:r>
            <w:proofErr w:type="spellEnd"/>
            <w:r w:rsidRPr="00727DAF">
              <w:rPr>
                <w:rFonts w:ascii="Times New Roman" w:hAnsi="Times New Roman" w:cs="Times New Roman"/>
                <w:sz w:val="18"/>
                <w:szCs w:val="18"/>
              </w:rPr>
              <w:t>: Teacher–Student multimodal fusion with attention</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46E64C4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0C096071" w14:textId="1CBF18DC"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F1 Score: 0.991</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EC5934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Very high accuracy using teacher-student architecture; strong multimodal fusion but computationally complex and data-dependent</w:t>
            </w:r>
          </w:p>
        </w:tc>
      </w:tr>
      <w:tr w:rsidR="00833C36" w:rsidRPr="00727DAF" w14:paraId="3BC69D28" w14:textId="77777777" w:rsidTr="00616E6C">
        <w:trPr>
          <w:trHeight w:val="21"/>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39B5B62"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3</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4A0D6DA8"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 xml:space="preserve">Gong &amp; </w:t>
            </w:r>
            <w:proofErr w:type="spellStart"/>
            <w:r w:rsidRPr="00727DAF">
              <w:rPr>
                <w:rFonts w:ascii="Times New Roman" w:hAnsi="Times New Roman" w:cs="Times New Roman"/>
                <w:sz w:val="18"/>
                <w:szCs w:val="18"/>
              </w:rPr>
              <w:t>Poellabauer</w:t>
            </w:r>
            <w:proofErr w:type="spellEnd"/>
            <w:r w:rsidRPr="00727DAF">
              <w:rPr>
                <w:rFonts w:ascii="Times New Roman" w:hAnsi="Times New Roman" w:cs="Times New Roman"/>
                <w:sz w:val="18"/>
                <w:szCs w:val="18"/>
              </w:rPr>
              <w:t xml:space="preserve"> (2017)</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0034A292"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 xml:space="preserve">Feature Extraction: Topic Modeling (context-aware </w:t>
            </w:r>
            <w:proofErr w:type="gramStart"/>
            <w:r w:rsidRPr="00727DAF">
              <w:rPr>
                <w:rFonts w:ascii="Times New Roman" w:hAnsi="Times New Roman" w:cs="Times New Roman"/>
                <w:sz w:val="18"/>
                <w:szCs w:val="18"/>
              </w:rPr>
              <w:t>segmentation)Classification</w:t>
            </w:r>
            <w:proofErr w:type="gramEnd"/>
            <w:r w:rsidRPr="00727DAF">
              <w:rPr>
                <w:rFonts w:ascii="Times New Roman" w:hAnsi="Times New Roman" w:cs="Times New Roman"/>
                <w:sz w:val="18"/>
                <w:szCs w:val="18"/>
              </w:rPr>
              <w:t>: Multimodal feature vector + feature selection</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7E4D7B0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7D759A07"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Improved performance over baseline methods</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23A2E8B8"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Captures temporal/contextual details effectively; limited by small sample size and feature dimensionality issues</w:t>
            </w:r>
          </w:p>
        </w:tc>
      </w:tr>
      <w:tr w:rsidR="00833C36" w:rsidRPr="00727DAF" w14:paraId="5B9CE0B4" w14:textId="77777777" w:rsidTr="00616E6C">
        <w:trPr>
          <w:trHeight w:val="324"/>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D87D7D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4</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F70BB9B" w14:textId="77777777" w:rsidR="00833C36" w:rsidRPr="00727DAF" w:rsidRDefault="00833C36" w:rsidP="00057A47">
            <w:pPr>
              <w:spacing w:before="40" w:after="40"/>
              <w:rPr>
                <w:rFonts w:ascii="Times New Roman" w:hAnsi="Times New Roman" w:cs="Times New Roman"/>
                <w:sz w:val="18"/>
                <w:szCs w:val="18"/>
              </w:rPr>
            </w:pPr>
            <w:proofErr w:type="spellStart"/>
            <w:r w:rsidRPr="00727DAF">
              <w:rPr>
                <w:rFonts w:ascii="Times New Roman" w:hAnsi="Times New Roman" w:cs="Times New Roman"/>
                <w:sz w:val="18"/>
                <w:szCs w:val="18"/>
              </w:rPr>
              <w:t>Nykoniuk</w:t>
            </w:r>
            <w:proofErr w:type="spellEnd"/>
            <w:r w:rsidRPr="00727DAF">
              <w:rPr>
                <w:rFonts w:ascii="Times New Roman" w:hAnsi="Times New Roman" w:cs="Times New Roman"/>
                <w:sz w:val="18"/>
                <w:szCs w:val="18"/>
              </w:rPr>
              <w:t xml:space="preserve"> et al. (2025)</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2DA1B5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CNN + Bi-LSTM + Self-</w:t>
            </w:r>
            <w:proofErr w:type="spellStart"/>
            <w:r w:rsidRPr="00727DAF">
              <w:rPr>
                <w:rFonts w:ascii="Times New Roman" w:hAnsi="Times New Roman" w:cs="Times New Roman"/>
                <w:sz w:val="18"/>
                <w:szCs w:val="18"/>
              </w:rPr>
              <w:t>AttentionClassification</w:t>
            </w:r>
            <w:proofErr w:type="spellEnd"/>
            <w:r w:rsidRPr="00727DAF">
              <w:rPr>
                <w:rFonts w:ascii="Times New Roman" w:hAnsi="Times New Roman" w:cs="Times New Roman"/>
                <w:sz w:val="18"/>
                <w:szCs w:val="18"/>
              </w:rPr>
              <w:t>: Early and Late Fusion models</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45810D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EDAIC-WOZ datasets</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18B6E23"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Accuracy: 86%</w:t>
            </w:r>
          </w:p>
          <w:p w14:paraId="2D0D009E"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F1 Score: 0.79</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6DD874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Early fusion performs better; multimodal improves accuracy but dataset imbalance affects reliability</w:t>
            </w:r>
          </w:p>
        </w:tc>
      </w:tr>
      <w:tr w:rsidR="00833C36" w:rsidRPr="00727DAF" w14:paraId="0AC4DBAC" w14:textId="77777777" w:rsidTr="00616E6C">
        <w:trPr>
          <w:trHeight w:val="324"/>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2C652EA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5</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0BBD7F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Yoo &amp; Oh (2023)</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15A19D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CNN (audio), Transformer (text)Classification: Tensor Fusion Network + LSTM</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89F3761"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F1C8D5D"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Moderate improvement (no exact metrics provided)</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567D0DF"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Fusion of text and voice improves detection; lacks detailed quantitative evaluation and scalability analysis</w:t>
            </w:r>
          </w:p>
        </w:tc>
      </w:tr>
      <w:tr w:rsidR="00833C36" w:rsidRPr="00727DAF" w14:paraId="63E7B2A9" w14:textId="77777777" w:rsidTr="00616E6C">
        <w:trPr>
          <w:trHeight w:val="324"/>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3D2C151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6</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F32421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Xu et al. (2025)</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261E3650"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BERT (text), wav2vec 2.0 (audio)Classification: Bi-LSTM + multi-scale convolution + adaptive pooling</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0165940"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CMDC &amp; DAIC-WOZ datasets</w:t>
            </w:r>
          </w:p>
          <w:p w14:paraId="246AE350" w14:textId="77777777" w:rsidR="00833C36" w:rsidRPr="00727DAF" w:rsidRDefault="00833C36" w:rsidP="00057A47">
            <w:pPr>
              <w:spacing w:before="40" w:after="40"/>
              <w:rPr>
                <w:rFonts w:ascii="Times New Roman" w:hAnsi="Times New Roman" w:cs="Times New Roman"/>
                <w:sz w:val="18"/>
                <w:szCs w:val="18"/>
              </w:rPr>
            </w:pP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339F3FAB"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F1 Score: Improved significantly</w:t>
            </w:r>
          </w:p>
          <w:p w14:paraId="7F5A4128"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RMSE reduced</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482AB05" w14:textId="3862C86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Strong cross-modal feature integration; handles multiple datasets but requires large training data</w:t>
            </w:r>
          </w:p>
        </w:tc>
      </w:tr>
      <w:tr w:rsidR="00833C36" w:rsidRPr="00727DAF" w14:paraId="55083857" w14:textId="77777777" w:rsidTr="00616E6C">
        <w:trPr>
          <w:trHeight w:val="324"/>
        </w:trPr>
        <w:tc>
          <w:tcPr>
            <w:tcW w:w="54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ABDE10D"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7</w:t>
            </w:r>
          </w:p>
        </w:tc>
        <w:tc>
          <w:tcPr>
            <w:tcW w:w="118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16F798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Park &amp; Moon (2022)</w:t>
            </w:r>
          </w:p>
        </w:tc>
        <w:tc>
          <w:tcPr>
            <w:tcW w:w="242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C9606A9"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Feature Extraction: BERT-CNN (text), CNN-</w:t>
            </w:r>
            <w:proofErr w:type="spellStart"/>
            <w:r w:rsidRPr="00727DAF">
              <w:rPr>
                <w:rFonts w:ascii="Times New Roman" w:hAnsi="Times New Roman" w:cs="Times New Roman"/>
                <w:sz w:val="18"/>
                <w:szCs w:val="18"/>
              </w:rPr>
              <w:t>BiLSTM</w:t>
            </w:r>
            <w:proofErr w:type="spellEnd"/>
            <w:r w:rsidRPr="00727DAF">
              <w:rPr>
                <w:rFonts w:ascii="Times New Roman" w:hAnsi="Times New Roman" w:cs="Times New Roman"/>
                <w:sz w:val="18"/>
                <w:szCs w:val="18"/>
              </w:rPr>
              <w:t xml:space="preserve"> (audio)Classification: Attention-based multimodal fusion</w:t>
            </w:r>
          </w:p>
        </w:tc>
        <w:tc>
          <w:tcPr>
            <w:tcW w:w="912"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28A5A57"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DAIC-WOZ dataset</w:t>
            </w:r>
          </w:p>
        </w:tc>
        <w:tc>
          <w:tcPr>
            <w:tcW w:w="1228"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0B86006"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Improved accuracy over single-modal models</w:t>
            </w:r>
          </w:p>
        </w:tc>
        <w:tc>
          <w:tcPr>
            <w:tcW w:w="2001"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C48844D" w14:textId="77777777" w:rsidR="00833C36" w:rsidRPr="00727DAF" w:rsidRDefault="00833C36" w:rsidP="00057A47">
            <w:pPr>
              <w:spacing w:before="40" w:after="40"/>
              <w:rPr>
                <w:rFonts w:ascii="Times New Roman" w:hAnsi="Times New Roman" w:cs="Times New Roman"/>
                <w:sz w:val="18"/>
                <w:szCs w:val="18"/>
              </w:rPr>
            </w:pPr>
            <w:r w:rsidRPr="00727DAF">
              <w:rPr>
                <w:rFonts w:ascii="Times New Roman" w:hAnsi="Times New Roman" w:cs="Times New Roman"/>
                <w:sz w:val="18"/>
                <w:szCs w:val="18"/>
              </w:rPr>
              <w:t>Attention-based fusion improves accuracy; still dependent on quality of preprocessing and multimodal alignment</w:t>
            </w:r>
          </w:p>
        </w:tc>
      </w:tr>
    </w:tbl>
    <w:p w14:paraId="18EC0708" w14:textId="77777777" w:rsidR="00833C36" w:rsidRPr="00727DAF" w:rsidRDefault="00833C36">
      <w:pPr>
        <w:spacing w:after="120" w:line="360" w:lineRule="auto"/>
        <w:rPr>
          <w:rFonts w:ascii="Times New Roman" w:eastAsia="Times New Roman" w:hAnsi="Times New Roman" w:cs="Times New Roman"/>
          <w:sz w:val="24"/>
        </w:rPr>
      </w:pPr>
    </w:p>
    <w:p w14:paraId="0025FA63" w14:textId="77777777"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lastRenderedPageBreak/>
        <w:t>Depression manifests in measurable changes to motor-speech programs and language production. Reduced affect often correlates with flatter pitch contours, longer pauses, and lower speech rate. Computational psychiatry has therefore treated the clinical interview as a structured probe that elicits both linguistic content and paralinguistic form. The DAIC-WOZ corpus standardised this setting by providing aligned audio, transcripts, and PHQ-8 scores for hundreds of participants interviewed by a virtual agent [1].</w:t>
      </w:r>
    </w:p>
    <w:p w14:paraId="4C035226" w14:textId="77777777"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 xml:space="preserve">Audio-based systems historically relied on hand-crafted descriptors exported from </w:t>
      </w:r>
      <w:proofErr w:type="spellStart"/>
      <w:r w:rsidRPr="001C1F7B">
        <w:rPr>
          <w:rFonts w:ascii="Times New Roman" w:eastAsia="Times New Roman" w:hAnsi="Times New Roman" w:cs="Times New Roman"/>
          <w:sz w:val="24"/>
          <w:lang w:val="en-IN"/>
        </w:rPr>
        <w:t>openSMILE</w:t>
      </w:r>
      <w:proofErr w:type="spellEnd"/>
      <w:r w:rsidRPr="001C1F7B">
        <w:rPr>
          <w:rFonts w:ascii="Times New Roman" w:eastAsia="Times New Roman" w:hAnsi="Times New Roman" w:cs="Times New Roman"/>
          <w:sz w:val="24"/>
          <w:lang w:val="en-IN"/>
        </w:rPr>
        <w:t xml:space="preserve"> or custom </w:t>
      </w:r>
      <w:proofErr w:type="spellStart"/>
      <w:r w:rsidRPr="001C1F7B">
        <w:rPr>
          <w:rFonts w:ascii="Times New Roman" w:eastAsia="Times New Roman" w:hAnsi="Times New Roman" w:cs="Times New Roman"/>
          <w:sz w:val="24"/>
          <w:lang w:val="en-IN"/>
        </w:rPr>
        <w:t>Librosa</w:t>
      </w:r>
      <w:proofErr w:type="spellEnd"/>
      <w:r w:rsidRPr="001C1F7B">
        <w:rPr>
          <w:rFonts w:ascii="Times New Roman" w:eastAsia="Times New Roman" w:hAnsi="Times New Roman" w:cs="Times New Roman"/>
          <w:sz w:val="24"/>
          <w:lang w:val="en-IN"/>
        </w:rPr>
        <w:t xml:space="preserve"> pipelines. Mel-frequency cepstral coefficients compress spectral envelopes into compact coefficients that correlate with vocal tract configuration. Spectral centroid and bandwidth describe energy distribution across frequency bins, while zero-crossing rate distinguishes voiced and unvoiced regions. Prosodic features such as pitch mean and variance capture monotonicity often reported in depressed speech. Voice-quality measures including jitter and shimmer quantify micro-perturbations in periodicity linked to neuromotor control. Recent multimodal studies on DAIC-WOZ continue to incorporate such handcrafted acoustic features alongside deep representations for depression classification [2], [3].</w:t>
      </w:r>
    </w:p>
    <w:p w14:paraId="36735FC3" w14:textId="77777777"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 xml:space="preserve">Text-based approaches moved from bag-of-words and LIWC categories toward distributed representations. Transformer-era sentence encoders allow a single vector to summarise utterance-level semantics while remaining computationally feasible on consumer hardware. In parallel, classical lexical features—negation frequency, first-person pronoun density, and type-token ratio—remain interpretable and surprisingly competitive when training data are scarce. Studies using transformer-based language models such as BERT, </w:t>
      </w:r>
      <w:proofErr w:type="spellStart"/>
      <w:r w:rsidRPr="001C1F7B">
        <w:rPr>
          <w:rFonts w:ascii="Times New Roman" w:eastAsia="Times New Roman" w:hAnsi="Times New Roman" w:cs="Times New Roman"/>
          <w:sz w:val="24"/>
          <w:lang w:val="en-IN"/>
        </w:rPr>
        <w:t>RoBERTa</w:t>
      </w:r>
      <w:proofErr w:type="spellEnd"/>
      <w:r w:rsidRPr="001C1F7B">
        <w:rPr>
          <w:rFonts w:ascii="Times New Roman" w:eastAsia="Times New Roman" w:hAnsi="Times New Roman" w:cs="Times New Roman"/>
          <w:sz w:val="24"/>
          <w:lang w:val="en-IN"/>
        </w:rPr>
        <w:t xml:space="preserve">, and </w:t>
      </w:r>
      <w:proofErr w:type="spellStart"/>
      <w:r w:rsidRPr="001C1F7B">
        <w:rPr>
          <w:rFonts w:ascii="Times New Roman" w:eastAsia="Times New Roman" w:hAnsi="Times New Roman" w:cs="Times New Roman"/>
          <w:sz w:val="24"/>
          <w:lang w:val="en-IN"/>
        </w:rPr>
        <w:t>LLaMA</w:t>
      </w:r>
      <w:proofErr w:type="spellEnd"/>
      <w:r w:rsidRPr="001C1F7B">
        <w:rPr>
          <w:rFonts w:ascii="Times New Roman" w:eastAsia="Times New Roman" w:hAnsi="Times New Roman" w:cs="Times New Roman"/>
          <w:sz w:val="24"/>
          <w:lang w:val="en-IN"/>
        </w:rPr>
        <w:t xml:space="preserve"> demonstrated improved contextual understanding in depression-related text analysis [4], [5], [6].</w:t>
      </w:r>
    </w:p>
    <w:p w14:paraId="032D898B" w14:textId="77777777"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Multimodal fusion can occur at feature, decision, or representation level. This project adopts early feature fusion because sample size favours tabular models over deep fusion networks that require thousands of labelled sessions. Nonetheless, the principle that acoustic and lexical channels provide partially independent evidence is central: a participant may speak fluently while expressing negative self-appraisal, or may show slowed speech with neutral vocabulary. Prior studies reported that combining audio and text modalities improves robustness and classification accuracy compared with unimodal systems [2], [7].</w:t>
      </w:r>
    </w:p>
    <w:p w14:paraId="05025AD6" w14:textId="0C59D06E"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 xml:space="preserve">Phase-aware modelling is less common in published baselines. Psycholinguistic theory suggests disclosure depth increases over rapport-building intervals. Segmenting each interview into tertiles operationalises a simple temporal prior without requiring topic segmentation. Even a coarse split tests whether models should weight early-screening cues differently from end-of-interview behaviour. Gong and </w:t>
      </w:r>
      <w:proofErr w:type="spellStart"/>
      <w:r w:rsidRPr="001C1F7B">
        <w:rPr>
          <w:rFonts w:ascii="Times New Roman" w:eastAsia="Times New Roman" w:hAnsi="Times New Roman" w:cs="Times New Roman"/>
          <w:sz w:val="24"/>
          <w:lang w:val="en-IN"/>
        </w:rPr>
        <w:t>Poellabauer</w:t>
      </w:r>
      <w:proofErr w:type="spellEnd"/>
      <w:r w:rsidRPr="001C1F7B">
        <w:rPr>
          <w:rFonts w:ascii="Times New Roman" w:eastAsia="Times New Roman" w:hAnsi="Times New Roman" w:cs="Times New Roman"/>
          <w:sz w:val="24"/>
          <w:lang w:val="en-IN"/>
        </w:rPr>
        <w:t xml:space="preserve"> explored context-aware segmentation and topic modelling strategies, showing that temporal and contextual information can improve depression detection performance.</w:t>
      </w:r>
    </w:p>
    <w:p w14:paraId="46638635" w14:textId="77777777" w:rsidR="001C1F7B" w:rsidRPr="001C1F7B" w:rsidRDefault="001C1F7B" w:rsidP="003472AC">
      <w:pPr>
        <w:jc w:val="both"/>
        <w:rPr>
          <w:rFonts w:ascii="Times New Roman" w:eastAsia="Times New Roman" w:hAnsi="Times New Roman" w:cs="Times New Roman"/>
          <w:sz w:val="24"/>
          <w:lang w:val="en-IN"/>
        </w:rPr>
      </w:pPr>
      <w:proofErr w:type="spellStart"/>
      <w:r w:rsidRPr="001C1F7B">
        <w:rPr>
          <w:rFonts w:ascii="Times New Roman" w:eastAsia="Times New Roman" w:hAnsi="Times New Roman" w:cs="Times New Roman"/>
          <w:sz w:val="24"/>
          <w:lang w:val="en-IN"/>
        </w:rPr>
        <w:lastRenderedPageBreak/>
        <w:t>Valstar</w:t>
      </w:r>
      <w:proofErr w:type="spellEnd"/>
      <w:r w:rsidRPr="001C1F7B">
        <w:rPr>
          <w:rFonts w:ascii="Times New Roman" w:eastAsia="Times New Roman" w:hAnsi="Times New Roman" w:cs="Times New Roman"/>
          <w:sz w:val="24"/>
          <w:lang w:val="en-IN"/>
        </w:rPr>
        <w:t xml:space="preserve"> et al. organised the Audio/Visual Emotion Challenge (AVEC) around depression recognition from DAIC-WOZ data, catalysing shared evaluation protocols. Winning entries combined deep visual features with audio descriptors, yet many top systems still relied on hand-crafted functionals for speech. The lesson for modest academic projects is that thoughtful feature engineering remains competitive when labelled hours are limited [1].</w:t>
      </w:r>
    </w:p>
    <w:p w14:paraId="73206E24" w14:textId="1AB92220"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Cummins et al. surveyed speech-based suicide and depression risk assessment, emphasising ecological validity and ethical safeguards. They noted inconsistent reporting of class balance and threshold selection, practices this project attempts to standardise through a fixed 0.40 decision threshold and stratified splits.</w:t>
      </w:r>
    </w:p>
    <w:p w14:paraId="3E2E5643" w14:textId="77777777"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Deep models such as convolutional networks on spectrograms can learn representations but require regularisation and data augmentation at small N. Ma et al. demonstrated end-to-end audio depression prediction; replication on full DAIC without augmentation often overfits. Similarly, CNN-</w:t>
      </w:r>
      <w:proofErr w:type="spellStart"/>
      <w:r w:rsidRPr="001C1F7B">
        <w:rPr>
          <w:rFonts w:ascii="Times New Roman" w:eastAsia="Times New Roman" w:hAnsi="Times New Roman" w:cs="Times New Roman"/>
          <w:sz w:val="24"/>
          <w:lang w:val="en-IN"/>
        </w:rPr>
        <w:t>BiLSTM</w:t>
      </w:r>
      <w:proofErr w:type="spellEnd"/>
      <w:r w:rsidRPr="001C1F7B">
        <w:rPr>
          <w:rFonts w:ascii="Times New Roman" w:eastAsia="Times New Roman" w:hAnsi="Times New Roman" w:cs="Times New Roman"/>
          <w:sz w:val="24"/>
          <w:lang w:val="en-IN"/>
        </w:rPr>
        <w:t xml:space="preserve"> based multimodal systems achieved promising results but remained sensitive to dataset imbalance and computational complexity [3]. Hence our comparative inclusion of both gradient boosting and a relatively shallow neural network with explicit dimensionality reduction.</w:t>
      </w:r>
    </w:p>
    <w:p w14:paraId="12B0137F" w14:textId="77777777"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Text studies using LIWC and n-grams showed associations between sadness word categories and PHQ scores. Transformer embeddings generalise beyond lexicon coverage, capturing paraphrased distress statements. Xu et al. further demonstrated that adaptive pooling with BERT-based embeddings improves multimodal depression analysis across DAIC-WOZ datasets [6].</w:t>
      </w:r>
    </w:p>
    <w:p w14:paraId="07E8A9BC" w14:textId="77777777"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Multimodal fusion surveys distinguish early, late, and hybrid schemes. Early fusion concatenates features prior to classification—simple, interpretable, and compatible with tree models that model feature interactions. Late fusion trains separate modality experts and combines posterior probabilities; this can help when modalities have different noise profiles but increases calibration requirements. Guo et al. and Park and Moon reported that attention-guided multimodal fusion improves detection accuracy, though performance remains dependent on high-quality alignment and sufficient training data [4], [7].</w:t>
      </w:r>
    </w:p>
    <w:p w14:paraId="03C4466D" w14:textId="407EC4F8"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 xml:space="preserve">Phase-aware depression modelling appears in discourse analyses of therapy sessions but less frequently in DAIC baselines. Interviews are non-stationary time series; treating them as </w:t>
      </w:r>
      <w:proofErr w:type="spellStart"/>
      <w:r w:rsidRPr="001C1F7B">
        <w:rPr>
          <w:rFonts w:ascii="Times New Roman" w:eastAsia="Times New Roman" w:hAnsi="Times New Roman" w:cs="Times New Roman"/>
          <w:sz w:val="24"/>
          <w:lang w:val="en-IN"/>
        </w:rPr>
        <w:t>i.i.d.</w:t>
      </w:r>
      <w:proofErr w:type="spellEnd"/>
      <w:r w:rsidRPr="001C1F7B">
        <w:rPr>
          <w:rFonts w:ascii="Times New Roman" w:eastAsia="Times New Roman" w:hAnsi="Times New Roman" w:cs="Times New Roman"/>
          <w:sz w:val="24"/>
          <w:lang w:val="en-IN"/>
        </w:rPr>
        <w:t xml:space="preserve"> bags of features </w:t>
      </w:r>
      <w:proofErr w:type="gramStart"/>
      <w:r w:rsidRPr="001C1F7B">
        <w:rPr>
          <w:rFonts w:ascii="Times New Roman" w:eastAsia="Times New Roman" w:hAnsi="Times New Roman" w:cs="Times New Roman"/>
          <w:sz w:val="24"/>
          <w:lang w:val="en-IN"/>
        </w:rPr>
        <w:t>ignores</w:t>
      </w:r>
      <w:proofErr w:type="gramEnd"/>
      <w:r w:rsidRPr="001C1F7B">
        <w:rPr>
          <w:rFonts w:ascii="Times New Roman" w:eastAsia="Times New Roman" w:hAnsi="Times New Roman" w:cs="Times New Roman"/>
          <w:sz w:val="24"/>
          <w:lang w:val="en-IN"/>
        </w:rPr>
        <w:t xml:space="preserve"> order information except through summary statistics. Tertile segmentation is a coarse compromise between full sequence modelling and global pooling</w:t>
      </w:r>
    </w:p>
    <w:p w14:paraId="1BCE6EC2" w14:textId="77777777" w:rsidR="001C1F7B" w:rsidRPr="001C1F7B" w:rsidRDefault="001C1F7B" w:rsidP="003472AC">
      <w:pPr>
        <w:jc w:val="both"/>
        <w:rPr>
          <w:rFonts w:ascii="Times New Roman" w:eastAsia="Times New Roman" w:hAnsi="Times New Roman" w:cs="Times New Roman"/>
          <w:sz w:val="24"/>
          <w:lang w:val="en-IN"/>
        </w:rPr>
      </w:pPr>
      <w:r w:rsidRPr="001C1F7B">
        <w:rPr>
          <w:rFonts w:ascii="Times New Roman" w:eastAsia="Times New Roman" w:hAnsi="Times New Roman" w:cs="Times New Roman"/>
          <w:sz w:val="24"/>
          <w:lang w:val="en-IN"/>
        </w:rPr>
        <w:t>Table 2.1 consolidates representative prior systems. None simultaneously report identical preprocessing, phase splits, and six-model benchmarks, motivating the present comparative study as an integrative reference for the student group's corpus subset rather than a claim of state-of-the-art performance on full DAIC leaderboards.</w:t>
      </w:r>
    </w:p>
    <w:p w14:paraId="2C2C6F3D" w14:textId="7A7FB577" w:rsidR="00693C7A" w:rsidRPr="00702948" w:rsidRDefault="00000000" w:rsidP="001C1F7B">
      <w:pPr>
        <w:rPr>
          <w:rFonts w:ascii="Times New Roman" w:hAnsi="Times New Roman" w:cs="Times New Roman"/>
        </w:rPr>
      </w:pPr>
      <w:r w:rsidRPr="00727DAF">
        <w:rPr>
          <w:rFonts w:ascii="Times New Roman" w:hAnsi="Times New Roman" w:cs="Times New Roman"/>
        </w:rPr>
        <w:br w:type="page"/>
      </w:r>
      <w:r w:rsidR="00F204EA" w:rsidRPr="00727DAF">
        <w:rPr>
          <w:rFonts w:ascii="Times New Roman" w:eastAsia="Times New Roman" w:hAnsi="Times New Roman" w:cs="Times New Roman"/>
          <w:b/>
          <w:sz w:val="32"/>
          <w:szCs w:val="24"/>
        </w:rPr>
        <w:lastRenderedPageBreak/>
        <w:t xml:space="preserve">3. </w:t>
      </w:r>
      <w:r w:rsidR="00693C7A" w:rsidRPr="00727DAF">
        <w:rPr>
          <w:rFonts w:ascii="Times New Roman" w:eastAsia="Times New Roman" w:hAnsi="Times New Roman" w:cs="Times New Roman"/>
          <w:b/>
          <w:sz w:val="32"/>
          <w:szCs w:val="24"/>
        </w:rPr>
        <w:t>MATERIALS AND METHODS</w:t>
      </w:r>
    </w:p>
    <w:p w14:paraId="529B2416" w14:textId="6667837E"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3.1 Overall System Workflow</w:t>
      </w:r>
    </w:p>
    <w:p w14:paraId="24C432DD" w14:textId="4355678E" w:rsidR="00E67BBE" w:rsidRPr="00727DAF" w:rsidRDefault="00000000" w:rsidP="00F204E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The end-to-end workflow proceeds from raw interview assets to evaluation metrics.</w:t>
      </w:r>
    </w:p>
    <w:p w14:paraId="15E01E15" w14:textId="11F9CAC2" w:rsidR="00E67BBE" w:rsidRPr="00727DAF" w:rsidRDefault="00000000" w:rsidP="00F204E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Figure 3.1 depict</w:t>
      </w:r>
      <w:r w:rsidR="00C320CA" w:rsidRPr="00727DAF">
        <w:rPr>
          <w:rFonts w:ascii="Times New Roman" w:eastAsia="Times New Roman" w:hAnsi="Times New Roman" w:cs="Times New Roman"/>
          <w:sz w:val="24"/>
        </w:rPr>
        <w:t>s</w:t>
      </w:r>
      <w:r w:rsidRPr="00727DAF">
        <w:rPr>
          <w:rFonts w:ascii="Times New Roman" w:eastAsia="Times New Roman" w:hAnsi="Times New Roman" w:cs="Times New Roman"/>
          <w:sz w:val="24"/>
        </w:rPr>
        <w:t xml:space="preserve"> the following ordered stages: (1) Raw inputs: paired WAV and tab transcript per session ID. (2) Parallel preprocessing branches for audio and text. (3) Phase splitter operating on cleaned participant timeline. (4) Feature extractors emitting numeric vectors per phase. (5) Concatenation block for multimodal fusion. (6) Classifier bank with shared evaluation harness. (7) Metric reporter outputting accuracy, precision, recall, F1, and ROC-AUC tables plus confusion matrices.</w:t>
      </w:r>
    </w:p>
    <w:p w14:paraId="51EEBE48" w14:textId="32F03357" w:rsidR="00E67BBE" w:rsidRPr="00727DAF" w:rsidRDefault="00000000" w:rsidP="00F204E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Data versioning uses participant integer IDs drawn from filename prefixes (e.g., 302_final_clean.wav </w:t>
      </w:r>
      <w:r w:rsidR="00616E6C" w:rsidRPr="00727DAF">
        <w:rPr>
          <w:rFonts w:ascii="Times New Roman" w:eastAsia="Times New Roman" w:hAnsi="Times New Roman" w:cs="Times New Roman"/>
          <w:sz w:val="24"/>
        </w:rPr>
        <w:sym w:font="Wingdings" w:char="F0E0"/>
      </w:r>
      <w:r w:rsidRPr="00727DAF">
        <w:rPr>
          <w:rFonts w:ascii="Times New Roman" w:eastAsia="Times New Roman" w:hAnsi="Times New Roman" w:cs="Times New Roman"/>
          <w:sz w:val="24"/>
        </w:rPr>
        <w:t xml:space="preserve"> 302). Labels merge on ID with exclusion of sessions lacking PHQ-8 annotation. The effective cohort of 141 participants reflects both label availability and successful completion of cleaning without empty participant segments.</w:t>
      </w:r>
    </w:p>
    <w:p w14:paraId="4F06A1E7" w14:textId="1D687C25" w:rsidR="00E67BBE" w:rsidRPr="00727DAF" w:rsidRDefault="00000000" w:rsidP="00F204E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Audio cleaning runtime scales linearly with total speech duration; batch processing of 188 raw files completed in minutes on a laptop CPU. Memory footprint is dominated by loading full WAV before segmentation.</w:t>
      </w:r>
    </w:p>
    <w:p w14:paraId="4C7DFB46" w14:textId="77777777" w:rsidR="00E67BBE" w:rsidRPr="00727DAF" w:rsidRDefault="00000000" w:rsidP="00F204E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Transcript cleaning preserves comma-separated time fields as floats for pause computation in text features. Rows with missing stop times were not observed in the processed subset but would break pause chains; defensive parsing would skip such rows in production code.</w:t>
      </w:r>
    </w:p>
    <w:p w14:paraId="181D9CE6" w14:textId="77777777" w:rsidR="00E67BBE" w:rsidRPr="00727DAF" w:rsidRDefault="00000000" w:rsidP="00F204E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Feature extraction notebooks filter rows to labelled participants before CSV export, preventing leakage of </w:t>
      </w:r>
      <w:proofErr w:type="spellStart"/>
      <w:r w:rsidRPr="00727DAF">
        <w:rPr>
          <w:rFonts w:ascii="Times New Roman" w:eastAsia="Times New Roman" w:hAnsi="Times New Roman" w:cs="Times New Roman"/>
          <w:sz w:val="24"/>
        </w:rPr>
        <w:t>unlabelled</w:t>
      </w:r>
      <w:proofErr w:type="spellEnd"/>
      <w:r w:rsidRPr="00727DAF">
        <w:rPr>
          <w:rFonts w:ascii="Times New Roman" w:eastAsia="Times New Roman" w:hAnsi="Times New Roman" w:cs="Times New Roman"/>
          <w:sz w:val="24"/>
        </w:rPr>
        <w:t xml:space="preserve"> sessions into training splits. Column naming conventions separate metadata (</w:t>
      </w:r>
      <w:proofErr w:type="spellStart"/>
      <w:r w:rsidRPr="00727DAF">
        <w:rPr>
          <w:rFonts w:ascii="Times New Roman" w:eastAsia="Times New Roman" w:hAnsi="Times New Roman" w:cs="Times New Roman"/>
          <w:sz w:val="24"/>
        </w:rPr>
        <w:t>participant_id</w:t>
      </w:r>
      <w:proofErr w:type="spellEnd"/>
      <w:r w:rsidRPr="00727DAF">
        <w:rPr>
          <w:rFonts w:ascii="Times New Roman" w:eastAsia="Times New Roman" w:hAnsi="Times New Roman" w:cs="Times New Roman"/>
          <w:sz w:val="24"/>
        </w:rPr>
        <w:t xml:space="preserve">, phase, label) from numeric features to simplify pandas loading in </w:t>
      </w:r>
      <w:proofErr w:type="spellStart"/>
      <w:r w:rsidRPr="00727DAF">
        <w:rPr>
          <w:rFonts w:ascii="Times New Roman" w:eastAsia="Times New Roman" w:hAnsi="Times New Roman" w:cs="Times New Roman"/>
          <w:sz w:val="24"/>
        </w:rPr>
        <w:t>sklearn</w:t>
      </w:r>
      <w:proofErr w:type="spellEnd"/>
      <w:r w:rsidRPr="00727DAF">
        <w:rPr>
          <w:rFonts w:ascii="Times New Roman" w:eastAsia="Times New Roman" w:hAnsi="Times New Roman" w:cs="Times New Roman"/>
          <w:sz w:val="24"/>
        </w:rPr>
        <w:t xml:space="preserve"> pipelines.</w:t>
      </w:r>
    </w:p>
    <w:p w14:paraId="39E0FA06" w14:textId="6C14AF4D" w:rsidR="003636CC" w:rsidRPr="00727DAF" w:rsidRDefault="00DA2500" w:rsidP="003636CC">
      <w:pPr>
        <w:jc w:val="center"/>
        <w:rPr>
          <w:rFonts w:ascii="Times New Roman" w:hAnsi="Times New Roman" w:cs="Times New Roman"/>
          <w:b/>
          <w:i/>
          <w:lang w:val="en-IN"/>
        </w:rPr>
      </w:pPr>
      <w:r w:rsidRPr="00727DAF">
        <w:rPr>
          <w:rFonts w:ascii="Times New Roman" w:hAnsi="Times New Roman" w:cs="Times New Roman"/>
          <w:noProof/>
        </w:rPr>
        <w:lastRenderedPageBreak/>
        <w:drawing>
          <wp:inline distT="0" distB="0" distL="0" distR="0" wp14:anchorId="709618E7" wp14:editId="605D8EF6">
            <wp:extent cx="5143500" cy="3429412"/>
            <wp:effectExtent l="0" t="0" r="0" b="0"/>
            <wp:docPr id="18" name="Picture 17">
              <a:extLst xmlns:a="http://schemas.openxmlformats.org/drawingml/2006/main">
                <a:ext uri="{FF2B5EF4-FFF2-40B4-BE49-F238E27FC236}">
                  <a16:creationId xmlns:a16="http://schemas.microsoft.com/office/drawing/2014/main" id="{107C2719-17D3-E5D0-5F2B-4B82B83C60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107C2719-17D3-E5D0-5F2B-4B82B83C60AA}"/>
                        </a:ext>
                      </a:extLst>
                    </pic:cNvPr>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0" y="0"/>
                      <a:ext cx="5170992" cy="3447742"/>
                    </a:xfrm>
                    <a:prstGeom prst="rect">
                      <a:avLst/>
                    </a:prstGeom>
                  </pic:spPr>
                </pic:pic>
              </a:graphicData>
            </a:graphic>
          </wp:inline>
        </w:drawing>
      </w:r>
    </w:p>
    <w:p w14:paraId="2CEB1579" w14:textId="25DC8D8A" w:rsidR="00833C36" w:rsidRPr="00727DAF" w:rsidRDefault="00000000" w:rsidP="00833C36">
      <w:pPr>
        <w:jc w:val="center"/>
        <w:rPr>
          <w:rFonts w:ascii="Times New Roman" w:eastAsia="Times New Roman" w:hAnsi="Times New Roman" w:cs="Times New Roman"/>
          <w:i/>
        </w:rPr>
      </w:pPr>
      <w:r w:rsidRPr="00727DAF">
        <w:rPr>
          <w:rFonts w:ascii="Times New Roman" w:eastAsia="Times New Roman" w:hAnsi="Times New Roman" w:cs="Times New Roman"/>
          <w:i/>
        </w:rPr>
        <w:t>Figure 3.1. Overall system workflow: interview audio and transcript undergo separate preprocessing, phase-wise segmentation, modality-specific feature extraction, feature fusion, classification, and evaluation.</w:t>
      </w:r>
    </w:p>
    <w:p w14:paraId="2F95DAC0" w14:textId="77777777" w:rsidR="00DA2500" w:rsidRPr="00727DAF" w:rsidRDefault="00DA2500" w:rsidP="00833C36">
      <w:pPr>
        <w:jc w:val="center"/>
        <w:rPr>
          <w:rFonts w:ascii="Times New Roman" w:hAnsi="Times New Roman" w:cs="Times New Roman"/>
        </w:rPr>
      </w:pPr>
    </w:p>
    <w:p w14:paraId="6652C177" w14:textId="0E3546D5" w:rsidR="00E67BBE" w:rsidRPr="00727DAF" w:rsidRDefault="00000000" w:rsidP="00833C36">
      <w:pPr>
        <w:rPr>
          <w:rFonts w:ascii="Times New Roman" w:hAnsi="Times New Roman" w:cs="Times New Roman"/>
        </w:rPr>
      </w:pPr>
      <w:r w:rsidRPr="00727DAF">
        <w:rPr>
          <w:rFonts w:ascii="Times New Roman" w:eastAsia="Times New Roman" w:hAnsi="Times New Roman" w:cs="Times New Roman"/>
          <w:b/>
          <w:sz w:val="28"/>
        </w:rPr>
        <w:t>3.2 Dataset Description</w:t>
      </w:r>
    </w:p>
    <w:p w14:paraId="0FD4DCA2" w14:textId="0BA6D856"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The dataset follows the Distress Analysis Interview Corpus Wizard-of-Oz (DAIC-WOZ) structure. Each session includes a WAV recording and a tab-separated transcript with columns speaker, </w:t>
      </w:r>
      <w:proofErr w:type="spellStart"/>
      <w:r w:rsidRPr="00727DAF">
        <w:rPr>
          <w:rFonts w:ascii="Times New Roman" w:eastAsia="Times New Roman" w:hAnsi="Times New Roman" w:cs="Times New Roman"/>
          <w:sz w:val="24"/>
        </w:rPr>
        <w:t>start_time</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stop_time</w:t>
      </w:r>
      <w:proofErr w:type="spellEnd"/>
      <w:r w:rsidRPr="00727DAF">
        <w:rPr>
          <w:rFonts w:ascii="Times New Roman" w:eastAsia="Times New Roman" w:hAnsi="Times New Roman" w:cs="Times New Roman"/>
          <w:sz w:val="24"/>
        </w:rPr>
        <w:t>, and value. The virtual interviewer (Ellie) conducts the session; only participant utterances are retained for modelling. Binary labels derive from PHQ-8 scores (PHQ8_Binary: 0 non-depressed, 1 depressed). After label merging and quality filtering, 141 participants are retained; each contributes three phase-level rows (423 total). Class distribution is approximately 99 non-depressed and 42 depressed participants (70% / 30% imbalance).</w:t>
      </w:r>
    </w:p>
    <w:p w14:paraId="4F2D64F0" w14:textId="77777777" w:rsidR="00DA2500" w:rsidRPr="00727DAF" w:rsidRDefault="00DA2500">
      <w:pPr>
        <w:spacing w:after="80"/>
        <w:rPr>
          <w:rFonts w:ascii="Times New Roman" w:eastAsia="Times New Roman" w:hAnsi="Times New Roman" w:cs="Times New Roman"/>
          <w:b/>
          <w:sz w:val="24"/>
        </w:rPr>
      </w:pPr>
    </w:p>
    <w:p w14:paraId="057241C5" w14:textId="77777777" w:rsidR="00DA2500" w:rsidRPr="00727DAF" w:rsidRDefault="00DA2500">
      <w:pPr>
        <w:spacing w:after="80"/>
        <w:rPr>
          <w:rFonts w:ascii="Times New Roman" w:eastAsia="Times New Roman" w:hAnsi="Times New Roman" w:cs="Times New Roman"/>
          <w:b/>
          <w:sz w:val="24"/>
        </w:rPr>
      </w:pPr>
    </w:p>
    <w:p w14:paraId="5C7F01D3" w14:textId="77777777" w:rsidR="00DA2500" w:rsidRPr="00727DAF" w:rsidRDefault="00DA2500">
      <w:pPr>
        <w:spacing w:after="80"/>
        <w:rPr>
          <w:rFonts w:ascii="Times New Roman" w:eastAsia="Times New Roman" w:hAnsi="Times New Roman" w:cs="Times New Roman"/>
          <w:b/>
          <w:sz w:val="24"/>
        </w:rPr>
      </w:pPr>
    </w:p>
    <w:p w14:paraId="370A8EC1" w14:textId="77777777" w:rsidR="00DA2500" w:rsidRPr="00727DAF" w:rsidRDefault="00DA2500">
      <w:pPr>
        <w:spacing w:after="80"/>
        <w:rPr>
          <w:rFonts w:ascii="Times New Roman" w:eastAsia="Times New Roman" w:hAnsi="Times New Roman" w:cs="Times New Roman"/>
          <w:b/>
          <w:sz w:val="24"/>
        </w:rPr>
      </w:pPr>
    </w:p>
    <w:p w14:paraId="223C9FFC" w14:textId="77777777" w:rsidR="00DA2500" w:rsidRPr="00727DAF" w:rsidRDefault="00DA2500">
      <w:pPr>
        <w:spacing w:after="80"/>
        <w:rPr>
          <w:rFonts w:ascii="Times New Roman" w:eastAsia="Times New Roman" w:hAnsi="Times New Roman" w:cs="Times New Roman"/>
          <w:b/>
          <w:sz w:val="24"/>
        </w:rPr>
      </w:pPr>
    </w:p>
    <w:p w14:paraId="4172A289" w14:textId="77777777" w:rsidR="00DA2500" w:rsidRPr="00727DAF" w:rsidRDefault="00DA2500">
      <w:pPr>
        <w:spacing w:after="80"/>
        <w:rPr>
          <w:rFonts w:ascii="Times New Roman" w:eastAsia="Times New Roman" w:hAnsi="Times New Roman" w:cs="Times New Roman"/>
          <w:b/>
          <w:sz w:val="24"/>
        </w:rPr>
      </w:pPr>
    </w:p>
    <w:p w14:paraId="4F2E4B5C" w14:textId="77777777" w:rsidR="00DA2500" w:rsidRPr="00727DAF" w:rsidRDefault="00DA2500">
      <w:pPr>
        <w:spacing w:after="80"/>
        <w:rPr>
          <w:rFonts w:ascii="Times New Roman" w:eastAsia="Times New Roman" w:hAnsi="Times New Roman" w:cs="Times New Roman"/>
          <w:b/>
          <w:sz w:val="24"/>
        </w:rPr>
      </w:pPr>
    </w:p>
    <w:p w14:paraId="7420E3A1" w14:textId="65D24858"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lastRenderedPageBreak/>
        <w:t>Table 3.1. Dataset information summary.</w:t>
      </w:r>
    </w:p>
    <w:tbl>
      <w:tblPr>
        <w:tblStyle w:val="TableGrid"/>
        <w:tblW w:w="8281" w:type="dxa"/>
        <w:tblLook w:val="04A0" w:firstRow="1" w:lastRow="0" w:firstColumn="1" w:lastColumn="0" w:noHBand="0" w:noVBand="1"/>
      </w:tblPr>
      <w:tblGrid>
        <w:gridCol w:w="2218"/>
        <w:gridCol w:w="6063"/>
      </w:tblGrid>
      <w:tr w:rsidR="00833C36" w:rsidRPr="00727DAF" w14:paraId="284132E7" w14:textId="77777777" w:rsidTr="00616E6C">
        <w:trPr>
          <w:trHeight w:val="283"/>
        </w:trPr>
        <w:tc>
          <w:tcPr>
            <w:tcW w:w="2218" w:type="dxa"/>
            <w:shd w:val="clear" w:color="auto" w:fill="BFBFBF" w:themeFill="background1" w:themeFillShade="BF"/>
          </w:tcPr>
          <w:p w14:paraId="64914053" w14:textId="77777777" w:rsidR="00833C36" w:rsidRPr="00727DAF" w:rsidRDefault="00833C36" w:rsidP="00057A47">
            <w:pPr>
              <w:spacing w:before="20" w:after="20"/>
              <w:rPr>
                <w:rFonts w:ascii="Times New Roman" w:hAnsi="Times New Roman" w:cs="Times New Roman"/>
                <w:b/>
                <w:bCs/>
                <w:color w:val="000000" w:themeColor="text1"/>
              </w:rPr>
            </w:pPr>
            <w:r w:rsidRPr="00727DAF">
              <w:rPr>
                <w:rFonts w:ascii="Times New Roman" w:hAnsi="Times New Roman" w:cs="Times New Roman"/>
                <w:b/>
                <w:bCs/>
                <w:color w:val="000000" w:themeColor="text1"/>
                <w:sz w:val="18"/>
                <w:szCs w:val="18"/>
              </w:rPr>
              <w:t>Attribute</w:t>
            </w:r>
          </w:p>
        </w:tc>
        <w:tc>
          <w:tcPr>
            <w:tcW w:w="6063" w:type="dxa"/>
            <w:shd w:val="clear" w:color="auto" w:fill="BFBFBF" w:themeFill="background1" w:themeFillShade="BF"/>
          </w:tcPr>
          <w:p w14:paraId="335D959B" w14:textId="77777777" w:rsidR="00833C36" w:rsidRPr="00727DAF" w:rsidRDefault="00833C36" w:rsidP="00057A47">
            <w:pPr>
              <w:spacing w:before="20" w:after="20"/>
              <w:rPr>
                <w:rFonts w:ascii="Times New Roman" w:hAnsi="Times New Roman" w:cs="Times New Roman"/>
                <w:color w:val="000000" w:themeColor="text1"/>
              </w:rPr>
            </w:pPr>
            <w:r w:rsidRPr="00727DAF">
              <w:rPr>
                <w:rFonts w:ascii="Times New Roman" w:hAnsi="Times New Roman" w:cs="Times New Roman"/>
                <w:b/>
                <w:bCs/>
                <w:color w:val="000000" w:themeColor="text1"/>
                <w:sz w:val="18"/>
                <w:szCs w:val="18"/>
              </w:rPr>
              <w:t>Details</w:t>
            </w:r>
          </w:p>
        </w:tc>
      </w:tr>
      <w:tr w:rsidR="00833C36" w:rsidRPr="00727DAF" w14:paraId="44598F42" w14:textId="77777777" w:rsidTr="00616E6C">
        <w:trPr>
          <w:trHeight w:val="283"/>
        </w:trPr>
        <w:tc>
          <w:tcPr>
            <w:tcW w:w="2218" w:type="dxa"/>
          </w:tcPr>
          <w:p w14:paraId="684A885B"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Dataset Name</w:t>
            </w:r>
          </w:p>
        </w:tc>
        <w:tc>
          <w:tcPr>
            <w:tcW w:w="6063" w:type="dxa"/>
          </w:tcPr>
          <w:p w14:paraId="0E5DECFE" w14:textId="5FE547CF"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DAIC-WOZ (Distress Analysis Interview Corpus Wizard-of-Oz)</w:t>
            </w:r>
          </w:p>
        </w:tc>
      </w:tr>
      <w:tr w:rsidR="00833C36" w:rsidRPr="00727DAF" w14:paraId="0DAF9454" w14:textId="77777777" w:rsidTr="00616E6C">
        <w:trPr>
          <w:trHeight w:val="283"/>
        </w:trPr>
        <w:tc>
          <w:tcPr>
            <w:tcW w:w="2218" w:type="dxa"/>
          </w:tcPr>
          <w:p w14:paraId="3AD9BFA7"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Total Participants</w:t>
            </w:r>
          </w:p>
        </w:tc>
        <w:tc>
          <w:tcPr>
            <w:tcW w:w="6063" w:type="dxa"/>
          </w:tcPr>
          <w:p w14:paraId="4E9A39FE"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142 (after label filtering from 188 audio files)</w:t>
            </w:r>
          </w:p>
        </w:tc>
      </w:tr>
      <w:tr w:rsidR="00833C36" w:rsidRPr="00727DAF" w14:paraId="74E3E1F7" w14:textId="77777777" w:rsidTr="00616E6C">
        <w:trPr>
          <w:trHeight w:val="283"/>
        </w:trPr>
        <w:tc>
          <w:tcPr>
            <w:tcW w:w="2218" w:type="dxa"/>
          </w:tcPr>
          <w:p w14:paraId="23D9FFD5"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Interview Format</w:t>
            </w:r>
          </w:p>
        </w:tc>
        <w:tc>
          <w:tcPr>
            <w:tcW w:w="6063" w:type="dxa"/>
          </w:tcPr>
          <w:p w14:paraId="7D385362"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Semi-structured clinical interview with virtual interviewer (Ellie)</w:t>
            </w:r>
          </w:p>
        </w:tc>
      </w:tr>
      <w:tr w:rsidR="00833C36" w:rsidRPr="00727DAF" w14:paraId="3DA8EBB5" w14:textId="77777777" w:rsidTr="00616E6C">
        <w:trPr>
          <w:trHeight w:val="283"/>
        </w:trPr>
        <w:tc>
          <w:tcPr>
            <w:tcW w:w="2218" w:type="dxa"/>
          </w:tcPr>
          <w:p w14:paraId="6560BB3C"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Audio Format</w:t>
            </w:r>
          </w:p>
        </w:tc>
        <w:tc>
          <w:tcPr>
            <w:tcW w:w="6063" w:type="dxa"/>
          </w:tcPr>
          <w:p w14:paraId="4AFBEC66"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WAV, 16 kHz mono, participant-only segments extracted</w:t>
            </w:r>
          </w:p>
        </w:tc>
      </w:tr>
      <w:tr w:rsidR="00833C36" w:rsidRPr="00727DAF" w14:paraId="1F5510C0" w14:textId="77777777" w:rsidTr="00616E6C">
        <w:trPr>
          <w:trHeight w:val="283"/>
        </w:trPr>
        <w:tc>
          <w:tcPr>
            <w:tcW w:w="2218" w:type="dxa"/>
          </w:tcPr>
          <w:p w14:paraId="146752C0"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Label Type</w:t>
            </w:r>
          </w:p>
        </w:tc>
        <w:tc>
          <w:tcPr>
            <w:tcW w:w="6063" w:type="dxa"/>
          </w:tcPr>
          <w:p w14:paraId="5ADE5AFA"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 xml:space="preserve">Binary (PHQ-8 Binary: 0 = </w:t>
            </w:r>
            <w:proofErr w:type="gramStart"/>
            <w:r w:rsidRPr="00727DAF">
              <w:rPr>
                <w:rFonts w:ascii="Times New Roman" w:hAnsi="Times New Roman" w:cs="Times New Roman"/>
                <w:sz w:val="18"/>
                <w:szCs w:val="18"/>
              </w:rPr>
              <w:t>Non-depressed</w:t>
            </w:r>
            <w:proofErr w:type="gramEnd"/>
            <w:r w:rsidRPr="00727DAF">
              <w:rPr>
                <w:rFonts w:ascii="Times New Roman" w:hAnsi="Times New Roman" w:cs="Times New Roman"/>
                <w:sz w:val="18"/>
                <w:szCs w:val="18"/>
              </w:rPr>
              <w:t>, 1 = Depressed)</w:t>
            </w:r>
          </w:p>
        </w:tc>
      </w:tr>
      <w:tr w:rsidR="00833C36" w:rsidRPr="00727DAF" w14:paraId="66403705" w14:textId="77777777" w:rsidTr="00616E6C">
        <w:trPr>
          <w:trHeight w:val="517"/>
        </w:trPr>
        <w:tc>
          <w:tcPr>
            <w:tcW w:w="2218" w:type="dxa"/>
          </w:tcPr>
          <w:p w14:paraId="1D7046C1"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Class Distribution</w:t>
            </w:r>
          </w:p>
        </w:tc>
        <w:tc>
          <w:tcPr>
            <w:tcW w:w="6063" w:type="dxa"/>
          </w:tcPr>
          <w:p w14:paraId="77572C02"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Non-depressed: 297 samples (70.2%), Depressed: 126 samples (29.8%) across 3 phases</w:t>
            </w:r>
          </w:p>
        </w:tc>
      </w:tr>
      <w:tr w:rsidR="00833C36" w:rsidRPr="00727DAF" w14:paraId="3E53B7CA" w14:textId="77777777" w:rsidTr="00616E6C">
        <w:trPr>
          <w:trHeight w:val="517"/>
        </w:trPr>
        <w:tc>
          <w:tcPr>
            <w:tcW w:w="2218" w:type="dxa"/>
          </w:tcPr>
          <w:p w14:paraId="488BA30B"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Phases</w:t>
            </w:r>
          </w:p>
        </w:tc>
        <w:tc>
          <w:tcPr>
            <w:tcW w:w="6063" w:type="dxa"/>
          </w:tcPr>
          <w:p w14:paraId="2FFAA9E0" w14:textId="291D502A"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Phase 1 (early interview), Phase 2 (mid interview), Phase 3 (late interview) equal-thirds split</w:t>
            </w:r>
          </w:p>
        </w:tc>
      </w:tr>
      <w:tr w:rsidR="00833C36" w:rsidRPr="00727DAF" w14:paraId="06A22294" w14:textId="77777777" w:rsidTr="00616E6C">
        <w:trPr>
          <w:trHeight w:val="283"/>
        </w:trPr>
        <w:tc>
          <w:tcPr>
            <w:tcW w:w="2218" w:type="dxa"/>
          </w:tcPr>
          <w:p w14:paraId="2CBE89D0"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Transcript Format</w:t>
            </w:r>
          </w:p>
        </w:tc>
        <w:tc>
          <w:tcPr>
            <w:tcW w:w="6063" w:type="dxa"/>
          </w:tcPr>
          <w:p w14:paraId="24B9CAB4"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 xml:space="preserve">CSV with columns: speaker, value, </w:t>
            </w:r>
            <w:proofErr w:type="spellStart"/>
            <w:r w:rsidRPr="00727DAF">
              <w:rPr>
                <w:rFonts w:ascii="Times New Roman" w:hAnsi="Times New Roman" w:cs="Times New Roman"/>
                <w:sz w:val="18"/>
                <w:szCs w:val="18"/>
              </w:rPr>
              <w:t>start_time</w:t>
            </w:r>
            <w:proofErr w:type="spellEnd"/>
            <w:r w:rsidRPr="00727DAF">
              <w:rPr>
                <w:rFonts w:ascii="Times New Roman" w:hAnsi="Times New Roman" w:cs="Times New Roman"/>
                <w:sz w:val="18"/>
                <w:szCs w:val="18"/>
              </w:rPr>
              <w:t xml:space="preserve">, </w:t>
            </w:r>
            <w:proofErr w:type="spellStart"/>
            <w:r w:rsidRPr="00727DAF">
              <w:rPr>
                <w:rFonts w:ascii="Times New Roman" w:hAnsi="Times New Roman" w:cs="Times New Roman"/>
                <w:sz w:val="18"/>
                <w:szCs w:val="18"/>
              </w:rPr>
              <w:t>stop_time</w:t>
            </w:r>
            <w:proofErr w:type="spellEnd"/>
          </w:p>
        </w:tc>
      </w:tr>
      <w:tr w:rsidR="00833C36" w:rsidRPr="00727DAF" w14:paraId="1F555B44" w14:textId="77777777" w:rsidTr="00616E6C">
        <w:trPr>
          <w:trHeight w:val="283"/>
        </w:trPr>
        <w:tc>
          <w:tcPr>
            <w:tcW w:w="2218" w:type="dxa"/>
          </w:tcPr>
          <w:p w14:paraId="15152A4F"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Modalities</w:t>
            </w:r>
          </w:p>
        </w:tc>
        <w:tc>
          <w:tcPr>
            <w:tcW w:w="6063" w:type="dxa"/>
          </w:tcPr>
          <w:p w14:paraId="6804E86C"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Audio (acoustic features) + Text (linguistic features from transcripts)</w:t>
            </w:r>
          </w:p>
        </w:tc>
      </w:tr>
      <w:tr w:rsidR="00833C36" w:rsidRPr="00727DAF" w14:paraId="1162448D" w14:textId="77777777" w:rsidTr="00616E6C">
        <w:trPr>
          <w:trHeight w:val="283"/>
        </w:trPr>
        <w:tc>
          <w:tcPr>
            <w:tcW w:w="2218" w:type="dxa"/>
          </w:tcPr>
          <w:p w14:paraId="289B05FD"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Feature Dimensionality</w:t>
            </w:r>
          </w:p>
        </w:tc>
        <w:tc>
          <w:tcPr>
            <w:tcW w:w="6063" w:type="dxa"/>
          </w:tcPr>
          <w:p w14:paraId="5E417CEC" w14:textId="77777777" w:rsidR="00833C36" w:rsidRPr="00727DAF" w:rsidRDefault="00833C36" w:rsidP="00057A47">
            <w:pPr>
              <w:spacing w:before="20" w:after="20"/>
              <w:rPr>
                <w:rFonts w:ascii="Times New Roman" w:hAnsi="Times New Roman" w:cs="Times New Roman"/>
              </w:rPr>
            </w:pPr>
            <w:r w:rsidRPr="00727DAF">
              <w:rPr>
                <w:rFonts w:ascii="Times New Roman" w:hAnsi="Times New Roman" w:cs="Times New Roman"/>
                <w:sz w:val="18"/>
                <w:szCs w:val="18"/>
              </w:rPr>
              <w:t>Audio: 132 features; Text: 777 features (incl. SBERT); Multimodal: 909 features</w:t>
            </w:r>
          </w:p>
        </w:tc>
      </w:tr>
    </w:tbl>
    <w:p w14:paraId="7249E07F" w14:textId="77777777" w:rsidR="00E67BBE" w:rsidRPr="00727DAF" w:rsidRDefault="00E67BBE">
      <w:pPr>
        <w:rPr>
          <w:rFonts w:ascii="Times New Roman" w:hAnsi="Times New Roman" w:cs="Times New Roman"/>
        </w:rPr>
      </w:pPr>
    </w:p>
    <w:p w14:paraId="6A2E09B0" w14:textId="0C79581D" w:rsidR="00C320CA" w:rsidRPr="00727DAF" w:rsidRDefault="00C320CA">
      <w:pPr>
        <w:rPr>
          <w:rFonts w:ascii="Times New Roman" w:hAnsi="Times New Roman" w:cs="Times New Roman"/>
          <w:b/>
          <w:bCs/>
          <w:sz w:val="28"/>
          <w:szCs w:val="28"/>
        </w:rPr>
      </w:pPr>
      <w:r w:rsidRPr="00727DAF">
        <w:rPr>
          <w:rFonts w:ascii="Times New Roman" w:hAnsi="Times New Roman" w:cs="Times New Roman"/>
          <w:b/>
          <w:bCs/>
          <w:sz w:val="28"/>
          <w:szCs w:val="28"/>
        </w:rPr>
        <w:t>3.3 Methodologies Adopted</w:t>
      </w:r>
    </w:p>
    <w:p w14:paraId="17365888" w14:textId="01617779" w:rsidR="00E67BBE" w:rsidRPr="00727DAF" w:rsidRDefault="00000000">
      <w:pPr>
        <w:spacing w:before="240" w:after="120" w:line="360" w:lineRule="auto"/>
        <w:rPr>
          <w:rFonts w:ascii="Times New Roman" w:hAnsi="Times New Roman" w:cs="Times New Roman"/>
          <w:sz w:val="24"/>
          <w:szCs w:val="24"/>
        </w:rPr>
      </w:pPr>
      <w:r w:rsidRPr="00727DAF">
        <w:rPr>
          <w:rFonts w:ascii="Times New Roman" w:eastAsia="Times New Roman" w:hAnsi="Times New Roman" w:cs="Times New Roman"/>
          <w:b/>
          <w:sz w:val="24"/>
          <w:szCs w:val="24"/>
        </w:rPr>
        <w:t>3.3</w:t>
      </w:r>
      <w:r w:rsidR="00C320CA" w:rsidRPr="00727DAF">
        <w:rPr>
          <w:rFonts w:ascii="Times New Roman" w:eastAsia="Times New Roman" w:hAnsi="Times New Roman" w:cs="Times New Roman"/>
          <w:b/>
          <w:sz w:val="24"/>
          <w:szCs w:val="24"/>
        </w:rPr>
        <w:t>.1</w:t>
      </w:r>
      <w:r w:rsidRPr="00727DAF">
        <w:rPr>
          <w:rFonts w:ascii="Times New Roman" w:eastAsia="Times New Roman" w:hAnsi="Times New Roman" w:cs="Times New Roman"/>
          <w:b/>
          <w:sz w:val="24"/>
          <w:szCs w:val="24"/>
        </w:rPr>
        <w:t xml:space="preserve"> Audio Preprocessing Pipeline</w:t>
      </w:r>
    </w:p>
    <w:p w14:paraId="1AEF1E91" w14:textId="20C26DDC"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Raw audio is loaded and converted to mono, resampled to 16 kHz for consistency across sessions. Using transcript timestamps, only Participant segments are extracted and concatenated, removing interviewer speech that would otherwise dominate acoustic statistics. Pre-emphasis (α</w:t>
      </w:r>
      <w:r w:rsidR="00616E6C" w:rsidRPr="00727DAF">
        <w:rPr>
          <w:rFonts w:ascii="Times New Roman" w:eastAsia="Times New Roman" w:hAnsi="Times New Roman" w:cs="Times New Roman"/>
          <w:sz w:val="24"/>
        </w:rPr>
        <w:t>=</w:t>
      </w:r>
      <w:r w:rsidRPr="00727DAF">
        <w:rPr>
          <w:rFonts w:ascii="Times New Roman" w:eastAsia="Times New Roman" w:hAnsi="Times New Roman" w:cs="Times New Roman"/>
          <w:sz w:val="24"/>
        </w:rPr>
        <w:t>0.97) restores high-frequency detail attenuated during recording. A fifth-order Butterworth band-pass filter (100</w:t>
      </w:r>
      <w:r w:rsidR="00616E6C" w:rsidRPr="00727DAF">
        <w:rPr>
          <w:rFonts w:ascii="Times New Roman" w:eastAsia="Times New Roman" w:hAnsi="Times New Roman" w:cs="Times New Roman"/>
          <w:sz w:val="24"/>
        </w:rPr>
        <w:t xml:space="preserve"> - </w:t>
      </w:r>
      <w:r w:rsidRPr="00727DAF">
        <w:rPr>
          <w:rFonts w:ascii="Times New Roman" w:eastAsia="Times New Roman" w:hAnsi="Times New Roman" w:cs="Times New Roman"/>
          <w:sz w:val="24"/>
        </w:rPr>
        <w:t>7500 Hz) suppresses out-of-band noise while preserving speech formants. Peak normalization prevents amplitude differences across microphones from dominating downstream features.</w:t>
      </w:r>
    </w:p>
    <w:p w14:paraId="62746D40"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MFCCs are computed with </w:t>
      </w:r>
      <w:proofErr w:type="spellStart"/>
      <w:r w:rsidRPr="00727DAF">
        <w:rPr>
          <w:rFonts w:ascii="Times New Roman" w:eastAsia="Times New Roman" w:hAnsi="Times New Roman" w:cs="Times New Roman"/>
          <w:sz w:val="24"/>
        </w:rPr>
        <w:t>n_mfcc</w:t>
      </w:r>
      <w:proofErr w:type="spellEnd"/>
      <w:r w:rsidRPr="00727DAF">
        <w:rPr>
          <w:rFonts w:ascii="Times New Roman" w:eastAsia="Times New Roman" w:hAnsi="Times New Roman" w:cs="Times New Roman"/>
          <w:sz w:val="24"/>
        </w:rPr>
        <w:t xml:space="preserve">=13 using default </w:t>
      </w:r>
      <w:proofErr w:type="spellStart"/>
      <w:r w:rsidRPr="00727DAF">
        <w:rPr>
          <w:rFonts w:ascii="Times New Roman" w:eastAsia="Times New Roman" w:hAnsi="Times New Roman" w:cs="Times New Roman"/>
          <w:sz w:val="24"/>
        </w:rPr>
        <w:t>librosa</w:t>
      </w:r>
      <w:proofErr w:type="spellEnd"/>
      <w:r w:rsidRPr="00727DAF">
        <w:rPr>
          <w:rFonts w:ascii="Times New Roman" w:eastAsia="Times New Roman" w:hAnsi="Times New Roman" w:cs="Times New Roman"/>
          <w:sz w:val="24"/>
        </w:rPr>
        <w:t xml:space="preserve"> mel filter banks. First-order deltas expand the descriptor set in </w:t>
      </w:r>
      <w:proofErr w:type="spellStart"/>
      <w:r w:rsidRPr="00727DAF">
        <w:rPr>
          <w:rFonts w:ascii="Times New Roman" w:eastAsia="Times New Roman" w:hAnsi="Times New Roman" w:cs="Times New Roman"/>
          <w:sz w:val="24"/>
        </w:rPr>
        <w:t>phasewise</w:t>
      </w:r>
      <w:proofErr w:type="spellEnd"/>
      <w:r w:rsidRPr="00727DAF">
        <w:rPr>
          <w:rFonts w:ascii="Times New Roman" w:eastAsia="Times New Roman" w:hAnsi="Times New Roman" w:cs="Times New Roman"/>
          <w:sz w:val="24"/>
        </w:rPr>
        <w:t xml:space="preserve"> exports, capturing dynamic information lost in static means alone. Spectral contrast measures difference between peak and valley energies in sub-bands, correlated with breathiness and fricative energy.</w:t>
      </w:r>
    </w:p>
    <w:p w14:paraId="27902284"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Chroma features map energy onto pitch classes; while speech is not strictly tonal music, chroma summaries capture harmonic structure in voiced regions relevant to pitch variability analyses. Spectral flatness distinguishes noisy versus tonal spectra and can rise during breathy depression-related speech.</w:t>
      </w:r>
    </w:p>
    <w:p w14:paraId="5F88FBDE"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Harmonic-to-noise ratio via </w:t>
      </w:r>
      <w:proofErr w:type="spellStart"/>
      <w:r w:rsidRPr="00727DAF">
        <w:rPr>
          <w:rFonts w:ascii="Times New Roman" w:eastAsia="Times New Roman" w:hAnsi="Times New Roman" w:cs="Times New Roman"/>
          <w:sz w:val="24"/>
        </w:rPr>
        <w:t>Praat</w:t>
      </w:r>
      <w:proofErr w:type="spellEnd"/>
      <w:r w:rsidRPr="00727DAF">
        <w:rPr>
          <w:rFonts w:ascii="Times New Roman" w:eastAsia="Times New Roman" w:hAnsi="Times New Roman" w:cs="Times New Roman"/>
          <w:sz w:val="24"/>
        </w:rPr>
        <w:t xml:space="preserve"> reflects periodicity strength in voiced frames. Low HNR may indicate vocal fold irregularity or micro-tremor. Onset strength counts detect syllabic nuclei used indirectly in rhythm studies. Percussive versus harmonic energy decomposition separates transient consonants from sustained vowels.</w:t>
      </w:r>
    </w:p>
    <w:p w14:paraId="25334C4A"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lastRenderedPageBreak/>
        <w:t xml:space="preserve">Speaking rate divides detected speech segments by total active duration, excluding long silent gaps that would otherwise dilute rate estimates. Pause mean and max </w:t>
      </w:r>
      <w:proofErr w:type="spellStart"/>
      <w:r w:rsidRPr="00727DAF">
        <w:rPr>
          <w:rFonts w:ascii="Times New Roman" w:eastAsia="Times New Roman" w:hAnsi="Times New Roman" w:cs="Times New Roman"/>
          <w:sz w:val="24"/>
        </w:rPr>
        <w:t>characterise</w:t>
      </w:r>
      <w:proofErr w:type="spellEnd"/>
      <w:r w:rsidRPr="00727DAF">
        <w:rPr>
          <w:rFonts w:ascii="Times New Roman" w:eastAsia="Times New Roman" w:hAnsi="Times New Roman" w:cs="Times New Roman"/>
          <w:sz w:val="24"/>
        </w:rPr>
        <w:t xml:space="preserve"> withdrawal and cognitive load during question answering. Articulation speed supplements acoustic rate with lexical word </w:t>
      </w:r>
      <w:proofErr w:type="gramStart"/>
      <w:r w:rsidRPr="00727DAF">
        <w:rPr>
          <w:rFonts w:ascii="Times New Roman" w:eastAsia="Times New Roman" w:hAnsi="Times New Roman" w:cs="Times New Roman"/>
          <w:sz w:val="24"/>
        </w:rPr>
        <w:t>count</w:t>
      </w:r>
      <w:proofErr w:type="gram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normalised</w:t>
      </w:r>
      <w:proofErr w:type="spellEnd"/>
      <w:r w:rsidRPr="00727DAF">
        <w:rPr>
          <w:rFonts w:ascii="Times New Roman" w:eastAsia="Times New Roman" w:hAnsi="Times New Roman" w:cs="Times New Roman"/>
          <w:sz w:val="24"/>
        </w:rPr>
        <w:t xml:space="preserve"> by speech duration from aligned transcripts.</w:t>
      </w:r>
    </w:p>
    <w:p w14:paraId="3C028827" w14:textId="77BA9A5E" w:rsidR="00E67BBE" w:rsidRPr="00727DAF" w:rsidRDefault="00DA2500" w:rsidP="00833C36">
      <w:pPr>
        <w:jc w:val="center"/>
        <w:rPr>
          <w:rFonts w:ascii="Times New Roman" w:hAnsi="Times New Roman" w:cs="Times New Roman"/>
        </w:rPr>
      </w:pPr>
      <w:r w:rsidRPr="00727DAF">
        <w:rPr>
          <w:rFonts w:ascii="Times New Roman" w:hAnsi="Times New Roman" w:cs="Times New Roman"/>
          <w:noProof/>
        </w:rPr>
        <w:drawing>
          <wp:inline distT="0" distB="0" distL="0" distR="0" wp14:anchorId="4CC10B6C" wp14:editId="7FC8259E">
            <wp:extent cx="5274310" cy="1631494"/>
            <wp:effectExtent l="0" t="0" r="2540" b="6985"/>
            <wp:docPr id="677354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1631494"/>
                    </a:xfrm>
                    <a:prstGeom prst="rect">
                      <a:avLst/>
                    </a:prstGeom>
                    <a:noFill/>
                    <a:ln>
                      <a:noFill/>
                    </a:ln>
                  </pic:spPr>
                </pic:pic>
              </a:graphicData>
            </a:graphic>
          </wp:inline>
        </w:drawing>
      </w:r>
    </w:p>
    <w:p w14:paraId="10653C7A" w14:textId="7B04BC08" w:rsidR="00833C36" w:rsidRPr="00727DAF" w:rsidRDefault="00000000" w:rsidP="00833C36">
      <w:pPr>
        <w:jc w:val="center"/>
        <w:rPr>
          <w:rFonts w:ascii="Times New Roman" w:hAnsi="Times New Roman" w:cs="Times New Roman"/>
        </w:rPr>
      </w:pPr>
      <w:r w:rsidRPr="00727DAF">
        <w:rPr>
          <w:rFonts w:ascii="Times New Roman" w:eastAsia="Times New Roman" w:hAnsi="Times New Roman" w:cs="Times New Roman"/>
          <w:i/>
        </w:rPr>
        <w:t>Figure 3.2. Audio preprocessing pipeline from raw WAV to cleaned participant waveform.</w:t>
      </w:r>
    </w:p>
    <w:p w14:paraId="38B42286" w14:textId="77777777" w:rsidR="00DA2500" w:rsidRPr="00727DAF" w:rsidRDefault="00DA2500" w:rsidP="00833C36">
      <w:pPr>
        <w:rPr>
          <w:rFonts w:ascii="Times New Roman" w:eastAsia="Times New Roman" w:hAnsi="Times New Roman" w:cs="Times New Roman"/>
          <w:b/>
          <w:sz w:val="28"/>
        </w:rPr>
      </w:pPr>
    </w:p>
    <w:p w14:paraId="5F7666D8" w14:textId="041D7BF5" w:rsidR="00E67BBE" w:rsidRPr="00727DAF" w:rsidRDefault="00000000" w:rsidP="00833C36">
      <w:pPr>
        <w:rPr>
          <w:rFonts w:ascii="Times New Roman" w:hAnsi="Times New Roman" w:cs="Times New Roman"/>
          <w:sz w:val="20"/>
          <w:szCs w:val="20"/>
        </w:rPr>
      </w:pPr>
      <w:r w:rsidRPr="00727DAF">
        <w:rPr>
          <w:rFonts w:ascii="Times New Roman" w:eastAsia="Times New Roman" w:hAnsi="Times New Roman" w:cs="Times New Roman"/>
          <w:b/>
          <w:sz w:val="24"/>
          <w:szCs w:val="20"/>
        </w:rPr>
        <w:t>3.</w:t>
      </w:r>
      <w:r w:rsidR="00C320CA" w:rsidRPr="00727DAF">
        <w:rPr>
          <w:rFonts w:ascii="Times New Roman" w:eastAsia="Times New Roman" w:hAnsi="Times New Roman" w:cs="Times New Roman"/>
          <w:b/>
          <w:sz w:val="24"/>
          <w:szCs w:val="20"/>
        </w:rPr>
        <w:t>3.2</w:t>
      </w:r>
      <w:r w:rsidRPr="00727DAF">
        <w:rPr>
          <w:rFonts w:ascii="Times New Roman" w:eastAsia="Times New Roman" w:hAnsi="Times New Roman" w:cs="Times New Roman"/>
          <w:b/>
          <w:sz w:val="24"/>
          <w:szCs w:val="20"/>
        </w:rPr>
        <w:t xml:space="preserve"> Transcript Preprocessing</w:t>
      </w:r>
    </w:p>
    <w:p w14:paraId="5C544F39"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Transcripts are cleaned by removing XML-style annotations and bracketed stage directions, expanding parenthetical content where meaningful, stripping fillers (uh, um, hmm), normalizing whitespace, lowercasing, and retaining participant rows only. </w:t>
      </w:r>
      <w:proofErr w:type="gramStart"/>
      <w:r w:rsidRPr="00727DAF">
        <w:rPr>
          <w:rFonts w:ascii="Times New Roman" w:eastAsia="Times New Roman" w:hAnsi="Times New Roman" w:cs="Times New Roman"/>
          <w:sz w:val="24"/>
        </w:rPr>
        <w:t>This yields</w:t>
      </w:r>
      <w:proofErr w:type="gramEnd"/>
      <w:r w:rsidRPr="00727DAF">
        <w:rPr>
          <w:rFonts w:ascii="Times New Roman" w:eastAsia="Times New Roman" w:hAnsi="Times New Roman" w:cs="Times New Roman"/>
          <w:sz w:val="24"/>
        </w:rPr>
        <w:t xml:space="preserve"> aligned text for linguistic features and pause estimation between utterances.</w:t>
      </w:r>
    </w:p>
    <w:p w14:paraId="0EBC8E64" w14:textId="46DDE913" w:rsidR="003636CC" w:rsidRPr="00727DAF" w:rsidRDefault="00DA2500" w:rsidP="003636CC">
      <w:pPr>
        <w:jc w:val="center"/>
        <w:rPr>
          <w:rFonts w:ascii="Times New Roman" w:hAnsi="Times New Roman" w:cs="Times New Roman"/>
        </w:rPr>
      </w:pPr>
      <w:r w:rsidRPr="00727DAF">
        <w:rPr>
          <w:rFonts w:ascii="Times New Roman" w:hAnsi="Times New Roman" w:cs="Times New Roman"/>
          <w:noProof/>
        </w:rPr>
        <w:drawing>
          <wp:inline distT="0" distB="0" distL="0" distR="0" wp14:anchorId="4A435532" wp14:editId="032FD67F">
            <wp:extent cx="5221254" cy="1676400"/>
            <wp:effectExtent l="0" t="0" r="0" b="0"/>
            <wp:docPr id="1345456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58701" cy="1688423"/>
                    </a:xfrm>
                    <a:prstGeom prst="rect">
                      <a:avLst/>
                    </a:prstGeom>
                    <a:noFill/>
                    <a:ln>
                      <a:noFill/>
                    </a:ln>
                  </pic:spPr>
                </pic:pic>
              </a:graphicData>
            </a:graphic>
          </wp:inline>
        </w:drawing>
      </w:r>
    </w:p>
    <w:p w14:paraId="297026FC" w14:textId="12B39263" w:rsidR="00E67BBE" w:rsidRPr="00727DAF" w:rsidRDefault="00E67BBE">
      <w:pPr>
        <w:jc w:val="center"/>
        <w:rPr>
          <w:rFonts w:ascii="Times New Roman" w:hAnsi="Times New Roman" w:cs="Times New Roman"/>
        </w:rPr>
      </w:pPr>
    </w:p>
    <w:p w14:paraId="4E944CE4" w14:textId="506A7CC9" w:rsidR="00E67BBE" w:rsidRPr="00727DAF" w:rsidRDefault="00000000">
      <w:pPr>
        <w:jc w:val="center"/>
        <w:rPr>
          <w:rFonts w:ascii="Times New Roman" w:hAnsi="Times New Roman" w:cs="Times New Roman"/>
        </w:rPr>
      </w:pPr>
      <w:r w:rsidRPr="00727DAF">
        <w:rPr>
          <w:rFonts w:ascii="Times New Roman" w:eastAsia="Times New Roman" w:hAnsi="Times New Roman" w:cs="Times New Roman"/>
          <w:i/>
        </w:rPr>
        <w:t>Figure 3.3. Transcript preprocessing workflow.</w:t>
      </w:r>
    </w:p>
    <w:p w14:paraId="2A569B46" w14:textId="77777777" w:rsidR="00E67BBE" w:rsidRPr="00727DAF" w:rsidRDefault="00E67BBE">
      <w:pPr>
        <w:rPr>
          <w:rFonts w:ascii="Times New Roman" w:hAnsi="Times New Roman" w:cs="Times New Roman"/>
        </w:rPr>
      </w:pPr>
    </w:p>
    <w:p w14:paraId="35C0077A" w14:textId="77777777" w:rsidR="006913DD" w:rsidRDefault="006913DD">
      <w:pPr>
        <w:spacing w:before="240" w:after="120" w:line="360" w:lineRule="auto"/>
        <w:rPr>
          <w:rFonts w:ascii="Times New Roman" w:eastAsia="Times New Roman" w:hAnsi="Times New Roman" w:cs="Times New Roman"/>
          <w:b/>
          <w:sz w:val="24"/>
          <w:szCs w:val="20"/>
        </w:rPr>
      </w:pPr>
    </w:p>
    <w:p w14:paraId="45CF1608" w14:textId="77777777" w:rsidR="006913DD" w:rsidRDefault="006913DD">
      <w:pPr>
        <w:spacing w:before="240" w:after="120" w:line="360" w:lineRule="auto"/>
        <w:rPr>
          <w:rFonts w:ascii="Times New Roman" w:eastAsia="Times New Roman" w:hAnsi="Times New Roman" w:cs="Times New Roman"/>
          <w:b/>
          <w:sz w:val="24"/>
          <w:szCs w:val="20"/>
        </w:rPr>
      </w:pPr>
    </w:p>
    <w:p w14:paraId="578F9B1A" w14:textId="22EBA96A"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lastRenderedPageBreak/>
        <w:t>3.</w:t>
      </w:r>
      <w:r w:rsidR="00C320CA" w:rsidRPr="00727DAF">
        <w:rPr>
          <w:rFonts w:ascii="Times New Roman" w:eastAsia="Times New Roman" w:hAnsi="Times New Roman" w:cs="Times New Roman"/>
          <w:b/>
          <w:sz w:val="24"/>
          <w:szCs w:val="20"/>
        </w:rPr>
        <w:t>3.3</w:t>
      </w:r>
      <w:r w:rsidRPr="00727DAF">
        <w:rPr>
          <w:rFonts w:ascii="Times New Roman" w:eastAsia="Times New Roman" w:hAnsi="Times New Roman" w:cs="Times New Roman"/>
          <w:b/>
          <w:sz w:val="24"/>
          <w:szCs w:val="20"/>
        </w:rPr>
        <w:t xml:space="preserve"> Phase-wise Conversational Segmentation</w:t>
      </w:r>
    </w:p>
    <w:p w14:paraId="3B3E2A02"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Each participant's cleaned transcript and audio are divided into three equal-duration temporal thirds: Phase 1 (early), Phase 2 (middle), and Phase 3 (late). This tertile split approximates evolving rapport, fatigue, and disclosure depth during semi-structured interviews. Early phases often contain biographical content; later phases may elicit emotionally loaded topics. Phase-wise labelling remains participant-constant (depression label does not change across phases) while features vary per segment.</w:t>
      </w:r>
    </w:p>
    <w:p w14:paraId="5ADE6857" w14:textId="7929E25D" w:rsidR="00E67BBE" w:rsidRPr="00727DAF" w:rsidRDefault="00E61514" w:rsidP="003636CC">
      <w:pPr>
        <w:rPr>
          <w:rFonts w:ascii="Times New Roman" w:hAnsi="Times New Roman" w:cs="Times New Roman"/>
        </w:rPr>
      </w:pPr>
      <w:r w:rsidRPr="00727DAF">
        <w:rPr>
          <w:rFonts w:ascii="Times New Roman" w:hAnsi="Times New Roman" w:cs="Times New Roman"/>
          <w:noProof/>
        </w:rPr>
        <w:drawing>
          <wp:inline distT="0" distB="0" distL="0" distR="0" wp14:anchorId="488C1F88" wp14:editId="7314E613">
            <wp:extent cx="5257800" cy="2628900"/>
            <wp:effectExtent l="0" t="0" r="0" b="0"/>
            <wp:docPr id="6926205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57800" cy="2628900"/>
                    </a:xfrm>
                    <a:prstGeom prst="rect">
                      <a:avLst/>
                    </a:prstGeom>
                    <a:noFill/>
                    <a:ln>
                      <a:noFill/>
                    </a:ln>
                  </pic:spPr>
                </pic:pic>
              </a:graphicData>
            </a:graphic>
          </wp:inline>
        </w:drawing>
      </w:r>
    </w:p>
    <w:p w14:paraId="5ED562DB" w14:textId="48E3BD37" w:rsidR="00E61514" w:rsidRPr="00727DAF" w:rsidRDefault="00000000" w:rsidP="00E6722C">
      <w:pPr>
        <w:jc w:val="center"/>
        <w:rPr>
          <w:rFonts w:ascii="Times New Roman" w:hAnsi="Times New Roman" w:cs="Times New Roman"/>
        </w:rPr>
      </w:pPr>
      <w:r w:rsidRPr="00727DAF">
        <w:rPr>
          <w:rFonts w:ascii="Times New Roman" w:eastAsia="Times New Roman" w:hAnsi="Times New Roman" w:cs="Times New Roman"/>
          <w:i/>
        </w:rPr>
        <w:t>Figure 3.4. Division of each interview into early, middle, and late conversational phases.</w:t>
      </w:r>
    </w:p>
    <w:p w14:paraId="56491887" w14:textId="77777777" w:rsidR="00F204EA" w:rsidRPr="00727DAF" w:rsidRDefault="00F204EA" w:rsidP="00F204EA">
      <w:pPr>
        <w:rPr>
          <w:rFonts w:ascii="Times New Roman" w:hAnsi="Times New Roman" w:cs="Times New Roman"/>
          <w:sz w:val="24"/>
          <w:szCs w:val="24"/>
        </w:rPr>
      </w:pPr>
    </w:p>
    <w:p w14:paraId="7C721557" w14:textId="3A524613" w:rsidR="00F204EA" w:rsidRPr="00727DAF" w:rsidRDefault="00F204EA" w:rsidP="00F204EA">
      <w:pPr>
        <w:rPr>
          <w:rFonts w:ascii="Times New Roman" w:hAnsi="Times New Roman" w:cs="Times New Roman"/>
          <w:b/>
          <w:bCs/>
          <w:sz w:val="28"/>
          <w:szCs w:val="28"/>
        </w:rPr>
      </w:pPr>
      <w:r w:rsidRPr="00727DAF">
        <w:rPr>
          <w:rFonts w:ascii="Times New Roman" w:hAnsi="Times New Roman" w:cs="Times New Roman"/>
          <w:b/>
          <w:bCs/>
          <w:sz w:val="28"/>
          <w:szCs w:val="28"/>
        </w:rPr>
        <w:t>3.4 Feature Extraction</w:t>
      </w:r>
    </w:p>
    <w:p w14:paraId="4FD49DD3" w14:textId="0AEB5722"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t>3.</w:t>
      </w:r>
      <w:r w:rsidR="00F204EA" w:rsidRPr="00727DAF">
        <w:rPr>
          <w:rFonts w:ascii="Times New Roman" w:eastAsia="Times New Roman" w:hAnsi="Times New Roman" w:cs="Times New Roman"/>
          <w:b/>
          <w:sz w:val="24"/>
          <w:szCs w:val="20"/>
        </w:rPr>
        <w:t>4.1</w:t>
      </w:r>
      <w:r w:rsidRPr="00727DAF">
        <w:rPr>
          <w:rFonts w:ascii="Times New Roman" w:eastAsia="Times New Roman" w:hAnsi="Times New Roman" w:cs="Times New Roman"/>
          <w:b/>
          <w:sz w:val="24"/>
          <w:szCs w:val="20"/>
        </w:rPr>
        <w:t xml:space="preserve"> Audio Feature Extraction</w:t>
      </w:r>
    </w:p>
    <w:p w14:paraId="2AB77E0C" w14:textId="77777777"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3.2. Summary of extracted audio features.</w:t>
      </w:r>
    </w:p>
    <w:tbl>
      <w:tblPr>
        <w:tblStyle w:val="TableGrid"/>
        <w:tblW w:w="0" w:type="auto"/>
        <w:tblLook w:val="04A0" w:firstRow="1" w:lastRow="0" w:firstColumn="1" w:lastColumn="0" w:noHBand="0" w:noVBand="1"/>
      </w:tblPr>
      <w:tblGrid>
        <w:gridCol w:w="2738"/>
        <w:gridCol w:w="2775"/>
        <w:gridCol w:w="2771"/>
      </w:tblGrid>
      <w:tr w:rsidR="00E67BBE" w:rsidRPr="00727DAF" w14:paraId="63180597" w14:textId="77777777" w:rsidTr="00616E6C">
        <w:trPr>
          <w:trHeight w:val="257"/>
        </w:trPr>
        <w:tc>
          <w:tcPr>
            <w:tcW w:w="2738" w:type="dxa"/>
            <w:shd w:val="clear" w:color="auto" w:fill="BFBFBF" w:themeFill="background1" w:themeFillShade="BF"/>
          </w:tcPr>
          <w:p w14:paraId="5C6B5665"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Feature group</w:t>
            </w:r>
          </w:p>
        </w:tc>
        <w:tc>
          <w:tcPr>
            <w:tcW w:w="2775" w:type="dxa"/>
            <w:shd w:val="clear" w:color="auto" w:fill="BFBFBF" w:themeFill="background1" w:themeFillShade="BF"/>
          </w:tcPr>
          <w:p w14:paraId="1CDE37D6"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Examples</w:t>
            </w:r>
          </w:p>
        </w:tc>
        <w:tc>
          <w:tcPr>
            <w:tcW w:w="2771" w:type="dxa"/>
            <w:shd w:val="clear" w:color="auto" w:fill="BFBFBF" w:themeFill="background1" w:themeFillShade="BF"/>
          </w:tcPr>
          <w:p w14:paraId="1410C9BD" w14:textId="77777777" w:rsidR="00E67BBE" w:rsidRPr="00727DAF" w:rsidRDefault="00000000">
            <w:pPr>
              <w:rPr>
                <w:rFonts w:ascii="Times New Roman" w:hAnsi="Times New Roman" w:cs="Times New Roman"/>
              </w:rPr>
            </w:pPr>
            <w:proofErr w:type="spellStart"/>
            <w:r w:rsidRPr="00727DAF">
              <w:rPr>
                <w:rFonts w:ascii="Times New Roman" w:eastAsia="Times New Roman" w:hAnsi="Times New Roman" w:cs="Times New Roman"/>
                <w:b/>
                <w:sz w:val="24"/>
              </w:rPr>
              <w:t>Behavioural</w:t>
            </w:r>
            <w:proofErr w:type="spellEnd"/>
            <w:r w:rsidRPr="00727DAF">
              <w:rPr>
                <w:rFonts w:ascii="Times New Roman" w:eastAsia="Times New Roman" w:hAnsi="Times New Roman" w:cs="Times New Roman"/>
                <w:b/>
                <w:sz w:val="24"/>
              </w:rPr>
              <w:t xml:space="preserve"> relevance</w:t>
            </w:r>
          </w:p>
        </w:tc>
      </w:tr>
      <w:tr w:rsidR="00E67BBE" w:rsidRPr="00727DAF" w14:paraId="06D239F9" w14:textId="77777777" w:rsidTr="00616E6C">
        <w:trPr>
          <w:trHeight w:val="483"/>
        </w:trPr>
        <w:tc>
          <w:tcPr>
            <w:tcW w:w="2738" w:type="dxa"/>
          </w:tcPr>
          <w:p w14:paraId="2B9B58F5" w14:textId="77777777" w:rsidR="00E67BBE" w:rsidRPr="00727DAF" w:rsidRDefault="00000000">
            <w:pPr>
              <w:rPr>
                <w:rFonts w:ascii="Times New Roman" w:hAnsi="Times New Roman" w:cs="Times New Roman"/>
              </w:rPr>
            </w:pPr>
            <w:r w:rsidRPr="00727DAF">
              <w:rPr>
                <w:rFonts w:ascii="Times New Roman" w:hAnsi="Times New Roman" w:cs="Times New Roman"/>
              </w:rPr>
              <w:t>MFCC (13 + Δ)</w:t>
            </w:r>
          </w:p>
        </w:tc>
        <w:tc>
          <w:tcPr>
            <w:tcW w:w="2775" w:type="dxa"/>
          </w:tcPr>
          <w:p w14:paraId="01B08673" w14:textId="77777777" w:rsidR="00E67BBE" w:rsidRPr="00727DAF" w:rsidRDefault="00000000">
            <w:pPr>
              <w:rPr>
                <w:rFonts w:ascii="Times New Roman" w:hAnsi="Times New Roman" w:cs="Times New Roman"/>
              </w:rPr>
            </w:pPr>
            <w:r w:rsidRPr="00727DAF">
              <w:rPr>
                <w:rFonts w:ascii="Times New Roman" w:hAnsi="Times New Roman" w:cs="Times New Roman"/>
              </w:rPr>
              <w:t xml:space="preserve">Mean, std, variance per </w:t>
            </w:r>
            <w:proofErr w:type="spellStart"/>
            <w:r w:rsidRPr="00727DAF">
              <w:rPr>
                <w:rFonts w:ascii="Times New Roman" w:hAnsi="Times New Roman" w:cs="Times New Roman"/>
              </w:rPr>
              <w:t>coeff</w:t>
            </w:r>
            <w:proofErr w:type="spellEnd"/>
            <w:r w:rsidRPr="00727DAF">
              <w:rPr>
                <w:rFonts w:ascii="Times New Roman" w:hAnsi="Times New Roman" w:cs="Times New Roman"/>
              </w:rPr>
              <w:t>.</w:t>
            </w:r>
          </w:p>
        </w:tc>
        <w:tc>
          <w:tcPr>
            <w:tcW w:w="2771" w:type="dxa"/>
          </w:tcPr>
          <w:p w14:paraId="6C229C47" w14:textId="77777777" w:rsidR="00E67BBE" w:rsidRPr="00727DAF" w:rsidRDefault="00000000">
            <w:pPr>
              <w:rPr>
                <w:rFonts w:ascii="Times New Roman" w:hAnsi="Times New Roman" w:cs="Times New Roman"/>
              </w:rPr>
            </w:pPr>
            <w:r w:rsidRPr="00727DAF">
              <w:rPr>
                <w:rFonts w:ascii="Times New Roman" w:hAnsi="Times New Roman" w:cs="Times New Roman"/>
              </w:rPr>
              <w:t>Vocal tract shape, timbre</w:t>
            </w:r>
          </w:p>
        </w:tc>
      </w:tr>
      <w:tr w:rsidR="00E67BBE" w:rsidRPr="00727DAF" w14:paraId="0F640EB9" w14:textId="77777777" w:rsidTr="00616E6C">
        <w:trPr>
          <w:trHeight w:val="473"/>
        </w:trPr>
        <w:tc>
          <w:tcPr>
            <w:tcW w:w="2738" w:type="dxa"/>
          </w:tcPr>
          <w:p w14:paraId="4A06B855" w14:textId="77777777" w:rsidR="00E67BBE" w:rsidRPr="00727DAF" w:rsidRDefault="00000000">
            <w:pPr>
              <w:rPr>
                <w:rFonts w:ascii="Times New Roman" w:hAnsi="Times New Roman" w:cs="Times New Roman"/>
              </w:rPr>
            </w:pPr>
            <w:r w:rsidRPr="00727DAF">
              <w:rPr>
                <w:rFonts w:ascii="Times New Roman" w:hAnsi="Times New Roman" w:cs="Times New Roman"/>
              </w:rPr>
              <w:t>Spectral</w:t>
            </w:r>
          </w:p>
        </w:tc>
        <w:tc>
          <w:tcPr>
            <w:tcW w:w="2775" w:type="dxa"/>
          </w:tcPr>
          <w:p w14:paraId="7EDA7B87" w14:textId="77777777" w:rsidR="00E67BBE" w:rsidRPr="00727DAF" w:rsidRDefault="00000000">
            <w:pPr>
              <w:rPr>
                <w:rFonts w:ascii="Times New Roman" w:hAnsi="Times New Roman" w:cs="Times New Roman"/>
              </w:rPr>
            </w:pPr>
            <w:r w:rsidRPr="00727DAF">
              <w:rPr>
                <w:rFonts w:ascii="Times New Roman" w:hAnsi="Times New Roman" w:cs="Times New Roman"/>
              </w:rPr>
              <w:t xml:space="preserve">Centroid, bandwidth, </w:t>
            </w:r>
            <w:proofErr w:type="spellStart"/>
            <w:r w:rsidRPr="00727DAF">
              <w:rPr>
                <w:rFonts w:ascii="Times New Roman" w:hAnsi="Times New Roman" w:cs="Times New Roman"/>
              </w:rPr>
              <w:t>rolloff</w:t>
            </w:r>
            <w:proofErr w:type="spellEnd"/>
            <w:r w:rsidRPr="00727DAF">
              <w:rPr>
                <w:rFonts w:ascii="Times New Roman" w:hAnsi="Times New Roman" w:cs="Times New Roman"/>
              </w:rPr>
              <w:t>, contrast, flatness</w:t>
            </w:r>
          </w:p>
        </w:tc>
        <w:tc>
          <w:tcPr>
            <w:tcW w:w="2771" w:type="dxa"/>
          </w:tcPr>
          <w:p w14:paraId="1EC1E467" w14:textId="77777777" w:rsidR="00E67BBE" w:rsidRPr="00727DAF" w:rsidRDefault="00000000">
            <w:pPr>
              <w:rPr>
                <w:rFonts w:ascii="Times New Roman" w:hAnsi="Times New Roman" w:cs="Times New Roman"/>
              </w:rPr>
            </w:pPr>
            <w:r w:rsidRPr="00727DAF">
              <w:rPr>
                <w:rFonts w:ascii="Times New Roman" w:hAnsi="Times New Roman" w:cs="Times New Roman"/>
              </w:rPr>
              <w:t>Brightness, resonance</w:t>
            </w:r>
          </w:p>
        </w:tc>
      </w:tr>
      <w:tr w:rsidR="00E67BBE" w:rsidRPr="00727DAF" w14:paraId="6C3289FE" w14:textId="77777777" w:rsidTr="00616E6C">
        <w:trPr>
          <w:trHeight w:val="473"/>
        </w:trPr>
        <w:tc>
          <w:tcPr>
            <w:tcW w:w="2738" w:type="dxa"/>
          </w:tcPr>
          <w:p w14:paraId="0C9597BE" w14:textId="77777777" w:rsidR="00E67BBE" w:rsidRPr="00727DAF" w:rsidRDefault="00000000">
            <w:pPr>
              <w:rPr>
                <w:rFonts w:ascii="Times New Roman" w:hAnsi="Times New Roman" w:cs="Times New Roman"/>
              </w:rPr>
            </w:pPr>
            <w:r w:rsidRPr="00727DAF">
              <w:rPr>
                <w:rFonts w:ascii="Times New Roman" w:hAnsi="Times New Roman" w:cs="Times New Roman"/>
              </w:rPr>
              <w:t>Energy / ZCR</w:t>
            </w:r>
          </w:p>
        </w:tc>
        <w:tc>
          <w:tcPr>
            <w:tcW w:w="2775" w:type="dxa"/>
          </w:tcPr>
          <w:p w14:paraId="61EB00E7" w14:textId="77777777" w:rsidR="00E67BBE" w:rsidRPr="00727DAF" w:rsidRDefault="00000000">
            <w:pPr>
              <w:rPr>
                <w:rFonts w:ascii="Times New Roman" w:hAnsi="Times New Roman" w:cs="Times New Roman"/>
              </w:rPr>
            </w:pPr>
            <w:r w:rsidRPr="00727DAF">
              <w:rPr>
                <w:rFonts w:ascii="Times New Roman" w:hAnsi="Times New Roman" w:cs="Times New Roman"/>
              </w:rPr>
              <w:t>RMS, zero-crossing rate</w:t>
            </w:r>
          </w:p>
        </w:tc>
        <w:tc>
          <w:tcPr>
            <w:tcW w:w="2771" w:type="dxa"/>
          </w:tcPr>
          <w:p w14:paraId="0F8E968E" w14:textId="77777777" w:rsidR="00E67BBE" w:rsidRPr="00727DAF" w:rsidRDefault="00000000">
            <w:pPr>
              <w:rPr>
                <w:rFonts w:ascii="Times New Roman" w:hAnsi="Times New Roman" w:cs="Times New Roman"/>
              </w:rPr>
            </w:pPr>
            <w:r w:rsidRPr="00727DAF">
              <w:rPr>
                <w:rFonts w:ascii="Times New Roman" w:hAnsi="Times New Roman" w:cs="Times New Roman"/>
              </w:rPr>
              <w:t>Loudness, voicing transitions</w:t>
            </w:r>
          </w:p>
        </w:tc>
      </w:tr>
      <w:tr w:rsidR="00E67BBE" w:rsidRPr="00727DAF" w14:paraId="483CB627" w14:textId="77777777" w:rsidTr="00616E6C">
        <w:trPr>
          <w:trHeight w:val="473"/>
        </w:trPr>
        <w:tc>
          <w:tcPr>
            <w:tcW w:w="2738" w:type="dxa"/>
          </w:tcPr>
          <w:p w14:paraId="69E4CF41" w14:textId="77777777" w:rsidR="00E67BBE" w:rsidRPr="00727DAF" w:rsidRDefault="00000000">
            <w:pPr>
              <w:rPr>
                <w:rFonts w:ascii="Times New Roman" w:hAnsi="Times New Roman" w:cs="Times New Roman"/>
              </w:rPr>
            </w:pPr>
            <w:r w:rsidRPr="00727DAF">
              <w:rPr>
                <w:rFonts w:ascii="Times New Roman" w:hAnsi="Times New Roman" w:cs="Times New Roman"/>
              </w:rPr>
              <w:t>Prosody</w:t>
            </w:r>
          </w:p>
        </w:tc>
        <w:tc>
          <w:tcPr>
            <w:tcW w:w="2775" w:type="dxa"/>
          </w:tcPr>
          <w:p w14:paraId="09EFE5BB" w14:textId="77777777" w:rsidR="00E67BBE" w:rsidRPr="00727DAF" w:rsidRDefault="00000000">
            <w:pPr>
              <w:rPr>
                <w:rFonts w:ascii="Times New Roman" w:hAnsi="Times New Roman" w:cs="Times New Roman"/>
              </w:rPr>
            </w:pPr>
            <w:r w:rsidRPr="00727DAF">
              <w:rPr>
                <w:rFonts w:ascii="Times New Roman" w:hAnsi="Times New Roman" w:cs="Times New Roman"/>
              </w:rPr>
              <w:t>Pitch stats, speaking rate, pauses</w:t>
            </w:r>
          </w:p>
        </w:tc>
        <w:tc>
          <w:tcPr>
            <w:tcW w:w="2771" w:type="dxa"/>
          </w:tcPr>
          <w:p w14:paraId="534CE6BD" w14:textId="77777777" w:rsidR="00E67BBE" w:rsidRPr="00727DAF" w:rsidRDefault="00000000">
            <w:pPr>
              <w:rPr>
                <w:rFonts w:ascii="Times New Roman" w:hAnsi="Times New Roman" w:cs="Times New Roman"/>
              </w:rPr>
            </w:pPr>
            <w:r w:rsidRPr="00727DAF">
              <w:rPr>
                <w:rFonts w:ascii="Times New Roman" w:hAnsi="Times New Roman" w:cs="Times New Roman"/>
              </w:rPr>
              <w:t>Monotone speech, psychomotor slowing</w:t>
            </w:r>
          </w:p>
        </w:tc>
      </w:tr>
      <w:tr w:rsidR="00E67BBE" w:rsidRPr="00727DAF" w14:paraId="188145CC" w14:textId="77777777" w:rsidTr="00616E6C">
        <w:trPr>
          <w:trHeight w:val="246"/>
        </w:trPr>
        <w:tc>
          <w:tcPr>
            <w:tcW w:w="2738" w:type="dxa"/>
          </w:tcPr>
          <w:p w14:paraId="5C24D9AC" w14:textId="77777777" w:rsidR="00E67BBE" w:rsidRPr="00727DAF" w:rsidRDefault="00000000">
            <w:pPr>
              <w:rPr>
                <w:rFonts w:ascii="Times New Roman" w:hAnsi="Times New Roman" w:cs="Times New Roman"/>
              </w:rPr>
            </w:pPr>
            <w:r w:rsidRPr="00727DAF">
              <w:rPr>
                <w:rFonts w:ascii="Times New Roman" w:hAnsi="Times New Roman" w:cs="Times New Roman"/>
              </w:rPr>
              <w:t>Voice quality</w:t>
            </w:r>
          </w:p>
        </w:tc>
        <w:tc>
          <w:tcPr>
            <w:tcW w:w="2775" w:type="dxa"/>
          </w:tcPr>
          <w:p w14:paraId="0CBF7DB8" w14:textId="77777777" w:rsidR="00E67BBE" w:rsidRPr="00727DAF" w:rsidRDefault="00000000">
            <w:pPr>
              <w:rPr>
                <w:rFonts w:ascii="Times New Roman" w:hAnsi="Times New Roman" w:cs="Times New Roman"/>
              </w:rPr>
            </w:pPr>
            <w:r w:rsidRPr="00727DAF">
              <w:rPr>
                <w:rFonts w:ascii="Times New Roman" w:hAnsi="Times New Roman" w:cs="Times New Roman"/>
              </w:rPr>
              <w:t>Jitter, shimmer, HNR</w:t>
            </w:r>
          </w:p>
        </w:tc>
        <w:tc>
          <w:tcPr>
            <w:tcW w:w="2771" w:type="dxa"/>
          </w:tcPr>
          <w:p w14:paraId="2946B457" w14:textId="77777777" w:rsidR="00E67BBE" w:rsidRPr="00727DAF" w:rsidRDefault="00000000">
            <w:pPr>
              <w:rPr>
                <w:rFonts w:ascii="Times New Roman" w:hAnsi="Times New Roman" w:cs="Times New Roman"/>
              </w:rPr>
            </w:pPr>
            <w:r w:rsidRPr="00727DAF">
              <w:rPr>
                <w:rFonts w:ascii="Times New Roman" w:hAnsi="Times New Roman" w:cs="Times New Roman"/>
              </w:rPr>
              <w:t>Roughness, breathiness</w:t>
            </w:r>
          </w:p>
        </w:tc>
      </w:tr>
      <w:tr w:rsidR="00E67BBE" w:rsidRPr="00727DAF" w14:paraId="6B0BFEA6" w14:textId="77777777" w:rsidTr="00616E6C">
        <w:trPr>
          <w:trHeight w:val="473"/>
        </w:trPr>
        <w:tc>
          <w:tcPr>
            <w:tcW w:w="2738" w:type="dxa"/>
          </w:tcPr>
          <w:p w14:paraId="325F74EF" w14:textId="77777777" w:rsidR="00E67BBE" w:rsidRPr="00727DAF" w:rsidRDefault="00000000">
            <w:pPr>
              <w:rPr>
                <w:rFonts w:ascii="Times New Roman" w:hAnsi="Times New Roman" w:cs="Times New Roman"/>
              </w:rPr>
            </w:pPr>
            <w:r w:rsidRPr="00727DAF">
              <w:rPr>
                <w:rFonts w:ascii="Times New Roman" w:hAnsi="Times New Roman" w:cs="Times New Roman"/>
              </w:rPr>
              <w:t>Timing</w:t>
            </w:r>
          </w:p>
        </w:tc>
        <w:tc>
          <w:tcPr>
            <w:tcW w:w="2775" w:type="dxa"/>
          </w:tcPr>
          <w:p w14:paraId="1315B5CA" w14:textId="77777777" w:rsidR="00E67BBE" w:rsidRPr="00727DAF" w:rsidRDefault="00000000">
            <w:pPr>
              <w:rPr>
                <w:rFonts w:ascii="Times New Roman" w:hAnsi="Times New Roman" w:cs="Times New Roman"/>
              </w:rPr>
            </w:pPr>
            <w:r w:rsidRPr="00727DAF">
              <w:rPr>
                <w:rFonts w:ascii="Times New Roman" w:hAnsi="Times New Roman" w:cs="Times New Roman"/>
              </w:rPr>
              <w:t>Speech/silence ratio, segment counts</w:t>
            </w:r>
          </w:p>
        </w:tc>
        <w:tc>
          <w:tcPr>
            <w:tcW w:w="2771" w:type="dxa"/>
          </w:tcPr>
          <w:p w14:paraId="42EBCC5E" w14:textId="77777777" w:rsidR="00E67BBE" w:rsidRPr="00727DAF" w:rsidRDefault="00000000">
            <w:pPr>
              <w:rPr>
                <w:rFonts w:ascii="Times New Roman" w:hAnsi="Times New Roman" w:cs="Times New Roman"/>
              </w:rPr>
            </w:pPr>
            <w:r w:rsidRPr="00727DAF">
              <w:rPr>
                <w:rFonts w:ascii="Times New Roman" w:hAnsi="Times New Roman" w:cs="Times New Roman"/>
              </w:rPr>
              <w:t>Retardation, withdrawal</w:t>
            </w:r>
          </w:p>
        </w:tc>
      </w:tr>
    </w:tbl>
    <w:p w14:paraId="23F2FB44" w14:textId="77777777" w:rsidR="006913DD" w:rsidRDefault="006913DD">
      <w:pPr>
        <w:spacing w:before="240" w:after="120" w:line="360" w:lineRule="auto"/>
        <w:rPr>
          <w:rFonts w:ascii="Times New Roman" w:eastAsia="Times New Roman" w:hAnsi="Times New Roman" w:cs="Times New Roman"/>
          <w:b/>
          <w:sz w:val="24"/>
          <w:szCs w:val="20"/>
        </w:rPr>
      </w:pPr>
    </w:p>
    <w:p w14:paraId="7CF11EFA" w14:textId="348D1888"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lastRenderedPageBreak/>
        <w:t>3.</w:t>
      </w:r>
      <w:r w:rsidR="00F204EA" w:rsidRPr="00727DAF">
        <w:rPr>
          <w:rFonts w:ascii="Times New Roman" w:eastAsia="Times New Roman" w:hAnsi="Times New Roman" w:cs="Times New Roman"/>
          <w:b/>
          <w:sz w:val="24"/>
          <w:szCs w:val="20"/>
        </w:rPr>
        <w:t>4.2</w:t>
      </w:r>
      <w:r w:rsidRPr="00727DAF">
        <w:rPr>
          <w:rFonts w:ascii="Times New Roman" w:eastAsia="Times New Roman" w:hAnsi="Times New Roman" w:cs="Times New Roman"/>
          <w:b/>
          <w:sz w:val="24"/>
          <w:szCs w:val="20"/>
        </w:rPr>
        <w:t xml:space="preserve"> Text Feature Extraction</w:t>
      </w:r>
    </w:p>
    <w:p w14:paraId="493E5B73"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First-person ratio counts tokens in {</w:t>
      </w:r>
      <w:proofErr w:type="spellStart"/>
      <w:r w:rsidRPr="00727DAF">
        <w:rPr>
          <w:rFonts w:ascii="Times New Roman" w:eastAsia="Times New Roman" w:hAnsi="Times New Roman" w:cs="Times New Roman"/>
          <w:sz w:val="24"/>
        </w:rPr>
        <w:t>i</w:t>
      </w:r>
      <w:proofErr w:type="spellEnd"/>
      <w:r w:rsidRPr="00727DAF">
        <w:rPr>
          <w:rFonts w:ascii="Times New Roman" w:eastAsia="Times New Roman" w:hAnsi="Times New Roman" w:cs="Times New Roman"/>
          <w:sz w:val="24"/>
        </w:rPr>
        <w:t>, me, my, mine, myself} divided by total words, a simplified version of LIWC self-reference categories associated with rumination. Negation and uncertainty lexicons are finite lists extensible through clinical consultation. Type-token ratio measures lexical diversity; extremely short phases yield unstable TTR and motivate sentence filtering.</w:t>
      </w:r>
    </w:p>
    <w:p w14:paraId="784723B7"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Sentence filtering removes sentences with three or fewer words to avoid encoding fragments like '</w:t>
      </w:r>
      <w:proofErr w:type="spellStart"/>
      <w:r w:rsidRPr="00727DAF">
        <w:rPr>
          <w:rFonts w:ascii="Times New Roman" w:eastAsia="Times New Roman" w:hAnsi="Times New Roman" w:cs="Times New Roman"/>
          <w:sz w:val="24"/>
        </w:rPr>
        <w:t>yes'</w:t>
      </w:r>
      <w:proofErr w:type="spellEnd"/>
      <w:r w:rsidRPr="00727DAF">
        <w:rPr>
          <w:rFonts w:ascii="Times New Roman" w:eastAsia="Times New Roman" w:hAnsi="Times New Roman" w:cs="Times New Roman"/>
          <w:sz w:val="24"/>
        </w:rPr>
        <w:t xml:space="preserve"> or 'no' that carry little semantic embedding information. SBERT encoding runs on CPU with batching; mean and standard deviation across sentence embeddings </w:t>
      </w:r>
      <w:proofErr w:type="spellStart"/>
      <w:r w:rsidRPr="00727DAF">
        <w:rPr>
          <w:rFonts w:ascii="Times New Roman" w:eastAsia="Times New Roman" w:hAnsi="Times New Roman" w:cs="Times New Roman"/>
          <w:sz w:val="24"/>
        </w:rPr>
        <w:t>summarise</w:t>
      </w:r>
      <w:proofErr w:type="spellEnd"/>
      <w:r w:rsidRPr="00727DAF">
        <w:rPr>
          <w:rFonts w:ascii="Times New Roman" w:eastAsia="Times New Roman" w:hAnsi="Times New Roman" w:cs="Times New Roman"/>
          <w:sz w:val="24"/>
        </w:rPr>
        <w:t xml:space="preserve"> central semantic tendency and dispersion within a phase.</w:t>
      </w:r>
    </w:p>
    <w:p w14:paraId="5C32149F" w14:textId="77777777" w:rsidR="00E67BBE" w:rsidRPr="00727DAF" w:rsidRDefault="00000000" w:rsidP="00594D98">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Pause features use inter-row gaps: gap = </w:t>
      </w:r>
      <w:proofErr w:type="spellStart"/>
      <w:r w:rsidRPr="00727DAF">
        <w:rPr>
          <w:rFonts w:ascii="Times New Roman" w:eastAsia="Times New Roman" w:hAnsi="Times New Roman" w:cs="Times New Roman"/>
          <w:sz w:val="24"/>
        </w:rPr>
        <w:t>start_time</w:t>
      </w:r>
      <w:proofErr w:type="spellEnd"/>
      <w:r w:rsidRPr="00727DAF">
        <w:rPr>
          <w:rFonts w:ascii="Times New Roman" w:eastAsia="Times New Roman" w:hAnsi="Times New Roman" w:cs="Times New Roman"/>
          <w:sz w:val="24"/>
        </w:rPr>
        <w:t xml:space="preserve">[i+1] - </w:t>
      </w:r>
      <w:proofErr w:type="spellStart"/>
      <w:r w:rsidRPr="00727DAF">
        <w:rPr>
          <w:rFonts w:ascii="Times New Roman" w:eastAsia="Times New Roman" w:hAnsi="Times New Roman" w:cs="Times New Roman"/>
          <w:sz w:val="24"/>
        </w:rPr>
        <w:t>stop_time</w:t>
      </w:r>
      <w:proofErr w:type="spellEnd"/>
      <w:r w:rsidRPr="00727DAF">
        <w:rPr>
          <w:rFonts w:ascii="Times New Roman" w:eastAsia="Times New Roman" w:hAnsi="Times New Roman" w:cs="Times New Roman"/>
          <w:sz w:val="24"/>
        </w:rPr>
        <w:t>[</w:t>
      </w:r>
      <w:proofErr w:type="spellStart"/>
      <w:r w:rsidRPr="00727DAF">
        <w:rPr>
          <w:rFonts w:ascii="Times New Roman" w:eastAsia="Times New Roman" w:hAnsi="Times New Roman" w:cs="Times New Roman"/>
          <w:sz w:val="24"/>
        </w:rPr>
        <w:t>i</w:t>
      </w:r>
      <w:proofErr w:type="spellEnd"/>
      <w:r w:rsidRPr="00727DAF">
        <w:rPr>
          <w:rFonts w:ascii="Times New Roman" w:eastAsia="Times New Roman" w:hAnsi="Times New Roman" w:cs="Times New Roman"/>
          <w:sz w:val="24"/>
        </w:rPr>
        <w:t>] for positive gaps only. Mean and max pause connect linguistic timing to psychomotor slowing hypotheses independent of audio-based pause detection, providing cross-modal redundancy.</w:t>
      </w:r>
    </w:p>
    <w:p w14:paraId="1CA75CFA" w14:textId="5AB017F5" w:rsidR="00594D98" w:rsidRPr="00727DAF" w:rsidRDefault="00000000" w:rsidP="00594D98">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Hand-crafted features include word and sentence counts, average sentence length, first-person ratio, negation and uncertainty counts, type-token ratio, and pause statistics derived from inter-utterance gaps. Semantic embeddings use Sentence-BERT (all-MiniLM-L6-v2, 384-d) with per-phase mean and standard deviation across sentences (after removing sentences ≤3 words).</w:t>
      </w:r>
    </w:p>
    <w:tbl>
      <w:tblPr>
        <w:tblStyle w:val="TableGrid"/>
        <w:tblW w:w="0" w:type="auto"/>
        <w:tblLook w:val="04A0" w:firstRow="1" w:lastRow="0" w:firstColumn="1" w:lastColumn="0" w:noHBand="0" w:noVBand="1"/>
      </w:tblPr>
      <w:tblGrid>
        <w:gridCol w:w="2585"/>
        <w:gridCol w:w="5699"/>
      </w:tblGrid>
      <w:tr w:rsidR="00B46900" w:rsidRPr="00727DAF" w14:paraId="2F21C4BA" w14:textId="77777777" w:rsidTr="00616E6C">
        <w:trPr>
          <w:trHeight w:val="244"/>
        </w:trPr>
        <w:tc>
          <w:tcPr>
            <w:tcW w:w="2585" w:type="dxa"/>
            <w:shd w:val="clear" w:color="auto" w:fill="BFBFBF" w:themeFill="background1" w:themeFillShade="BF"/>
          </w:tcPr>
          <w:p w14:paraId="2B97C0CE" w14:textId="77777777" w:rsidR="00B46900" w:rsidRPr="00727DAF" w:rsidRDefault="00B46900" w:rsidP="00057A47">
            <w:pPr>
              <w:rPr>
                <w:rFonts w:ascii="Times New Roman" w:hAnsi="Times New Roman" w:cs="Times New Roman"/>
              </w:rPr>
            </w:pPr>
            <w:r w:rsidRPr="00727DAF">
              <w:rPr>
                <w:rFonts w:ascii="Times New Roman" w:eastAsia="Times New Roman" w:hAnsi="Times New Roman" w:cs="Times New Roman"/>
                <w:b/>
                <w:sz w:val="24"/>
              </w:rPr>
              <w:t>Feature group</w:t>
            </w:r>
          </w:p>
        </w:tc>
        <w:tc>
          <w:tcPr>
            <w:tcW w:w="5699" w:type="dxa"/>
            <w:shd w:val="clear" w:color="auto" w:fill="BFBFBF" w:themeFill="background1" w:themeFillShade="BF"/>
          </w:tcPr>
          <w:p w14:paraId="77CC6E7B" w14:textId="77777777" w:rsidR="00B46900" w:rsidRPr="00727DAF" w:rsidRDefault="00B46900" w:rsidP="00057A47">
            <w:pPr>
              <w:rPr>
                <w:rFonts w:ascii="Times New Roman" w:hAnsi="Times New Roman" w:cs="Times New Roman"/>
              </w:rPr>
            </w:pPr>
            <w:r w:rsidRPr="00727DAF">
              <w:rPr>
                <w:rFonts w:ascii="Times New Roman" w:eastAsia="Times New Roman" w:hAnsi="Times New Roman" w:cs="Times New Roman"/>
                <w:b/>
                <w:sz w:val="24"/>
              </w:rPr>
              <w:t>Examples</w:t>
            </w:r>
          </w:p>
        </w:tc>
      </w:tr>
      <w:tr w:rsidR="00B46900" w:rsidRPr="00727DAF" w14:paraId="6725F30B" w14:textId="77777777" w:rsidTr="00616E6C">
        <w:trPr>
          <w:trHeight w:val="459"/>
        </w:trPr>
        <w:tc>
          <w:tcPr>
            <w:tcW w:w="2585" w:type="dxa"/>
          </w:tcPr>
          <w:p w14:paraId="16CCB316"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Linguistic</w:t>
            </w:r>
          </w:p>
        </w:tc>
        <w:tc>
          <w:tcPr>
            <w:tcW w:w="5699" w:type="dxa"/>
          </w:tcPr>
          <w:p w14:paraId="45FF1DC5"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Word count, sentence count, avg. sentence length, first-person ratio, negation count, uncertainty count, type-token ratio</w:t>
            </w:r>
          </w:p>
        </w:tc>
      </w:tr>
      <w:tr w:rsidR="00B46900" w:rsidRPr="00727DAF" w14:paraId="3988826D" w14:textId="77777777" w:rsidTr="00616E6C">
        <w:trPr>
          <w:trHeight w:val="449"/>
        </w:trPr>
        <w:tc>
          <w:tcPr>
            <w:tcW w:w="2585" w:type="dxa"/>
          </w:tcPr>
          <w:p w14:paraId="35E9DD17"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Temporal (Pauses)</w:t>
            </w:r>
          </w:p>
        </w:tc>
        <w:tc>
          <w:tcPr>
            <w:tcW w:w="5699" w:type="dxa"/>
          </w:tcPr>
          <w:p w14:paraId="67D38B01"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Mean pause duration, max pause duration derived from transcript timestamps</w:t>
            </w:r>
          </w:p>
        </w:tc>
      </w:tr>
      <w:tr w:rsidR="00B46900" w:rsidRPr="00727DAF" w14:paraId="6EE5D055" w14:textId="77777777" w:rsidTr="00616E6C">
        <w:trPr>
          <w:trHeight w:val="449"/>
        </w:trPr>
        <w:tc>
          <w:tcPr>
            <w:tcW w:w="2585" w:type="dxa"/>
          </w:tcPr>
          <w:p w14:paraId="45005A00"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Semantic (SBERT)</w:t>
            </w:r>
          </w:p>
        </w:tc>
        <w:tc>
          <w:tcPr>
            <w:tcW w:w="5699" w:type="dxa"/>
          </w:tcPr>
          <w:p w14:paraId="39899A00"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384-dim sentence embedding mean + 384-dim std = 768 SBERT features per participant-phase</w:t>
            </w:r>
          </w:p>
        </w:tc>
      </w:tr>
      <w:tr w:rsidR="00B46900" w:rsidRPr="00727DAF" w14:paraId="6407BAB5" w14:textId="77777777" w:rsidTr="00616E6C">
        <w:trPr>
          <w:trHeight w:val="449"/>
        </w:trPr>
        <w:tc>
          <w:tcPr>
            <w:tcW w:w="2585" w:type="dxa"/>
          </w:tcPr>
          <w:p w14:paraId="01764106"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Sentiment (VADER)</w:t>
            </w:r>
          </w:p>
        </w:tc>
        <w:tc>
          <w:tcPr>
            <w:tcW w:w="5699" w:type="dxa"/>
          </w:tcPr>
          <w:p w14:paraId="30A92546" w14:textId="77777777" w:rsidR="00B46900" w:rsidRPr="00727DAF" w:rsidRDefault="00B46900" w:rsidP="00057A47">
            <w:pPr>
              <w:rPr>
                <w:rFonts w:ascii="Times New Roman" w:hAnsi="Times New Roman" w:cs="Times New Roman"/>
              </w:rPr>
            </w:pPr>
            <w:r w:rsidRPr="00727DAF">
              <w:rPr>
                <w:rFonts w:ascii="Times New Roman" w:hAnsi="Times New Roman" w:cs="Times New Roman"/>
              </w:rPr>
              <w:t>Positive, negative, neutral, compound sentiment scores (used in initial extraction)</w:t>
            </w:r>
          </w:p>
        </w:tc>
      </w:tr>
    </w:tbl>
    <w:p w14:paraId="57A3DABB" w14:textId="77777777" w:rsidR="00B46900" w:rsidRPr="00727DAF" w:rsidRDefault="00B46900">
      <w:pPr>
        <w:spacing w:before="240" w:after="120" w:line="360" w:lineRule="auto"/>
        <w:rPr>
          <w:rFonts w:ascii="Times New Roman" w:eastAsia="Times New Roman" w:hAnsi="Times New Roman" w:cs="Times New Roman"/>
          <w:b/>
          <w:sz w:val="28"/>
        </w:rPr>
      </w:pPr>
    </w:p>
    <w:p w14:paraId="32D85FFF" w14:textId="24A28C41"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3.</w:t>
      </w:r>
      <w:r w:rsidR="00F204EA" w:rsidRPr="00727DAF">
        <w:rPr>
          <w:rFonts w:ascii="Times New Roman" w:eastAsia="Times New Roman" w:hAnsi="Times New Roman" w:cs="Times New Roman"/>
          <w:b/>
          <w:sz w:val="28"/>
        </w:rPr>
        <w:t>4.3</w:t>
      </w:r>
      <w:r w:rsidRPr="00727DAF">
        <w:rPr>
          <w:rFonts w:ascii="Times New Roman" w:eastAsia="Times New Roman" w:hAnsi="Times New Roman" w:cs="Times New Roman"/>
          <w:b/>
          <w:sz w:val="28"/>
        </w:rPr>
        <w:t xml:space="preserve"> Multimodal Feature Fusion</w:t>
      </w:r>
    </w:p>
    <w:p w14:paraId="31E7810B" w14:textId="77777777"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Multimodal samples concatenate audio and text feature vectors per participant-phase row, yielding early fusion at the feature level. This preserves interpretability and suits tabular classifiers.</w:t>
      </w:r>
    </w:p>
    <w:p w14:paraId="6F19FBE0" w14:textId="543CB2E6" w:rsidR="007F6E04" w:rsidRPr="00727DAF" w:rsidRDefault="007F6E04" w:rsidP="007F6E04">
      <w:pPr>
        <w:jc w:val="center"/>
        <w:rPr>
          <w:rFonts w:ascii="Times New Roman" w:eastAsia="Times New Roman" w:hAnsi="Times New Roman" w:cs="Times New Roman"/>
          <w:b/>
          <w:i/>
          <w:sz w:val="24"/>
        </w:rPr>
      </w:pPr>
      <w:r w:rsidRPr="00727DAF">
        <w:rPr>
          <w:rFonts w:ascii="Times New Roman" w:eastAsia="Times New Roman" w:hAnsi="Times New Roman" w:cs="Times New Roman"/>
          <w:b/>
          <w:i/>
          <w:noProof/>
          <w:sz w:val="24"/>
        </w:rPr>
        <w:lastRenderedPageBreak/>
        <w:drawing>
          <wp:inline distT="0" distB="0" distL="0" distR="0" wp14:anchorId="7ADC4397" wp14:editId="32F3F64D">
            <wp:extent cx="5274310" cy="1381125"/>
            <wp:effectExtent l="0" t="0" r="2540" b="9525"/>
            <wp:docPr id="890233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381125"/>
                    </a:xfrm>
                    <a:prstGeom prst="rect">
                      <a:avLst/>
                    </a:prstGeom>
                    <a:noFill/>
                    <a:ln>
                      <a:noFill/>
                    </a:ln>
                  </pic:spPr>
                </pic:pic>
              </a:graphicData>
            </a:graphic>
          </wp:inline>
        </w:drawing>
      </w:r>
    </w:p>
    <w:p w14:paraId="3B53C4B3" w14:textId="27483CBF" w:rsidR="00B46900" w:rsidRPr="00727DAF" w:rsidRDefault="00000000" w:rsidP="00E6722C">
      <w:pPr>
        <w:jc w:val="center"/>
        <w:rPr>
          <w:rFonts w:ascii="Times New Roman" w:hAnsi="Times New Roman" w:cs="Times New Roman"/>
        </w:rPr>
      </w:pPr>
      <w:r w:rsidRPr="00727DAF">
        <w:rPr>
          <w:rFonts w:ascii="Times New Roman" w:eastAsia="Times New Roman" w:hAnsi="Times New Roman" w:cs="Times New Roman"/>
          <w:i/>
        </w:rPr>
        <w:t>Figure 3.5. Early fusion multimodal architecture combining acoustic and linguistic feature vectors.</w:t>
      </w:r>
    </w:p>
    <w:p w14:paraId="486AD6AD" w14:textId="50827C48" w:rsidR="00E67BBE" w:rsidRPr="00727DAF" w:rsidRDefault="00000000" w:rsidP="00B46900">
      <w:pPr>
        <w:rPr>
          <w:rFonts w:ascii="Times New Roman" w:hAnsi="Times New Roman" w:cs="Times New Roman"/>
        </w:rPr>
      </w:pPr>
      <w:r w:rsidRPr="00727DAF">
        <w:rPr>
          <w:rFonts w:ascii="Times New Roman" w:eastAsia="Times New Roman" w:hAnsi="Times New Roman" w:cs="Times New Roman"/>
          <w:b/>
          <w:sz w:val="28"/>
        </w:rPr>
        <w:t>3.</w:t>
      </w:r>
      <w:r w:rsidR="00F204EA" w:rsidRPr="00727DAF">
        <w:rPr>
          <w:rFonts w:ascii="Times New Roman" w:eastAsia="Times New Roman" w:hAnsi="Times New Roman" w:cs="Times New Roman"/>
          <w:b/>
          <w:sz w:val="28"/>
        </w:rPr>
        <w:t>5</w:t>
      </w:r>
      <w:r w:rsidRPr="00727DAF">
        <w:rPr>
          <w:rFonts w:ascii="Times New Roman" w:eastAsia="Times New Roman" w:hAnsi="Times New Roman" w:cs="Times New Roman"/>
          <w:b/>
          <w:sz w:val="28"/>
        </w:rPr>
        <w:t xml:space="preserve"> Machine Learning Models</w:t>
      </w:r>
    </w:p>
    <w:p w14:paraId="45BA89B5"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Random forests aggregate decorrelated trees trained on bootstrap samples with random feature subsets. They handle nonlinear interactions between MFCC dimensions and SBERT components without explicit polynomial expansion. Balanced class weights reweight Gini impurity to </w:t>
      </w:r>
      <w:proofErr w:type="spellStart"/>
      <w:r w:rsidRPr="00727DAF">
        <w:rPr>
          <w:rFonts w:ascii="Times New Roman" w:eastAsia="Times New Roman" w:hAnsi="Times New Roman" w:cs="Times New Roman"/>
          <w:sz w:val="24"/>
        </w:rPr>
        <w:t>penalise</w:t>
      </w:r>
      <w:proofErr w:type="spellEnd"/>
      <w:r w:rsidRPr="00727DAF">
        <w:rPr>
          <w:rFonts w:ascii="Times New Roman" w:eastAsia="Times New Roman" w:hAnsi="Times New Roman" w:cs="Times New Roman"/>
          <w:sz w:val="24"/>
        </w:rPr>
        <w:t xml:space="preserve"> majority-class dominance.</w:t>
      </w:r>
    </w:p>
    <w:p w14:paraId="2041BCF2" w14:textId="77777777" w:rsidR="00E67BBE" w:rsidRPr="00727DAF" w:rsidRDefault="00000000" w:rsidP="00693C7A">
      <w:pPr>
        <w:spacing w:after="120" w:line="360" w:lineRule="auto"/>
        <w:jc w:val="both"/>
        <w:rPr>
          <w:rFonts w:ascii="Times New Roman" w:hAnsi="Times New Roman" w:cs="Times New Roman"/>
        </w:rPr>
      </w:pP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xml:space="preserve"> adds </w:t>
      </w:r>
      <w:proofErr w:type="spellStart"/>
      <w:r w:rsidRPr="00727DAF">
        <w:rPr>
          <w:rFonts w:ascii="Times New Roman" w:eastAsia="Times New Roman" w:hAnsi="Times New Roman" w:cs="Times New Roman"/>
          <w:sz w:val="24"/>
        </w:rPr>
        <w:t>regularised</w:t>
      </w:r>
      <w:proofErr w:type="spellEnd"/>
      <w:r w:rsidRPr="00727DAF">
        <w:rPr>
          <w:rFonts w:ascii="Times New Roman" w:eastAsia="Times New Roman" w:hAnsi="Times New Roman" w:cs="Times New Roman"/>
          <w:sz w:val="24"/>
        </w:rPr>
        <w:t xml:space="preserve"> gradient boosting with shrinkage learning rate 0.05 to prevent rapid overfitting on high-dimensional text vectors. </w:t>
      </w:r>
      <w:proofErr w:type="spellStart"/>
      <w:r w:rsidRPr="00727DAF">
        <w:rPr>
          <w:rFonts w:ascii="Times New Roman" w:eastAsia="Times New Roman" w:hAnsi="Times New Roman" w:cs="Times New Roman"/>
          <w:sz w:val="24"/>
        </w:rPr>
        <w:t>scale_pos_weight</w:t>
      </w:r>
      <w:proofErr w:type="spellEnd"/>
      <w:r w:rsidRPr="00727DAF">
        <w:rPr>
          <w:rFonts w:ascii="Times New Roman" w:eastAsia="Times New Roman" w:hAnsi="Times New Roman" w:cs="Times New Roman"/>
          <w:sz w:val="24"/>
        </w:rPr>
        <w:t xml:space="preserve"> in audio experiments compensates for depressed-class scarcity. </w:t>
      </w:r>
      <w:proofErr w:type="spellStart"/>
      <w:r w:rsidRPr="00727DAF">
        <w:rPr>
          <w:rFonts w:ascii="Times New Roman" w:eastAsia="Times New Roman" w:hAnsi="Times New Roman" w:cs="Times New Roman"/>
          <w:sz w:val="24"/>
        </w:rPr>
        <w:t>CatBoost's</w:t>
      </w:r>
      <w:proofErr w:type="spellEnd"/>
      <w:r w:rsidRPr="00727DAF">
        <w:rPr>
          <w:rFonts w:ascii="Times New Roman" w:eastAsia="Times New Roman" w:hAnsi="Times New Roman" w:cs="Times New Roman"/>
          <w:sz w:val="24"/>
        </w:rPr>
        <w:t xml:space="preserve"> ordered boosting reduces prediction shift during training, beneficial when many correlated embedding dimensions exist.</w:t>
      </w:r>
    </w:p>
    <w:p w14:paraId="14FA61BD"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Linear SVM with RBF kernel in non-</w:t>
      </w:r>
      <w:proofErr w:type="spellStart"/>
      <w:r w:rsidRPr="00727DAF">
        <w:rPr>
          <w:rFonts w:ascii="Times New Roman" w:eastAsia="Times New Roman" w:hAnsi="Times New Roman" w:cs="Times New Roman"/>
          <w:sz w:val="24"/>
        </w:rPr>
        <w:t>phasewise</w:t>
      </w:r>
      <w:proofErr w:type="spellEnd"/>
      <w:r w:rsidRPr="00727DAF">
        <w:rPr>
          <w:rFonts w:ascii="Times New Roman" w:eastAsia="Times New Roman" w:hAnsi="Times New Roman" w:cs="Times New Roman"/>
          <w:sz w:val="24"/>
        </w:rPr>
        <w:t xml:space="preserve"> audio experiments maps </w:t>
      </w:r>
      <w:proofErr w:type="gramStart"/>
      <w:r w:rsidRPr="00727DAF">
        <w:rPr>
          <w:rFonts w:ascii="Times New Roman" w:eastAsia="Times New Roman" w:hAnsi="Times New Roman" w:cs="Times New Roman"/>
          <w:sz w:val="24"/>
        </w:rPr>
        <w:t>features</w:t>
      </w:r>
      <w:proofErr w:type="gramEnd"/>
      <w:r w:rsidRPr="00727DAF">
        <w:rPr>
          <w:rFonts w:ascii="Times New Roman" w:eastAsia="Times New Roman" w:hAnsi="Times New Roman" w:cs="Times New Roman"/>
          <w:sz w:val="24"/>
        </w:rPr>
        <w:t xml:space="preserve"> implicitly to higher dimensions; linear kernels in text </w:t>
      </w:r>
      <w:proofErr w:type="spellStart"/>
      <w:r w:rsidRPr="00727DAF">
        <w:rPr>
          <w:rFonts w:ascii="Times New Roman" w:eastAsia="Times New Roman" w:hAnsi="Times New Roman" w:cs="Times New Roman"/>
          <w:sz w:val="24"/>
        </w:rPr>
        <w:t>phasewise</w:t>
      </w:r>
      <w:proofErr w:type="spellEnd"/>
      <w:r w:rsidRPr="00727DAF">
        <w:rPr>
          <w:rFonts w:ascii="Times New Roman" w:eastAsia="Times New Roman" w:hAnsi="Times New Roman" w:cs="Times New Roman"/>
          <w:sz w:val="24"/>
        </w:rPr>
        <w:t xml:space="preserve"> runs reflect high-dimensional sparse-like geometry of scaled embeddings where margin classifiers excel. Logistic regression provides probability outputs compatible with threshold tuning though multicollinearity among embeddings can inflate variance.</w:t>
      </w:r>
    </w:p>
    <w:p w14:paraId="6484509F"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The feed-forward network uses batch </w:t>
      </w:r>
      <w:proofErr w:type="spellStart"/>
      <w:r w:rsidRPr="00727DAF">
        <w:rPr>
          <w:rFonts w:ascii="Times New Roman" w:eastAsia="Times New Roman" w:hAnsi="Times New Roman" w:cs="Times New Roman"/>
          <w:sz w:val="24"/>
        </w:rPr>
        <w:t>normalisation</w:t>
      </w:r>
      <w:proofErr w:type="spellEnd"/>
      <w:r w:rsidRPr="00727DAF">
        <w:rPr>
          <w:rFonts w:ascii="Times New Roman" w:eastAsia="Times New Roman" w:hAnsi="Times New Roman" w:cs="Times New Roman"/>
          <w:sz w:val="24"/>
        </w:rPr>
        <w:t xml:space="preserve"> to </w:t>
      </w:r>
      <w:proofErr w:type="spellStart"/>
      <w:r w:rsidRPr="00727DAF">
        <w:rPr>
          <w:rFonts w:ascii="Times New Roman" w:eastAsia="Times New Roman" w:hAnsi="Times New Roman" w:cs="Times New Roman"/>
          <w:sz w:val="24"/>
        </w:rPr>
        <w:t>stabilise</w:t>
      </w:r>
      <w:proofErr w:type="spellEnd"/>
      <w:r w:rsidRPr="00727DAF">
        <w:rPr>
          <w:rFonts w:ascii="Times New Roman" w:eastAsia="Times New Roman" w:hAnsi="Times New Roman" w:cs="Times New Roman"/>
          <w:sz w:val="24"/>
        </w:rPr>
        <w:t xml:space="preserve"> activations across small batches of eight. Dropout rates increase toward input layers to </w:t>
      </w:r>
      <w:proofErr w:type="spellStart"/>
      <w:r w:rsidRPr="00727DAF">
        <w:rPr>
          <w:rFonts w:ascii="Times New Roman" w:eastAsia="Times New Roman" w:hAnsi="Times New Roman" w:cs="Times New Roman"/>
          <w:sz w:val="24"/>
        </w:rPr>
        <w:t>regularise</w:t>
      </w:r>
      <w:proofErr w:type="spellEnd"/>
      <w:r w:rsidRPr="00727DAF">
        <w:rPr>
          <w:rFonts w:ascii="Times New Roman" w:eastAsia="Times New Roman" w:hAnsi="Times New Roman" w:cs="Times New Roman"/>
          <w:sz w:val="24"/>
        </w:rPr>
        <w:t xml:space="preserve"> low-level combinations. </w:t>
      </w:r>
      <w:proofErr w:type="spellStart"/>
      <w:r w:rsidRPr="00727DAF">
        <w:rPr>
          <w:rFonts w:ascii="Times New Roman" w:eastAsia="Times New Roman" w:hAnsi="Times New Roman" w:cs="Times New Roman"/>
          <w:sz w:val="24"/>
        </w:rPr>
        <w:t>BCEWithLogitsLoss</w:t>
      </w:r>
      <w:proofErr w:type="spellEnd"/>
      <w:r w:rsidRPr="00727DAF">
        <w:rPr>
          <w:rFonts w:ascii="Times New Roman" w:eastAsia="Times New Roman" w:hAnsi="Times New Roman" w:cs="Times New Roman"/>
          <w:sz w:val="24"/>
        </w:rPr>
        <w:t xml:space="preserve"> numerically integrates sigmoid for stability. </w:t>
      </w:r>
      <w:proofErr w:type="spellStart"/>
      <w:r w:rsidRPr="00727DAF">
        <w:rPr>
          <w:rFonts w:ascii="Times New Roman" w:eastAsia="Times New Roman" w:hAnsi="Times New Roman" w:cs="Times New Roman"/>
          <w:sz w:val="24"/>
        </w:rPr>
        <w:t>pos_weight</w:t>
      </w:r>
      <w:proofErr w:type="spellEnd"/>
      <w:r w:rsidRPr="00727DAF">
        <w:rPr>
          <w:rFonts w:ascii="Times New Roman" w:eastAsia="Times New Roman" w:hAnsi="Times New Roman" w:cs="Times New Roman"/>
          <w:sz w:val="24"/>
        </w:rPr>
        <w:t xml:space="preserve"> in loss mirrors </w:t>
      </w:r>
      <w:proofErr w:type="spellStart"/>
      <w:r w:rsidRPr="00727DAF">
        <w:rPr>
          <w:rFonts w:ascii="Times New Roman" w:eastAsia="Times New Roman" w:hAnsi="Times New Roman" w:cs="Times New Roman"/>
          <w:sz w:val="24"/>
        </w:rPr>
        <w:t>sklearn</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class_weight</w:t>
      </w:r>
      <w:proofErr w:type="spellEnd"/>
      <w:r w:rsidRPr="00727DAF">
        <w:rPr>
          <w:rFonts w:ascii="Times New Roman" w:eastAsia="Times New Roman" w:hAnsi="Times New Roman" w:cs="Times New Roman"/>
          <w:sz w:val="24"/>
        </w:rPr>
        <w:t xml:space="preserve"> semantics.</w:t>
      </w:r>
    </w:p>
    <w:p w14:paraId="4315D01C" w14:textId="77777777" w:rsidR="00E67BBE" w:rsidRPr="00727DAF" w:rsidRDefault="00000000" w:rsidP="00693C7A">
      <w:pPr>
        <w:spacing w:after="120" w:line="360" w:lineRule="auto"/>
        <w:jc w:val="both"/>
        <w:rPr>
          <w:rFonts w:ascii="Times New Roman" w:hAnsi="Times New Roman" w:cs="Times New Roman"/>
        </w:rPr>
      </w:pPr>
      <w:proofErr w:type="spellStart"/>
      <w:r w:rsidRPr="00727DAF">
        <w:rPr>
          <w:rFonts w:ascii="Times New Roman" w:eastAsia="Times New Roman" w:hAnsi="Times New Roman" w:cs="Times New Roman"/>
          <w:sz w:val="24"/>
        </w:rPr>
        <w:t>StandardScaler</w:t>
      </w:r>
      <w:proofErr w:type="spellEnd"/>
      <w:r w:rsidRPr="00727DAF">
        <w:rPr>
          <w:rFonts w:ascii="Times New Roman" w:eastAsia="Times New Roman" w:hAnsi="Times New Roman" w:cs="Times New Roman"/>
          <w:sz w:val="24"/>
        </w:rPr>
        <w:t xml:space="preserve"> zero-means each feature on training folds only; test and validation data transform using training statistics to prevent leakage. The 0.40 threshold was selected heuristically after observing recall improvements for depressed class on validation folds; rigorous cost-sensitive learning would replace manual thresholds with ROC-based operating point selection.</w:t>
      </w:r>
    </w:p>
    <w:p w14:paraId="36DD8EAD" w14:textId="77777777"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lastRenderedPageBreak/>
        <w:t xml:space="preserve">Six model families are evaluated: Random Forest (non-linear, robust to scaling), </w:t>
      </w: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xml:space="preserve"> and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(gradient boosting with class weighting), linear SVM (max-margin separator in scaled space), Logistic Regression (calibrated linear baseline), and a three-hidden-layer feed-forward network (</w:t>
      </w:r>
      <w:proofErr w:type="spellStart"/>
      <w:r w:rsidRPr="00727DAF">
        <w:rPr>
          <w:rFonts w:ascii="Times New Roman" w:eastAsia="Times New Roman" w:hAnsi="Times New Roman" w:cs="Times New Roman"/>
          <w:sz w:val="24"/>
        </w:rPr>
        <w:t>PyTorch</w:t>
      </w:r>
      <w:proofErr w:type="spellEnd"/>
      <w:r w:rsidRPr="00727DAF">
        <w:rPr>
          <w:rFonts w:ascii="Times New Roman" w:eastAsia="Times New Roman" w:hAnsi="Times New Roman" w:cs="Times New Roman"/>
          <w:sz w:val="24"/>
        </w:rPr>
        <w:t xml:space="preserve">) with batch normalization, dropout, and mutual-information feature selection. Models were chosen to span linear, kernel, tree, and shallow neural approaches suitable for tabular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features.</w:t>
      </w:r>
    </w:p>
    <w:p w14:paraId="00F2405B" w14:textId="77777777" w:rsidR="00B46900" w:rsidRPr="00727DAF" w:rsidRDefault="00B46900">
      <w:pPr>
        <w:spacing w:after="80"/>
        <w:rPr>
          <w:rFonts w:ascii="Times New Roman" w:eastAsia="Times New Roman" w:hAnsi="Times New Roman" w:cs="Times New Roman"/>
          <w:b/>
          <w:sz w:val="24"/>
        </w:rPr>
      </w:pPr>
    </w:p>
    <w:p w14:paraId="6CB747C7" w14:textId="1F7F7B35"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3.3. Hyperparameter summary for primary models.</w:t>
      </w:r>
    </w:p>
    <w:tbl>
      <w:tblPr>
        <w:tblStyle w:val="TableGrid"/>
        <w:tblW w:w="0" w:type="auto"/>
        <w:tblLook w:val="04A0" w:firstRow="1" w:lastRow="0" w:firstColumn="1" w:lastColumn="0" w:noHBand="0" w:noVBand="1"/>
      </w:tblPr>
      <w:tblGrid>
        <w:gridCol w:w="4104"/>
        <w:gridCol w:w="4180"/>
      </w:tblGrid>
      <w:tr w:rsidR="00E67BBE" w:rsidRPr="00727DAF" w14:paraId="43130256" w14:textId="77777777" w:rsidTr="00616E6C">
        <w:trPr>
          <w:trHeight w:val="249"/>
        </w:trPr>
        <w:tc>
          <w:tcPr>
            <w:tcW w:w="4104" w:type="dxa"/>
            <w:shd w:val="clear" w:color="auto" w:fill="BFBFBF" w:themeFill="background1" w:themeFillShade="BF"/>
          </w:tcPr>
          <w:p w14:paraId="4E49A1B1"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Model</w:t>
            </w:r>
          </w:p>
        </w:tc>
        <w:tc>
          <w:tcPr>
            <w:tcW w:w="4180" w:type="dxa"/>
            <w:shd w:val="clear" w:color="auto" w:fill="BFBFBF" w:themeFill="background1" w:themeFillShade="BF"/>
          </w:tcPr>
          <w:p w14:paraId="79CCDBA3"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Key hyperparameters</w:t>
            </w:r>
          </w:p>
        </w:tc>
      </w:tr>
      <w:tr w:rsidR="00E67BBE" w:rsidRPr="00727DAF" w14:paraId="6C0A557D" w14:textId="77777777" w:rsidTr="00616E6C">
        <w:trPr>
          <w:trHeight w:val="468"/>
        </w:trPr>
        <w:tc>
          <w:tcPr>
            <w:tcW w:w="4104" w:type="dxa"/>
          </w:tcPr>
          <w:p w14:paraId="4B4D7C7A" w14:textId="77777777" w:rsidR="00E67BBE" w:rsidRPr="00727DAF" w:rsidRDefault="00000000">
            <w:pPr>
              <w:rPr>
                <w:rFonts w:ascii="Times New Roman" w:hAnsi="Times New Roman" w:cs="Times New Roman"/>
              </w:rPr>
            </w:pPr>
            <w:r w:rsidRPr="00727DAF">
              <w:rPr>
                <w:rFonts w:ascii="Times New Roman" w:hAnsi="Times New Roman" w:cs="Times New Roman"/>
              </w:rPr>
              <w:t>Random Forest</w:t>
            </w:r>
          </w:p>
        </w:tc>
        <w:tc>
          <w:tcPr>
            <w:tcW w:w="4180" w:type="dxa"/>
          </w:tcPr>
          <w:p w14:paraId="76AD28FC" w14:textId="47F8F457" w:rsidR="00E67BBE" w:rsidRPr="00727DAF" w:rsidRDefault="00EA665B">
            <w:pPr>
              <w:rPr>
                <w:rFonts w:ascii="Times New Roman" w:hAnsi="Times New Roman" w:cs="Times New Roman"/>
              </w:rPr>
            </w:pPr>
            <w:proofErr w:type="spellStart"/>
            <w:r w:rsidRPr="00727DAF">
              <w:rPr>
                <w:rFonts w:ascii="Times New Roman" w:hAnsi="Times New Roman" w:cs="Times New Roman"/>
              </w:rPr>
              <w:t>n_estimators</w:t>
            </w:r>
            <w:proofErr w:type="spellEnd"/>
            <w:r w:rsidRPr="00727DAF">
              <w:rPr>
                <w:rFonts w:ascii="Times New Roman" w:hAnsi="Times New Roman" w:cs="Times New Roman"/>
              </w:rPr>
              <w:t xml:space="preserve">=800, </w:t>
            </w:r>
            <w:proofErr w:type="spellStart"/>
            <w:r w:rsidRPr="00727DAF">
              <w:rPr>
                <w:rFonts w:ascii="Times New Roman" w:hAnsi="Times New Roman" w:cs="Times New Roman"/>
              </w:rPr>
              <w:t>max_depth</w:t>
            </w:r>
            <w:proofErr w:type="spellEnd"/>
            <w:r w:rsidRPr="00727DAF">
              <w:rPr>
                <w:rFonts w:ascii="Times New Roman" w:hAnsi="Times New Roman" w:cs="Times New Roman"/>
              </w:rPr>
              <w:t xml:space="preserve">=12, </w:t>
            </w:r>
            <w:proofErr w:type="spellStart"/>
            <w:r w:rsidRPr="00727DAF">
              <w:rPr>
                <w:rFonts w:ascii="Times New Roman" w:hAnsi="Times New Roman" w:cs="Times New Roman"/>
              </w:rPr>
              <w:t>class_weight</w:t>
            </w:r>
            <w:proofErr w:type="spellEnd"/>
            <w:r w:rsidRPr="00727DAF">
              <w:rPr>
                <w:rFonts w:ascii="Times New Roman" w:hAnsi="Times New Roman" w:cs="Times New Roman"/>
              </w:rPr>
              <w:t>='balanced'</w:t>
            </w:r>
          </w:p>
        </w:tc>
      </w:tr>
      <w:tr w:rsidR="00E67BBE" w:rsidRPr="00727DAF" w14:paraId="07D8BA7A" w14:textId="77777777" w:rsidTr="00616E6C">
        <w:trPr>
          <w:trHeight w:val="478"/>
        </w:trPr>
        <w:tc>
          <w:tcPr>
            <w:tcW w:w="4104" w:type="dxa"/>
          </w:tcPr>
          <w:p w14:paraId="637E85AF" w14:textId="77777777" w:rsidR="00E67BBE" w:rsidRPr="00727DAF" w:rsidRDefault="00000000">
            <w:pPr>
              <w:rPr>
                <w:rFonts w:ascii="Times New Roman" w:hAnsi="Times New Roman" w:cs="Times New Roman"/>
              </w:rPr>
            </w:pPr>
            <w:proofErr w:type="spellStart"/>
            <w:r w:rsidRPr="00727DAF">
              <w:rPr>
                <w:rFonts w:ascii="Times New Roman" w:hAnsi="Times New Roman" w:cs="Times New Roman"/>
              </w:rPr>
              <w:t>XGBoost</w:t>
            </w:r>
            <w:proofErr w:type="spellEnd"/>
          </w:p>
        </w:tc>
        <w:tc>
          <w:tcPr>
            <w:tcW w:w="4180" w:type="dxa"/>
          </w:tcPr>
          <w:p w14:paraId="07DB6C5C" w14:textId="0F30D371" w:rsidR="00E67BBE" w:rsidRPr="00727DAF" w:rsidRDefault="00EA665B">
            <w:pPr>
              <w:rPr>
                <w:rFonts w:ascii="Times New Roman" w:hAnsi="Times New Roman" w:cs="Times New Roman"/>
              </w:rPr>
            </w:pPr>
            <w:proofErr w:type="spellStart"/>
            <w:r w:rsidRPr="00727DAF">
              <w:rPr>
                <w:rFonts w:ascii="Times New Roman" w:hAnsi="Times New Roman" w:cs="Times New Roman"/>
              </w:rPr>
              <w:t>n_estimators</w:t>
            </w:r>
            <w:proofErr w:type="spellEnd"/>
            <w:r w:rsidRPr="00727DAF">
              <w:rPr>
                <w:rFonts w:ascii="Times New Roman" w:hAnsi="Times New Roman" w:cs="Times New Roman"/>
              </w:rPr>
              <w:t xml:space="preserve">=900, </w:t>
            </w:r>
            <w:proofErr w:type="spellStart"/>
            <w:r w:rsidRPr="00727DAF">
              <w:rPr>
                <w:rFonts w:ascii="Times New Roman" w:hAnsi="Times New Roman" w:cs="Times New Roman"/>
              </w:rPr>
              <w:t>max_depth</w:t>
            </w:r>
            <w:proofErr w:type="spellEnd"/>
            <w:r w:rsidRPr="00727DAF">
              <w:rPr>
                <w:rFonts w:ascii="Times New Roman" w:hAnsi="Times New Roman" w:cs="Times New Roman"/>
              </w:rPr>
              <w:t xml:space="preserve">=3-4, </w:t>
            </w:r>
            <w:proofErr w:type="spellStart"/>
            <w:r w:rsidRPr="00727DAF">
              <w:rPr>
                <w:rFonts w:ascii="Times New Roman" w:hAnsi="Times New Roman" w:cs="Times New Roman"/>
              </w:rPr>
              <w:t>learning_rate</w:t>
            </w:r>
            <w:proofErr w:type="spellEnd"/>
            <w:r w:rsidRPr="00727DAF">
              <w:rPr>
                <w:rFonts w:ascii="Times New Roman" w:hAnsi="Times New Roman" w:cs="Times New Roman"/>
              </w:rPr>
              <w:t>=0.03, subsample=0.7</w:t>
            </w:r>
          </w:p>
        </w:tc>
      </w:tr>
      <w:tr w:rsidR="00E67BBE" w:rsidRPr="00727DAF" w14:paraId="40B11C5A" w14:textId="77777777" w:rsidTr="00616E6C">
        <w:trPr>
          <w:trHeight w:val="468"/>
        </w:trPr>
        <w:tc>
          <w:tcPr>
            <w:tcW w:w="4104" w:type="dxa"/>
          </w:tcPr>
          <w:p w14:paraId="20767E83" w14:textId="77777777" w:rsidR="00E67BBE" w:rsidRPr="00727DAF" w:rsidRDefault="00000000">
            <w:pPr>
              <w:rPr>
                <w:rFonts w:ascii="Times New Roman" w:hAnsi="Times New Roman" w:cs="Times New Roman"/>
              </w:rPr>
            </w:pPr>
            <w:r w:rsidRPr="00727DAF">
              <w:rPr>
                <w:rFonts w:ascii="Times New Roman" w:hAnsi="Times New Roman" w:cs="Times New Roman"/>
              </w:rPr>
              <w:t>SVM</w:t>
            </w:r>
          </w:p>
        </w:tc>
        <w:tc>
          <w:tcPr>
            <w:tcW w:w="4180" w:type="dxa"/>
          </w:tcPr>
          <w:p w14:paraId="7CE03729" w14:textId="3D7F2322" w:rsidR="00E67BBE" w:rsidRPr="00727DAF" w:rsidRDefault="00EA665B">
            <w:pPr>
              <w:rPr>
                <w:rFonts w:ascii="Times New Roman" w:hAnsi="Times New Roman" w:cs="Times New Roman"/>
              </w:rPr>
            </w:pPr>
            <w:r w:rsidRPr="00727DAF">
              <w:rPr>
                <w:rFonts w:ascii="Times New Roman" w:hAnsi="Times New Roman" w:cs="Times New Roman"/>
              </w:rPr>
              <w:t xml:space="preserve">kernel='linear', C=0.35, </w:t>
            </w:r>
            <w:proofErr w:type="spellStart"/>
            <w:r w:rsidRPr="00727DAF">
              <w:rPr>
                <w:rFonts w:ascii="Times New Roman" w:hAnsi="Times New Roman" w:cs="Times New Roman"/>
              </w:rPr>
              <w:t>class_weight</w:t>
            </w:r>
            <w:proofErr w:type="spellEnd"/>
            <w:r w:rsidRPr="00727DAF">
              <w:rPr>
                <w:rFonts w:ascii="Times New Roman" w:hAnsi="Times New Roman" w:cs="Times New Roman"/>
              </w:rPr>
              <w:t>='balanced', threshold=0.25</w:t>
            </w:r>
          </w:p>
        </w:tc>
      </w:tr>
      <w:tr w:rsidR="00E67BBE" w:rsidRPr="00727DAF" w14:paraId="64B023D7" w14:textId="77777777" w:rsidTr="00616E6C">
        <w:trPr>
          <w:trHeight w:val="229"/>
        </w:trPr>
        <w:tc>
          <w:tcPr>
            <w:tcW w:w="4104" w:type="dxa"/>
          </w:tcPr>
          <w:p w14:paraId="6599774B" w14:textId="77777777" w:rsidR="00E67BBE" w:rsidRPr="00727DAF" w:rsidRDefault="00000000">
            <w:pPr>
              <w:rPr>
                <w:rFonts w:ascii="Times New Roman" w:hAnsi="Times New Roman" w:cs="Times New Roman"/>
              </w:rPr>
            </w:pPr>
            <w:r w:rsidRPr="00727DAF">
              <w:rPr>
                <w:rFonts w:ascii="Times New Roman" w:hAnsi="Times New Roman" w:cs="Times New Roman"/>
              </w:rPr>
              <w:t>Logistic Regression</w:t>
            </w:r>
          </w:p>
        </w:tc>
        <w:tc>
          <w:tcPr>
            <w:tcW w:w="4180" w:type="dxa"/>
          </w:tcPr>
          <w:p w14:paraId="4B8266D7" w14:textId="026A5576" w:rsidR="00E67BBE" w:rsidRPr="00727DAF" w:rsidRDefault="00EA665B">
            <w:pPr>
              <w:rPr>
                <w:rFonts w:ascii="Times New Roman" w:hAnsi="Times New Roman" w:cs="Times New Roman"/>
              </w:rPr>
            </w:pPr>
            <w:r w:rsidRPr="00727DAF">
              <w:rPr>
                <w:rFonts w:ascii="Times New Roman" w:hAnsi="Times New Roman" w:cs="Times New Roman"/>
              </w:rPr>
              <w:t>C=0.3, solver='</w:t>
            </w:r>
            <w:proofErr w:type="spellStart"/>
            <w:r w:rsidRPr="00727DAF">
              <w:rPr>
                <w:rFonts w:ascii="Times New Roman" w:hAnsi="Times New Roman" w:cs="Times New Roman"/>
              </w:rPr>
              <w:t>liblinear</w:t>
            </w:r>
            <w:proofErr w:type="spellEnd"/>
            <w:r w:rsidRPr="00727DAF">
              <w:rPr>
                <w:rFonts w:ascii="Times New Roman" w:hAnsi="Times New Roman" w:cs="Times New Roman"/>
              </w:rPr>
              <w:t xml:space="preserve">', </w:t>
            </w:r>
            <w:proofErr w:type="spellStart"/>
            <w:r w:rsidRPr="00727DAF">
              <w:rPr>
                <w:rFonts w:ascii="Times New Roman" w:hAnsi="Times New Roman" w:cs="Times New Roman"/>
              </w:rPr>
              <w:t>class_weight</w:t>
            </w:r>
            <w:proofErr w:type="spellEnd"/>
            <w:r w:rsidRPr="00727DAF">
              <w:rPr>
                <w:rFonts w:ascii="Times New Roman" w:hAnsi="Times New Roman" w:cs="Times New Roman"/>
              </w:rPr>
              <w:t>='balanced', threshold=0.35</w:t>
            </w:r>
          </w:p>
        </w:tc>
      </w:tr>
      <w:tr w:rsidR="00E67BBE" w:rsidRPr="00727DAF" w14:paraId="3E8935DF" w14:textId="77777777" w:rsidTr="00616E6C">
        <w:trPr>
          <w:trHeight w:val="239"/>
        </w:trPr>
        <w:tc>
          <w:tcPr>
            <w:tcW w:w="4104" w:type="dxa"/>
          </w:tcPr>
          <w:p w14:paraId="545BD1DC" w14:textId="77777777" w:rsidR="00E67BBE" w:rsidRPr="00727DAF" w:rsidRDefault="00000000">
            <w:pPr>
              <w:rPr>
                <w:rFonts w:ascii="Times New Roman" w:hAnsi="Times New Roman" w:cs="Times New Roman"/>
              </w:rPr>
            </w:pPr>
            <w:proofErr w:type="spellStart"/>
            <w:r w:rsidRPr="00727DAF">
              <w:rPr>
                <w:rFonts w:ascii="Times New Roman" w:hAnsi="Times New Roman" w:cs="Times New Roman"/>
              </w:rPr>
              <w:t>CatBoost</w:t>
            </w:r>
            <w:proofErr w:type="spellEnd"/>
          </w:p>
        </w:tc>
        <w:tc>
          <w:tcPr>
            <w:tcW w:w="4180" w:type="dxa"/>
          </w:tcPr>
          <w:p w14:paraId="618ECE32" w14:textId="4BAA8E8A" w:rsidR="00E67BBE" w:rsidRPr="00727DAF" w:rsidRDefault="00EA665B">
            <w:pPr>
              <w:rPr>
                <w:rFonts w:ascii="Times New Roman" w:hAnsi="Times New Roman" w:cs="Times New Roman"/>
              </w:rPr>
            </w:pPr>
            <w:r w:rsidRPr="00727DAF">
              <w:rPr>
                <w:rFonts w:ascii="Times New Roman" w:hAnsi="Times New Roman" w:cs="Times New Roman"/>
              </w:rPr>
              <w:t xml:space="preserve">iterations=400-500, depth=4-5, </w:t>
            </w:r>
            <w:proofErr w:type="spellStart"/>
            <w:r w:rsidRPr="00727DAF">
              <w:rPr>
                <w:rFonts w:ascii="Times New Roman" w:hAnsi="Times New Roman" w:cs="Times New Roman"/>
              </w:rPr>
              <w:t>learning_rate</w:t>
            </w:r>
            <w:proofErr w:type="spellEnd"/>
            <w:r w:rsidRPr="00727DAF">
              <w:rPr>
                <w:rFonts w:ascii="Times New Roman" w:hAnsi="Times New Roman" w:cs="Times New Roman"/>
              </w:rPr>
              <w:t>=0.03</w:t>
            </w:r>
          </w:p>
        </w:tc>
      </w:tr>
      <w:tr w:rsidR="00E67BBE" w:rsidRPr="00727DAF" w14:paraId="0BEBCEEA" w14:textId="77777777" w:rsidTr="00616E6C">
        <w:trPr>
          <w:trHeight w:val="468"/>
        </w:trPr>
        <w:tc>
          <w:tcPr>
            <w:tcW w:w="4104" w:type="dxa"/>
          </w:tcPr>
          <w:p w14:paraId="30E48075" w14:textId="77777777" w:rsidR="00E67BBE" w:rsidRPr="00727DAF" w:rsidRDefault="00000000">
            <w:pPr>
              <w:rPr>
                <w:rFonts w:ascii="Times New Roman" w:hAnsi="Times New Roman" w:cs="Times New Roman"/>
              </w:rPr>
            </w:pPr>
            <w:r w:rsidRPr="00727DAF">
              <w:rPr>
                <w:rFonts w:ascii="Times New Roman" w:hAnsi="Times New Roman" w:cs="Times New Roman"/>
              </w:rPr>
              <w:t>FNN</w:t>
            </w:r>
          </w:p>
        </w:tc>
        <w:tc>
          <w:tcPr>
            <w:tcW w:w="4180" w:type="dxa"/>
          </w:tcPr>
          <w:p w14:paraId="4920D72E" w14:textId="6719A280" w:rsidR="00E67BBE" w:rsidRPr="00727DAF" w:rsidRDefault="00EA665B">
            <w:pPr>
              <w:rPr>
                <w:rFonts w:ascii="Times New Roman" w:hAnsi="Times New Roman" w:cs="Times New Roman"/>
              </w:rPr>
            </w:pPr>
            <w:r w:rsidRPr="00727DAF">
              <w:rPr>
                <w:rFonts w:ascii="Times New Roman" w:hAnsi="Times New Roman" w:cs="Times New Roman"/>
              </w:rPr>
              <w:t xml:space="preserve">Dense layers 256-128-64, dropout=0.35-0.45, </w:t>
            </w:r>
            <w:proofErr w:type="spellStart"/>
            <w:r w:rsidRPr="00727DAF">
              <w:rPr>
                <w:rFonts w:ascii="Times New Roman" w:hAnsi="Times New Roman" w:cs="Times New Roman"/>
              </w:rPr>
              <w:t>AdamW</w:t>
            </w:r>
            <w:proofErr w:type="spellEnd"/>
            <w:r w:rsidRPr="00727DAF">
              <w:rPr>
                <w:rFonts w:ascii="Times New Roman" w:hAnsi="Times New Roman" w:cs="Times New Roman"/>
              </w:rPr>
              <w:t xml:space="preserve"> </w:t>
            </w:r>
            <w:proofErr w:type="spellStart"/>
            <w:r w:rsidRPr="00727DAF">
              <w:rPr>
                <w:rFonts w:ascii="Times New Roman" w:hAnsi="Times New Roman" w:cs="Times New Roman"/>
              </w:rPr>
              <w:t>lr</w:t>
            </w:r>
            <w:proofErr w:type="spellEnd"/>
            <w:r w:rsidRPr="00727DAF">
              <w:rPr>
                <w:rFonts w:ascii="Times New Roman" w:hAnsi="Times New Roman" w:cs="Times New Roman"/>
              </w:rPr>
              <w:t>=1.5e-4, epochs=70</w:t>
            </w:r>
          </w:p>
        </w:tc>
      </w:tr>
    </w:tbl>
    <w:p w14:paraId="706D9A42" w14:textId="77777777" w:rsidR="00E67BBE" w:rsidRPr="00727DAF" w:rsidRDefault="00E67BBE">
      <w:pPr>
        <w:rPr>
          <w:rFonts w:ascii="Times New Roman" w:hAnsi="Times New Roman" w:cs="Times New Roman"/>
        </w:rPr>
      </w:pPr>
    </w:p>
    <w:p w14:paraId="37C3B91C" w14:textId="69B008F9"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3.</w:t>
      </w:r>
      <w:r w:rsidR="00F204EA" w:rsidRPr="00727DAF">
        <w:rPr>
          <w:rFonts w:ascii="Times New Roman" w:eastAsia="Times New Roman" w:hAnsi="Times New Roman" w:cs="Times New Roman"/>
          <w:b/>
          <w:sz w:val="28"/>
        </w:rPr>
        <w:t>6</w:t>
      </w:r>
      <w:r w:rsidRPr="00727DAF">
        <w:rPr>
          <w:rFonts w:ascii="Times New Roman" w:eastAsia="Times New Roman" w:hAnsi="Times New Roman" w:cs="Times New Roman"/>
          <w:b/>
          <w:sz w:val="28"/>
        </w:rPr>
        <w:t xml:space="preserve"> Cross Validation</w:t>
      </w:r>
    </w:p>
    <w:p w14:paraId="6AA126A2" w14:textId="77777777"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3.4. Cross-validation protocols.</w:t>
      </w:r>
    </w:p>
    <w:tbl>
      <w:tblPr>
        <w:tblStyle w:val="TableGrid"/>
        <w:tblW w:w="0" w:type="auto"/>
        <w:tblLook w:val="04A0" w:firstRow="1" w:lastRow="0" w:firstColumn="1" w:lastColumn="0" w:noHBand="0" w:noVBand="1"/>
      </w:tblPr>
      <w:tblGrid>
        <w:gridCol w:w="2751"/>
        <w:gridCol w:w="2751"/>
        <w:gridCol w:w="2785"/>
      </w:tblGrid>
      <w:tr w:rsidR="00E67BBE" w:rsidRPr="00727DAF" w14:paraId="5BDA7542" w14:textId="77777777" w:rsidTr="00616E6C">
        <w:trPr>
          <w:trHeight w:val="252"/>
        </w:trPr>
        <w:tc>
          <w:tcPr>
            <w:tcW w:w="2751" w:type="dxa"/>
            <w:shd w:val="clear" w:color="auto" w:fill="BFBFBF" w:themeFill="background1" w:themeFillShade="BF"/>
          </w:tcPr>
          <w:p w14:paraId="43540F49"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Scheme</w:t>
            </w:r>
          </w:p>
        </w:tc>
        <w:tc>
          <w:tcPr>
            <w:tcW w:w="2751" w:type="dxa"/>
            <w:shd w:val="clear" w:color="auto" w:fill="BFBFBF" w:themeFill="background1" w:themeFillShade="BF"/>
          </w:tcPr>
          <w:p w14:paraId="0ADB35B8"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Splits</w:t>
            </w:r>
          </w:p>
        </w:tc>
        <w:tc>
          <w:tcPr>
            <w:tcW w:w="2785" w:type="dxa"/>
            <w:shd w:val="clear" w:color="auto" w:fill="BFBFBF" w:themeFill="background1" w:themeFillShade="BF"/>
          </w:tcPr>
          <w:p w14:paraId="16A8914A"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Purpose</w:t>
            </w:r>
          </w:p>
        </w:tc>
      </w:tr>
      <w:tr w:rsidR="00E67BBE" w:rsidRPr="00727DAF" w14:paraId="039E367B" w14:textId="77777777" w:rsidTr="00616E6C">
        <w:trPr>
          <w:trHeight w:val="474"/>
        </w:trPr>
        <w:tc>
          <w:tcPr>
            <w:tcW w:w="2751" w:type="dxa"/>
          </w:tcPr>
          <w:p w14:paraId="66D159B6" w14:textId="77777777" w:rsidR="00E67BBE" w:rsidRPr="00727DAF" w:rsidRDefault="00000000">
            <w:pPr>
              <w:rPr>
                <w:rFonts w:ascii="Times New Roman" w:hAnsi="Times New Roman" w:cs="Times New Roman"/>
              </w:rPr>
            </w:pPr>
            <w:r w:rsidRPr="00727DAF">
              <w:rPr>
                <w:rFonts w:ascii="Times New Roman" w:hAnsi="Times New Roman" w:cs="Times New Roman"/>
              </w:rPr>
              <w:t>Hold-out</w:t>
            </w:r>
          </w:p>
        </w:tc>
        <w:tc>
          <w:tcPr>
            <w:tcW w:w="2751" w:type="dxa"/>
          </w:tcPr>
          <w:p w14:paraId="086B9B2C" w14:textId="77777777" w:rsidR="00E67BBE" w:rsidRPr="00727DAF" w:rsidRDefault="00000000">
            <w:pPr>
              <w:rPr>
                <w:rFonts w:ascii="Times New Roman" w:hAnsi="Times New Roman" w:cs="Times New Roman"/>
              </w:rPr>
            </w:pPr>
            <w:r w:rsidRPr="00727DAF">
              <w:rPr>
                <w:rFonts w:ascii="Times New Roman" w:hAnsi="Times New Roman" w:cs="Times New Roman"/>
              </w:rPr>
              <w:t>80/20 stratified</w:t>
            </w:r>
          </w:p>
        </w:tc>
        <w:tc>
          <w:tcPr>
            <w:tcW w:w="2785" w:type="dxa"/>
          </w:tcPr>
          <w:p w14:paraId="232CAAB9" w14:textId="77777777" w:rsidR="00E67BBE" w:rsidRPr="00727DAF" w:rsidRDefault="00000000">
            <w:pPr>
              <w:rPr>
                <w:rFonts w:ascii="Times New Roman" w:hAnsi="Times New Roman" w:cs="Times New Roman"/>
              </w:rPr>
            </w:pPr>
            <w:r w:rsidRPr="00727DAF">
              <w:rPr>
                <w:rFonts w:ascii="Times New Roman" w:hAnsi="Times New Roman" w:cs="Times New Roman"/>
              </w:rPr>
              <w:t>Single-test generalization estimate</w:t>
            </w:r>
          </w:p>
        </w:tc>
      </w:tr>
      <w:tr w:rsidR="00E67BBE" w:rsidRPr="00727DAF" w14:paraId="7FF852F1" w14:textId="77777777" w:rsidTr="00616E6C">
        <w:trPr>
          <w:trHeight w:val="484"/>
        </w:trPr>
        <w:tc>
          <w:tcPr>
            <w:tcW w:w="2751" w:type="dxa"/>
          </w:tcPr>
          <w:p w14:paraId="679CB3CB" w14:textId="77777777" w:rsidR="00E67BBE" w:rsidRPr="00727DAF" w:rsidRDefault="00000000">
            <w:pPr>
              <w:rPr>
                <w:rFonts w:ascii="Times New Roman" w:hAnsi="Times New Roman" w:cs="Times New Roman"/>
              </w:rPr>
            </w:pPr>
            <w:r w:rsidRPr="00727DAF">
              <w:rPr>
                <w:rFonts w:ascii="Times New Roman" w:hAnsi="Times New Roman" w:cs="Times New Roman"/>
              </w:rPr>
              <w:t>Stratified 5-fold</w:t>
            </w:r>
          </w:p>
        </w:tc>
        <w:tc>
          <w:tcPr>
            <w:tcW w:w="2751" w:type="dxa"/>
          </w:tcPr>
          <w:p w14:paraId="01AA6BE9" w14:textId="77777777" w:rsidR="00E67BBE" w:rsidRPr="00727DAF" w:rsidRDefault="00000000">
            <w:pPr>
              <w:rPr>
                <w:rFonts w:ascii="Times New Roman" w:hAnsi="Times New Roman" w:cs="Times New Roman"/>
              </w:rPr>
            </w:pPr>
            <w:r w:rsidRPr="00727DAF">
              <w:rPr>
                <w:rFonts w:ascii="Times New Roman" w:hAnsi="Times New Roman" w:cs="Times New Roman"/>
              </w:rPr>
              <w:t>5</w:t>
            </w:r>
          </w:p>
        </w:tc>
        <w:tc>
          <w:tcPr>
            <w:tcW w:w="2785" w:type="dxa"/>
          </w:tcPr>
          <w:p w14:paraId="01FA721C" w14:textId="77777777" w:rsidR="00E67BBE" w:rsidRPr="00727DAF" w:rsidRDefault="00000000">
            <w:pPr>
              <w:rPr>
                <w:rFonts w:ascii="Times New Roman" w:hAnsi="Times New Roman" w:cs="Times New Roman"/>
              </w:rPr>
            </w:pPr>
            <w:r w:rsidRPr="00727DAF">
              <w:rPr>
                <w:rFonts w:ascii="Times New Roman" w:hAnsi="Times New Roman" w:cs="Times New Roman"/>
              </w:rPr>
              <w:t>Lower-variance metric aggregation</w:t>
            </w:r>
          </w:p>
        </w:tc>
      </w:tr>
      <w:tr w:rsidR="00E67BBE" w:rsidRPr="00727DAF" w14:paraId="6369A299" w14:textId="77777777" w:rsidTr="00616E6C">
        <w:trPr>
          <w:trHeight w:val="474"/>
        </w:trPr>
        <w:tc>
          <w:tcPr>
            <w:tcW w:w="2751" w:type="dxa"/>
          </w:tcPr>
          <w:p w14:paraId="7492F648" w14:textId="77777777" w:rsidR="00E67BBE" w:rsidRPr="00727DAF" w:rsidRDefault="00000000">
            <w:pPr>
              <w:rPr>
                <w:rFonts w:ascii="Times New Roman" w:hAnsi="Times New Roman" w:cs="Times New Roman"/>
              </w:rPr>
            </w:pPr>
            <w:r w:rsidRPr="00727DAF">
              <w:rPr>
                <w:rFonts w:ascii="Times New Roman" w:hAnsi="Times New Roman" w:cs="Times New Roman"/>
              </w:rPr>
              <w:t>Stratified 10-fold</w:t>
            </w:r>
          </w:p>
        </w:tc>
        <w:tc>
          <w:tcPr>
            <w:tcW w:w="2751" w:type="dxa"/>
          </w:tcPr>
          <w:p w14:paraId="44FF21C4" w14:textId="77777777" w:rsidR="00E67BBE" w:rsidRPr="00727DAF" w:rsidRDefault="00000000">
            <w:pPr>
              <w:rPr>
                <w:rFonts w:ascii="Times New Roman" w:hAnsi="Times New Roman" w:cs="Times New Roman"/>
              </w:rPr>
            </w:pPr>
            <w:r w:rsidRPr="00727DAF">
              <w:rPr>
                <w:rFonts w:ascii="Times New Roman" w:hAnsi="Times New Roman" w:cs="Times New Roman"/>
              </w:rPr>
              <w:t>10</w:t>
            </w:r>
          </w:p>
        </w:tc>
        <w:tc>
          <w:tcPr>
            <w:tcW w:w="2785" w:type="dxa"/>
          </w:tcPr>
          <w:p w14:paraId="0ABF2E8E" w14:textId="77777777" w:rsidR="00E67BBE" w:rsidRPr="00727DAF" w:rsidRDefault="00000000">
            <w:pPr>
              <w:rPr>
                <w:rFonts w:ascii="Times New Roman" w:hAnsi="Times New Roman" w:cs="Times New Roman"/>
              </w:rPr>
            </w:pPr>
            <w:r w:rsidRPr="00727DAF">
              <w:rPr>
                <w:rFonts w:ascii="Times New Roman" w:hAnsi="Times New Roman" w:cs="Times New Roman"/>
              </w:rPr>
              <w:t>Robust ranking under small N</w:t>
            </w:r>
          </w:p>
        </w:tc>
      </w:tr>
    </w:tbl>
    <w:p w14:paraId="668FBD71" w14:textId="77777777" w:rsidR="00E67BBE" w:rsidRPr="00727DAF" w:rsidRDefault="00E67BBE">
      <w:pPr>
        <w:rPr>
          <w:rFonts w:ascii="Times New Roman" w:hAnsi="Times New Roman" w:cs="Times New Roman"/>
        </w:rPr>
      </w:pPr>
    </w:p>
    <w:p w14:paraId="33638D8A" w14:textId="21D1A842"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3.</w:t>
      </w:r>
      <w:r w:rsidR="00F204EA" w:rsidRPr="00727DAF">
        <w:rPr>
          <w:rFonts w:ascii="Times New Roman" w:eastAsia="Times New Roman" w:hAnsi="Times New Roman" w:cs="Times New Roman"/>
          <w:b/>
          <w:sz w:val="28"/>
        </w:rPr>
        <w:t>7</w:t>
      </w:r>
      <w:r w:rsidRPr="00727DAF">
        <w:rPr>
          <w:rFonts w:ascii="Times New Roman" w:eastAsia="Times New Roman" w:hAnsi="Times New Roman" w:cs="Times New Roman"/>
          <w:b/>
          <w:sz w:val="28"/>
        </w:rPr>
        <w:t xml:space="preserve"> Experimental Setup</w:t>
      </w:r>
    </w:p>
    <w:p w14:paraId="0D39B9C8" w14:textId="6EFA6355" w:rsidR="00E67BBE" w:rsidRPr="00727DAF" w:rsidRDefault="00000000" w:rsidP="00693C7A">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Experiments were conducted on a Windows workstation with Python 3.</w:t>
      </w:r>
      <w:r w:rsidR="00B46900" w:rsidRPr="00727DAF">
        <w:rPr>
          <w:rFonts w:ascii="Times New Roman" w:eastAsia="Times New Roman" w:hAnsi="Times New Roman" w:cs="Times New Roman"/>
          <w:sz w:val="24"/>
        </w:rPr>
        <w:t>12</w:t>
      </w:r>
      <w:r w:rsidRPr="00727DAF">
        <w:rPr>
          <w:rFonts w:ascii="Times New Roman" w:eastAsia="Times New Roman" w:hAnsi="Times New Roman" w:cs="Times New Roman"/>
          <w:sz w:val="24"/>
        </w:rPr>
        <w:t xml:space="preserve">. Libraries include NumPy, Pandas, </w:t>
      </w:r>
      <w:proofErr w:type="spellStart"/>
      <w:r w:rsidRPr="00727DAF">
        <w:rPr>
          <w:rFonts w:ascii="Times New Roman" w:eastAsia="Times New Roman" w:hAnsi="Times New Roman" w:cs="Times New Roman"/>
          <w:sz w:val="24"/>
        </w:rPr>
        <w:t>Librosa</w:t>
      </w:r>
      <w:proofErr w:type="spellEnd"/>
      <w:r w:rsidRPr="00727DAF">
        <w:rPr>
          <w:rFonts w:ascii="Times New Roman" w:eastAsia="Times New Roman" w:hAnsi="Times New Roman" w:cs="Times New Roman"/>
          <w:sz w:val="24"/>
        </w:rPr>
        <w:t xml:space="preserve">, SciPy, scikit-learn, </w:t>
      </w: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PyTorch</w:t>
      </w:r>
      <w:proofErr w:type="spellEnd"/>
      <w:r w:rsidRPr="00727DAF">
        <w:rPr>
          <w:rFonts w:ascii="Times New Roman" w:eastAsia="Times New Roman" w:hAnsi="Times New Roman" w:cs="Times New Roman"/>
          <w:sz w:val="24"/>
        </w:rPr>
        <w:t xml:space="preserve">, Sentence-Transformers, </w:t>
      </w:r>
      <w:proofErr w:type="spellStart"/>
      <w:r w:rsidRPr="00727DAF">
        <w:rPr>
          <w:rFonts w:ascii="Times New Roman" w:eastAsia="Times New Roman" w:hAnsi="Times New Roman" w:cs="Times New Roman"/>
          <w:sz w:val="24"/>
        </w:rPr>
        <w:t>Parselmouth</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Praat</w:t>
      </w:r>
      <w:proofErr w:type="spellEnd"/>
      <w:r w:rsidRPr="00727DAF">
        <w:rPr>
          <w:rFonts w:ascii="Times New Roman" w:eastAsia="Times New Roman" w:hAnsi="Times New Roman" w:cs="Times New Roman"/>
          <w:sz w:val="24"/>
        </w:rPr>
        <w:t xml:space="preserve">), Matplotlib, and Seaborn. Random seed 42 was fixed for splits and model </w:t>
      </w:r>
      <w:proofErr w:type="spellStart"/>
      <w:r w:rsidRPr="00727DAF">
        <w:rPr>
          <w:rFonts w:ascii="Times New Roman" w:eastAsia="Times New Roman" w:hAnsi="Times New Roman" w:cs="Times New Roman"/>
          <w:sz w:val="24"/>
        </w:rPr>
        <w:t>initialisation</w:t>
      </w:r>
      <w:proofErr w:type="spellEnd"/>
      <w:r w:rsidRPr="00727DAF">
        <w:rPr>
          <w:rFonts w:ascii="Times New Roman" w:eastAsia="Times New Roman" w:hAnsi="Times New Roman" w:cs="Times New Roman"/>
          <w:sz w:val="24"/>
        </w:rPr>
        <w:t>.</w:t>
      </w:r>
    </w:p>
    <w:p w14:paraId="00B81480" w14:textId="77777777" w:rsidR="007F6E04" w:rsidRPr="00727DAF" w:rsidRDefault="007F6E04">
      <w:pPr>
        <w:spacing w:before="240" w:after="120" w:line="360" w:lineRule="auto"/>
        <w:rPr>
          <w:rFonts w:ascii="Times New Roman" w:eastAsia="Times New Roman" w:hAnsi="Times New Roman" w:cs="Times New Roman"/>
          <w:b/>
          <w:sz w:val="28"/>
        </w:rPr>
      </w:pPr>
    </w:p>
    <w:p w14:paraId="7A98EE8A" w14:textId="11BAA66E"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lastRenderedPageBreak/>
        <w:t>3.</w:t>
      </w:r>
      <w:r w:rsidR="00F204EA" w:rsidRPr="00727DAF">
        <w:rPr>
          <w:rFonts w:ascii="Times New Roman" w:eastAsia="Times New Roman" w:hAnsi="Times New Roman" w:cs="Times New Roman"/>
          <w:b/>
          <w:sz w:val="28"/>
        </w:rPr>
        <w:t>8</w:t>
      </w:r>
      <w:r w:rsidRPr="00727DAF">
        <w:rPr>
          <w:rFonts w:ascii="Times New Roman" w:eastAsia="Times New Roman" w:hAnsi="Times New Roman" w:cs="Times New Roman"/>
          <w:b/>
          <w:sz w:val="28"/>
        </w:rPr>
        <w:t xml:space="preserve"> Evaluation Metrics</w:t>
      </w:r>
    </w:p>
    <w:p w14:paraId="206DEE5F" w14:textId="77777777" w:rsidR="00616E6C" w:rsidRPr="00727DAF" w:rsidRDefault="00000000" w:rsidP="00616E6C">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Accuracy = (TP+TN)/(TP+TN+FP+FN). </w:t>
      </w:r>
    </w:p>
    <w:p w14:paraId="240871C2" w14:textId="77777777" w:rsidR="00616E6C" w:rsidRPr="00727DAF" w:rsidRDefault="00000000" w:rsidP="00616E6C">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Precision = TP/(TP+FP). </w:t>
      </w:r>
    </w:p>
    <w:p w14:paraId="034D596F" w14:textId="77777777" w:rsidR="00616E6C" w:rsidRPr="00727DAF" w:rsidRDefault="00000000" w:rsidP="00616E6C">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Recall = TP/(TP+FN). </w:t>
      </w:r>
    </w:p>
    <w:p w14:paraId="6AA1B7F8" w14:textId="77777777" w:rsidR="00616E6C" w:rsidRPr="00727DAF" w:rsidRDefault="00000000" w:rsidP="00616E6C">
      <w:pPr>
        <w:spacing w:after="120"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F1 = 2·Precision·Recall/(</w:t>
      </w:r>
      <w:proofErr w:type="spellStart"/>
      <w:r w:rsidRPr="00727DAF">
        <w:rPr>
          <w:rFonts w:ascii="Times New Roman" w:eastAsia="Times New Roman" w:hAnsi="Times New Roman" w:cs="Times New Roman"/>
          <w:sz w:val="24"/>
        </w:rPr>
        <w:t>Precision+Recall</w:t>
      </w:r>
      <w:proofErr w:type="spellEnd"/>
      <w:r w:rsidRPr="00727DAF">
        <w:rPr>
          <w:rFonts w:ascii="Times New Roman" w:eastAsia="Times New Roman" w:hAnsi="Times New Roman" w:cs="Times New Roman"/>
          <w:sz w:val="24"/>
        </w:rPr>
        <w:t xml:space="preserve">). </w:t>
      </w:r>
    </w:p>
    <w:p w14:paraId="58042FDF" w14:textId="496CB67D" w:rsidR="00E67BBE" w:rsidRPr="00727DAF" w:rsidRDefault="00000000" w:rsidP="003405C4">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ROC-AUC measures ranking quality across thresholds. A decision threshold of 0.40 on predicted depression probability was used to improve recall for the minority class.</w:t>
      </w:r>
    </w:p>
    <w:p w14:paraId="33AD7513" w14:textId="77777777" w:rsidR="00E67BBE" w:rsidRPr="00727DAF" w:rsidRDefault="00000000" w:rsidP="003405C4">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Interviewer removal prevents Ellie's voice from biasing MFCC statistics toward agent characteristics rather than participant state. Timestamp alignment ties each transcript row to sample indices after resampling.</w:t>
      </w:r>
    </w:p>
    <w:p w14:paraId="2071256F" w14:textId="77777777" w:rsidR="00E67BBE" w:rsidRPr="00727DAF" w:rsidRDefault="00000000" w:rsidP="003405C4">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Pre-emphasis compensates for glottal </w:t>
      </w:r>
      <w:proofErr w:type="spellStart"/>
      <w:r w:rsidRPr="00727DAF">
        <w:rPr>
          <w:rFonts w:ascii="Times New Roman" w:eastAsia="Times New Roman" w:hAnsi="Times New Roman" w:cs="Times New Roman"/>
          <w:sz w:val="24"/>
        </w:rPr>
        <w:t>rolloff</w:t>
      </w:r>
      <w:proofErr w:type="spellEnd"/>
      <w:r w:rsidRPr="00727DAF">
        <w:rPr>
          <w:rFonts w:ascii="Times New Roman" w:eastAsia="Times New Roman" w:hAnsi="Times New Roman" w:cs="Times New Roman"/>
          <w:sz w:val="24"/>
        </w:rPr>
        <w:t xml:space="preserve"> that attenuates higher formants, ensuring MFCCs capture consonant information. Band-pass filtering (100 Hz–7.5 kHz) removes DC offset and high-frequency electronic noise while retaining the speech band.</w:t>
      </w:r>
    </w:p>
    <w:p w14:paraId="2FB5CA66" w14:textId="77777777" w:rsidR="00E67BBE" w:rsidRPr="00727DAF" w:rsidRDefault="00000000" w:rsidP="003405C4">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Peak </w:t>
      </w:r>
      <w:proofErr w:type="spellStart"/>
      <w:r w:rsidRPr="00727DAF">
        <w:rPr>
          <w:rFonts w:ascii="Times New Roman" w:eastAsia="Times New Roman" w:hAnsi="Times New Roman" w:cs="Times New Roman"/>
          <w:sz w:val="24"/>
        </w:rPr>
        <w:t>normalisation</w:t>
      </w:r>
      <w:proofErr w:type="spellEnd"/>
      <w:r w:rsidRPr="00727DAF">
        <w:rPr>
          <w:rFonts w:ascii="Times New Roman" w:eastAsia="Times New Roman" w:hAnsi="Times New Roman" w:cs="Times New Roman"/>
          <w:sz w:val="24"/>
        </w:rPr>
        <w:t xml:space="preserve"> ensures classifiers do not learn microphone gain differences, applied only after segmentation so silent gaps do not distort scaling.</w:t>
      </w:r>
    </w:p>
    <w:p w14:paraId="6C2271EF" w14:textId="77777777" w:rsidR="00E67BBE" w:rsidRPr="00727DAF" w:rsidRDefault="00000000" w:rsidP="003405C4">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Transcript fillers are removed as disfluencies are not consistently elevated in depression and add noise to lexical ratios. Parenthetical inner text is retained to preserve clinically relevant self-corrections. Lowercasing simplifies pronoun matching for first-person ratio computation.</w:t>
      </w:r>
    </w:p>
    <w:p w14:paraId="0079D796" w14:textId="77777777" w:rsidR="00E67BBE" w:rsidRPr="00727DAF" w:rsidRDefault="00000000" w:rsidP="003405C4">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Phase boundaries are defined on cumulative participant speech duration rather than wall-clock time including silence, so that each phase contains comparable amounts of active speech when possible. When a phase contains fewer than three sentences after filtering, SBERT statistics may be unstable; such edge cases were rare but motivate future minimum-duration constraints.</w:t>
      </w:r>
    </w:p>
    <w:p w14:paraId="5D504F69" w14:textId="77777777" w:rsidR="00E67BBE" w:rsidRPr="00727DAF" w:rsidRDefault="00000000" w:rsidP="003405C4">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For audio features, voice activity detection via </w:t>
      </w:r>
      <w:proofErr w:type="spellStart"/>
      <w:proofErr w:type="gramStart"/>
      <w:r w:rsidRPr="00727DAF">
        <w:rPr>
          <w:rFonts w:ascii="Times New Roman" w:eastAsia="Times New Roman" w:hAnsi="Times New Roman" w:cs="Times New Roman"/>
          <w:sz w:val="24"/>
        </w:rPr>
        <w:t>librosa.effects</w:t>
      </w:r>
      <w:proofErr w:type="gramEnd"/>
      <w:r w:rsidRPr="00727DAF">
        <w:rPr>
          <w:rFonts w:ascii="Times New Roman" w:eastAsia="Times New Roman" w:hAnsi="Times New Roman" w:cs="Times New Roman"/>
          <w:sz w:val="24"/>
        </w:rPr>
        <w:t>.split</w:t>
      </w:r>
      <w:proofErr w:type="spellEnd"/>
      <w:r w:rsidRPr="00727DAF">
        <w:rPr>
          <w:rFonts w:ascii="Times New Roman" w:eastAsia="Times New Roman" w:hAnsi="Times New Roman" w:cs="Times New Roman"/>
          <w:sz w:val="24"/>
        </w:rPr>
        <w:t xml:space="preserve"> with </w:t>
      </w:r>
      <w:proofErr w:type="spellStart"/>
      <w:r w:rsidRPr="00727DAF">
        <w:rPr>
          <w:rFonts w:ascii="Times New Roman" w:eastAsia="Times New Roman" w:hAnsi="Times New Roman" w:cs="Times New Roman"/>
          <w:sz w:val="24"/>
        </w:rPr>
        <w:t>top_db</w:t>
      </w:r>
      <w:proofErr w:type="spellEnd"/>
      <w:r w:rsidRPr="00727DAF">
        <w:rPr>
          <w:rFonts w:ascii="Times New Roman" w:eastAsia="Times New Roman" w:hAnsi="Times New Roman" w:cs="Times New Roman"/>
          <w:sz w:val="24"/>
        </w:rPr>
        <w:t xml:space="preserve">=30 separates speech islands used to compute pause statistics and speaking rate. </w:t>
      </w:r>
      <w:proofErr w:type="spellStart"/>
      <w:r w:rsidRPr="00727DAF">
        <w:rPr>
          <w:rFonts w:ascii="Times New Roman" w:eastAsia="Times New Roman" w:hAnsi="Times New Roman" w:cs="Times New Roman"/>
          <w:sz w:val="24"/>
        </w:rPr>
        <w:t>Praat</w:t>
      </w:r>
      <w:proofErr w:type="spellEnd"/>
      <w:r w:rsidRPr="00727DAF">
        <w:rPr>
          <w:rFonts w:ascii="Times New Roman" w:eastAsia="Times New Roman" w:hAnsi="Times New Roman" w:cs="Times New Roman"/>
          <w:sz w:val="24"/>
        </w:rPr>
        <w:t xml:space="preserve"> integration through </w:t>
      </w:r>
      <w:proofErr w:type="spellStart"/>
      <w:r w:rsidRPr="00727DAF">
        <w:rPr>
          <w:rFonts w:ascii="Times New Roman" w:eastAsia="Times New Roman" w:hAnsi="Times New Roman" w:cs="Times New Roman"/>
          <w:sz w:val="24"/>
        </w:rPr>
        <w:t>Parselmouth</w:t>
      </w:r>
      <w:proofErr w:type="spellEnd"/>
      <w:r w:rsidRPr="00727DAF">
        <w:rPr>
          <w:rFonts w:ascii="Times New Roman" w:eastAsia="Times New Roman" w:hAnsi="Times New Roman" w:cs="Times New Roman"/>
          <w:sz w:val="24"/>
        </w:rPr>
        <w:t xml:space="preserve"> extracts jitter and shimmer using conventional voice-report settings. Delta MFCCs </w:t>
      </w:r>
      <w:proofErr w:type="gramStart"/>
      <w:r w:rsidRPr="00727DAF">
        <w:rPr>
          <w:rFonts w:ascii="Times New Roman" w:eastAsia="Times New Roman" w:hAnsi="Times New Roman" w:cs="Times New Roman"/>
          <w:sz w:val="24"/>
        </w:rPr>
        <w:t>capture</w:t>
      </w:r>
      <w:proofErr w:type="gramEnd"/>
      <w:r w:rsidRPr="00727DAF">
        <w:rPr>
          <w:rFonts w:ascii="Times New Roman" w:eastAsia="Times New Roman" w:hAnsi="Times New Roman" w:cs="Times New Roman"/>
          <w:sz w:val="24"/>
        </w:rPr>
        <w:t xml:space="preserve"> dynamic spectral change between frames and were included in </w:t>
      </w:r>
      <w:proofErr w:type="spellStart"/>
      <w:r w:rsidRPr="00727DAF">
        <w:rPr>
          <w:rFonts w:ascii="Times New Roman" w:eastAsia="Times New Roman" w:hAnsi="Times New Roman" w:cs="Times New Roman"/>
          <w:sz w:val="24"/>
        </w:rPr>
        <w:t>phasewise</w:t>
      </w:r>
      <w:proofErr w:type="spellEnd"/>
      <w:r w:rsidRPr="00727DAF">
        <w:rPr>
          <w:rFonts w:ascii="Times New Roman" w:eastAsia="Times New Roman" w:hAnsi="Times New Roman" w:cs="Times New Roman"/>
          <w:sz w:val="24"/>
        </w:rPr>
        <w:t xml:space="preserve"> exports.</w:t>
      </w:r>
    </w:p>
    <w:p w14:paraId="6D0358A4" w14:textId="77777777" w:rsidR="00E67BBE" w:rsidRPr="00727DAF" w:rsidRDefault="00000000" w:rsidP="003405C4">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lastRenderedPageBreak/>
        <w:t xml:space="preserve">Mutual-information selection for the neural network reduces input dimensionality below 220 features when the fused space exceeds that count, mitigating overfitting. Batch sizes of eight reflect limited GPU memory in </w:t>
      </w:r>
      <w:proofErr w:type="spellStart"/>
      <w:r w:rsidRPr="00727DAF">
        <w:rPr>
          <w:rFonts w:ascii="Times New Roman" w:eastAsia="Times New Roman" w:hAnsi="Times New Roman" w:cs="Times New Roman"/>
          <w:sz w:val="24"/>
        </w:rPr>
        <w:t>Colab</w:t>
      </w:r>
      <w:proofErr w:type="spellEnd"/>
      <w:r w:rsidRPr="00727DAF">
        <w:rPr>
          <w:rFonts w:ascii="Times New Roman" w:eastAsia="Times New Roman" w:hAnsi="Times New Roman" w:cs="Times New Roman"/>
          <w:sz w:val="24"/>
        </w:rPr>
        <w:t xml:space="preserve"> environments used during prototyping. Cosine annealing gradually reduces learning rate across 70 epochs to </w:t>
      </w:r>
      <w:proofErr w:type="spellStart"/>
      <w:r w:rsidRPr="00727DAF">
        <w:rPr>
          <w:rFonts w:ascii="Times New Roman" w:eastAsia="Times New Roman" w:hAnsi="Times New Roman" w:cs="Times New Roman"/>
          <w:sz w:val="24"/>
        </w:rPr>
        <w:t>stabilise</w:t>
      </w:r>
      <w:proofErr w:type="spellEnd"/>
      <w:r w:rsidRPr="00727DAF">
        <w:rPr>
          <w:rFonts w:ascii="Times New Roman" w:eastAsia="Times New Roman" w:hAnsi="Times New Roman" w:cs="Times New Roman"/>
          <w:sz w:val="24"/>
        </w:rPr>
        <w:t xml:space="preserve"> late training.</w:t>
      </w:r>
    </w:p>
    <w:p w14:paraId="43832618" w14:textId="360C3257" w:rsidR="00E67BBE" w:rsidRPr="00727DAF" w:rsidRDefault="00000000" w:rsidP="004C0124">
      <w:pPr>
        <w:rPr>
          <w:rFonts w:ascii="Times New Roman" w:eastAsia="Times New Roman" w:hAnsi="Times New Roman" w:cs="Times New Roman"/>
          <w:b/>
          <w:sz w:val="32"/>
        </w:rPr>
      </w:pPr>
      <w:r w:rsidRPr="00727DAF">
        <w:rPr>
          <w:rFonts w:ascii="Times New Roman" w:hAnsi="Times New Roman" w:cs="Times New Roman"/>
        </w:rPr>
        <w:br w:type="page"/>
      </w:r>
      <w:r w:rsidR="004C0124" w:rsidRPr="004C0124">
        <w:rPr>
          <w:rFonts w:ascii="Times New Roman" w:hAnsi="Times New Roman" w:cs="Times New Roman"/>
          <w:b/>
          <w:bCs/>
          <w:sz w:val="32"/>
          <w:szCs w:val="32"/>
        </w:rPr>
        <w:lastRenderedPageBreak/>
        <w:t>4.</w:t>
      </w:r>
      <w:r w:rsidR="004C0124">
        <w:rPr>
          <w:rFonts w:ascii="Times New Roman" w:hAnsi="Times New Roman" w:cs="Times New Roman"/>
        </w:rPr>
        <w:t xml:space="preserve"> </w:t>
      </w:r>
      <w:r w:rsidR="006B45CD" w:rsidRPr="00727DAF">
        <w:rPr>
          <w:rFonts w:ascii="Times New Roman" w:eastAsia="Times New Roman" w:hAnsi="Times New Roman" w:cs="Times New Roman"/>
          <w:b/>
          <w:sz w:val="32"/>
        </w:rPr>
        <w:t>RESULTS AND DISCUSSION</w:t>
      </w:r>
    </w:p>
    <w:p w14:paraId="4FF28072" w14:textId="46642B12" w:rsidR="00F204EA" w:rsidRDefault="00F204EA" w:rsidP="00F204EA">
      <w:pPr>
        <w:rPr>
          <w:rFonts w:ascii="Times New Roman" w:eastAsia="Times New Roman" w:hAnsi="Times New Roman" w:cs="Times New Roman"/>
          <w:b/>
          <w:sz w:val="28"/>
          <w:szCs w:val="28"/>
        </w:rPr>
      </w:pPr>
      <w:r w:rsidRPr="00727DAF">
        <w:rPr>
          <w:rFonts w:ascii="Times New Roman" w:eastAsia="Times New Roman" w:hAnsi="Times New Roman" w:cs="Times New Roman"/>
          <w:b/>
          <w:sz w:val="28"/>
          <w:szCs w:val="28"/>
        </w:rPr>
        <w:t>4.1 System Specifications</w:t>
      </w:r>
    </w:p>
    <w:tbl>
      <w:tblPr>
        <w:tblpPr w:leftFromText="180" w:rightFromText="180" w:vertAnchor="text" w:horzAnchor="margin" w:tblpY="428"/>
        <w:tblW w:w="8284" w:type="dxa"/>
        <w:tblLook w:val="04A0" w:firstRow="1" w:lastRow="0" w:firstColumn="1" w:lastColumn="0" w:noHBand="0" w:noVBand="1"/>
      </w:tblPr>
      <w:tblGrid>
        <w:gridCol w:w="2895"/>
        <w:gridCol w:w="5389"/>
      </w:tblGrid>
      <w:tr w:rsidR="001B3CED" w:rsidRPr="00727DAF" w14:paraId="6477CC08" w14:textId="77777777" w:rsidTr="001B3CED">
        <w:trPr>
          <w:trHeight w:val="274"/>
        </w:trPr>
        <w:tc>
          <w:tcPr>
            <w:tcW w:w="2895"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7D3C826"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Hardware/Software</w:t>
            </w:r>
          </w:p>
        </w:tc>
        <w:tc>
          <w:tcPr>
            <w:tcW w:w="538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2B21260" w14:textId="77777777" w:rsidR="001B3CED" w:rsidRPr="00727DAF" w:rsidRDefault="001B3CED" w:rsidP="001B3CED">
            <w:pPr>
              <w:spacing w:after="0"/>
              <w:jc w:val="both"/>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 Version</w:t>
            </w:r>
          </w:p>
        </w:tc>
      </w:tr>
      <w:tr w:rsidR="001B3CED" w:rsidRPr="00727DAF" w14:paraId="26C25393"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hideMark/>
          </w:tcPr>
          <w:p w14:paraId="62DB42F8"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Processor</w:t>
            </w:r>
          </w:p>
        </w:tc>
        <w:tc>
          <w:tcPr>
            <w:tcW w:w="5389" w:type="dxa"/>
            <w:tcBorders>
              <w:top w:val="nil"/>
              <w:left w:val="nil"/>
              <w:bottom w:val="single" w:sz="4" w:space="0" w:color="auto"/>
              <w:right w:val="single" w:sz="4" w:space="0" w:color="auto"/>
            </w:tcBorders>
            <w:noWrap/>
            <w:vAlign w:val="bottom"/>
          </w:tcPr>
          <w:p w14:paraId="10A50BCC"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 xml:space="preserve">12th Gen Intel(R) </w:t>
            </w:r>
            <w:proofErr w:type="gramStart"/>
            <w:r w:rsidRPr="00727DAF">
              <w:rPr>
                <w:rFonts w:ascii="Times New Roman" w:eastAsia="Times New Roman" w:hAnsi="Times New Roman" w:cs="Times New Roman"/>
                <w:color w:val="000000"/>
              </w:rPr>
              <w:t>Core(</w:t>
            </w:r>
            <w:proofErr w:type="gramEnd"/>
            <w:r w:rsidRPr="00727DAF">
              <w:rPr>
                <w:rFonts w:ascii="Times New Roman" w:eastAsia="Times New Roman" w:hAnsi="Times New Roman" w:cs="Times New Roman"/>
                <w:color w:val="000000"/>
              </w:rPr>
              <w:t>TM) i7-12650H (2.30 GHz)</w:t>
            </w:r>
          </w:p>
        </w:tc>
      </w:tr>
      <w:tr w:rsidR="001B3CED" w:rsidRPr="00727DAF" w14:paraId="00CE6B16"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tcPr>
          <w:p w14:paraId="080CE64D"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GPU</w:t>
            </w:r>
          </w:p>
        </w:tc>
        <w:tc>
          <w:tcPr>
            <w:tcW w:w="5389" w:type="dxa"/>
            <w:tcBorders>
              <w:top w:val="nil"/>
              <w:left w:val="nil"/>
              <w:bottom w:val="single" w:sz="4" w:space="0" w:color="auto"/>
              <w:right w:val="single" w:sz="4" w:space="0" w:color="auto"/>
            </w:tcBorders>
            <w:noWrap/>
            <w:vAlign w:val="bottom"/>
          </w:tcPr>
          <w:p w14:paraId="71EBDEC7"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NVIDIA GeForce RTX 3050 Laptop GPU (4GB)</w:t>
            </w:r>
          </w:p>
        </w:tc>
      </w:tr>
      <w:tr w:rsidR="001B3CED" w:rsidRPr="00727DAF" w14:paraId="1EA9C54A"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tcPr>
          <w:p w14:paraId="09EEE8F6"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RAM</w:t>
            </w:r>
          </w:p>
        </w:tc>
        <w:tc>
          <w:tcPr>
            <w:tcW w:w="5389" w:type="dxa"/>
            <w:tcBorders>
              <w:top w:val="nil"/>
              <w:left w:val="nil"/>
              <w:bottom w:val="single" w:sz="4" w:space="0" w:color="auto"/>
              <w:right w:val="single" w:sz="4" w:space="0" w:color="auto"/>
            </w:tcBorders>
            <w:noWrap/>
            <w:vAlign w:val="bottom"/>
          </w:tcPr>
          <w:p w14:paraId="2D6BE12A"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16 GB</w:t>
            </w:r>
          </w:p>
        </w:tc>
      </w:tr>
      <w:tr w:rsidR="001B3CED" w:rsidRPr="00727DAF" w14:paraId="7A9EB83C"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tcPr>
          <w:p w14:paraId="72026C7A"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Operating System</w:t>
            </w:r>
          </w:p>
        </w:tc>
        <w:tc>
          <w:tcPr>
            <w:tcW w:w="5389" w:type="dxa"/>
            <w:tcBorders>
              <w:top w:val="nil"/>
              <w:left w:val="nil"/>
              <w:bottom w:val="single" w:sz="4" w:space="0" w:color="auto"/>
              <w:right w:val="single" w:sz="4" w:space="0" w:color="auto"/>
            </w:tcBorders>
            <w:noWrap/>
            <w:vAlign w:val="bottom"/>
          </w:tcPr>
          <w:p w14:paraId="62087C8A"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Windows 11 Home Single Language (25H2)</w:t>
            </w:r>
          </w:p>
        </w:tc>
      </w:tr>
      <w:tr w:rsidR="001B3CED" w:rsidRPr="00727DAF" w14:paraId="7D690957" w14:textId="77777777" w:rsidTr="001B3CED">
        <w:trPr>
          <w:trHeight w:val="274"/>
        </w:trPr>
        <w:tc>
          <w:tcPr>
            <w:tcW w:w="2895" w:type="dxa"/>
            <w:tcBorders>
              <w:top w:val="nil"/>
              <w:left w:val="single" w:sz="4" w:space="0" w:color="auto"/>
              <w:bottom w:val="single" w:sz="4" w:space="0" w:color="auto"/>
              <w:right w:val="single" w:sz="4" w:space="0" w:color="auto"/>
            </w:tcBorders>
            <w:noWrap/>
            <w:vAlign w:val="bottom"/>
          </w:tcPr>
          <w:p w14:paraId="360ECA89"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CUDA Toolkit</w:t>
            </w:r>
          </w:p>
        </w:tc>
        <w:tc>
          <w:tcPr>
            <w:tcW w:w="5389" w:type="dxa"/>
            <w:tcBorders>
              <w:top w:val="nil"/>
              <w:left w:val="nil"/>
              <w:bottom w:val="single" w:sz="4" w:space="0" w:color="auto"/>
              <w:right w:val="single" w:sz="4" w:space="0" w:color="auto"/>
            </w:tcBorders>
            <w:noWrap/>
            <w:vAlign w:val="bottom"/>
          </w:tcPr>
          <w:p w14:paraId="707CC39B"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CUDA 13.2</w:t>
            </w:r>
          </w:p>
        </w:tc>
      </w:tr>
      <w:tr w:rsidR="001B3CED" w:rsidRPr="00727DAF" w14:paraId="66F378B5" w14:textId="77777777" w:rsidTr="001B3CED">
        <w:trPr>
          <w:trHeight w:val="274"/>
        </w:trPr>
        <w:tc>
          <w:tcPr>
            <w:tcW w:w="2895" w:type="dxa"/>
            <w:tcBorders>
              <w:top w:val="single" w:sz="4" w:space="0" w:color="auto"/>
              <w:left w:val="single" w:sz="4" w:space="0" w:color="auto"/>
              <w:bottom w:val="single" w:sz="4" w:space="0" w:color="auto"/>
              <w:right w:val="single" w:sz="4" w:space="0" w:color="auto"/>
            </w:tcBorders>
            <w:noWrap/>
            <w:vAlign w:val="bottom"/>
          </w:tcPr>
          <w:p w14:paraId="41984E82"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Python</w:t>
            </w:r>
          </w:p>
        </w:tc>
        <w:tc>
          <w:tcPr>
            <w:tcW w:w="5389" w:type="dxa"/>
            <w:tcBorders>
              <w:top w:val="single" w:sz="4" w:space="0" w:color="auto"/>
              <w:left w:val="nil"/>
              <w:bottom w:val="single" w:sz="4" w:space="0" w:color="auto"/>
              <w:right w:val="single" w:sz="4" w:space="0" w:color="auto"/>
            </w:tcBorders>
            <w:noWrap/>
            <w:vAlign w:val="bottom"/>
          </w:tcPr>
          <w:p w14:paraId="0B08AD78"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Python 13.12</w:t>
            </w:r>
          </w:p>
        </w:tc>
      </w:tr>
      <w:tr w:rsidR="001B3CED" w:rsidRPr="00727DAF" w14:paraId="75F6BA62" w14:textId="77777777" w:rsidTr="001B3CED">
        <w:trPr>
          <w:trHeight w:val="274"/>
        </w:trPr>
        <w:tc>
          <w:tcPr>
            <w:tcW w:w="2895" w:type="dxa"/>
            <w:tcBorders>
              <w:top w:val="single" w:sz="4" w:space="0" w:color="auto"/>
              <w:left w:val="single" w:sz="4" w:space="0" w:color="auto"/>
              <w:bottom w:val="single" w:sz="4" w:space="0" w:color="auto"/>
              <w:right w:val="single" w:sz="4" w:space="0" w:color="auto"/>
            </w:tcBorders>
            <w:noWrap/>
            <w:vAlign w:val="bottom"/>
          </w:tcPr>
          <w:p w14:paraId="256AA6BA"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Development Environment</w:t>
            </w:r>
          </w:p>
        </w:tc>
        <w:tc>
          <w:tcPr>
            <w:tcW w:w="5389" w:type="dxa"/>
            <w:tcBorders>
              <w:top w:val="single" w:sz="4" w:space="0" w:color="auto"/>
              <w:left w:val="nil"/>
              <w:bottom w:val="single" w:sz="4" w:space="0" w:color="auto"/>
              <w:right w:val="single" w:sz="4" w:space="0" w:color="auto"/>
            </w:tcBorders>
            <w:noWrap/>
            <w:vAlign w:val="bottom"/>
          </w:tcPr>
          <w:p w14:paraId="078AE16D" w14:textId="77777777" w:rsidR="001B3CED" w:rsidRPr="00727DAF" w:rsidRDefault="001B3CED" w:rsidP="001B3CED">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Visual Studio Code</w:t>
            </w:r>
          </w:p>
        </w:tc>
      </w:tr>
    </w:tbl>
    <w:p w14:paraId="2042C787" w14:textId="448ADD4D" w:rsidR="001B3CED" w:rsidRPr="001B3CED" w:rsidRDefault="001B3CED" w:rsidP="001B3CED">
      <w:pPr>
        <w:rPr>
          <w:rFonts w:ascii="Times New Roman" w:eastAsia="Times New Roman" w:hAnsi="Times New Roman" w:cs="Times New Roman"/>
          <w:b/>
          <w:sz w:val="24"/>
          <w:szCs w:val="24"/>
        </w:rPr>
      </w:pPr>
      <w:r w:rsidRPr="001B3CED">
        <w:rPr>
          <w:rFonts w:ascii="Times New Roman" w:eastAsia="Times New Roman" w:hAnsi="Times New Roman" w:cs="Times New Roman"/>
          <w:b/>
          <w:sz w:val="24"/>
          <w:szCs w:val="24"/>
        </w:rPr>
        <w:t>Table 4.1. System Specification</w:t>
      </w:r>
    </w:p>
    <w:p w14:paraId="0F82A94E" w14:textId="77777777" w:rsidR="00FB26AE" w:rsidRPr="00727DAF" w:rsidRDefault="00FB26AE" w:rsidP="00F204EA">
      <w:pPr>
        <w:rPr>
          <w:rFonts w:ascii="Times New Roman" w:hAnsi="Times New Roman" w:cs="Times New Roman"/>
          <w:b/>
          <w:sz w:val="28"/>
          <w:szCs w:val="28"/>
        </w:rPr>
      </w:pPr>
    </w:p>
    <w:p w14:paraId="19594C2D" w14:textId="504E354D"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4.</w:t>
      </w:r>
      <w:r w:rsidR="00727DAF" w:rsidRPr="00727DAF">
        <w:rPr>
          <w:rFonts w:ascii="Times New Roman" w:eastAsia="Times New Roman" w:hAnsi="Times New Roman" w:cs="Times New Roman"/>
          <w:b/>
          <w:sz w:val="28"/>
        </w:rPr>
        <w:t>2</w:t>
      </w:r>
      <w:r w:rsidRPr="00727DAF">
        <w:rPr>
          <w:rFonts w:ascii="Times New Roman" w:eastAsia="Times New Roman" w:hAnsi="Times New Roman" w:cs="Times New Roman"/>
          <w:b/>
          <w:sz w:val="28"/>
        </w:rPr>
        <w:t xml:space="preserve"> Dataset Distribution</w:t>
      </w:r>
    </w:p>
    <w:p w14:paraId="11CC0B94" w14:textId="4A8AA611" w:rsidR="00E67BBE" w:rsidRPr="00727DAF" w:rsidRDefault="00B46900">
      <w:pPr>
        <w:jc w:val="center"/>
        <w:rPr>
          <w:rFonts w:ascii="Times New Roman" w:hAnsi="Times New Roman" w:cs="Times New Roman"/>
        </w:rPr>
      </w:pPr>
      <w:r w:rsidRPr="00727DAF">
        <w:rPr>
          <w:rFonts w:ascii="Times New Roman" w:hAnsi="Times New Roman" w:cs="Times New Roman"/>
          <w:noProof/>
        </w:rPr>
        <w:drawing>
          <wp:inline distT="0" distB="0" distL="0" distR="0" wp14:anchorId="4411A41F" wp14:editId="5164D714">
            <wp:extent cx="5256810" cy="3884083"/>
            <wp:effectExtent l="19050" t="19050" r="20320" b="21590"/>
            <wp:docPr id="19928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49490" name=""/>
                    <pic:cNvPicPr/>
                  </pic:nvPicPr>
                  <pic:blipFill>
                    <a:blip r:embed="rId16"/>
                    <a:stretch>
                      <a:fillRect/>
                    </a:stretch>
                  </pic:blipFill>
                  <pic:spPr>
                    <a:xfrm>
                      <a:off x="0" y="0"/>
                      <a:ext cx="5334884" cy="3941769"/>
                    </a:xfrm>
                    <a:prstGeom prst="rect">
                      <a:avLst/>
                    </a:prstGeom>
                    <a:ln>
                      <a:solidFill>
                        <a:schemeClr val="tx1"/>
                      </a:solidFill>
                    </a:ln>
                  </pic:spPr>
                </pic:pic>
              </a:graphicData>
            </a:graphic>
          </wp:inline>
        </w:drawing>
      </w:r>
    </w:p>
    <w:p w14:paraId="5BE4ED34" w14:textId="30E122EA" w:rsidR="00E67BBE" w:rsidRPr="00727DAF" w:rsidRDefault="00000000">
      <w:pPr>
        <w:jc w:val="center"/>
        <w:rPr>
          <w:rFonts w:ascii="Times New Roman" w:hAnsi="Times New Roman" w:cs="Times New Roman"/>
        </w:rPr>
      </w:pPr>
      <w:r w:rsidRPr="00727DAF">
        <w:rPr>
          <w:rFonts w:ascii="Times New Roman" w:eastAsia="Times New Roman" w:hAnsi="Times New Roman" w:cs="Times New Roman"/>
          <w:i/>
        </w:rPr>
        <w:t>Figure 4.1. Participant-level distribution of PHQ-8 binary labels.</w:t>
      </w:r>
    </w:p>
    <w:p w14:paraId="786CC5D2" w14:textId="2E909AFA" w:rsidR="00E67BBE" w:rsidRPr="00727DAF" w:rsidRDefault="00727DAF" w:rsidP="00727DAF">
      <w:pPr>
        <w:spacing w:line="360" w:lineRule="auto"/>
        <w:jc w:val="both"/>
        <w:rPr>
          <w:rFonts w:ascii="Times New Roman" w:hAnsi="Times New Roman" w:cs="Times New Roman"/>
          <w:sz w:val="24"/>
          <w:szCs w:val="24"/>
        </w:rPr>
      </w:pPr>
      <w:r>
        <w:rPr>
          <w:rFonts w:ascii="Times New Roman" w:hAnsi="Times New Roman" w:cs="Times New Roman"/>
          <w:sz w:val="24"/>
          <w:szCs w:val="24"/>
        </w:rPr>
        <w:t>Figure 4.1 shows t</w:t>
      </w:r>
      <w:r w:rsidRPr="00727DAF">
        <w:rPr>
          <w:rFonts w:ascii="Times New Roman" w:hAnsi="Times New Roman" w:cs="Times New Roman"/>
          <w:sz w:val="24"/>
          <w:szCs w:val="24"/>
        </w:rPr>
        <w:t>he dataset contains 423 samples, with 297 samples (70.2%) belonging to the non-depressed class and 126 samples (29.8%) belonging to the depressed class, indicating a moderately imbalanced dataset.</w:t>
      </w:r>
    </w:p>
    <w:p w14:paraId="2AB368A3" w14:textId="66F4AA52" w:rsidR="00727DAF" w:rsidRPr="00727DAF" w:rsidRDefault="00727DAF" w:rsidP="00727DAF">
      <w:pPr>
        <w:spacing w:before="240" w:after="12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4.3 Experimental Results</w:t>
      </w:r>
    </w:p>
    <w:p w14:paraId="7FEDF2A2" w14:textId="7FC8B87B"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t>4.</w:t>
      </w:r>
      <w:r w:rsidR="00727DAF">
        <w:rPr>
          <w:rFonts w:ascii="Times New Roman" w:eastAsia="Times New Roman" w:hAnsi="Times New Roman" w:cs="Times New Roman"/>
          <w:b/>
          <w:sz w:val="24"/>
          <w:szCs w:val="20"/>
        </w:rPr>
        <w:t>3.1</w:t>
      </w:r>
      <w:r w:rsidRPr="00727DAF">
        <w:rPr>
          <w:rFonts w:ascii="Times New Roman" w:eastAsia="Times New Roman" w:hAnsi="Times New Roman" w:cs="Times New Roman"/>
          <w:b/>
          <w:sz w:val="24"/>
          <w:szCs w:val="20"/>
        </w:rPr>
        <w:t xml:space="preserve"> Audio-only Experimental Results</w:t>
      </w:r>
    </w:p>
    <w:p w14:paraId="6682400A" w14:textId="19169200" w:rsidR="00E67BBE" w:rsidRPr="00727DAF" w:rsidRDefault="00000000">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4.</w:t>
      </w:r>
      <w:r w:rsidR="001B3CED">
        <w:rPr>
          <w:rFonts w:ascii="Times New Roman" w:eastAsia="Times New Roman" w:hAnsi="Times New Roman" w:cs="Times New Roman"/>
          <w:b/>
          <w:sz w:val="24"/>
        </w:rPr>
        <w:t>2</w:t>
      </w:r>
      <w:r w:rsidRPr="00727DAF">
        <w:rPr>
          <w:rFonts w:ascii="Times New Roman" w:eastAsia="Times New Roman" w:hAnsi="Times New Roman" w:cs="Times New Roman"/>
          <w:b/>
          <w:sz w:val="24"/>
        </w:rPr>
        <w:t>a. Audio-only models — Phase 1 performance.</w:t>
      </w:r>
    </w:p>
    <w:tbl>
      <w:tblPr>
        <w:tblW w:w="8280" w:type="dxa"/>
        <w:tblLook w:val="04A0" w:firstRow="1" w:lastRow="0" w:firstColumn="1" w:lastColumn="0" w:noHBand="0" w:noVBand="1"/>
      </w:tblPr>
      <w:tblGrid>
        <w:gridCol w:w="3456"/>
        <w:gridCol w:w="1310"/>
        <w:gridCol w:w="1320"/>
        <w:gridCol w:w="1065"/>
        <w:gridCol w:w="1129"/>
      </w:tblGrid>
      <w:tr w:rsidR="003400C6" w:rsidRPr="00727DAF" w14:paraId="56CBC236" w14:textId="77777777" w:rsidTr="00EA665B">
        <w:trPr>
          <w:trHeight w:val="239"/>
        </w:trPr>
        <w:tc>
          <w:tcPr>
            <w:tcW w:w="3456"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F55A0E8"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Models</w:t>
            </w:r>
          </w:p>
        </w:tc>
        <w:tc>
          <w:tcPr>
            <w:tcW w:w="131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230AB9ED"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2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D8B842C"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5"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C5A8C57"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2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58C69EED"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3400C6" w:rsidRPr="00727DAF" w14:paraId="31BEE722"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61E682D5"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10" w:type="dxa"/>
            <w:tcBorders>
              <w:top w:val="nil"/>
              <w:left w:val="nil"/>
              <w:bottom w:val="single" w:sz="4" w:space="0" w:color="auto"/>
              <w:right w:val="single" w:sz="4" w:space="0" w:color="auto"/>
            </w:tcBorders>
            <w:noWrap/>
            <w:vAlign w:val="bottom"/>
            <w:hideMark/>
          </w:tcPr>
          <w:p w14:paraId="633610D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60.28%</w:t>
            </w:r>
          </w:p>
        </w:tc>
        <w:tc>
          <w:tcPr>
            <w:tcW w:w="1320" w:type="dxa"/>
            <w:tcBorders>
              <w:top w:val="nil"/>
              <w:left w:val="nil"/>
              <w:bottom w:val="single" w:sz="4" w:space="0" w:color="auto"/>
              <w:right w:val="single" w:sz="4" w:space="0" w:color="auto"/>
            </w:tcBorders>
            <w:noWrap/>
            <w:vAlign w:val="bottom"/>
            <w:hideMark/>
          </w:tcPr>
          <w:p w14:paraId="2C305AA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5" w:type="dxa"/>
            <w:tcBorders>
              <w:top w:val="nil"/>
              <w:left w:val="nil"/>
              <w:bottom w:val="single" w:sz="4" w:space="0" w:color="auto"/>
              <w:right w:val="single" w:sz="4" w:space="0" w:color="auto"/>
            </w:tcBorders>
            <w:noWrap/>
            <w:vAlign w:val="bottom"/>
            <w:hideMark/>
          </w:tcPr>
          <w:p w14:paraId="56117C2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129" w:type="dxa"/>
            <w:tcBorders>
              <w:top w:val="nil"/>
              <w:left w:val="nil"/>
              <w:bottom w:val="single" w:sz="4" w:space="0" w:color="auto"/>
              <w:right w:val="single" w:sz="4" w:space="0" w:color="auto"/>
            </w:tcBorders>
            <w:noWrap/>
            <w:vAlign w:val="bottom"/>
            <w:hideMark/>
          </w:tcPr>
          <w:p w14:paraId="77D49757"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r>
      <w:tr w:rsidR="003400C6" w:rsidRPr="00727DAF" w14:paraId="5B83A4D2"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03B5C704"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10" w:type="dxa"/>
            <w:tcBorders>
              <w:top w:val="nil"/>
              <w:left w:val="nil"/>
              <w:bottom w:val="single" w:sz="4" w:space="0" w:color="auto"/>
              <w:right w:val="single" w:sz="4" w:space="0" w:color="auto"/>
            </w:tcBorders>
            <w:noWrap/>
            <w:vAlign w:val="bottom"/>
            <w:hideMark/>
          </w:tcPr>
          <w:p w14:paraId="6FA098C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67.62%</w:t>
            </w:r>
          </w:p>
        </w:tc>
        <w:tc>
          <w:tcPr>
            <w:tcW w:w="1320" w:type="dxa"/>
            <w:tcBorders>
              <w:top w:val="nil"/>
              <w:left w:val="nil"/>
              <w:bottom w:val="single" w:sz="4" w:space="0" w:color="auto"/>
              <w:right w:val="single" w:sz="4" w:space="0" w:color="auto"/>
            </w:tcBorders>
            <w:noWrap/>
            <w:vAlign w:val="bottom"/>
            <w:hideMark/>
          </w:tcPr>
          <w:p w14:paraId="7F10F5B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0.5185</w:t>
            </w:r>
          </w:p>
        </w:tc>
        <w:tc>
          <w:tcPr>
            <w:tcW w:w="1065" w:type="dxa"/>
            <w:tcBorders>
              <w:top w:val="nil"/>
              <w:left w:val="nil"/>
              <w:bottom w:val="single" w:sz="4" w:space="0" w:color="auto"/>
              <w:right w:val="single" w:sz="4" w:space="0" w:color="auto"/>
            </w:tcBorders>
            <w:noWrap/>
            <w:vAlign w:val="bottom"/>
            <w:hideMark/>
          </w:tcPr>
          <w:p w14:paraId="48AF199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29" w:type="dxa"/>
            <w:tcBorders>
              <w:top w:val="nil"/>
              <w:left w:val="nil"/>
              <w:bottom w:val="single" w:sz="4" w:space="0" w:color="auto"/>
              <w:right w:val="single" w:sz="4" w:space="0" w:color="auto"/>
            </w:tcBorders>
            <w:noWrap/>
            <w:vAlign w:val="bottom"/>
            <w:hideMark/>
          </w:tcPr>
          <w:p w14:paraId="0076756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0.4058</w:t>
            </w:r>
          </w:p>
        </w:tc>
      </w:tr>
      <w:tr w:rsidR="003400C6" w:rsidRPr="00727DAF" w14:paraId="525776A1"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6456FE67"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10" w:type="dxa"/>
            <w:tcBorders>
              <w:top w:val="nil"/>
              <w:left w:val="nil"/>
              <w:bottom w:val="single" w:sz="4" w:space="0" w:color="auto"/>
              <w:right w:val="single" w:sz="4" w:space="0" w:color="auto"/>
            </w:tcBorders>
            <w:noWrap/>
            <w:vAlign w:val="bottom"/>
            <w:hideMark/>
          </w:tcPr>
          <w:p w14:paraId="786AB33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67.51%</w:t>
            </w:r>
          </w:p>
        </w:tc>
        <w:tc>
          <w:tcPr>
            <w:tcW w:w="1320" w:type="dxa"/>
            <w:tcBorders>
              <w:top w:val="nil"/>
              <w:left w:val="nil"/>
              <w:bottom w:val="single" w:sz="4" w:space="0" w:color="auto"/>
              <w:right w:val="single" w:sz="4" w:space="0" w:color="auto"/>
            </w:tcBorders>
            <w:noWrap/>
            <w:vAlign w:val="bottom"/>
            <w:hideMark/>
          </w:tcPr>
          <w:p w14:paraId="306A6A9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w:t>
            </w:r>
          </w:p>
        </w:tc>
        <w:tc>
          <w:tcPr>
            <w:tcW w:w="1065" w:type="dxa"/>
            <w:tcBorders>
              <w:top w:val="nil"/>
              <w:left w:val="nil"/>
              <w:bottom w:val="single" w:sz="4" w:space="0" w:color="auto"/>
              <w:right w:val="single" w:sz="4" w:space="0" w:color="auto"/>
            </w:tcBorders>
            <w:noWrap/>
            <w:vAlign w:val="bottom"/>
            <w:hideMark/>
          </w:tcPr>
          <w:p w14:paraId="7D874D5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0.3095</w:t>
            </w:r>
          </w:p>
        </w:tc>
        <w:tc>
          <w:tcPr>
            <w:tcW w:w="1129" w:type="dxa"/>
            <w:tcBorders>
              <w:top w:val="nil"/>
              <w:left w:val="nil"/>
              <w:bottom w:val="single" w:sz="4" w:space="0" w:color="auto"/>
              <w:right w:val="single" w:sz="4" w:space="0" w:color="auto"/>
            </w:tcBorders>
            <w:noWrap/>
            <w:vAlign w:val="bottom"/>
            <w:hideMark/>
          </w:tcPr>
          <w:p w14:paraId="4AAFB8F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0.3881</w:t>
            </w:r>
          </w:p>
        </w:tc>
      </w:tr>
      <w:tr w:rsidR="003400C6" w:rsidRPr="00727DAF" w14:paraId="32C32B08"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006EE059"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10" w:type="dxa"/>
            <w:tcBorders>
              <w:top w:val="nil"/>
              <w:left w:val="nil"/>
              <w:bottom w:val="single" w:sz="4" w:space="0" w:color="auto"/>
              <w:right w:val="single" w:sz="4" w:space="0" w:color="auto"/>
            </w:tcBorders>
            <w:noWrap/>
            <w:vAlign w:val="bottom"/>
            <w:hideMark/>
          </w:tcPr>
          <w:p w14:paraId="38A1725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51.11%</w:t>
            </w:r>
          </w:p>
        </w:tc>
        <w:tc>
          <w:tcPr>
            <w:tcW w:w="1320" w:type="dxa"/>
            <w:tcBorders>
              <w:top w:val="nil"/>
              <w:left w:val="nil"/>
              <w:bottom w:val="single" w:sz="4" w:space="0" w:color="auto"/>
              <w:right w:val="single" w:sz="4" w:space="0" w:color="auto"/>
            </w:tcBorders>
            <w:noWrap/>
            <w:vAlign w:val="bottom"/>
            <w:hideMark/>
          </w:tcPr>
          <w:p w14:paraId="24ACAD2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0.3529</w:t>
            </w:r>
          </w:p>
        </w:tc>
        <w:tc>
          <w:tcPr>
            <w:tcW w:w="1065" w:type="dxa"/>
            <w:tcBorders>
              <w:top w:val="nil"/>
              <w:left w:val="nil"/>
              <w:bottom w:val="single" w:sz="4" w:space="0" w:color="auto"/>
              <w:right w:val="single" w:sz="4" w:space="0" w:color="auto"/>
            </w:tcBorders>
            <w:noWrap/>
            <w:vAlign w:val="bottom"/>
            <w:hideMark/>
          </w:tcPr>
          <w:p w14:paraId="0F7AA667"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29" w:type="dxa"/>
            <w:tcBorders>
              <w:top w:val="nil"/>
              <w:left w:val="nil"/>
              <w:bottom w:val="single" w:sz="4" w:space="0" w:color="auto"/>
              <w:right w:val="single" w:sz="4" w:space="0" w:color="auto"/>
            </w:tcBorders>
            <w:noWrap/>
            <w:vAlign w:val="bottom"/>
            <w:hideMark/>
          </w:tcPr>
          <w:p w14:paraId="6F4E87F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r>
      <w:tr w:rsidR="003400C6" w:rsidRPr="00727DAF" w14:paraId="2F5EAD52"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0456A827"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10" w:type="dxa"/>
            <w:tcBorders>
              <w:top w:val="nil"/>
              <w:left w:val="nil"/>
              <w:bottom w:val="single" w:sz="4" w:space="0" w:color="auto"/>
              <w:right w:val="single" w:sz="4" w:space="0" w:color="auto"/>
            </w:tcBorders>
            <w:noWrap/>
            <w:vAlign w:val="bottom"/>
            <w:hideMark/>
          </w:tcPr>
          <w:p w14:paraId="0B7D964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66.81%</w:t>
            </w:r>
          </w:p>
        </w:tc>
        <w:tc>
          <w:tcPr>
            <w:tcW w:w="1320" w:type="dxa"/>
            <w:tcBorders>
              <w:top w:val="nil"/>
              <w:left w:val="nil"/>
              <w:bottom w:val="single" w:sz="4" w:space="0" w:color="auto"/>
              <w:right w:val="single" w:sz="4" w:space="0" w:color="auto"/>
            </w:tcBorders>
            <w:noWrap/>
            <w:vAlign w:val="bottom"/>
            <w:hideMark/>
          </w:tcPr>
          <w:p w14:paraId="6BFA8E1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0.3922</w:t>
            </w:r>
          </w:p>
        </w:tc>
        <w:tc>
          <w:tcPr>
            <w:tcW w:w="1065" w:type="dxa"/>
            <w:tcBorders>
              <w:top w:val="nil"/>
              <w:left w:val="nil"/>
              <w:bottom w:val="single" w:sz="4" w:space="0" w:color="auto"/>
              <w:right w:val="single" w:sz="4" w:space="0" w:color="auto"/>
            </w:tcBorders>
            <w:noWrap/>
            <w:vAlign w:val="bottom"/>
            <w:hideMark/>
          </w:tcPr>
          <w:p w14:paraId="0629C49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29" w:type="dxa"/>
            <w:tcBorders>
              <w:top w:val="nil"/>
              <w:left w:val="nil"/>
              <w:bottom w:val="single" w:sz="4" w:space="0" w:color="auto"/>
              <w:right w:val="single" w:sz="4" w:space="0" w:color="auto"/>
            </w:tcBorders>
            <w:noWrap/>
            <w:vAlign w:val="bottom"/>
            <w:hideMark/>
          </w:tcPr>
          <w:p w14:paraId="0B67FCE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0.4301</w:t>
            </w:r>
          </w:p>
        </w:tc>
      </w:tr>
      <w:tr w:rsidR="003400C6" w:rsidRPr="00727DAF" w14:paraId="3F47A3BA"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5E2BF67C"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10" w:type="dxa"/>
            <w:tcBorders>
              <w:top w:val="nil"/>
              <w:left w:val="nil"/>
              <w:bottom w:val="single" w:sz="4" w:space="0" w:color="auto"/>
              <w:right w:val="single" w:sz="4" w:space="0" w:color="auto"/>
            </w:tcBorders>
            <w:noWrap/>
            <w:vAlign w:val="bottom"/>
            <w:hideMark/>
          </w:tcPr>
          <w:p w14:paraId="579BC8C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66.31%</w:t>
            </w:r>
          </w:p>
        </w:tc>
        <w:tc>
          <w:tcPr>
            <w:tcW w:w="1320" w:type="dxa"/>
            <w:tcBorders>
              <w:top w:val="nil"/>
              <w:left w:val="nil"/>
              <w:bottom w:val="single" w:sz="4" w:space="0" w:color="auto"/>
              <w:right w:val="single" w:sz="4" w:space="0" w:color="auto"/>
            </w:tcBorders>
            <w:noWrap/>
            <w:vAlign w:val="bottom"/>
            <w:hideMark/>
          </w:tcPr>
          <w:p w14:paraId="0E71D94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0.3774</w:t>
            </w:r>
          </w:p>
        </w:tc>
        <w:tc>
          <w:tcPr>
            <w:tcW w:w="1065" w:type="dxa"/>
            <w:tcBorders>
              <w:top w:val="nil"/>
              <w:left w:val="nil"/>
              <w:bottom w:val="single" w:sz="4" w:space="0" w:color="auto"/>
              <w:right w:val="single" w:sz="4" w:space="0" w:color="auto"/>
            </w:tcBorders>
            <w:noWrap/>
            <w:vAlign w:val="bottom"/>
            <w:hideMark/>
          </w:tcPr>
          <w:p w14:paraId="40A8421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29" w:type="dxa"/>
            <w:tcBorders>
              <w:top w:val="nil"/>
              <w:left w:val="nil"/>
              <w:bottom w:val="single" w:sz="4" w:space="0" w:color="auto"/>
              <w:right w:val="single" w:sz="4" w:space="0" w:color="auto"/>
            </w:tcBorders>
            <w:noWrap/>
            <w:vAlign w:val="bottom"/>
            <w:hideMark/>
          </w:tcPr>
          <w:p w14:paraId="11FD58E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3400C6" w:rsidRPr="00727DAF" w14:paraId="2EC5ADAE"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3A60F74E"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10" w:type="dxa"/>
            <w:tcBorders>
              <w:top w:val="nil"/>
              <w:left w:val="nil"/>
              <w:bottom w:val="single" w:sz="4" w:space="0" w:color="auto"/>
              <w:right w:val="single" w:sz="4" w:space="0" w:color="auto"/>
            </w:tcBorders>
            <w:noWrap/>
            <w:vAlign w:val="bottom"/>
            <w:hideMark/>
          </w:tcPr>
          <w:p w14:paraId="34FC31E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54.44%</w:t>
            </w:r>
          </w:p>
        </w:tc>
        <w:tc>
          <w:tcPr>
            <w:tcW w:w="1320" w:type="dxa"/>
            <w:tcBorders>
              <w:top w:val="nil"/>
              <w:left w:val="nil"/>
              <w:bottom w:val="single" w:sz="4" w:space="0" w:color="auto"/>
              <w:right w:val="single" w:sz="4" w:space="0" w:color="auto"/>
            </w:tcBorders>
            <w:noWrap/>
            <w:vAlign w:val="bottom"/>
            <w:hideMark/>
          </w:tcPr>
          <w:p w14:paraId="4A13E24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c>
          <w:tcPr>
            <w:tcW w:w="1065" w:type="dxa"/>
            <w:tcBorders>
              <w:top w:val="nil"/>
              <w:left w:val="nil"/>
              <w:bottom w:val="single" w:sz="4" w:space="0" w:color="auto"/>
              <w:right w:val="single" w:sz="4" w:space="0" w:color="auto"/>
            </w:tcBorders>
            <w:noWrap/>
            <w:vAlign w:val="bottom"/>
            <w:hideMark/>
          </w:tcPr>
          <w:p w14:paraId="77DBC84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0.1111</w:t>
            </w:r>
          </w:p>
        </w:tc>
        <w:tc>
          <w:tcPr>
            <w:tcW w:w="1129" w:type="dxa"/>
            <w:tcBorders>
              <w:top w:val="nil"/>
              <w:left w:val="nil"/>
              <w:bottom w:val="single" w:sz="4" w:space="0" w:color="auto"/>
              <w:right w:val="single" w:sz="4" w:space="0" w:color="auto"/>
            </w:tcBorders>
            <w:noWrap/>
            <w:vAlign w:val="bottom"/>
            <w:hideMark/>
          </w:tcPr>
          <w:p w14:paraId="45A0395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0.1538</w:t>
            </w:r>
          </w:p>
        </w:tc>
      </w:tr>
      <w:tr w:rsidR="003400C6" w:rsidRPr="00727DAF" w14:paraId="5D988E99"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70A4C094"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10" w:type="dxa"/>
            <w:tcBorders>
              <w:top w:val="nil"/>
              <w:left w:val="nil"/>
              <w:bottom w:val="single" w:sz="4" w:space="0" w:color="auto"/>
              <w:right w:val="single" w:sz="4" w:space="0" w:color="auto"/>
            </w:tcBorders>
            <w:noWrap/>
            <w:vAlign w:val="bottom"/>
            <w:hideMark/>
          </w:tcPr>
          <w:p w14:paraId="7B7CDBD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67.00%</w:t>
            </w:r>
          </w:p>
        </w:tc>
        <w:tc>
          <w:tcPr>
            <w:tcW w:w="1320" w:type="dxa"/>
            <w:tcBorders>
              <w:top w:val="nil"/>
              <w:left w:val="nil"/>
              <w:bottom w:val="single" w:sz="4" w:space="0" w:color="auto"/>
              <w:right w:val="single" w:sz="4" w:space="0" w:color="auto"/>
            </w:tcBorders>
            <w:noWrap/>
            <w:vAlign w:val="bottom"/>
            <w:hideMark/>
          </w:tcPr>
          <w:p w14:paraId="000A742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5" w:type="dxa"/>
            <w:tcBorders>
              <w:top w:val="nil"/>
              <w:left w:val="nil"/>
              <w:bottom w:val="single" w:sz="4" w:space="0" w:color="auto"/>
              <w:right w:val="single" w:sz="4" w:space="0" w:color="auto"/>
            </w:tcBorders>
            <w:noWrap/>
            <w:vAlign w:val="bottom"/>
            <w:hideMark/>
          </w:tcPr>
          <w:p w14:paraId="2C16430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29" w:type="dxa"/>
            <w:tcBorders>
              <w:top w:val="nil"/>
              <w:left w:val="nil"/>
              <w:bottom w:val="single" w:sz="4" w:space="0" w:color="auto"/>
              <w:right w:val="single" w:sz="4" w:space="0" w:color="auto"/>
            </w:tcBorders>
            <w:noWrap/>
            <w:vAlign w:val="bottom"/>
            <w:hideMark/>
          </w:tcPr>
          <w:p w14:paraId="6D151A2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0.1277</w:t>
            </w:r>
          </w:p>
        </w:tc>
      </w:tr>
      <w:tr w:rsidR="003400C6" w:rsidRPr="00727DAF" w14:paraId="22D8BB5D"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40A37459"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10" w:type="dxa"/>
            <w:tcBorders>
              <w:top w:val="nil"/>
              <w:left w:val="nil"/>
              <w:bottom w:val="single" w:sz="4" w:space="0" w:color="auto"/>
              <w:right w:val="single" w:sz="4" w:space="0" w:color="auto"/>
            </w:tcBorders>
            <w:noWrap/>
            <w:vAlign w:val="bottom"/>
            <w:hideMark/>
          </w:tcPr>
          <w:p w14:paraId="59B3625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61.50%</w:t>
            </w:r>
          </w:p>
        </w:tc>
        <w:tc>
          <w:tcPr>
            <w:tcW w:w="1320" w:type="dxa"/>
            <w:tcBorders>
              <w:top w:val="nil"/>
              <w:left w:val="nil"/>
              <w:bottom w:val="single" w:sz="4" w:space="0" w:color="auto"/>
              <w:right w:val="single" w:sz="4" w:space="0" w:color="auto"/>
            </w:tcBorders>
            <w:noWrap/>
            <w:vAlign w:val="bottom"/>
            <w:hideMark/>
          </w:tcPr>
          <w:p w14:paraId="51D0353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065" w:type="dxa"/>
            <w:tcBorders>
              <w:top w:val="nil"/>
              <w:left w:val="nil"/>
              <w:bottom w:val="single" w:sz="4" w:space="0" w:color="auto"/>
              <w:right w:val="single" w:sz="4" w:space="0" w:color="auto"/>
            </w:tcBorders>
            <w:noWrap/>
            <w:vAlign w:val="bottom"/>
            <w:hideMark/>
          </w:tcPr>
          <w:p w14:paraId="3B964CC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29" w:type="dxa"/>
            <w:tcBorders>
              <w:top w:val="nil"/>
              <w:left w:val="nil"/>
              <w:bottom w:val="single" w:sz="4" w:space="0" w:color="auto"/>
              <w:right w:val="single" w:sz="4" w:space="0" w:color="auto"/>
            </w:tcBorders>
            <w:noWrap/>
            <w:vAlign w:val="bottom"/>
            <w:hideMark/>
          </w:tcPr>
          <w:p w14:paraId="100B76C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0.1224</w:t>
            </w:r>
          </w:p>
        </w:tc>
      </w:tr>
      <w:tr w:rsidR="003400C6" w:rsidRPr="00727DAF" w14:paraId="45B7EB73"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6F98970E"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10" w:type="dxa"/>
            <w:tcBorders>
              <w:top w:val="nil"/>
              <w:left w:val="nil"/>
              <w:bottom w:val="single" w:sz="4" w:space="0" w:color="auto"/>
              <w:right w:val="single" w:sz="4" w:space="0" w:color="auto"/>
            </w:tcBorders>
            <w:noWrap/>
            <w:vAlign w:val="bottom"/>
            <w:hideMark/>
          </w:tcPr>
          <w:p w14:paraId="4BE7DDB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53.33%</w:t>
            </w:r>
          </w:p>
        </w:tc>
        <w:tc>
          <w:tcPr>
            <w:tcW w:w="1320" w:type="dxa"/>
            <w:tcBorders>
              <w:top w:val="nil"/>
              <w:left w:val="nil"/>
              <w:bottom w:val="single" w:sz="4" w:space="0" w:color="auto"/>
              <w:right w:val="single" w:sz="4" w:space="0" w:color="auto"/>
            </w:tcBorders>
            <w:noWrap/>
            <w:vAlign w:val="bottom"/>
            <w:hideMark/>
          </w:tcPr>
          <w:p w14:paraId="193253A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0.3125</w:t>
            </w:r>
          </w:p>
        </w:tc>
        <w:tc>
          <w:tcPr>
            <w:tcW w:w="1065" w:type="dxa"/>
            <w:tcBorders>
              <w:top w:val="nil"/>
              <w:left w:val="nil"/>
              <w:bottom w:val="single" w:sz="4" w:space="0" w:color="auto"/>
              <w:right w:val="single" w:sz="4" w:space="0" w:color="auto"/>
            </w:tcBorders>
            <w:noWrap/>
            <w:vAlign w:val="bottom"/>
            <w:hideMark/>
          </w:tcPr>
          <w:p w14:paraId="3ABF3BA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29" w:type="dxa"/>
            <w:tcBorders>
              <w:top w:val="nil"/>
              <w:left w:val="nil"/>
              <w:bottom w:val="single" w:sz="4" w:space="0" w:color="auto"/>
              <w:right w:val="single" w:sz="4" w:space="0" w:color="auto"/>
            </w:tcBorders>
            <w:noWrap/>
            <w:vAlign w:val="bottom"/>
            <w:hideMark/>
          </w:tcPr>
          <w:p w14:paraId="555F57C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3400C6" w:rsidRPr="00727DAF" w14:paraId="4DF0AD4A"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3BD0796A"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10" w:type="dxa"/>
            <w:tcBorders>
              <w:top w:val="nil"/>
              <w:left w:val="nil"/>
              <w:bottom w:val="single" w:sz="4" w:space="0" w:color="auto"/>
              <w:right w:val="single" w:sz="4" w:space="0" w:color="auto"/>
            </w:tcBorders>
            <w:noWrap/>
            <w:vAlign w:val="bottom"/>
            <w:hideMark/>
          </w:tcPr>
          <w:p w14:paraId="47CE9AC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63.56%</w:t>
            </w:r>
          </w:p>
        </w:tc>
        <w:tc>
          <w:tcPr>
            <w:tcW w:w="1320" w:type="dxa"/>
            <w:tcBorders>
              <w:top w:val="nil"/>
              <w:left w:val="nil"/>
              <w:bottom w:val="single" w:sz="4" w:space="0" w:color="auto"/>
              <w:right w:val="single" w:sz="4" w:space="0" w:color="auto"/>
            </w:tcBorders>
            <w:noWrap/>
            <w:vAlign w:val="bottom"/>
            <w:hideMark/>
          </w:tcPr>
          <w:p w14:paraId="5C153BE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0.3537</w:t>
            </w:r>
          </w:p>
        </w:tc>
        <w:tc>
          <w:tcPr>
            <w:tcW w:w="1065" w:type="dxa"/>
            <w:tcBorders>
              <w:top w:val="nil"/>
              <w:left w:val="nil"/>
              <w:bottom w:val="single" w:sz="4" w:space="0" w:color="auto"/>
              <w:right w:val="single" w:sz="4" w:space="0" w:color="auto"/>
            </w:tcBorders>
            <w:noWrap/>
            <w:vAlign w:val="bottom"/>
            <w:hideMark/>
          </w:tcPr>
          <w:p w14:paraId="35A8FFA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29" w:type="dxa"/>
            <w:tcBorders>
              <w:top w:val="nil"/>
              <w:left w:val="nil"/>
              <w:bottom w:val="single" w:sz="4" w:space="0" w:color="auto"/>
              <w:right w:val="single" w:sz="4" w:space="0" w:color="auto"/>
            </w:tcBorders>
            <w:noWrap/>
            <w:vAlign w:val="bottom"/>
            <w:hideMark/>
          </w:tcPr>
          <w:p w14:paraId="2F64ED4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0.4677</w:t>
            </w:r>
          </w:p>
        </w:tc>
      </w:tr>
      <w:tr w:rsidR="003400C6" w:rsidRPr="00727DAF" w14:paraId="45804662"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2534D590"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10" w:type="dxa"/>
            <w:tcBorders>
              <w:top w:val="nil"/>
              <w:left w:val="nil"/>
              <w:bottom w:val="single" w:sz="4" w:space="0" w:color="auto"/>
              <w:right w:val="single" w:sz="4" w:space="0" w:color="auto"/>
            </w:tcBorders>
            <w:noWrap/>
            <w:vAlign w:val="bottom"/>
            <w:hideMark/>
          </w:tcPr>
          <w:p w14:paraId="76F1BB7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60.65%</w:t>
            </w:r>
          </w:p>
        </w:tc>
        <w:tc>
          <w:tcPr>
            <w:tcW w:w="1320" w:type="dxa"/>
            <w:tcBorders>
              <w:top w:val="nil"/>
              <w:left w:val="nil"/>
              <w:bottom w:val="single" w:sz="4" w:space="0" w:color="auto"/>
              <w:right w:val="single" w:sz="4" w:space="0" w:color="auto"/>
            </w:tcBorders>
            <w:noWrap/>
            <w:vAlign w:val="bottom"/>
            <w:hideMark/>
          </w:tcPr>
          <w:p w14:paraId="32B0DED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0.359</w:t>
            </w:r>
          </w:p>
        </w:tc>
        <w:tc>
          <w:tcPr>
            <w:tcW w:w="1065" w:type="dxa"/>
            <w:tcBorders>
              <w:top w:val="nil"/>
              <w:left w:val="nil"/>
              <w:bottom w:val="single" w:sz="4" w:space="0" w:color="auto"/>
              <w:right w:val="single" w:sz="4" w:space="0" w:color="auto"/>
            </w:tcBorders>
            <w:noWrap/>
            <w:vAlign w:val="bottom"/>
            <w:hideMark/>
          </w:tcPr>
          <w:p w14:paraId="4662345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29" w:type="dxa"/>
            <w:tcBorders>
              <w:top w:val="nil"/>
              <w:left w:val="nil"/>
              <w:bottom w:val="single" w:sz="4" w:space="0" w:color="auto"/>
              <w:right w:val="single" w:sz="4" w:space="0" w:color="auto"/>
            </w:tcBorders>
            <w:noWrap/>
            <w:vAlign w:val="bottom"/>
            <w:hideMark/>
          </w:tcPr>
          <w:p w14:paraId="407E39E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3400C6" w:rsidRPr="00727DAF" w14:paraId="6037BC03"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6518F3EB"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10" w:type="dxa"/>
            <w:tcBorders>
              <w:top w:val="nil"/>
              <w:left w:val="nil"/>
              <w:bottom w:val="single" w:sz="4" w:space="0" w:color="auto"/>
              <w:right w:val="single" w:sz="4" w:space="0" w:color="auto"/>
            </w:tcBorders>
            <w:noWrap/>
            <w:vAlign w:val="bottom"/>
            <w:hideMark/>
          </w:tcPr>
          <w:p w14:paraId="095261C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50.56%</w:t>
            </w:r>
          </w:p>
        </w:tc>
        <w:tc>
          <w:tcPr>
            <w:tcW w:w="1320" w:type="dxa"/>
            <w:tcBorders>
              <w:top w:val="nil"/>
              <w:left w:val="nil"/>
              <w:bottom w:val="single" w:sz="4" w:space="0" w:color="auto"/>
              <w:right w:val="single" w:sz="4" w:space="0" w:color="auto"/>
            </w:tcBorders>
            <w:noWrap/>
            <w:vAlign w:val="bottom"/>
            <w:hideMark/>
          </w:tcPr>
          <w:p w14:paraId="387ED0B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0.3571</w:t>
            </w:r>
          </w:p>
        </w:tc>
        <w:tc>
          <w:tcPr>
            <w:tcW w:w="1065" w:type="dxa"/>
            <w:tcBorders>
              <w:top w:val="nil"/>
              <w:left w:val="nil"/>
              <w:bottom w:val="single" w:sz="4" w:space="0" w:color="auto"/>
              <w:right w:val="single" w:sz="4" w:space="0" w:color="auto"/>
            </w:tcBorders>
            <w:noWrap/>
            <w:vAlign w:val="bottom"/>
            <w:hideMark/>
          </w:tcPr>
          <w:p w14:paraId="741A9F4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29" w:type="dxa"/>
            <w:tcBorders>
              <w:top w:val="nil"/>
              <w:left w:val="nil"/>
              <w:bottom w:val="single" w:sz="4" w:space="0" w:color="auto"/>
              <w:right w:val="single" w:sz="4" w:space="0" w:color="auto"/>
            </w:tcBorders>
            <w:noWrap/>
            <w:vAlign w:val="bottom"/>
            <w:hideMark/>
          </w:tcPr>
          <w:p w14:paraId="3C5D3E9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0.4348</w:t>
            </w:r>
          </w:p>
        </w:tc>
      </w:tr>
      <w:tr w:rsidR="003400C6" w:rsidRPr="00727DAF" w14:paraId="6CE13BC5"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5534BB05"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10" w:type="dxa"/>
            <w:tcBorders>
              <w:top w:val="nil"/>
              <w:left w:val="nil"/>
              <w:bottom w:val="single" w:sz="4" w:space="0" w:color="auto"/>
              <w:right w:val="single" w:sz="4" w:space="0" w:color="auto"/>
            </w:tcBorders>
            <w:noWrap/>
            <w:vAlign w:val="bottom"/>
            <w:hideMark/>
          </w:tcPr>
          <w:p w14:paraId="62F7994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63.20%</w:t>
            </w:r>
          </w:p>
        </w:tc>
        <w:tc>
          <w:tcPr>
            <w:tcW w:w="1320" w:type="dxa"/>
            <w:tcBorders>
              <w:top w:val="nil"/>
              <w:left w:val="nil"/>
              <w:bottom w:val="single" w:sz="4" w:space="0" w:color="auto"/>
              <w:right w:val="single" w:sz="4" w:space="0" w:color="auto"/>
            </w:tcBorders>
            <w:noWrap/>
            <w:vAlign w:val="bottom"/>
            <w:hideMark/>
          </w:tcPr>
          <w:p w14:paraId="4FC089F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0.4118</w:t>
            </w:r>
          </w:p>
        </w:tc>
        <w:tc>
          <w:tcPr>
            <w:tcW w:w="1065" w:type="dxa"/>
            <w:tcBorders>
              <w:top w:val="nil"/>
              <w:left w:val="nil"/>
              <w:bottom w:val="single" w:sz="4" w:space="0" w:color="auto"/>
              <w:right w:val="single" w:sz="4" w:space="0" w:color="auto"/>
            </w:tcBorders>
            <w:noWrap/>
            <w:vAlign w:val="bottom"/>
            <w:hideMark/>
          </w:tcPr>
          <w:p w14:paraId="287AB48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29" w:type="dxa"/>
            <w:tcBorders>
              <w:top w:val="nil"/>
              <w:left w:val="nil"/>
              <w:bottom w:val="single" w:sz="4" w:space="0" w:color="auto"/>
              <w:right w:val="single" w:sz="4" w:space="0" w:color="auto"/>
            </w:tcBorders>
            <w:noWrap/>
            <w:vAlign w:val="bottom"/>
            <w:hideMark/>
          </w:tcPr>
          <w:p w14:paraId="066BB3E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r>
      <w:tr w:rsidR="003400C6" w:rsidRPr="00727DAF" w14:paraId="2528FF1C"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17BEDDC5"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10" w:type="dxa"/>
            <w:tcBorders>
              <w:top w:val="nil"/>
              <w:left w:val="nil"/>
              <w:bottom w:val="single" w:sz="4" w:space="0" w:color="auto"/>
              <w:right w:val="single" w:sz="4" w:space="0" w:color="auto"/>
            </w:tcBorders>
            <w:noWrap/>
            <w:vAlign w:val="bottom"/>
            <w:hideMark/>
          </w:tcPr>
          <w:p w14:paraId="104E82F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63.23%</w:t>
            </w:r>
          </w:p>
        </w:tc>
        <w:tc>
          <w:tcPr>
            <w:tcW w:w="1320" w:type="dxa"/>
            <w:tcBorders>
              <w:top w:val="nil"/>
              <w:left w:val="nil"/>
              <w:bottom w:val="single" w:sz="4" w:space="0" w:color="auto"/>
              <w:right w:val="single" w:sz="4" w:space="0" w:color="auto"/>
            </w:tcBorders>
            <w:noWrap/>
            <w:vAlign w:val="bottom"/>
            <w:hideMark/>
          </w:tcPr>
          <w:p w14:paraId="2F02301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0.4375</w:t>
            </w:r>
          </w:p>
        </w:tc>
        <w:tc>
          <w:tcPr>
            <w:tcW w:w="1065" w:type="dxa"/>
            <w:tcBorders>
              <w:top w:val="nil"/>
              <w:left w:val="nil"/>
              <w:bottom w:val="single" w:sz="4" w:space="0" w:color="auto"/>
              <w:right w:val="single" w:sz="4" w:space="0" w:color="auto"/>
            </w:tcBorders>
            <w:noWrap/>
            <w:vAlign w:val="bottom"/>
            <w:hideMark/>
          </w:tcPr>
          <w:p w14:paraId="01FCBD3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29" w:type="dxa"/>
            <w:tcBorders>
              <w:top w:val="nil"/>
              <w:left w:val="nil"/>
              <w:bottom w:val="single" w:sz="4" w:space="0" w:color="auto"/>
              <w:right w:val="single" w:sz="4" w:space="0" w:color="auto"/>
            </w:tcBorders>
            <w:noWrap/>
            <w:vAlign w:val="bottom"/>
            <w:hideMark/>
          </w:tcPr>
          <w:p w14:paraId="57F3203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3400C6" w:rsidRPr="00727DAF" w14:paraId="4EDF3A71" w14:textId="77777777" w:rsidTr="00EA665B">
        <w:trPr>
          <w:trHeight w:val="239"/>
        </w:trPr>
        <w:tc>
          <w:tcPr>
            <w:tcW w:w="3456" w:type="dxa"/>
            <w:tcBorders>
              <w:top w:val="nil"/>
              <w:left w:val="single" w:sz="4" w:space="0" w:color="auto"/>
              <w:bottom w:val="single" w:sz="4" w:space="0" w:color="auto"/>
              <w:right w:val="single" w:sz="4" w:space="0" w:color="auto"/>
            </w:tcBorders>
            <w:noWrap/>
            <w:vAlign w:val="bottom"/>
            <w:hideMark/>
          </w:tcPr>
          <w:p w14:paraId="30CFA712"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10" w:type="dxa"/>
            <w:tcBorders>
              <w:top w:val="nil"/>
              <w:left w:val="nil"/>
              <w:bottom w:val="single" w:sz="4" w:space="0" w:color="auto"/>
              <w:right w:val="single" w:sz="4" w:space="0" w:color="auto"/>
            </w:tcBorders>
            <w:noWrap/>
            <w:vAlign w:val="bottom"/>
            <w:hideMark/>
          </w:tcPr>
          <w:p w14:paraId="2949257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52.22%</w:t>
            </w:r>
          </w:p>
        </w:tc>
        <w:tc>
          <w:tcPr>
            <w:tcW w:w="1320" w:type="dxa"/>
            <w:tcBorders>
              <w:top w:val="nil"/>
              <w:left w:val="nil"/>
              <w:bottom w:val="single" w:sz="4" w:space="0" w:color="auto"/>
              <w:right w:val="single" w:sz="4" w:space="0" w:color="auto"/>
            </w:tcBorders>
            <w:noWrap/>
            <w:vAlign w:val="bottom"/>
            <w:hideMark/>
          </w:tcPr>
          <w:p w14:paraId="762F54D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0.3478</w:t>
            </w:r>
          </w:p>
        </w:tc>
        <w:tc>
          <w:tcPr>
            <w:tcW w:w="1065" w:type="dxa"/>
            <w:tcBorders>
              <w:top w:val="nil"/>
              <w:left w:val="nil"/>
              <w:bottom w:val="single" w:sz="4" w:space="0" w:color="auto"/>
              <w:right w:val="single" w:sz="4" w:space="0" w:color="auto"/>
            </w:tcBorders>
            <w:noWrap/>
            <w:vAlign w:val="bottom"/>
            <w:hideMark/>
          </w:tcPr>
          <w:p w14:paraId="10D5C92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29" w:type="dxa"/>
            <w:tcBorders>
              <w:top w:val="nil"/>
              <w:left w:val="nil"/>
              <w:bottom w:val="single" w:sz="4" w:space="0" w:color="auto"/>
              <w:right w:val="single" w:sz="4" w:space="0" w:color="auto"/>
            </w:tcBorders>
            <w:noWrap/>
            <w:vAlign w:val="bottom"/>
            <w:hideMark/>
          </w:tcPr>
          <w:p w14:paraId="7493382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r>
    </w:tbl>
    <w:p w14:paraId="4FCFCE08" w14:textId="77777777" w:rsidR="003400C6" w:rsidRPr="00727DAF" w:rsidRDefault="003400C6">
      <w:pPr>
        <w:spacing w:after="80"/>
        <w:rPr>
          <w:rFonts w:ascii="Times New Roman" w:hAnsi="Times New Roman" w:cs="Times New Roman"/>
        </w:rPr>
      </w:pPr>
    </w:p>
    <w:p w14:paraId="58C25027" w14:textId="3E9B5828"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Audio-only models show modest Phase 1 performance. The best Phase 1 accuracy is 67.62% (Random Forest, 5-fold CV). Acoustic cues alone are noisy under small sample sizes; several models exhibit high recall but low precision, reflecting threshold tuning and class imbalance.</w:t>
      </w:r>
    </w:p>
    <w:p w14:paraId="3189CB00" w14:textId="77777777"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Random Forest five-fold cross-validation achieving 67.62% Phase 1 accuracy is the audio-only highlight, yet single-split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at 50.56% shows variance sensitivity. </w:t>
      </w: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xml:space="preserve"> five-fold reaches 66.81% with F1 0.43, indicating some uplift from boosting when folds are balanced.</w:t>
      </w:r>
    </w:p>
    <w:p w14:paraId="0E3D88E2" w14:textId="77777777"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Audio Phase 2 accuracy peaks near 61% for several models while Phase 3 shows similar values, inconsistent with a simple monotonic decline. Acoustic signal-to-noise ratio may peak mid-interview when participants speak longest, not earliest. Alternative phase definitions based on question topics could clarify trends.</w:t>
      </w:r>
    </w:p>
    <w:p w14:paraId="69B8FD52" w14:textId="77777777"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High recall in feed-forward audio Phase 3 (0.78) with low precision (0.27) replicates the precision-recall trade-off observed in text models: the system flags many depressed cases incorrectly while capturing most true positives. Clinical screening might accept this trade-off but would generate substantial false alarm rates.</w:t>
      </w:r>
    </w:p>
    <w:p w14:paraId="42591AA1" w14:textId="77777777" w:rsidR="00727DAF" w:rsidRPr="00727DAF" w:rsidRDefault="00727DAF">
      <w:pPr>
        <w:spacing w:before="240" w:after="120" w:line="360" w:lineRule="auto"/>
        <w:rPr>
          <w:rFonts w:ascii="Times New Roman" w:eastAsia="Times New Roman" w:hAnsi="Times New Roman" w:cs="Times New Roman"/>
          <w:b/>
          <w:sz w:val="28"/>
        </w:rPr>
      </w:pPr>
    </w:p>
    <w:p w14:paraId="36B1D732" w14:textId="75113BBC"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lastRenderedPageBreak/>
        <w:t>4.3</w:t>
      </w:r>
      <w:r w:rsidR="00727DAF" w:rsidRPr="00727DAF">
        <w:rPr>
          <w:rFonts w:ascii="Times New Roman" w:eastAsia="Times New Roman" w:hAnsi="Times New Roman" w:cs="Times New Roman"/>
          <w:b/>
          <w:sz w:val="24"/>
          <w:szCs w:val="20"/>
        </w:rPr>
        <w:t>.2</w:t>
      </w:r>
      <w:r w:rsidRPr="00727DAF">
        <w:rPr>
          <w:rFonts w:ascii="Times New Roman" w:eastAsia="Times New Roman" w:hAnsi="Times New Roman" w:cs="Times New Roman"/>
          <w:b/>
          <w:sz w:val="24"/>
          <w:szCs w:val="20"/>
        </w:rPr>
        <w:t xml:space="preserve"> Text-only Experimental Results</w:t>
      </w:r>
    </w:p>
    <w:p w14:paraId="5F997998" w14:textId="1EE73F6E"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4.</w:t>
      </w:r>
      <w:r w:rsidR="001B3CED">
        <w:rPr>
          <w:rFonts w:ascii="Times New Roman" w:eastAsia="Times New Roman" w:hAnsi="Times New Roman" w:cs="Times New Roman"/>
          <w:b/>
          <w:sz w:val="24"/>
        </w:rPr>
        <w:t>2</w:t>
      </w:r>
      <w:r w:rsidRPr="00727DAF">
        <w:rPr>
          <w:rFonts w:ascii="Times New Roman" w:eastAsia="Times New Roman" w:hAnsi="Times New Roman" w:cs="Times New Roman"/>
          <w:b/>
          <w:sz w:val="24"/>
        </w:rPr>
        <w:t>b. Text-only models — Phase 1 performance (all sixteen variants).</w:t>
      </w:r>
    </w:p>
    <w:tbl>
      <w:tblPr>
        <w:tblW w:w="8278" w:type="dxa"/>
        <w:tblLook w:val="04A0" w:firstRow="1" w:lastRow="0" w:firstColumn="1" w:lastColumn="0" w:noHBand="0" w:noVBand="1"/>
      </w:tblPr>
      <w:tblGrid>
        <w:gridCol w:w="3454"/>
        <w:gridCol w:w="1309"/>
        <w:gridCol w:w="1320"/>
        <w:gridCol w:w="1065"/>
        <w:gridCol w:w="1130"/>
      </w:tblGrid>
      <w:tr w:rsidR="00693C7A" w:rsidRPr="00727DAF" w14:paraId="65B93038" w14:textId="77777777" w:rsidTr="00EA665B">
        <w:trPr>
          <w:trHeight w:val="289"/>
        </w:trPr>
        <w:tc>
          <w:tcPr>
            <w:tcW w:w="3454"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EFA8004"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Models</w:t>
            </w:r>
          </w:p>
        </w:tc>
        <w:tc>
          <w:tcPr>
            <w:tcW w:w="130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B0E1BAE" w14:textId="77777777" w:rsidR="00693C7A" w:rsidRPr="00727DAF" w:rsidRDefault="00693C7A" w:rsidP="00057A47">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2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0748B05D" w14:textId="77777777" w:rsidR="00693C7A" w:rsidRPr="00727DAF" w:rsidRDefault="00693C7A" w:rsidP="00057A47">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5"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0AA2A493" w14:textId="77777777" w:rsidR="00693C7A" w:rsidRPr="00727DAF" w:rsidRDefault="00693C7A" w:rsidP="00057A47">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3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C904524" w14:textId="77777777" w:rsidR="00693C7A" w:rsidRPr="00727DAF" w:rsidRDefault="00693C7A" w:rsidP="00057A47">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693C7A" w:rsidRPr="00727DAF" w14:paraId="15A844DD"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0C7BD2C0"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9" w:type="dxa"/>
            <w:tcBorders>
              <w:top w:val="nil"/>
              <w:left w:val="nil"/>
              <w:bottom w:val="single" w:sz="4" w:space="0" w:color="auto"/>
              <w:right w:val="single" w:sz="4" w:space="0" w:color="auto"/>
            </w:tcBorders>
            <w:noWrap/>
            <w:vAlign w:val="bottom"/>
            <w:hideMark/>
          </w:tcPr>
          <w:p w14:paraId="0550D3A4"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60.83%</w:t>
            </w:r>
          </w:p>
        </w:tc>
        <w:tc>
          <w:tcPr>
            <w:tcW w:w="1320" w:type="dxa"/>
            <w:tcBorders>
              <w:top w:val="nil"/>
              <w:left w:val="nil"/>
              <w:bottom w:val="single" w:sz="4" w:space="0" w:color="auto"/>
              <w:right w:val="single" w:sz="4" w:space="0" w:color="auto"/>
            </w:tcBorders>
            <w:noWrap/>
            <w:vAlign w:val="bottom"/>
            <w:hideMark/>
          </w:tcPr>
          <w:p w14:paraId="08D3DD6C"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5" w:type="dxa"/>
            <w:tcBorders>
              <w:top w:val="nil"/>
              <w:left w:val="nil"/>
              <w:bottom w:val="single" w:sz="4" w:space="0" w:color="auto"/>
              <w:right w:val="single" w:sz="4" w:space="0" w:color="auto"/>
            </w:tcBorders>
            <w:noWrap/>
            <w:vAlign w:val="bottom"/>
            <w:hideMark/>
          </w:tcPr>
          <w:p w14:paraId="42E23D7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w:t>
            </w:r>
          </w:p>
        </w:tc>
        <w:tc>
          <w:tcPr>
            <w:tcW w:w="1130" w:type="dxa"/>
            <w:tcBorders>
              <w:top w:val="nil"/>
              <w:left w:val="nil"/>
              <w:bottom w:val="single" w:sz="4" w:space="0" w:color="auto"/>
              <w:right w:val="single" w:sz="4" w:space="0" w:color="auto"/>
            </w:tcBorders>
            <w:noWrap/>
            <w:vAlign w:val="bottom"/>
            <w:hideMark/>
          </w:tcPr>
          <w:p w14:paraId="7C5CF823"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r>
      <w:tr w:rsidR="00693C7A" w:rsidRPr="00727DAF" w14:paraId="34D5B631"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366865C"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9" w:type="dxa"/>
            <w:tcBorders>
              <w:top w:val="nil"/>
              <w:left w:val="nil"/>
              <w:bottom w:val="single" w:sz="4" w:space="0" w:color="auto"/>
              <w:right w:val="single" w:sz="4" w:space="0" w:color="auto"/>
            </w:tcBorders>
            <w:noWrap/>
            <w:vAlign w:val="bottom"/>
            <w:hideMark/>
          </w:tcPr>
          <w:p w14:paraId="3F3D5A7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71.43%</w:t>
            </w:r>
          </w:p>
        </w:tc>
        <w:tc>
          <w:tcPr>
            <w:tcW w:w="1320" w:type="dxa"/>
            <w:tcBorders>
              <w:top w:val="nil"/>
              <w:left w:val="nil"/>
              <w:bottom w:val="single" w:sz="4" w:space="0" w:color="auto"/>
              <w:right w:val="single" w:sz="4" w:space="0" w:color="auto"/>
            </w:tcBorders>
            <w:noWrap/>
            <w:vAlign w:val="bottom"/>
            <w:hideMark/>
          </w:tcPr>
          <w:p w14:paraId="2FC4D94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065" w:type="dxa"/>
            <w:tcBorders>
              <w:top w:val="nil"/>
              <w:left w:val="nil"/>
              <w:bottom w:val="single" w:sz="4" w:space="0" w:color="auto"/>
              <w:right w:val="single" w:sz="4" w:space="0" w:color="auto"/>
            </w:tcBorders>
            <w:noWrap/>
            <w:vAlign w:val="bottom"/>
            <w:hideMark/>
          </w:tcPr>
          <w:p w14:paraId="2DCF71C6"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30" w:type="dxa"/>
            <w:tcBorders>
              <w:top w:val="nil"/>
              <w:left w:val="nil"/>
              <w:bottom w:val="single" w:sz="4" w:space="0" w:color="auto"/>
              <w:right w:val="single" w:sz="4" w:space="0" w:color="auto"/>
            </w:tcBorders>
            <w:noWrap/>
            <w:vAlign w:val="bottom"/>
            <w:hideMark/>
          </w:tcPr>
          <w:p w14:paraId="0A4C86A2"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693C7A" w:rsidRPr="00727DAF" w14:paraId="315DFEEA"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05BB3844"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9" w:type="dxa"/>
            <w:tcBorders>
              <w:top w:val="nil"/>
              <w:left w:val="nil"/>
              <w:bottom w:val="single" w:sz="4" w:space="0" w:color="auto"/>
              <w:right w:val="single" w:sz="4" w:space="0" w:color="auto"/>
            </w:tcBorders>
            <w:noWrap/>
            <w:vAlign w:val="bottom"/>
            <w:hideMark/>
          </w:tcPr>
          <w:p w14:paraId="7A6A4099"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74.54%</w:t>
            </w:r>
          </w:p>
        </w:tc>
        <w:tc>
          <w:tcPr>
            <w:tcW w:w="1320" w:type="dxa"/>
            <w:tcBorders>
              <w:top w:val="nil"/>
              <w:left w:val="nil"/>
              <w:bottom w:val="single" w:sz="4" w:space="0" w:color="auto"/>
              <w:right w:val="single" w:sz="4" w:space="0" w:color="auto"/>
            </w:tcBorders>
            <w:noWrap/>
            <w:vAlign w:val="bottom"/>
            <w:hideMark/>
          </w:tcPr>
          <w:p w14:paraId="593D1AC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065" w:type="dxa"/>
            <w:tcBorders>
              <w:top w:val="nil"/>
              <w:left w:val="nil"/>
              <w:bottom w:val="single" w:sz="4" w:space="0" w:color="auto"/>
              <w:right w:val="single" w:sz="4" w:space="0" w:color="auto"/>
            </w:tcBorders>
            <w:noWrap/>
            <w:vAlign w:val="bottom"/>
            <w:hideMark/>
          </w:tcPr>
          <w:p w14:paraId="18382A9E"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30" w:type="dxa"/>
            <w:tcBorders>
              <w:top w:val="nil"/>
              <w:left w:val="nil"/>
              <w:bottom w:val="single" w:sz="4" w:space="0" w:color="auto"/>
              <w:right w:val="single" w:sz="4" w:space="0" w:color="auto"/>
            </w:tcBorders>
            <w:noWrap/>
            <w:vAlign w:val="bottom"/>
            <w:hideMark/>
          </w:tcPr>
          <w:p w14:paraId="3DC7B455"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0.2963</w:t>
            </w:r>
          </w:p>
        </w:tc>
      </w:tr>
      <w:tr w:rsidR="00693C7A" w:rsidRPr="00727DAF" w14:paraId="2B245D11"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E092F45"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9" w:type="dxa"/>
            <w:tcBorders>
              <w:top w:val="nil"/>
              <w:left w:val="nil"/>
              <w:bottom w:val="single" w:sz="4" w:space="0" w:color="auto"/>
              <w:right w:val="single" w:sz="4" w:space="0" w:color="auto"/>
            </w:tcBorders>
            <w:noWrap/>
            <w:vAlign w:val="bottom"/>
            <w:hideMark/>
          </w:tcPr>
          <w:p w14:paraId="4167693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73.89%</w:t>
            </w:r>
          </w:p>
        </w:tc>
        <w:tc>
          <w:tcPr>
            <w:tcW w:w="1320" w:type="dxa"/>
            <w:tcBorders>
              <w:top w:val="nil"/>
              <w:left w:val="nil"/>
              <w:bottom w:val="single" w:sz="4" w:space="0" w:color="auto"/>
              <w:right w:val="single" w:sz="4" w:space="0" w:color="auto"/>
            </w:tcBorders>
            <w:noWrap/>
            <w:vAlign w:val="bottom"/>
            <w:hideMark/>
          </w:tcPr>
          <w:p w14:paraId="373C6CA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065" w:type="dxa"/>
            <w:tcBorders>
              <w:top w:val="nil"/>
              <w:left w:val="nil"/>
              <w:bottom w:val="single" w:sz="4" w:space="0" w:color="auto"/>
              <w:right w:val="single" w:sz="4" w:space="0" w:color="auto"/>
            </w:tcBorders>
            <w:noWrap/>
            <w:vAlign w:val="bottom"/>
            <w:hideMark/>
          </w:tcPr>
          <w:p w14:paraId="24200374"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30" w:type="dxa"/>
            <w:tcBorders>
              <w:top w:val="nil"/>
              <w:left w:val="nil"/>
              <w:bottom w:val="single" w:sz="4" w:space="0" w:color="auto"/>
              <w:right w:val="single" w:sz="4" w:space="0" w:color="auto"/>
            </w:tcBorders>
            <w:noWrap/>
            <w:vAlign w:val="bottom"/>
            <w:hideMark/>
          </w:tcPr>
          <w:p w14:paraId="7B313DF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0.375</w:t>
            </w:r>
          </w:p>
        </w:tc>
      </w:tr>
      <w:tr w:rsidR="00693C7A" w:rsidRPr="00727DAF" w14:paraId="55BED457"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2D1331B7"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5466F97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64.96%</w:t>
            </w:r>
          </w:p>
        </w:tc>
        <w:tc>
          <w:tcPr>
            <w:tcW w:w="1320" w:type="dxa"/>
            <w:tcBorders>
              <w:top w:val="nil"/>
              <w:left w:val="nil"/>
              <w:bottom w:val="single" w:sz="4" w:space="0" w:color="auto"/>
              <w:right w:val="single" w:sz="4" w:space="0" w:color="auto"/>
            </w:tcBorders>
            <w:noWrap/>
            <w:vAlign w:val="bottom"/>
            <w:hideMark/>
          </w:tcPr>
          <w:p w14:paraId="0D7D4F15"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0.3774</w:t>
            </w:r>
          </w:p>
        </w:tc>
        <w:tc>
          <w:tcPr>
            <w:tcW w:w="1065" w:type="dxa"/>
            <w:tcBorders>
              <w:top w:val="nil"/>
              <w:left w:val="nil"/>
              <w:bottom w:val="single" w:sz="4" w:space="0" w:color="auto"/>
              <w:right w:val="single" w:sz="4" w:space="0" w:color="auto"/>
            </w:tcBorders>
            <w:noWrap/>
            <w:vAlign w:val="bottom"/>
            <w:hideMark/>
          </w:tcPr>
          <w:p w14:paraId="1B4F8DFB"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30" w:type="dxa"/>
            <w:tcBorders>
              <w:top w:val="nil"/>
              <w:left w:val="nil"/>
              <w:bottom w:val="single" w:sz="4" w:space="0" w:color="auto"/>
              <w:right w:val="single" w:sz="4" w:space="0" w:color="auto"/>
            </w:tcBorders>
            <w:noWrap/>
            <w:vAlign w:val="bottom"/>
            <w:hideMark/>
          </w:tcPr>
          <w:p w14:paraId="5606963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693C7A" w:rsidRPr="00727DAF" w14:paraId="14BE1A5A"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14E4E533"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2C3995F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68.59%</w:t>
            </w:r>
          </w:p>
        </w:tc>
        <w:tc>
          <w:tcPr>
            <w:tcW w:w="1320" w:type="dxa"/>
            <w:tcBorders>
              <w:top w:val="nil"/>
              <w:left w:val="nil"/>
              <w:bottom w:val="single" w:sz="4" w:space="0" w:color="auto"/>
              <w:right w:val="single" w:sz="4" w:space="0" w:color="auto"/>
            </w:tcBorders>
            <w:noWrap/>
            <w:vAlign w:val="bottom"/>
            <w:hideMark/>
          </w:tcPr>
          <w:p w14:paraId="383B06A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0.4528</w:t>
            </w:r>
          </w:p>
        </w:tc>
        <w:tc>
          <w:tcPr>
            <w:tcW w:w="1065" w:type="dxa"/>
            <w:tcBorders>
              <w:top w:val="nil"/>
              <w:left w:val="nil"/>
              <w:bottom w:val="single" w:sz="4" w:space="0" w:color="auto"/>
              <w:right w:val="single" w:sz="4" w:space="0" w:color="auto"/>
            </w:tcBorders>
            <w:noWrap/>
            <w:vAlign w:val="bottom"/>
            <w:hideMark/>
          </w:tcPr>
          <w:p w14:paraId="4B7B6ABE"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30" w:type="dxa"/>
            <w:tcBorders>
              <w:top w:val="nil"/>
              <w:left w:val="nil"/>
              <w:bottom w:val="single" w:sz="4" w:space="0" w:color="auto"/>
              <w:right w:val="single" w:sz="4" w:space="0" w:color="auto"/>
            </w:tcBorders>
            <w:noWrap/>
            <w:vAlign w:val="bottom"/>
            <w:hideMark/>
          </w:tcPr>
          <w:p w14:paraId="58BAE3B2"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0.5053</w:t>
            </w:r>
          </w:p>
        </w:tc>
      </w:tr>
      <w:tr w:rsidR="00693C7A" w:rsidRPr="00727DAF" w14:paraId="2A939550"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5C05BDBE"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9" w:type="dxa"/>
            <w:tcBorders>
              <w:top w:val="nil"/>
              <w:left w:val="nil"/>
              <w:bottom w:val="single" w:sz="4" w:space="0" w:color="auto"/>
              <w:right w:val="single" w:sz="4" w:space="0" w:color="auto"/>
            </w:tcBorders>
            <w:noWrap/>
            <w:vAlign w:val="bottom"/>
            <w:hideMark/>
          </w:tcPr>
          <w:p w14:paraId="634D141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51.11%</w:t>
            </w:r>
          </w:p>
        </w:tc>
        <w:tc>
          <w:tcPr>
            <w:tcW w:w="1320" w:type="dxa"/>
            <w:tcBorders>
              <w:top w:val="nil"/>
              <w:left w:val="nil"/>
              <w:bottom w:val="single" w:sz="4" w:space="0" w:color="auto"/>
              <w:right w:val="single" w:sz="4" w:space="0" w:color="auto"/>
            </w:tcBorders>
            <w:noWrap/>
            <w:vAlign w:val="bottom"/>
            <w:hideMark/>
          </w:tcPr>
          <w:p w14:paraId="1F07953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w:t>
            </w:r>
          </w:p>
        </w:tc>
        <w:tc>
          <w:tcPr>
            <w:tcW w:w="1065" w:type="dxa"/>
            <w:tcBorders>
              <w:top w:val="nil"/>
              <w:left w:val="nil"/>
              <w:bottom w:val="single" w:sz="4" w:space="0" w:color="auto"/>
              <w:right w:val="single" w:sz="4" w:space="0" w:color="auto"/>
            </w:tcBorders>
            <w:noWrap/>
            <w:vAlign w:val="bottom"/>
            <w:hideMark/>
          </w:tcPr>
          <w:p w14:paraId="00F31115"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30" w:type="dxa"/>
            <w:tcBorders>
              <w:top w:val="nil"/>
              <w:left w:val="nil"/>
              <w:bottom w:val="single" w:sz="4" w:space="0" w:color="auto"/>
              <w:right w:val="single" w:sz="4" w:space="0" w:color="auto"/>
            </w:tcBorders>
            <w:noWrap/>
            <w:vAlign w:val="bottom"/>
            <w:hideMark/>
          </w:tcPr>
          <w:p w14:paraId="07E3006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0.4706</w:t>
            </w:r>
          </w:p>
        </w:tc>
      </w:tr>
      <w:tr w:rsidR="00693C7A" w:rsidRPr="00727DAF" w14:paraId="5141F2B4"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AD3E2E2"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9" w:type="dxa"/>
            <w:tcBorders>
              <w:top w:val="nil"/>
              <w:left w:val="nil"/>
              <w:bottom w:val="single" w:sz="4" w:space="0" w:color="auto"/>
              <w:right w:val="single" w:sz="4" w:space="0" w:color="auto"/>
            </w:tcBorders>
            <w:noWrap/>
            <w:vAlign w:val="bottom"/>
            <w:hideMark/>
          </w:tcPr>
          <w:p w14:paraId="2DB3DEDE"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58.42%</w:t>
            </w:r>
          </w:p>
        </w:tc>
        <w:tc>
          <w:tcPr>
            <w:tcW w:w="1320" w:type="dxa"/>
            <w:tcBorders>
              <w:top w:val="nil"/>
              <w:left w:val="nil"/>
              <w:bottom w:val="single" w:sz="4" w:space="0" w:color="auto"/>
              <w:right w:val="single" w:sz="4" w:space="0" w:color="auto"/>
            </w:tcBorders>
            <w:noWrap/>
            <w:vAlign w:val="bottom"/>
            <w:hideMark/>
          </w:tcPr>
          <w:p w14:paraId="6879B5F3"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0.5333</w:t>
            </w:r>
          </w:p>
        </w:tc>
        <w:tc>
          <w:tcPr>
            <w:tcW w:w="1065" w:type="dxa"/>
            <w:tcBorders>
              <w:top w:val="nil"/>
              <w:left w:val="nil"/>
              <w:bottom w:val="single" w:sz="4" w:space="0" w:color="auto"/>
              <w:right w:val="single" w:sz="4" w:space="0" w:color="auto"/>
            </w:tcBorders>
            <w:noWrap/>
            <w:vAlign w:val="bottom"/>
            <w:hideMark/>
          </w:tcPr>
          <w:p w14:paraId="20461A2C"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30" w:type="dxa"/>
            <w:tcBorders>
              <w:top w:val="nil"/>
              <w:left w:val="nil"/>
              <w:bottom w:val="single" w:sz="4" w:space="0" w:color="auto"/>
              <w:right w:val="single" w:sz="4" w:space="0" w:color="auto"/>
            </w:tcBorders>
            <w:noWrap/>
            <w:vAlign w:val="bottom"/>
            <w:hideMark/>
          </w:tcPr>
          <w:p w14:paraId="3C66DD3B"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0.2807</w:t>
            </w:r>
          </w:p>
        </w:tc>
      </w:tr>
      <w:tr w:rsidR="00693C7A" w:rsidRPr="00727DAF" w14:paraId="6411F35F"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6A08CE29"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9" w:type="dxa"/>
            <w:tcBorders>
              <w:top w:val="nil"/>
              <w:left w:val="nil"/>
              <w:bottom w:val="single" w:sz="4" w:space="0" w:color="auto"/>
              <w:right w:val="single" w:sz="4" w:space="0" w:color="auto"/>
            </w:tcBorders>
            <w:noWrap/>
            <w:vAlign w:val="bottom"/>
            <w:hideMark/>
          </w:tcPr>
          <w:p w14:paraId="6ED9F4E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54.35%</w:t>
            </w:r>
          </w:p>
        </w:tc>
        <w:tc>
          <w:tcPr>
            <w:tcW w:w="1320" w:type="dxa"/>
            <w:tcBorders>
              <w:top w:val="nil"/>
              <w:left w:val="nil"/>
              <w:bottom w:val="single" w:sz="4" w:space="0" w:color="auto"/>
              <w:right w:val="single" w:sz="4" w:space="0" w:color="auto"/>
            </w:tcBorders>
            <w:noWrap/>
            <w:vAlign w:val="bottom"/>
            <w:hideMark/>
          </w:tcPr>
          <w:p w14:paraId="3A942A7D"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0.3143</w:t>
            </w:r>
          </w:p>
        </w:tc>
        <w:tc>
          <w:tcPr>
            <w:tcW w:w="1065" w:type="dxa"/>
            <w:tcBorders>
              <w:top w:val="nil"/>
              <w:left w:val="nil"/>
              <w:bottom w:val="single" w:sz="4" w:space="0" w:color="auto"/>
              <w:right w:val="single" w:sz="4" w:space="0" w:color="auto"/>
            </w:tcBorders>
            <w:noWrap/>
            <w:vAlign w:val="bottom"/>
            <w:hideMark/>
          </w:tcPr>
          <w:p w14:paraId="612ED3A7"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0.2619</w:t>
            </w:r>
          </w:p>
        </w:tc>
        <w:tc>
          <w:tcPr>
            <w:tcW w:w="1130" w:type="dxa"/>
            <w:tcBorders>
              <w:top w:val="nil"/>
              <w:left w:val="nil"/>
              <w:bottom w:val="single" w:sz="4" w:space="0" w:color="auto"/>
              <w:right w:val="single" w:sz="4" w:space="0" w:color="auto"/>
            </w:tcBorders>
            <w:noWrap/>
            <w:vAlign w:val="bottom"/>
            <w:hideMark/>
          </w:tcPr>
          <w:p w14:paraId="5C7A8A2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693C7A" w:rsidRPr="00727DAF" w14:paraId="15F30D62"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1FB2661F"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9" w:type="dxa"/>
            <w:tcBorders>
              <w:top w:val="nil"/>
              <w:left w:val="nil"/>
              <w:bottom w:val="single" w:sz="4" w:space="0" w:color="auto"/>
              <w:right w:val="single" w:sz="4" w:space="0" w:color="auto"/>
            </w:tcBorders>
            <w:noWrap/>
            <w:vAlign w:val="bottom"/>
            <w:hideMark/>
          </w:tcPr>
          <w:p w14:paraId="1A04683D"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55.56%</w:t>
            </w:r>
          </w:p>
        </w:tc>
        <w:tc>
          <w:tcPr>
            <w:tcW w:w="1320" w:type="dxa"/>
            <w:tcBorders>
              <w:top w:val="nil"/>
              <w:left w:val="nil"/>
              <w:bottom w:val="single" w:sz="4" w:space="0" w:color="auto"/>
              <w:right w:val="single" w:sz="4" w:space="0" w:color="auto"/>
            </w:tcBorders>
            <w:noWrap/>
            <w:vAlign w:val="bottom"/>
            <w:hideMark/>
          </w:tcPr>
          <w:p w14:paraId="361FAFB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5" w:type="dxa"/>
            <w:tcBorders>
              <w:top w:val="nil"/>
              <w:left w:val="nil"/>
              <w:bottom w:val="single" w:sz="4" w:space="0" w:color="auto"/>
              <w:right w:val="single" w:sz="4" w:space="0" w:color="auto"/>
            </w:tcBorders>
            <w:noWrap/>
            <w:vAlign w:val="bottom"/>
            <w:hideMark/>
          </w:tcPr>
          <w:p w14:paraId="78A60614"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30" w:type="dxa"/>
            <w:tcBorders>
              <w:top w:val="nil"/>
              <w:left w:val="nil"/>
              <w:bottom w:val="single" w:sz="4" w:space="0" w:color="auto"/>
              <w:right w:val="single" w:sz="4" w:space="0" w:color="auto"/>
            </w:tcBorders>
            <w:noWrap/>
            <w:vAlign w:val="bottom"/>
            <w:hideMark/>
          </w:tcPr>
          <w:p w14:paraId="1444295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693C7A" w:rsidRPr="00727DAF" w14:paraId="6131C97A"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2855181C"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9" w:type="dxa"/>
            <w:tcBorders>
              <w:top w:val="nil"/>
              <w:left w:val="nil"/>
              <w:bottom w:val="single" w:sz="4" w:space="0" w:color="auto"/>
              <w:right w:val="single" w:sz="4" w:space="0" w:color="auto"/>
            </w:tcBorders>
            <w:noWrap/>
            <w:vAlign w:val="bottom"/>
            <w:hideMark/>
          </w:tcPr>
          <w:p w14:paraId="638AA3CA"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58.90%</w:t>
            </w:r>
          </w:p>
        </w:tc>
        <w:tc>
          <w:tcPr>
            <w:tcW w:w="1320" w:type="dxa"/>
            <w:tcBorders>
              <w:top w:val="nil"/>
              <w:left w:val="nil"/>
              <w:bottom w:val="single" w:sz="4" w:space="0" w:color="auto"/>
              <w:right w:val="single" w:sz="4" w:space="0" w:color="auto"/>
            </w:tcBorders>
            <w:noWrap/>
            <w:vAlign w:val="bottom"/>
            <w:hideMark/>
          </w:tcPr>
          <w:p w14:paraId="58BA705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0.3084</w:t>
            </w:r>
          </w:p>
        </w:tc>
        <w:tc>
          <w:tcPr>
            <w:tcW w:w="1065" w:type="dxa"/>
            <w:tcBorders>
              <w:top w:val="nil"/>
              <w:left w:val="nil"/>
              <w:bottom w:val="single" w:sz="4" w:space="0" w:color="auto"/>
              <w:right w:val="single" w:sz="4" w:space="0" w:color="auto"/>
            </w:tcBorders>
            <w:noWrap/>
            <w:vAlign w:val="bottom"/>
            <w:hideMark/>
          </w:tcPr>
          <w:p w14:paraId="0375CD4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30" w:type="dxa"/>
            <w:tcBorders>
              <w:top w:val="nil"/>
              <w:left w:val="nil"/>
              <w:bottom w:val="single" w:sz="4" w:space="0" w:color="auto"/>
              <w:right w:val="single" w:sz="4" w:space="0" w:color="auto"/>
            </w:tcBorders>
            <w:noWrap/>
            <w:vAlign w:val="bottom"/>
            <w:hideMark/>
          </w:tcPr>
          <w:p w14:paraId="594FB07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0.443</w:t>
            </w:r>
          </w:p>
        </w:tc>
      </w:tr>
      <w:tr w:rsidR="00693C7A" w:rsidRPr="00727DAF" w14:paraId="1725086E"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4E0B3E03" w14:textId="77777777" w:rsidR="00693C7A" w:rsidRPr="00727DAF" w:rsidRDefault="00693C7A" w:rsidP="00057A47">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9" w:type="dxa"/>
            <w:tcBorders>
              <w:top w:val="nil"/>
              <w:left w:val="nil"/>
              <w:bottom w:val="single" w:sz="4" w:space="0" w:color="auto"/>
              <w:right w:val="single" w:sz="4" w:space="0" w:color="auto"/>
            </w:tcBorders>
            <w:noWrap/>
            <w:vAlign w:val="bottom"/>
            <w:hideMark/>
          </w:tcPr>
          <w:p w14:paraId="2056DA2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61.78%</w:t>
            </w:r>
          </w:p>
        </w:tc>
        <w:tc>
          <w:tcPr>
            <w:tcW w:w="1320" w:type="dxa"/>
            <w:tcBorders>
              <w:top w:val="nil"/>
              <w:left w:val="nil"/>
              <w:bottom w:val="single" w:sz="4" w:space="0" w:color="auto"/>
              <w:right w:val="single" w:sz="4" w:space="0" w:color="auto"/>
            </w:tcBorders>
            <w:noWrap/>
            <w:vAlign w:val="bottom"/>
            <w:hideMark/>
          </w:tcPr>
          <w:p w14:paraId="3EFAB9B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0.3241</w:t>
            </w:r>
          </w:p>
        </w:tc>
        <w:tc>
          <w:tcPr>
            <w:tcW w:w="1065" w:type="dxa"/>
            <w:tcBorders>
              <w:top w:val="nil"/>
              <w:left w:val="nil"/>
              <w:bottom w:val="single" w:sz="4" w:space="0" w:color="auto"/>
              <w:right w:val="single" w:sz="4" w:space="0" w:color="auto"/>
            </w:tcBorders>
            <w:noWrap/>
            <w:vAlign w:val="bottom"/>
            <w:hideMark/>
          </w:tcPr>
          <w:p w14:paraId="33B3953F"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130" w:type="dxa"/>
            <w:tcBorders>
              <w:top w:val="nil"/>
              <w:left w:val="nil"/>
              <w:bottom w:val="single" w:sz="4" w:space="0" w:color="auto"/>
              <w:right w:val="single" w:sz="4" w:space="0" w:color="auto"/>
            </w:tcBorders>
            <w:noWrap/>
            <w:vAlign w:val="bottom"/>
            <w:hideMark/>
          </w:tcPr>
          <w:p w14:paraId="0B715DB8"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693C7A" w:rsidRPr="00727DAF" w14:paraId="5B7A157A"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02C11A5D"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9" w:type="dxa"/>
            <w:tcBorders>
              <w:top w:val="nil"/>
              <w:left w:val="nil"/>
              <w:bottom w:val="single" w:sz="4" w:space="0" w:color="auto"/>
              <w:right w:val="single" w:sz="4" w:space="0" w:color="auto"/>
            </w:tcBorders>
            <w:noWrap/>
            <w:vAlign w:val="bottom"/>
            <w:hideMark/>
          </w:tcPr>
          <w:p w14:paraId="451D105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85.56%</w:t>
            </w:r>
          </w:p>
        </w:tc>
        <w:tc>
          <w:tcPr>
            <w:tcW w:w="1320" w:type="dxa"/>
            <w:tcBorders>
              <w:top w:val="nil"/>
              <w:left w:val="nil"/>
              <w:bottom w:val="single" w:sz="4" w:space="0" w:color="auto"/>
              <w:right w:val="single" w:sz="4" w:space="0" w:color="auto"/>
            </w:tcBorders>
            <w:noWrap/>
            <w:vAlign w:val="bottom"/>
            <w:hideMark/>
          </w:tcPr>
          <w:p w14:paraId="0707C58E"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w:t>
            </w:r>
          </w:p>
        </w:tc>
        <w:tc>
          <w:tcPr>
            <w:tcW w:w="1065" w:type="dxa"/>
            <w:tcBorders>
              <w:top w:val="nil"/>
              <w:left w:val="nil"/>
              <w:bottom w:val="single" w:sz="4" w:space="0" w:color="auto"/>
              <w:right w:val="single" w:sz="4" w:space="0" w:color="auto"/>
            </w:tcBorders>
            <w:noWrap/>
            <w:vAlign w:val="bottom"/>
            <w:hideMark/>
          </w:tcPr>
          <w:p w14:paraId="50327FB3"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30" w:type="dxa"/>
            <w:tcBorders>
              <w:top w:val="nil"/>
              <w:left w:val="nil"/>
              <w:bottom w:val="single" w:sz="4" w:space="0" w:color="auto"/>
              <w:right w:val="single" w:sz="4" w:space="0" w:color="auto"/>
            </w:tcBorders>
            <w:noWrap/>
            <w:vAlign w:val="bottom"/>
            <w:hideMark/>
          </w:tcPr>
          <w:p w14:paraId="3C59C8D3"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0.7368</w:t>
            </w:r>
          </w:p>
        </w:tc>
      </w:tr>
      <w:tr w:rsidR="00693C7A" w:rsidRPr="00727DAF" w14:paraId="784ADE3F"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596C674"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344847E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81.07%</w:t>
            </w:r>
          </w:p>
        </w:tc>
        <w:tc>
          <w:tcPr>
            <w:tcW w:w="1320" w:type="dxa"/>
            <w:tcBorders>
              <w:top w:val="nil"/>
              <w:left w:val="nil"/>
              <w:bottom w:val="single" w:sz="4" w:space="0" w:color="auto"/>
              <w:right w:val="single" w:sz="4" w:space="0" w:color="auto"/>
            </w:tcBorders>
            <w:noWrap/>
            <w:vAlign w:val="bottom"/>
            <w:hideMark/>
          </w:tcPr>
          <w:p w14:paraId="53FA4067"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0.62</w:t>
            </w:r>
          </w:p>
        </w:tc>
        <w:tc>
          <w:tcPr>
            <w:tcW w:w="1065" w:type="dxa"/>
            <w:tcBorders>
              <w:top w:val="nil"/>
              <w:left w:val="nil"/>
              <w:bottom w:val="single" w:sz="4" w:space="0" w:color="auto"/>
              <w:right w:val="single" w:sz="4" w:space="0" w:color="auto"/>
            </w:tcBorders>
            <w:noWrap/>
            <w:vAlign w:val="bottom"/>
            <w:hideMark/>
          </w:tcPr>
          <w:p w14:paraId="42859C1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30" w:type="dxa"/>
            <w:tcBorders>
              <w:top w:val="nil"/>
              <w:left w:val="nil"/>
              <w:bottom w:val="single" w:sz="4" w:space="0" w:color="auto"/>
              <w:right w:val="single" w:sz="4" w:space="0" w:color="auto"/>
            </w:tcBorders>
            <w:noWrap/>
            <w:vAlign w:val="bottom"/>
            <w:hideMark/>
          </w:tcPr>
          <w:p w14:paraId="1AC0FA3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0.6739</w:t>
            </w:r>
          </w:p>
        </w:tc>
      </w:tr>
      <w:tr w:rsidR="00693C7A" w:rsidRPr="00727DAF" w14:paraId="12CA3DC3"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6B3D1CC8"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22861547"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83.91%</w:t>
            </w:r>
          </w:p>
        </w:tc>
        <w:tc>
          <w:tcPr>
            <w:tcW w:w="1320" w:type="dxa"/>
            <w:tcBorders>
              <w:top w:val="nil"/>
              <w:left w:val="nil"/>
              <w:bottom w:val="single" w:sz="4" w:space="0" w:color="auto"/>
              <w:right w:val="single" w:sz="4" w:space="0" w:color="auto"/>
            </w:tcBorders>
            <w:noWrap/>
            <w:vAlign w:val="bottom"/>
            <w:hideMark/>
          </w:tcPr>
          <w:p w14:paraId="0CEAF892"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0.6458</w:t>
            </w:r>
          </w:p>
        </w:tc>
        <w:tc>
          <w:tcPr>
            <w:tcW w:w="1065" w:type="dxa"/>
            <w:tcBorders>
              <w:top w:val="nil"/>
              <w:left w:val="nil"/>
              <w:bottom w:val="single" w:sz="4" w:space="0" w:color="auto"/>
              <w:right w:val="single" w:sz="4" w:space="0" w:color="auto"/>
            </w:tcBorders>
            <w:noWrap/>
            <w:vAlign w:val="bottom"/>
            <w:hideMark/>
          </w:tcPr>
          <w:p w14:paraId="2D4EC039"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30" w:type="dxa"/>
            <w:tcBorders>
              <w:top w:val="nil"/>
              <w:left w:val="nil"/>
              <w:bottom w:val="single" w:sz="4" w:space="0" w:color="auto"/>
              <w:right w:val="single" w:sz="4" w:space="0" w:color="auto"/>
            </w:tcBorders>
            <w:noWrap/>
            <w:vAlign w:val="bottom"/>
            <w:hideMark/>
          </w:tcPr>
          <w:p w14:paraId="4131139D"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0.6889</w:t>
            </w:r>
          </w:p>
        </w:tc>
      </w:tr>
      <w:tr w:rsidR="00693C7A" w:rsidRPr="00727DAF" w14:paraId="520158AC" w14:textId="77777777" w:rsidTr="00EA665B">
        <w:trPr>
          <w:trHeight w:val="289"/>
        </w:trPr>
        <w:tc>
          <w:tcPr>
            <w:tcW w:w="3454" w:type="dxa"/>
            <w:tcBorders>
              <w:top w:val="nil"/>
              <w:left w:val="single" w:sz="4" w:space="0" w:color="auto"/>
              <w:bottom w:val="single" w:sz="4" w:space="0" w:color="auto"/>
              <w:right w:val="single" w:sz="4" w:space="0" w:color="auto"/>
            </w:tcBorders>
            <w:noWrap/>
            <w:vAlign w:val="bottom"/>
            <w:hideMark/>
          </w:tcPr>
          <w:p w14:paraId="73B01F81" w14:textId="77777777" w:rsidR="00693C7A" w:rsidRPr="00727DAF" w:rsidRDefault="00693C7A" w:rsidP="00057A47">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9" w:type="dxa"/>
            <w:tcBorders>
              <w:top w:val="nil"/>
              <w:left w:val="nil"/>
              <w:bottom w:val="single" w:sz="4" w:space="0" w:color="auto"/>
              <w:right w:val="single" w:sz="4" w:space="0" w:color="auto"/>
            </w:tcBorders>
            <w:noWrap/>
            <w:vAlign w:val="bottom"/>
            <w:hideMark/>
          </w:tcPr>
          <w:p w14:paraId="46B58482"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80.01%</w:t>
            </w:r>
          </w:p>
        </w:tc>
        <w:tc>
          <w:tcPr>
            <w:tcW w:w="1320" w:type="dxa"/>
            <w:tcBorders>
              <w:top w:val="nil"/>
              <w:left w:val="nil"/>
              <w:bottom w:val="single" w:sz="4" w:space="0" w:color="auto"/>
              <w:right w:val="single" w:sz="4" w:space="0" w:color="auto"/>
            </w:tcBorders>
            <w:noWrap/>
            <w:vAlign w:val="bottom"/>
            <w:hideMark/>
          </w:tcPr>
          <w:p w14:paraId="3CA957C1"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0.3509</w:t>
            </w:r>
          </w:p>
        </w:tc>
        <w:tc>
          <w:tcPr>
            <w:tcW w:w="1065" w:type="dxa"/>
            <w:tcBorders>
              <w:top w:val="nil"/>
              <w:left w:val="nil"/>
              <w:bottom w:val="single" w:sz="4" w:space="0" w:color="auto"/>
              <w:right w:val="single" w:sz="4" w:space="0" w:color="auto"/>
            </w:tcBorders>
            <w:noWrap/>
            <w:vAlign w:val="bottom"/>
            <w:hideMark/>
          </w:tcPr>
          <w:p w14:paraId="47984980"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0.9524</w:t>
            </w:r>
          </w:p>
        </w:tc>
        <w:tc>
          <w:tcPr>
            <w:tcW w:w="1130" w:type="dxa"/>
            <w:tcBorders>
              <w:top w:val="nil"/>
              <w:left w:val="nil"/>
              <w:bottom w:val="single" w:sz="4" w:space="0" w:color="auto"/>
              <w:right w:val="single" w:sz="4" w:space="0" w:color="auto"/>
            </w:tcBorders>
            <w:noWrap/>
            <w:vAlign w:val="bottom"/>
            <w:hideMark/>
          </w:tcPr>
          <w:p w14:paraId="38488ACB" w14:textId="77777777" w:rsidR="00693C7A" w:rsidRPr="00727DAF" w:rsidRDefault="00693C7A"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0.5128</w:t>
            </w:r>
          </w:p>
        </w:tc>
      </w:tr>
    </w:tbl>
    <w:p w14:paraId="6003735C" w14:textId="77777777" w:rsidR="00E67BBE" w:rsidRPr="00727DAF" w:rsidRDefault="00E67BBE">
      <w:pPr>
        <w:rPr>
          <w:rFonts w:ascii="Times New Roman" w:hAnsi="Times New Roman" w:cs="Times New Roman"/>
        </w:rPr>
      </w:pPr>
    </w:p>
    <w:p w14:paraId="7F6D8AA0" w14:textId="77777777"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Text-only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achieves the strongest Phase 1 accuracy (85.56%) with F1 0.7368. SBERT aggregates and lexical ratios capture semantic content more </w:t>
      </w:r>
      <w:proofErr w:type="spellStart"/>
      <w:r w:rsidRPr="00727DAF">
        <w:rPr>
          <w:rFonts w:ascii="Times New Roman" w:eastAsia="Times New Roman" w:hAnsi="Times New Roman" w:cs="Times New Roman"/>
          <w:sz w:val="24"/>
        </w:rPr>
        <w:t>stably</w:t>
      </w:r>
      <w:proofErr w:type="spellEnd"/>
      <w:r w:rsidRPr="00727DAF">
        <w:rPr>
          <w:rFonts w:ascii="Times New Roman" w:eastAsia="Times New Roman" w:hAnsi="Times New Roman" w:cs="Times New Roman"/>
          <w:sz w:val="24"/>
        </w:rPr>
        <w:t xml:space="preserve"> than raw acoustics in this corpus.</w:t>
      </w:r>
    </w:p>
    <w:p w14:paraId="286C2625" w14:textId="77777777" w:rsidR="00E67BBE" w:rsidRPr="00727DAF" w:rsidRDefault="00000000" w:rsidP="00616E6C">
      <w:pPr>
        <w:spacing w:after="120" w:line="360" w:lineRule="auto"/>
        <w:jc w:val="both"/>
        <w:rPr>
          <w:rFonts w:ascii="Times New Roman" w:hAnsi="Times New Roman" w:cs="Times New Roman"/>
        </w:rPr>
      </w:pP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Phase 1 precision 0.70 and recall 0.78 yield F1 0.74, the strongest balanced score among text models on hold-out evaluation. Ten-fold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reaches 83.91% accuracy with F1 0.69, showing cross-validation stability. Random Forest hold-out accuracy 60.83% with precision 1.0 but recall 0.11 demonstrates majority-class collapse without balancing—an ablation lesson for students.</w:t>
      </w:r>
    </w:p>
    <w:p w14:paraId="58002365" w14:textId="77777777"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SVM models exhibit high recall (0.89) at Phase 1 with moderate F1 due to precision penalty. Linear separators may overweight dense embedding regions associated with negative self-talk present in both classes. Calibration via Platt scaling was not applied but could </w:t>
      </w:r>
      <w:proofErr w:type="spellStart"/>
      <w:r w:rsidRPr="00727DAF">
        <w:rPr>
          <w:rFonts w:ascii="Times New Roman" w:eastAsia="Times New Roman" w:hAnsi="Times New Roman" w:cs="Times New Roman"/>
          <w:sz w:val="24"/>
        </w:rPr>
        <w:t>harmonise</w:t>
      </w:r>
      <w:proofErr w:type="spellEnd"/>
      <w:r w:rsidRPr="00727DAF">
        <w:rPr>
          <w:rFonts w:ascii="Times New Roman" w:eastAsia="Times New Roman" w:hAnsi="Times New Roman" w:cs="Times New Roman"/>
          <w:sz w:val="24"/>
        </w:rPr>
        <w:t xml:space="preserve"> probability outputs across models.</w:t>
      </w:r>
    </w:p>
    <w:p w14:paraId="185ABE3F" w14:textId="77777777" w:rsidR="00E67BBE" w:rsidRPr="00727DAF" w:rsidRDefault="00000000"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Phase 2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ten-fold accuracy 78.60% is the text modality's strongest mid-phase result. Phase 3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hold-out F1 0.67 remains respectable, suggesting linguistic cues persist late in interviews unlike multimodal fusion performance.</w:t>
      </w:r>
    </w:p>
    <w:p w14:paraId="38619FFE" w14:textId="77777777" w:rsidR="00727DAF" w:rsidRPr="00727DAF" w:rsidRDefault="00727DAF">
      <w:pPr>
        <w:spacing w:before="240" w:after="120" w:line="360" w:lineRule="auto"/>
        <w:rPr>
          <w:rFonts w:ascii="Times New Roman" w:eastAsia="Times New Roman" w:hAnsi="Times New Roman" w:cs="Times New Roman"/>
          <w:b/>
          <w:sz w:val="28"/>
        </w:rPr>
      </w:pPr>
    </w:p>
    <w:p w14:paraId="3C96D858" w14:textId="38C30B45" w:rsidR="00E67BBE" w:rsidRPr="00727DAF" w:rsidRDefault="00000000">
      <w:pPr>
        <w:spacing w:before="240" w:after="120" w:line="360" w:lineRule="auto"/>
        <w:rPr>
          <w:rFonts w:ascii="Times New Roman" w:hAnsi="Times New Roman" w:cs="Times New Roman"/>
          <w:sz w:val="20"/>
          <w:szCs w:val="20"/>
        </w:rPr>
      </w:pPr>
      <w:r w:rsidRPr="00727DAF">
        <w:rPr>
          <w:rFonts w:ascii="Times New Roman" w:eastAsia="Times New Roman" w:hAnsi="Times New Roman" w:cs="Times New Roman"/>
          <w:b/>
          <w:sz w:val="24"/>
          <w:szCs w:val="20"/>
        </w:rPr>
        <w:lastRenderedPageBreak/>
        <w:t>4.</w:t>
      </w:r>
      <w:r w:rsidR="00727DAF" w:rsidRPr="00727DAF">
        <w:rPr>
          <w:rFonts w:ascii="Times New Roman" w:eastAsia="Times New Roman" w:hAnsi="Times New Roman" w:cs="Times New Roman"/>
          <w:b/>
          <w:sz w:val="24"/>
          <w:szCs w:val="20"/>
        </w:rPr>
        <w:t>3.3</w:t>
      </w:r>
      <w:r w:rsidRPr="00727DAF">
        <w:rPr>
          <w:rFonts w:ascii="Times New Roman" w:eastAsia="Times New Roman" w:hAnsi="Times New Roman" w:cs="Times New Roman"/>
          <w:b/>
          <w:sz w:val="24"/>
          <w:szCs w:val="20"/>
        </w:rPr>
        <w:t xml:space="preserve"> Multimodal Experimental Results</w:t>
      </w:r>
    </w:p>
    <w:p w14:paraId="01F66D95" w14:textId="4A5766BE"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4.</w:t>
      </w:r>
      <w:r w:rsidR="001B3CED">
        <w:rPr>
          <w:rFonts w:ascii="Times New Roman" w:eastAsia="Times New Roman" w:hAnsi="Times New Roman" w:cs="Times New Roman"/>
          <w:b/>
          <w:sz w:val="24"/>
        </w:rPr>
        <w:t>2</w:t>
      </w:r>
      <w:r w:rsidRPr="00727DAF">
        <w:rPr>
          <w:rFonts w:ascii="Times New Roman" w:eastAsia="Times New Roman" w:hAnsi="Times New Roman" w:cs="Times New Roman"/>
          <w:b/>
          <w:sz w:val="24"/>
        </w:rPr>
        <w:t>c. Multimodal models — Phase 1 performance (all sixteen variants).</w:t>
      </w:r>
    </w:p>
    <w:tbl>
      <w:tblPr>
        <w:tblW w:w="8275" w:type="dxa"/>
        <w:tblLook w:val="04A0" w:firstRow="1" w:lastRow="0" w:firstColumn="1" w:lastColumn="0" w:noHBand="0" w:noVBand="1"/>
      </w:tblPr>
      <w:tblGrid>
        <w:gridCol w:w="3453"/>
        <w:gridCol w:w="1310"/>
        <w:gridCol w:w="1319"/>
        <w:gridCol w:w="1064"/>
        <w:gridCol w:w="1129"/>
      </w:tblGrid>
      <w:tr w:rsidR="003400C6" w:rsidRPr="00727DAF" w14:paraId="2AF843D0" w14:textId="77777777" w:rsidTr="00EA665B">
        <w:trPr>
          <w:trHeight w:val="303"/>
        </w:trPr>
        <w:tc>
          <w:tcPr>
            <w:tcW w:w="3453"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6E62A40"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Models</w:t>
            </w:r>
          </w:p>
        </w:tc>
        <w:tc>
          <w:tcPr>
            <w:tcW w:w="1310"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76EFDB79"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AC3A578"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EAFD7D0"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29" w:type="dxa"/>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AF743FD" w14:textId="77777777" w:rsidR="003400C6" w:rsidRPr="00727DAF" w:rsidRDefault="003400C6" w:rsidP="003400C6">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3400C6" w:rsidRPr="00727DAF" w14:paraId="1DCD58FB"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14E42A1"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10" w:type="dxa"/>
            <w:tcBorders>
              <w:top w:val="nil"/>
              <w:left w:val="nil"/>
              <w:bottom w:val="single" w:sz="4" w:space="0" w:color="auto"/>
              <w:right w:val="single" w:sz="4" w:space="0" w:color="auto"/>
            </w:tcBorders>
            <w:noWrap/>
            <w:vAlign w:val="bottom"/>
            <w:hideMark/>
          </w:tcPr>
          <w:p w14:paraId="025ED99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83.89%</w:t>
            </w:r>
          </w:p>
        </w:tc>
        <w:tc>
          <w:tcPr>
            <w:tcW w:w="1319" w:type="dxa"/>
            <w:tcBorders>
              <w:top w:val="nil"/>
              <w:left w:val="nil"/>
              <w:bottom w:val="single" w:sz="4" w:space="0" w:color="auto"/>
              <w:right w:val="single" w:sz="4" w:space="0" w:color="auto"/>
            </w:tcBorders>
            <w:noWrap/>
            <w:vAlign w:val="bottom"/>
            <w:hideMark/>
          </w:tcPr>
          <w:p w14:paraId="0BCDDA5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064" w:type="dxa"/>
            <w:tcBorders>
              <w:top w:val="nil"/>
              <w:left w:val="nil"/>
              <w:bottom w:val="single" w:sz="4" w:space="0" w:color="auto"/>
              <w:right w:val="single" w:sz="4" w:space="0" w:color="auto"/>
            </w:tcBorders>
            <w:noWrap/>
            <w:vAlign w:val="bottom"/>
            <w:hideMark/>
          </w:tcPr>
          <w:p w14:paraId="733EBBD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29" w:type="dxa"/>
            <w:tcBorders>
              <w:top w:val="nil"/>
              <w:left w:val="nil"/>
              <w:bottom w:val="single" w:sz="4" w:space="0" w:color="auto"/>
              <w:right w:val="single" w:sz="4" w:space="0" w:color="auto"/>
            </w:tcBorders>
            <w:noWrap/>
            <w:vAlign w:val="bottom"/>
            <w:hideMark/>
          </w:tcPr>
          <w:p w14:paraId="48B9DFD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0.6957</w:t>
            </w:r>
          </w:p>
        </w:tc>
      </w:tr>
      <w:tr w:rsidR="003400C6" w:rsidRPr="00727DAF" w14:paraId="7D351FFE"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69DB6428"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10" w:type="dxa"/>
            <w:tcBorders>
              <w:top w:val="nil"/>
              <w:left w:val="nil"/>
              <w:bottom w:val="single" w:sz="4" w:space="0" w:color="auto"/>
              <w:right w:val="single" w:sz="4" w:space="0" w:color="auto"/>
            </w:tcBorders>
            <w:noWrap/>
            <w:vAlign w:val="bottom"/>
            <w:hideMark/>
          </w:tcPr>
          <w:p w14:paraId="209E3D9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82.76%</w:t>
            </w:r>
          </w:p>
        </w:tc>
        <w:tc>
          <w:tcPr>
            <w:tcW w:w="1319" w:type="dxa"/>
            <w:tcBorders>
              <w:top w:val="nil"/>
              <w:left w:val="nil"/>
              <w:bottom w:val="single" w:sz="4" w:space="0" w:color="auto"/>
              <w:right w:val="single" w:sz="4" w:space="0" w:color="auto"/>
            </w:tcBorders>
            <w:noWrap/>
            <w:vAlign w:val="bottom"/>
            <w:hideMark/>
          </w:tcPr>
          <w:p w14:paraId="71AE2C7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0.5882</w:t>
            </w:r>
          </w:p>
        </w:tc>
        <w:tc>
          <w:tcPr>
            <w:tcW w:w="1064" w:type="dxa"/>
            <w:tcBorders>
              <w:top w:val="nil"/>
              <w:left w:val="nil"/>
              <w:bottom w:val="single" w:sz="4" w:space="0" w:color="auto"/>
              <w:right w:val="single" w:sz="4" w:space="0" w:color="auto"/>
            </w:tcBorders>
            <w:noWrap/>
            <w:vAlign w:val="bottom"/>
            <w:hideMark/>
          </w:tcPr>
          <w:p w14:paraId="41EBA95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29" w:type="dxa"/>
            <w:tcBorders>
              <w:top w:val="nil"/>
              <w:left w:val="nil"/>
              <w:bottom w:val="single" w:sz="4" w:space="0" w:color="auto"/>
              <w:right w:val="single" w:sz="4" w:space="0" w:color="auto"/>
            </w:tcBorders>
            <w:noWrap/>
            <w:vAlign w:val="bottom"/>
            <w:hideMark/>
          </w:tcPr>
          <w:p w14:paraId="08CB602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0.6452</w:t>
            </w:r>
          </w:p>
        </w:tc>
      </w:tr>
      <w:tr w:rsidR="003400C6" w:rsidRPr="00727DAF" w14:paraId="302876C9"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7A195353"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10" w:type="dxa"/>
            <w:tcBorders>
              <w:top w:val="nil"/>
              <w:left w:val="nil"/>
              <w:bottom w:val="single" w:sz="4" w:space="0" w:color="auto"/>
              <w:right w:val="single" w:sz="4" w:space="0" w:color="auto"/>
            </w:tcBorders>
            <w:noWrap/>
            <w:vAlign w:val="bottom"/>
            <w:hideMark/>
          </w:tcPr>
          <w:p w14:paraId="389E815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83.60%</w:t>
            </w:r>
          </w:p>
        </w:tc>
        <w:tc>
          <w:tcPr>
            <w:tcW w:w="1319" w:type="dxa"/>
            <w:tcBorders>
              <w:top w:val="nil"/>
              <w:left w:val="nil"/>
              <w:bottom w:val="single" w:sz="4" w:space="0" w:color="auto"/>
              <w:right w:val="single" w:sz="4" w:space="0" w:color="auto"/>
            </w:tcBorders>
            <w:noWrap/>
            <w:vAlign w:val="bottom"/>
            <w:hideMark/>
          </w:tcPr>
          <w:p w14:paraId="33D435D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0.6471</w:t>
            </w:r>
          </w:p>
        </w:tc>
        <w:tc>
          <w:tcPr>
            <w:tcW w:w="1064" w:type="dxa"/>
            <w:tcBorders>
              <w:top w:val="nil"/>
              <w:left w:val="nil"/>
              <w:bottom w:val="single" w:sz="4" w:space="0" w:color="auto"/>
              <w:right w:val="single" w:sz="4" w:space="0" w:color="auto"/>
            </w:tcBorders>
            <w:noWrap/>
            <w:vAlign w:val="bottom"/>
            <w:hideMark/>
          </w:tcPr>
          <w:p w14:paraId="6F21D65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29" w:type="dxa"/>
            <w:tcBorders>
              <w:top w:val="nil"/>
              <w:left w:val="nil"/>
              <w:bottom w:val="single" w:sz="4" w:space="0" w:color="auto"/>
              <w:right w:val="single" w:sz="4" w:space="0" w:color="auto"/>
            </w:tcBorders>
            <w:noWrap/>
            <w:vAlign w:val="bottom"/>
            <w:hideMark/>
          </w:tcPr>
          <w:p w14:paraId="002896A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0.7097</w:t>
            </w:r>
          </w:p>
        </w:tc>
      </w:tr>
      <w:tr w:rsidR="003400C6" w:rsidRPr="00727DAF" w14:paraId="1CFF7BB5"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B61C900"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10" w:type="dxa"/>
            <w:tcBorders>
              <w:top w:val="nil"/>
              <w:left w:val="nil"/>
              <w:bottom w:val="single" w:sz="4" w:space="0" w:color="auto"/>
              <w:right w:val="single" w:sz="4" w:space="0" w:color="auto"/>
            </w:tcBorders>
            <w:noWrap/>
            <w:vAlign w:val="bottom"/>
            <w:hideMark/>
          </w:tcPr>
          <w:p w14:paraId="1168CDE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65.56%</w:t>
            </w:r>
          </w:p>
        </w:tc>
        <w:tc>
          <w:tcPr>
            <w:tcW w:w="1319" w:type="dxa"/>
            <w:tcBorders>
              <w:top w:val="nil"/>
              <w:left w:val="nil"/>
              <w:bottom w:val="single" w:sz="4" w:space="0" w:color="auto"/>
              <w:right w:val="single" w:sz="4" w:space="0" w:color="auto"/>
            </w:tcBorders>
            <w:noWrap/>
            <w:vAlign w:val="bottom"/>
            <w:hideMark/>
          </w:tcPr>
          <w:p w14:paraId="7CB00D00"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c>
          <w:tcPr>
            <w:tcW w:w="1064" w:type="dxa"/>
            <w:tcBorders>
              <w:top w:val="nil"/>
              <w:left w:val="nil"/>
              <w:bottom w:val="single" w:sz="4" w:space="0" w:color="auto"/>
              <w:right w:val="single" w:sz="4" w:space="0" w:color="auto"/>
            </w:tcBorders>
            <w:noWrap/>
            <w:vAlign w:val="bottom"/>
            <w:hideMark/>
          </w:tcPr>
          <w:p w14:paraId="08EFC36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29" w:type="dxa"/>
            <w:tcBorders>
              <w:top w:val="nil"/>
              <w:left w:val="nil"/>
              <w:bottom w:val="single" w:sz="4" w:space="0" w:color="auto"/>
              <w:right w:val="single" w:sz="4" w:space="0" w:color="auto"/>
            </w:tcBorders>
            <w:noWrap/>
            <w:vAlign w:val="bottom"/>
            <w:hideMark/>
          </w:tcPr>
          <w:p w14:paraId="7127C00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0.5455</w:t>
            </w:r>
          </w:p>
        </w:tc>
      </w:tr>
      <w:tr w:rsidR="003400C6" w:rsidRPr="00727DAF" w14:paraId="4D5C655E"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0397F3C"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10" w:type="dxa"/>
            <w:tcBorders>
              <w:top w:val="nil"/>
              <w:left w:val="nil"/>
              <w:bottom w:val="single" w:sz="4" w:space="0" w:color="auto"/>
              <w:right w:val="single" w:sz="4" w:space="0" w:color="auto"/>
            </w:tcBorders>
            <w:noWrap/>
            <w:vAlign w:val="bottom"/>
            <w:hideMark/>
          </w:tcPr>
          <w:p w14:paraId="08D2E84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81.75%</w:t>
            </w:r>
          </w:p>
        </w:tc>
        <w:tc>
          <w:tcPr>
            <w:tcW w:w="1319" w:type="dxa"/>
            <w:tcBorders>
              <w:top w:val="nil"/>
              <w:left w:val="nil"/>
              <w:bottom w:val="single" w:sz="4" w:space="0" w:color="auto"/>
              <w:right w:val="single" w:sz="4" w:space="0" w:color="auto"/>
            </w:tcBorders>
            <w:noWrap/>
            <w:vAlign w:val="bottom"/>
            <w:hideMark/>
          </w:tcPr>
          <w:p w14:paraId="1E25D09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0.5538</w:t>
            </w:r>
          </w:p>
        </w:tc>
        <w:tc>
          <w:tcPr>
            <w:tcW w:w="1064" w:type="dxa"/>
            <w:tcBorders>
              <w:top w:val="nil"/>
              <w:left w:val="nil"/>
              <w:bottom w:val="single" w:sz="4" w:space="0" w:color="auto"/>
              <w:right w:val="single" w:sz="4" w:space="0" w:color="auto"/>
            </w:tcBorders>
            <w:noWrap/>
            <w:vAlign w:val="bottom"/>
            <w:hideMark/>
          </w:tcPr>
          <w:p w14:paraId="2BBF56A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0.8571</w:t>
            </w:r>
          </w:p>
        </w:tc>
        <w:tc>
          <w:tcPr>
            <w:tcW w:w="1129" w:type="dxa"/>
            <w:tcBorders>
              <w:top w:val="nil"/>
              <w:left w:val="nil"/>
              <w:bottom w:val="single" w:sz="4" w:space="0" w:color="auto"/>
              <w:right w:val="single" w:sz="4" w:space="0" w:color="auto"/>
            </w:tcBorders>
            <w:noWrap/>
            <w:vAlign w:val="bottom"/>
            <w:hideMark/>
          </w:tcPr>
          <w:p w14:paraId="666BB71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0.6729</w:t>
            </w:r>
          </w:p>
        </w:tc>
      </w:tr>
      <w:tr w:rsidR="003400C6" w:rsidRPr="00727DAF" w14:paraId="10B8A231"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6CA9A9D4"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10" w:type="dxa"/>
            <w:tcBorders>
              <w:top w:val="nil"/>
              <w:left w:val="nil"/>
              <w:bottom w:val="single" w:sz="4" w:space="0" w:color="auto"/>
              <w:right w:val="single" w:sz="4" w:space="0" w:color="auto"/>
            </w:tcBorders>
            <w:noWrap/>
            <w:vAlign w:val="bottom"/>
            <w:hideMark/>
          </w:tcPr>
          <w:p w14:paraId="43E50C5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82.32%</w:t>
            </w:r>
          </w:p>
        </w:tc>
        <w:tc>
          <w:tcPr>
            <w:tcW w:w="1319" w:type="dxa"/>
            <w:tcBorders>
              <w:top w:val="nil"/>
              <w:left w:val="nil"/>
              <w:bottom w:val="single" w:sz="4" w:space="0" w:color="auto"/>
              <w:right w:val="single" w:sz="4" w:space="0" w:color="auto"/>
            </w:tcBorders>
            <w:noWrap/>
            <w:vAlign w:val="bottom"/>
            <w:hideMark/>
          </w:tcPr>
          <w:p w14:paraId="45168B9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064" w:type="dxa"/>
            <w:tcBorders>
              <w:top w:val="nil"/>
              <w:left w:val="nil"/>
              <w:bottom w:val="single" w:sz="4" w:space="0" w:color="auto"/>
              <w:right w:val="single" w:sz="4" w:space="0" w:color="auto"/>
            </w:tcBorders>
            <w:noWrap/>
            <w:vAlign w:val="bottom"/>
            <w:hideMark/>
          </w:tcPr>
          <w:p w14:paraId="0CF7007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129" w:type="dxa"/>
            <w:tcBorders>
              <w:top w:val="nil"/>
              <w:left w:val="nil"/>
              <w:bottom w:val="single" w:sz="4" w:space="0" w:color="auto"/>
              <w:right w:val="single" w:sz="4" w:space="0" w:color="auto"/>
            </w:tcBorders>
            <w:noWrap/>
            <w:vAlign w:val="bottom"/>
            <w:hideMark/>
          </w:tcPr>
          <w:p w14:paraId="7AD9CDC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3400C6" w:rsidRPr="00727DAF" w14:paraId="3CED0A6E"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632E32E"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10" w:type="dxa"/>
            <w:tcBorders>
              <w:top w:val="nil"/>
              <w:left w:val="nil"/>
              <w:bottom w:val="single" w:sz="4" w:space="0" w:color="auto"/>
              <w:right w:val="single" w:sz="4" w:space="0" w:color="auto"/>
            </w:tcBorders>
            <w:noWrap/>
            <w:vAlign w:val="bottom"/>
            <w:hideMark/>
          </w:tcPr>
          <w:p w14:paraId="39422A1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78.33%</w:t>
            </w:r>
          </w:p>
        </w:tc>
        <w:tc>
          <w:tcPr>
            <w:tcW w:w="1319" w:type="dxa"/>
            <w:tcBorders>
              <w:top w:val="nil"/>
              <w:left w:val="nil"/>
              <w:bottom w:val="single" w:sz="4" w:space="0" w:color="auto"/>
              <w:right w:val="single" w:sz="4" w:space="0" w:color="auto"/>
            </w:tcBorders>
            <w:noWrap/>
            <w:vAlign w:val="bottom"/>
            <w:hideMark/>
          </w:tcPr>
          <w:p w14:paraId="3A5567A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7977684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29" w:type="dxa"/>
            <w:tcBorders>
              <w:top w:val="nil"/>
              <w:left w:val="nil"/>
              <w:bottom w:val="single" w:sz="4" w:space="0" w:color="auto"/>
              <w:right w:val="single" w:sz="4" w:space="0" w:color="auto"/>
            </w:tcBorders>
            <w:noWrap/>
            <w:vAlign w:val="bottom"/>
            <w:hideMark/>
          </w:tcPr>
          <w:p w14:paraId="74E9805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0.5263</w:t>
            </w:r>
          </w:p>
        </w:tc>
      </w:tr>
      <w:tr w:rsidR="003400C6" w:rsidRPr="00727DAF" w14:paraId="24C14A03"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6CB5F7CC"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10" w:type="dxa"/>
            <w:tcBorders>
              <w:top w:val="nil"/>
              <w:left w:val="nil"/>
              <w:bottom w:val="single" w:sz="4" w:space="0" w:color="auto"/>
              <w:right w:val="single" w:sz="4" w:space="0" w:color="auto"/>
            </w:tcBorders>
            <w:noWrap/>
            <w:vAlign w:val="bottom"/>
            <w:hideMark/>
          </w:tcPr>
          <w:p w14:paraId="1BF0452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80.54%</w:t>
            </w:r>
          </w:p>
        </w:tc>
        <w:tc>
          <w:tcPr>
            <w:tcW w:w="1319" w:type="dxa"/>
            <w:tcBorders>
              <w:top w:val="nil"/>
              <w:left w:val="nil"/>
              <w:bottom w:val="single" w:sz="4" w:space="0" w:color="auto"/>
              <w:right w:val="single" w:sz="4" w:space="0" w:color="auto"/>
            </w:tcBorders>
            <w:noWrap/>
            <w:vAlign w:val="bottom"/>
            <w:hideMark/>
          </w:tcPr>
          <w:p w14:paraId="6B9975F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0.5909</w:t>
            </w:r>
          </w:p>
        </w:tc>
        <w:tc>
          <w:tcPr>
            <w:tcW w:w="1064" w:type="dxa"/>
            <w:tcBorders>
              <w:top w:val="nil"/>
              <w:left w:val="nil"/>
              <w:bottom w:val="single" w:sz="4" w:space="0" w:color="auto"/>
              <w:right w:val="single" w:sz="4" w:space="0" w:color="auto"/>
            </w:tcBorders>
            <w:noWrap/>
            <w:vAlign w:val="bottom"/>
            <w:hideMark/>
          </w:tcPr>
          <w:p w14:paraId="794FFA5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29" w:type="dxa"/>
            <w:tcBorders>
              <w:top w:val="nil"/>
              <w:left w:val="nil"/>
              <w:bottom w:val="single" w:sz="4" w:space="0" w:color="auto"/>
              <w:right w:val="single" w:sz="4" w:space="0" w:color="auto"/>
            </w:tcBorders>
            <w:noWrap/>
            <w:vAlign w:val="bottom"/>
            <w:hideMark/>
          </w:tcPr>
          <w:p w14:paraId="0C43EBF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0.6047</w:t>
            </w:r>
          </w:p>
        </w:tc>
      </w:tr>
      <w:tr w:rsidR="003400C6" w:rsidRPr="00727DAF" w14:paraId="2B24BDEF"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26412DA8"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10" w:type="dxa"/>
            <w:tcBorders>
              <w:top w:val="nil"/>
              <w:left w:val="nil"/>
              <w:bottom w:val="single" w:sz="4" w:space="0" w:color="auto"/>
              <w:right w:val="single" w:sz="4" w:space="0" w:color="auto"/>
            </w:tcBorders>
            <w:noWrap/>
            <w:vAlign w:val="bottom"/>
            <w:hideMark/>
          </w:tcPr>
          <w:p w14:paraId="2D815455"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82.49%</w:t>
            </w:r>
          </w:p>
        </w:tc>
        <w:tc>
          <w:tcPr>
            <w:tcW w:w="1319" w:type="dxa"/>
            <w:tcBorders>
              <w:top w:val="nil"/>
              <w:left w:val="nil"/>
              <w:bottom w:val="single" w:sz="4" w:space="0" w:color="auto"/>
              <w:right w:val="single" w:sz="4" w:space="0" w:color="auto"/>
            </w:tcBorders>
            <w:noWrap/>
            <w:vAlign w:val="bottom"/>
            <w:hideMark/>
          </w:tcPr>
          <w:p w14:paraId="558D139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0.617</w:t>
            </w:r>
          </w:p>
        </w:tc>
        <w:tc>
          <w:tcPr>
            <w:tcW w:w="1064" w:type="dxa"/>
            <w:tcBorders>
              <w:top w:val="nil"/>
              <w:left w:val="nil"/>
              <w:bottom w:val="single" w:sz="4" w:space="0" w:color="auto"/>
              <w:right w:val="single" w:sz="4" w:space="0" w:color="auto"/>
            </w:tcBorders>
            <w:noWrap/>
            <w:vAlign w:val="bottom"/>
            <w:hideMark/>
          </w:tcPr>
          <w:p w14:paraId="2035C2C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29" w:type="dxa"/>
            <w:tcBorders>
              <w:top w:val="nil"/>
              <w:left w:val="nil"/>
              <w:bottom w:val="single" w:sz="4" w:space="0" w:color="auto"/>
              <w:right w:val="single" w:sz="4" w:space="0" w:color="auto"/>
            </w:tcBorders>
            <w:noWrap/>
            <w:vAlign w:val="bottom"/>
            <w:hideMark/>
          </w:tcPr>
          <w:p w14:paraId="497F13B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0.6517</w:t>
            </w:r>
          </w:p>
        </w:tc>
      </w:tr>
      <w:tr w:rsidR="003400C6" w:rsidRPr="00727DAF" w14:paraId="1538CAD3"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3B973ADD"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10" w:type="dxa"/>
            <w:tcBorders>
              <w:top w:val="nil"/>
              <w:left w:val="nil"/>
              <w:bottom w:val="single" w:sz="4" w:space="0" w:color="auto"/>
              <w:right w:val="single" w:sz="4" w:space="0" w:color="auto"/>
            </w:tcBorders>
            <w:noWrap/>
            <w:vAlign w:val="bottom"/>
            <w:hideMark/>
          </w:tcPr>
          <w:p w14:paraId="33B9FD3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78.33%</w:t>
            </w:r>
          </w:p>
        </w:tc>
        <w:tc>
          <w:tcPr>
            <w:tcW w:w="1319" w:type="dxa"/>
            <w:tcBorders>
              <w:top w:val="nil"/>
              <w:left w:val="nil"/>
              <w:bottom w:val="single" w:sz="4" w:space="0" w:color="auto"/>
              <w:right w:val="single" w:sz="4" w:space="0" w:color="auto"/>
            </w:tcBorders>
            <w:noWrap/>
            <w:vAlign w:val="bottom"/>
            <w:hideMark/>
          </w:tcPr>
          <w:p w14:paraId="0134D58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0.5833</w:t>
            </w:r>
          </w:p>
        </w:tc>
        <w:tc>
          <w:tcPr>
            <w:tcW w:w="1064" w:type="dxa"/>
            <w:tcBorders>
              <w:top w:val="nil"/>
              <w:left w:val="nil"/>
              <w:bottom w:val="single" w:sz="4" w:space="0" w:color="auto"/>
              <w:right w:val="single" w:sz="4" w:space="0" w:color="auto"/>
            </w:tcBorders>
            <w:noWrap/>
            <w:vAlign w:val="bottom"/>
            <w:hideMark/>
          </w:tcPr>
          <w:p w14:paraId="62F0FAC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29" w:type="dxa"/>
            <w:tcBorders>
              <w:top w:val="nil"/>
              <w:left w:val="nil"/>
              <w:bottom w:val="single" w:sz="4" w:space="0" w:color="auto"/>
              <w:right w:val="single" w:sz="4" w:space="0" w:color="auto"/>
            </w:tcBorders>
            <w:noWrap/>
            <w:vAlign w:val="bottom"/>
            <w:hideMark/>
          </w:tcPr>
          <w:p w14:paraId="51D28B5A"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3400C6" w:rsidRPr="00727DAF" w14:paraId="4774DC9D"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3EC9ACEF"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10" w:type="dxa"/>
            <w:tcBorders>
              <w:top w:val="nil"/>
              <w:left w:val="nil"/>
              <w:bottom w:val="single" w:sz="4" w:space="0" w:color="auto"/>
              <w:right w:val="single" w:sz="4" w:space="0" w:color="auto"/>
            </w:tcBorders>
            <w:noWrap/>
            <w:vAlign w:val="bottom"/>
            <w:hideMark/>
          </w:tcPr>
          <w:p w14:paraId="59FC341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82.54%</w:t>
            </w:r>
          </w:p>
        </w:tc>
        <w:tc>
          <w:tcPr>
            <w:tcW w:w="1319" w:type="dxa"/>
            <w:tcBorders>
              <w:top w:val="nil"/>
              <w:left w:val="nil"/>
              <w:bottom w:val="single" w:sz="4" w:space="0" w:color="auto"/>
              <w:right w:val="single" w:sz="4" w:space="0" w:color="auto"/>
            </w:tcBorders>
            <w:noWrap/>
            <w:vAlign w:val="bottom"/>
            <w:hideMark/>
          </w:tcPr>
          <w:p w14:paraId="3B66A24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0.5741</w:t>
            </w:r>
          </w:p>
        </w:tc>
        <w:tc>
          <w:tcPr>
            <w:tcW w:w="1064" w:type="dxa"/>
            <w:tcBorders>
              <w:top w:val="nil"/>
              <w:left w:val="nil"/>
              <w:bottom w:val="single" w:sz="4" w:space="0" w:color="auto"/>
              <w:right w:val="single" w:sz="4" w:space="0" w:color="auto"/>
            </w:tcBorders>
            <w:noWrap/>
            <w:vAlign w:val="bottom"/>
            <w:hideMark/>
          </w:tcPr>
          <w:p w14:paraId="6B6C74C7"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29" w:type="dxa"/>
            <w:tcBorders>
              <w:top w:val="nil"/>
              <w:left w:val="nil"/>
              <w:bottom w:val="single" w:sz="4" w:space="0" w:color="auto"/>
              <w:right w:val="single" w:sz="4" w:space="0" w:color="auto"/>
            </w:tcBorders>
            <w:noWrap/>
            <w:vAlign w:val="bottom"/>
            <w:hideMark/>
          </w:tcPr>
          <w:p w14:paraId="3AC8E137"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0.6458</w:t>
            </w:r>
          </w:p>
        </w:tc>
      </w:tr>
      <w:tr w:rsidR="003400C6" w:rsidRPr="00727DAF" w14:paraId="7CAE80D0"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69404082" w14:textId="77777777" w:rsidR="003400C6" w:rsidRPr="00727DAF" w:rsidRDefault="003400C6" w:rsidP="003400C6">
            <w:pPr>
              <w:spacing w:after="0" w:line="240" w:lineRule="auto"/>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10" w:type="dxa"/>
            <w:tcBorders>
              <w:top w:val="nil"/>
              <w:left w:val="nil"/>
              <w:bottom w:val="single" w:sz="4" w:space="0" w:color="auto"/>
              <w:right w:val="single" w:sz="4" w:space="0" w:color="auto"/>
            </w:tcBorders>
            <w:noWrap/>
            <w:vAlign w:val="bottom"/>
            <w:hideMark/>
          </w:tcPr>
          <w:p w14:paraId="60F7B462"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82.97%</w:t>
            </w:r>
          </w:p>
        </w:tc>
        <w:tc>
          <w:tcPr>
            <w:tcW w:w="1319" w:type="dxa"/>
            <w:tcBorders>
              <w:top w:val="nil"/>
              <w:left w:val="nil"/>
              <w:bottom w:val="single" w:sz="4" w:space="0" w:color="auto"/>
              <w:right w:val="single" w:sz="4" w:space="0" w:color="auto"/>
            </w:tcBorders>
            <w:noWrap/>
            <w:vAlign w:val="bottom"/>
            <w:hideMark/>
          </w:tcPr>
          <w:p w14:paraId="19D008C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0.625</w:t>
            </w:r>
          </w:p>
        </w:tc>
        <w:tc>
          <w:tcPr>
            <w:tcW w:w="1064" w:type="dxa"/>
            <w:tcBorders>
              <w:top w:val="nil"/>
              <w:left w:val="nil"/>
              <w:bottom w:val="single" w:sz="4" w:space="0" w:color="auto"/>
              <w:right w:val="single" w:sz="4" w:space="0" w:color="auto"/>
            </w:tcBorders>
            <w:noWrap/>
            <w:vAlign w:val="bottom"/>
            <w:hideMark/>
          </w:tcPr>
          <w:p w14:paraId="5CEE0A8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29" w:type="dxa"/>
            <w:tcBorders>
              <w:top w:val="nil"/>
              <w:left w:val="nil"/>
              <w:bottom w:val="single" w:sz="4" w:space="0" w:color="auto"/>
              <w:right w:val="single" w:sz="4" w:space="0" w:color="auto"/>
            </w:tcBorders>
            <w:noWrap/>
            <w:vAlign w:val="bottom"/>
            <w:hideMark/>
          </w:tcPr>
          <w:p w14:paraId="331661B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3400C6" w:rsidRPr="00727DAF" w14:paraId="4F9DE660"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4D90B0A2"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10" w:type="dxa"/>
            <w:tcBorders>
              <w:top w:val="nil"/>
              <w:left w:val="nil"/>
              <w:bottom w:val="single" w:sz="4" w:space="0" w:color="auto"/>
              <w:right w:val="single" w:sz="4" w:space="0" w:color="auto"/>
            </w:tcBorders>
            <w:noWrap/>
            <w:vAlign w:val="bottom"/>
            <w:hideMark/>
          </w:tcPr>
          <w:p w14:paraId="42D52778"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74.44%</w:t>
            </w:r>
          </w:p>
        </w:tc>
        <w:tc>
          <w:tcPr>
            <w:tcW w:w="1319" w:type="dxa"/>
            <w:tcBorders>
              <w:top w:val="nil"/>
              <w:left w:val="nil"/>
              <w:bottom w:val="single" w:sz="4" w:space="0" w:color="auto"/>
              <w:right w:val="single" w:sz="4" w:space="0" w:color="auto"/>
            </w:tcBorders>
            <w:noWrap/>
            <w:vAlign w:val="bottom"/>
            <w:hideMark/>
          </w:tcPr>
          <w:p w14:paraId="065800A9"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791E139B"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29" w:type="dxa"/>
            <w:tcBorders>
              <w:top w:val="nil"/>
              <w:left w:val="nil"/>
              <w:bottom w:val="single" w:sz="4" w:space="0" w:color="auto"/>
              <w:right w:val="single" w:sz="4" w:space="0" w:color="auto"/>
            </w:tcBorders>
            <w:noWrap/>
            <w:vAlign w:val="bottom"/>
            <w:hideMark/>
          </w:tcPr>
          <w:p w14:paraId="11E314B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w:t>
            </w:r>
          </w:p>
        </w:tc>
      </w:tr>
      <w:tr w:rsidR="003400C6" w:rsidRPr="00727DAF" w14:paraId="053D2882"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779BD86C"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10" w:type="dxa"/>
            <w:tcBorders>
              <w:top w:val="nil"/>
              <w:left w:val="nil"/>
              <w:bottom w:val="single" w:sz="4" w:space="0" w:color="auto"/>
              <w:right w:val="single" w:sz="4" w:space="0" w:color="auto"/>
            </w:tcBorders>
            <w:noWrap/>
            <w:vAlign w:val="bottom"/>
            <w:hideMark/>
          </w:tcPr>
          <w:p w14:paraId="30CAA87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80.64%</w:t>
            </w:r>
          </w:p>
        </w:tc>
        <w:tc>
          <w:tcPr>
            <w:tcW w:w="1319" w:type="dxa"/>
            <w:tcBorders>
              <w:top w:val="nil"/>
              <w:left w:val="nil"/>
              <w:bottom w:val="single" w:sz="4" w:space="0" w:color="auto"/>
              <w:right w:val="single" w:sz="4" w:space="0" w:color="auto"/>
            </w:tcBorders>
            <w:noWrap/>
            <w:vAlign w:val="bottom"/>
            <w:hideMark/>
          </w:tcPr>
          <w:p w14:paraId="69AE839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4" w:type="dxa"/>
            <w:tcBorders>
              <w:top w:val="nil"/>
              <w:left w:val="nil"/>
              <w:bottom w:val="single" w:sz="4" w:space="0" w:color="auto"/>
              <w:right w:val="single" w:sz="4" w:space="0" w:color="auto"/>
            </w:tcBorders>
            <w:noWrap/>
            <w:vAlign w:val="bottom"/>
            <w:hideMark/>
          </w:tcPr>
          <w:p w14:paraId="66FC5E26"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29" w:type="dxa"/>
            <w:tcBorders>
              <w:top w:val="nil"/>
              <w:left w:val="nil"/>
              <w:bottom w:val="single" w:sz="4" w:space="0" w:color="auto"/>
              <w:right w:val="single" w:sz="4" w:space="0" w:color="auto"/>
            </w:tcBorders>
            <w:noWrap/>
            <w:vAlign w:val="bottom"/>
            <w:hideMark/>
          </w:tcPr>
          <w:p w14:paraId="7AB4CD8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0.6804</w:t>
            </w:r>
          </w:p>
        </w:tc>
      </w:tr>
      <w:tr w:rsidR="003400C6" w:rsidRPr="00727DAF" w14:paraId="10A87827"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1647B7E7"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10" w:type="dxa"/>
            <w:tcBorders>
              <w:top w:val="nil"/>
              <w:left w:val="nil"/>
              <w:bottom w:val="single" w:sz="4" w:space="0" w:color="auto"/>
              <w:right w:val="single" w:sz="4" w:space="0" w:color="auto"/>
            </w:tcBorders>
            <w:noWrap/>
            <w:vAlign w:val="bottom"/>
            <w:hideMark/>
          </w:tcPr>
          <w:p w14:paraId="5866E6FE"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80.11%</w:t>
            </w:r>
          </w:p>
        </w:tc>
        <w:tc>
          <w:tcPr>
            <w:tcW w:w="1319" w:type="dxa"/>
            <w:tcBorders>
              <w:top w:val="nil"/>
              <w:left w:val="nil"/>
              <w:bottom w:val="single" w:sz="4" w:space="0" w:color="auto"/>
              <w:right w:val="single" w:sz="4" w:space="0" w:color="auto"/>
            </w:tcBorders>
            <w:noWrap/>
            <w:vAlign w:val="bottom"/>
            <w:hideMark/>
          </w:tcPr>
          <w:p w14:paraId="7EB88273"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0.5536</w:t>
            </w:r>
          </w:p>
        </w:tc>
        <w:tc>
          <w:tcPr>
            <w:tcW w:w="1064" w:type="dxa"/>
            <w:tcBorders>
              <w:top w:val="nil"/>
              <w:left w:val="nil"/>
              <w:bottom w:val="single" w:sz="4" w:space="0" w:color="auto"/>
              <w:right w:val="single" w:sz="4" w:space="0" w:color="auto"/>
            </w:tcBorders>
            <w:noWrap/>
            <w:vAlign w:val="bottom"/>
            <w:hideMark/>
          </w:tcPr>
          <w:p w14:paraId="0771705D"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29" w:type="dxa"/>
            <w:tcBorders>
              <w:top w:val="nil"/>
              <w:left w:val="nil"/>
              <w:bottom w:val="single" w:sz="4" w:space="0" w:color="auto"/>
              <w:right w:val="single" w:sz="4" w:space="0" w:color="auto"/>
            </w:tcBorders>
            <w:noWrap/>
            <w:vAlign w:val="bottom"/>
            <w:hideMark/>
          </w:tcPr>
          <w:p w14:paraId="25F0598F"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0.6327</w:t>
            </w:r>
          </w:p>
        </w:tc>
      </w:tr>
      <w:tr w:rsidR="003400C6" w:rsidRPr="00727DAF" w14:paraId="1DFD6C72" w14:textId="77777777" w:rsidTr="00EA665B">
        <w:trPr>
          <w:trHeight w:val="303"/>
        </w:trPr>
        <w:tc>
          <w:tcPr>
            <w:tcW w:w="3453" w:type="dxa"/>
            <w:tcBorders>
              <w:top w:val="nil"/>
              <w:left w:val="single" w:sz="4" w:space="0" w:color="auto"/>
              <w:bottom w:val="single" w:sz="4" w:space="0" w:color="auto"/>
              <w:right w:val="single" w:sz="4" w:space="0" w:color="auto"/>
            </w:tcBorders>
            <w:noWrap/>
            <w:vAlign w:val="bottom"/>
            <w:hideMark/>
          </w:tcPr>
          <w:p w14:paraId="2A16224C" w14:textId="77777777" w:rsidR="003400C6" w:rsidRPr="00727DAF" w:rsidRDefault="003400C6" w:rsidP="003400C6">
            <w:pPr>
              <w:spacing w:after="0" w:line="240" w:lineRule="auto"/>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10" w:type="dxa"/>
            <w:tcBorders>
              <w:top w:val="nil"/>
              <w:left w:val="nil"/>
              <w:bottom w:val="single" w:sz="4" w:space="0" w:color="auto"/>
              <w:right w:val="single" w:sz="4" w:space="0" w:color="auto"/>
            </w:tcBorders>
            <w:noWrap/>
            <w:vAlign w:val="bottom"/>
            <w:hideMark/>
          </w:tcPr>
          <w:p w14:paraId="2E2E84F1"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80.56%</w:t>
            </w:r>
          </w:p>
        </w:tc>
        <w:tc>
          <w:tcPr>
            <w:tcW w:w="1319" w:type="dxa"/>
            <w:tcBorders>
              <w:top w:val="nil"/>
              <w:left w:val="nil"/>
              <w:bottom w:val="single" w:sz="4" w:space="0" w:color="auto"/>
              <w:right w:val="single" w:sz="4" w:space="0" w:color="auto"/>
            </w:tcBorders>
            <w:noWrap/>
            <w:vAlign w:val="bottom"/>
            <w:hideMark/>
          </w:tcPr>
          <w:p w14:paraId="49AEE86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0.3913</w:t>
            </w:r>
          </w:p>
        </w:tc>
        <w:tc>
          <w:tcPr>
            <w:tcW w:w="1064" w:type="dxa"/>
            <w:tcBorders>
              <w:top w:val="nil"/>
              <w:left w:val="nil"/>
              <w:bottom w:val="single" w:sz="4" w:space="0" w:color="auto"/>
              <w:right w:val="single" w:sz="4" w:space="0" w:color="auto"/>
            </w:tcBorders>
            <w:noWrap/>
            <w:vAlign w:val="bottom"/>
            <w:hideMark/>
          </w:tcPr>
          <w:p w14:paraId="5616322C"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29" w:type="dxa"/>
            <w:tcBorders>
              <w:top w:val="nil"/>
              <w:left w:val="nil"/>
              <w:bottom w:val="single" w:sz="4" w:space="0" w:color="auto"/>
              <w:right w:val="single" w:sz="4" w:space="0" w:color="auto"/>
            </w:tcBorders>
            <w:noWrap/>
            <w:vAlign w:val="bottom"/>
            <w:hideMark/>
          </w:tcPr>
          <w:p w14:paraId="2C8FA6C4" w14:textId="77777777" w:rsidR="003400C6" w:rsidRPr="00727DAF" w:rsidRDefault="003400C6" w:rsidP="00EA665B">
            <w:pPr>
              <w:spacing w:after="0" w:line="240" w:lineRule="auto"/>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0.5625</w:t>
            </w:r>
          </w:p>
        </w:tc>
      </w:tr>
    </w:tbl>
    <w:p w14:paraId="0F04A23F" w14:textId="77777777" w:rsidR="00E67BBE" w:rsidRPr="00727DAF" w:rsidRDefault="00E67BBE">
      <w:pPr>
        <w:rPr>
          <w:rFonts w:ascii="Times New Roman" w:hAnsi="Times New Roman" w:cs="Times New Roman"/>
        </w:rPr>
      </w:pPr>
    </w:p>
    <w:p w14:paraId="72475E56" w14:textId="77777777" w:rsidR="005B3123" w:rsidRPr="00727DAF" w:rsidRDefault="005B3123"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Multimodal Random Forest hold-out Phase 1 accuracy 83.89% with recall 0.89 and precision 0.57 yields F1 0.70. Compared to text-only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multimodal RF improves recall with modest precision sacrifice—a desirable screening profile. Ten-fold multimodal RF accuracy 83.60% confirms stability.</w:t>
      </w:r>
    </w:p>
    <w:p w14:paraId="36FAF703" w14:textId="77777777" w:rsidR="005B3123" w:rsidRPr="00727DAF" w:rsidRDefault="005B3123" w:rsidP="00616E6C">
      <w:pPr>
        <w:spacing w:after="120" w:line="360" w:lineRule="auto"/>
        <w:jc w:val="both"/>
        <w:rPr>
          <w:rFonts w:ascii="Times New Roman" w:hAnsi="Times New Roman" w:cs="Times New Roman"/>
        </w:rPr>
      </w:pP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xml:space="preserve"> underperforms on single-split multimodal Phase 1 (65.56%) but five-fold variants rise above 81%, indicating hyperparameter interaction with fold size. Logistic regression ten-fold (82.97%) rivals tree ensembles, supporting linear separability in fused space.</w:t>
      </w:r>
    </w:p>
    <w:p w14:paraId="54E30BF9" w14:textId="77777777" w:rsidR="005B3123" w:rsidRPr="00727DAF" w:rsidRDefault="005B3123"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Phase 2 multimodal accuracies cluster 75–82% across strong models, while Phase 3 RF hold-out falls to 63.33% F1 0.35. Late-phase degradation may stem from increased emotional variability, shorter utterances, or topic shifts that </w:t>
      </w:r>
      <w:proofErr w:type="spellStart"/>
      <w:r w:rsidRPr="00727DAF">
        <w:rPr>
          <w:rFonts w:ascii="Times New Roman" w:eastAsia="Times New Roman" w:hAnsi="Times New Roman" w:cs="Times New Roman"/>
          <w:sz w:val="24"/>
        </w:rPr>
        <w:t>desynchronise</w:t>
      </w:r>
      <w:proofErr w:type="spellEnd"/>
      <w:r w:rsidRPr="00727DAF">
        <w:rPr>
          <w:rFonts w:ascii="Times New Roman" w:eastAsia="Times New Roman" w:hAnsi="Times New Roman" w:cs="Times New Roman"/>
          <w:sz w:val="24"/>
        </w:rPr>
        <w:t xml:space="preserve"> audio-text alignment after fusion.</w:t>
      </w:r>
    </w:p>
    <w:p w14:paraId="14471173" w14:textId="57A7136B" w:rsidR="005B3123" w:rsidRPr="00727DAF" w:rsidRDefault="005B3123" w:rsidP="00616E6C">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Feed-forward multimodal networks achieve 80.56% Phase 1 accuracy with recall 1.0 and precision 0.39—aggressive detection similar to SVM </w:t>
      </w:r>
      <w:proofErr w:type="spellStart"/>
      <w:r w:rsidRPr="00727DAF">
        <w:rPr>
          <w:rFonts w:ascii="Times New Roman" w:eastAsia="Times New Roman" w:hAnsi="Times New Roman" w:cs="Times New Roman"/>
          <w:sz w:val="24"/>
        </w:rPr>
        <w:t>behaviour</w:t>
      </w:r>
      <w:proofErr w:type="spellEnd"/>
      <w:r w:rsidRPr="00727DAF">
        <w:rPr>
          <w:rFonts w:ascii="Times New Roman" w:eastAsia="Times New Roman" w:hAnsi="Times New Roman" w:cs="Times New Roman"/>
          <w:sz w:val="24"/>
        </w:rPr>
        <w:t>. Neural models were trained only with ten-fold CV, limiting direct hold-out comparability but enriching cross-validation analysis.</w:t>
      </w:r>
    </w:p>
    <w:p w14:paraId="18050A2B" w14:textId="77777777" w:rsidR="00616E6C" w:rsidRPr="00727DAF" w:rsidRDefault="00616E6C" w:rsidP="00616E6C">
      <w:pPr>
        <w:spacing w:after="120" w:line="360" w:lineRule="auto"/>
        <w:jc w:val="both"/>
        <w:rPr>
          <w:rFonts w:ascii="Times New Roman" w:hAnsi="Times New Roman" w:cs="Times New Roman"/>
        </w:rPr>
      </w:pPr>
    </w:p>
    <w:p w14:paraId="3FD0FE83" w14:textId="0A3BA28C" w:rsidR="00E67BBE" w:rsidRPr="00727DAF" w:rsidRDefault="003400C6">
      <w:pPr>
        <w:jc w:val="center"/>
        <w:rPr>
          <w:rFonts w:ascii="Times New Roman" w:hAnsi="Times New Roman" w:cs="Times New Roman"/>
        </w:rPr>
      </w:pPr>
      <w:r w:rsidRPr="00727DAF">
        <w:rPr>
          <w:rFonts w:ascii="Times New Roman" w:hAnsi="Times New Roman" w:cs="Times New Roman"/>
          <w:noProof/>
        </w:rPr>
        <w:drawing>
          <wp:inline distT="0" distB="0" distL="0" distR="0" wp14:anchorId="2CD798BF" wp14:editId="7D5D8F9B">
            <wp:extent cx="4705350" cy="2866442"/>
            <wp:effectExtent l="19050" t="19050" r="19050" b="10160"/>
            <wp:docPr id="177560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09303" name=""/>
                    <pic:cNvPicPr/>
                  </pic:nvPicPr>
                  <pic:blipFill>
                    <a:blip r:embed="rId17"/>
                    <a:stretch>
                      <a:fillRect/>
                    </a:stretch>
                  </pic:blipFill>
                  <pic:spPr>
                    <a:xfrm>
                      <a:off x="0" y="0"/>
                      <a:ext cx="4761032" cy="2900363"/>
                    </a:xfrm>
                    <a:prstGeom prst="rect">
                      <a:avLst/>
                    </a:prstGeom>
                    <a:ln>
                      <a:solidFill>
                        <a:schemeClr val="tx1"/>
                      </a:solidFill>
                    </a:ln>
                  </pic:spPr>
                </pic:pic>
              </a:graphicData>
            </a:graphic>
          </wp:inline>
        </w:drawing>
      </w:r>
    </w:p>
    <w:p w14:paraId="4DE94833" w14:textId="24D91B6E" w:rsidR="003400C6" w:rsidRDefault="00000000" w:rsidP="005B3123">
      <w:pPr>
        <w:jc w:val="center"/>
        <w:rPr>
          <w:rFonts w:ascii="Times New Roman" w:eastAsia="Times New Roman" w:hAnsi="Times New Roman" w:cs="Times New Roman"/>
          <w:i/>
        </w:rPr>
      </w:pPr>
      <w:r w:rsidRPr="00727DAF">
        <w:rPr>
          <w:rFonts w:ascii="Times New Roman" w:eastAsia="Times New Roman" w:hAnsi="Times New Roman" w:cs="Times New Roman"/>
          <w:i/>
        </w:rPr>
        <w:t>Figure 4.2. Best Phase 1 accuracy by modality (audio, text, multimodal).</w:t>
      </w:r>
    </w:p>
    <w:p w14:paraId="646E26E6" w14:textId="77777777" w:rsidR="007C1FAD" w:rsidRDefault="007C1FAD" w:rsidP="007C1FAD">
      <w:pPr>
        <w:rPr>
          <w:rFonts w:ascii="Times New Roman" w:eastAsia="Times New Roman" w:hAnsi="Times New Roman" w:cs="Times New Roman"/>
          <w:i/>
        </w:rPr>
      </w:pPr>
    </w:p>
    <w:p w14:paraId="142DD6E6" w14:textId="6BF0D813" w:rsidR="007C1FAD" w:rsidRPr="00727DAF" w:rsidRDefault="007C1FAD" w:rsidP="007C1FAD">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4.</w:t>
      </w:r>
      <w:r>
        <w:rPr>
          <w:rFonts w:ascii="Times New Roman" w:eastAsia="Times New Roman" w:hAnsi="Times New Roman" w:cs="Times New Roman"/>
          <w:b/>
          <w:sz w:val="28"/>
        </w:rPr>
        <w:t>3.4</w:t>
      </w:r>
      <w:r w:rsidRPr="00727DAF">
        <w:rPr>
          <w:rFonts w:ascii="Times New Roman" w:eastAsia="Times New Roman" w:hAnsi="Times New Roman" w:cs="Times New Roman"/>
          <w:b/>
          <w:sz w:val="28"/>
        </w:rPr>
        <w:t xml:space="preserve"> </w:t>
      </w:r>
      <w:proofErr w:type="gramStart"/>
      <w:r w:rsidRPr="00727DAF">
        <w:rPr>
          <w:rFonts w:ascii="Times New Roman" w:eastAsia="Times New Roman" w:hAnsi="Times New Roman" w:cs="Times New Roman"/>
          <w:b/>
          <w:sz w:val="28"/>
        </w:rPr>
        <w:t>Non-</w:t>
      </w:r>
      <w:proofErr w:type="spellStart"/>
      <w:r w:rsidRPr="00727DAF">
        <w:rPr>
          <w:rFonts w:ascii="Times New Roman" w:eastAsia="Times New Roman" w:hAnsi="Times New Roman" w:cs="Times New Roman"/>
          <w:b/>
          <w:sz w:val="28"/>
        </w:rPr>
        <w:t>phasewise</w:t>
      </w:r>
      <w:proofErr w:type="spellEnd"/>
      <w:proofErr w:type="gramEnd"/>
      <w:r w:rsidRPr="00727DAF">
        <w:rPr>
          <w:rFonts w:ascii="Times New Roman" w:eastAsia="Times New Roman" w:hAnsi="Times New Roman" w:cs="Times New Roman"/>
          <w:b/>
          <w:sz w:val="28"/>
        </w:rPr>
        <w:t xml:space="preserve"> pooled-session experiments</w:t>
      </w:r>
    </w:p>
    <w:p w14:paraId="3D99E80F" w14:textId="77777777" w:rsidR="007C1FAD" w:rsidRPr="00727DAF" w:rsidRDefault="007C1FAD" w:rsidP="007C1FAD">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Complementary experiments on pooled per-participant features (without phase column) were conducted using text_features_updated.csv, audio_features_updated.csv, and multimodal_features.csv with 141 samples each. Random Forest five-fold cross-validation on text yielded mean accuracy near 83.7% and ROC-AUC near 0.866 on hold-out splits; audio-only ROC-AUC remained weaker (near 0.44 on single split, ~0.63 under five-fold CV). Multimodal five-fold accuracy averaged near 70.9%. These runs confirm that phase-wise granularity alters absolute metrics and must not be compared directly to pooled-session numbers without </w:t>
      </w:r>
      <w:proofErr w:type="spellStart"/>
      <w:r w:rsidRPr="00727DAF">
        <w:rPr>
          <w:rFonts w:ascii="Times New Roman" w:eastAsia="Times New Roman" w:hAnsi="Times New Roman" w:cs="Times New Roman"/>
          <w:sz w:val="24"/>
        </w:rPr>
        <w:t>harmonised</w:t>
      </w:r>
      <w:proofErr w:type="spellEnd"/>
      <w:r w:rsidRPr="00727DAF">
        <w:rPr>
          <w:rFonts w:ascii="Times New Roman" w:eastAsia="Times New Roman" w:hAnsi="Times New Roman" w:cs="Times New Roman"/>
          <w:sz w:val="24"/>
        </w:rPr>
        <w:t xml:space="preserve"> splits.</w:t>
      </w:r>
    </w:p>
    <w:p w14:paraId="54684B42" w14:textId="77777777" w:rsidR="007C1FAD" w:rsidRPr="00727DAF" w:rsidRDefault="007C1FAD" w:rsidP="007C1FAD">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Non-</w:t>
      </w:r>
      <w:proofErr w:type="spellStart"/>
      <w:r w:rsidRPr="00727DAF">
        <w:rPr>
          <w:rFonts w:ascii="Times New Roman" w:eastAsia="Times New Roman" w:hAnsi="Times New Roman" w:cs="Times New Roman"/>
          <w:sz w:val="24"/>
        </w:rPr>
        <w:t>phasewise</w:t>
      </w:r>
      <w:proofErr w:type="spellEnd"/>
      <w:r w:rsidRPr="00727DAF">
        <w:rPr>
          <w:rFonts w:ascii="Times New Roman" w:eastAsia="Times New Roman" w:hAnsi="Times New Roman" w:cs="Times New Roman"/>
          <w:sz w:val="24"/>
        </w:rPr>
        <w:t xml:space="preserve"> notebooks implement Random Forest, </w:t>
      </w: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xml:space="preserve">, and SVM only, providing a narrower but consistent benchmark across modalities before the expanded six-model </w:t>
      </w:r>
      <w:proofErr w:type="spellStart"/>
      <w:r w:rsidRPr="00727DAF">
        <w:rPr>
          <w:rFonts w:ascii="Times New Roman" w:eastAsia="Times New Roman" w:hAnsi="Times New Roman" w:cs="Times New Roman"/>
          <w:sz w:val="24"/>
        </w:rPr>
        <w:t>phasewise</w:t>
      </w:r>
      <w:proofErr w:type="spellEnd"/>
      <w:r w:rsidRPr="00727DAF">
        <w:rPr>
          <w:rFonts w:ascii="Times New Roman" w:eastAsia="Times New Roman" w:hAnsi="Times New Roman" w:cs="Times New Roman"/>
          <w:sz w:val="24"/>
        </w:rPr>
        <w:t xml:space="preserve"> study. The pooled pipeline validates that preprocessing and label merging produce learnable signal in text and multimodal domains even when temporal segmentation is disabled.</w:t>
      </w:r>
    </w:p>
    <w:p w14:paraId="0A0F9E05" w14:textId="77777777" w:rsidR="007C1FAD" w:rsidRPr="00727DAF" w:rsidRDefault="007C1FAD" w:rsidP="007C1FAD">
      <w:pPr>
        <w:rPr>
          <w:rFonts w:ascii="Times New Roman" w:hAnsi="Times New Roman" w:cs="Times New Roman"/>
        </w:rPr>
      </w:pPr>
    </w:p>
    <w:p w14:paraId="1D4416C9" w14:textId="77777777" w:rsidR="003400C6" w:rsidRPr="00727DAF" w:rsidRDefault="003400C6">
      <w:pPr>
        <w:spacing w:before="240" w:after="120" w:line="360" w:lineRule="auto"/>
        <w:rPr>
          <w:rFonts w:ascii="Times New Roman" w:eastAsia="Times New Roman" w:hAnsi="Times New Roman" w:cs="Times New Roman"/>
          <w:b/>
          <w:sz w:val="24"/>
        </w:rPr>
      </w:pPr>
    </w:p>
    <w:p w14:paraId="52DC75B3" w14:textId="16518249"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lastRenderedPageBreak/>
        <w:t>4.</w:t>
      </w:r>
      <w:r w:rsidR="007C1FAD">
        <w:rPr>
          <w:rFonts w:ascii="Times New Roman" w:eastAsia="Times New Roman" w:hAnsi="Times New Roman" w:cs="Times New Roman"/>
          <w:b/>
          <w:sz w:val="28"/>
        </w:rPr>
        <w:t>4</w:t>
      </w:r>
      <w:r w:rsidRPr="00727DAF">
        <w:rPr>
          <w:rFonts w:ascii="Times New Roman" w:eastAsia="Times New Roman" w:hAnsi="Times New Roman" w:cs="Times New Roman"/>
          <w:b/>
          <w:sz w:val="28"/>
        </w:rPr>
        <w:t xml:space="preserve"> Phase-wise Experimental Results</w:t>
      </w:r>
    </w:p>
    <w:p w14:paraId="6E9C3728" w14:textId="1C85D639" w:rsidR="00E67BBE" w:rsidRPr="00727DAF" w:rsidRDefault="00000000">
      <w:pPr>
        <w:spacing w:after="80"/>
        <w:rPr>
          <w:rFonts w:ascii="Times New Roman" w:hAnsi="Times New Roman" w:cs="Times New Roman"/>
        </w:rPr>
      </w:pPr>
      <w:r w:rsidRPr="00727DAF">
        <w:rPr>
          <w:rFonts w:ascii="Times New Roman" w:eastAsia="Times New Roman" w:hAnsi="Times New Roman" w:cs="Times New Roman"/>
          <w:b/>
          <w:sz w:val="24"/>
        </w:rPr>
        <w:t>Table 4.</w:t>
      </w:r>
      <w:r w:rsidR="001B3CED">
        <w:rPr>
          <w:rFonts w:ascii="Times New Roman" w:eastAsia="Times New Roman" w:hAnsi="Times New Roman" w:cs="Times New Roman"/>
          <w:b/>
          <w:sz w:val="24"/>
        </w:rPr>
        <w:t>3</w:t>
      </w:r>
      <w:r w:rsidRPr="00727DAF">
        <w:rPr>
          <w:rFonts w:ascii="Times New Roman" w:eastAsia="Times New Roman" w:hAnsi="Times New Roman" w:cs="Times New Roman"/>
          <w:b/>
          <w:sz w:val="24"/>
        </w:rPr>
        <w:t>. Phase-wise multimodal results (Random Forest and best overall).</w:t>
      </w:r>
    </w:p>
    <w:tbl>
      <w:tblPr>
        <w:tblStyle w:val="TableGrid"/>
        <w:tblW w:w="8284" w:type="dxa"/>
        <w:tblLook w:val="04A0" w:firstRow="1" w:lastRow="0" w:firstColumn="1" w:lastColumn="0" w:noHBand="0" w:noVBand="1"/>
      </w:tblPr>
      <w:tblGrid>
        <w:gridCol w:w="2071"/>
        <w:gridCol w:w="2071"/>
        <w:gridCol w:w="2071"/>
        <w:gridCol w:w="2071"/>
      </w:tblGrid>
      <w:tr w:rsidR="00E67BBE" w:rsidRPr="00727DAF" w14:paraId="06EFC619" w14:textId="77777777" w:rsidTr="00616E6C">
        <w:trPr>
          <w:trHeight w:val="414"/>
        </w:trPr>
        <w:tc>
          <w:tcPr>
            <w:tcW w:w="2071" w:type="dxa"/>
            <w:shd w:val="clear" w:color="auto" w:fill="BFBFBF" w:themeFill="background1" w:themeFillShade="BF"/>
          </w:tcPr>
          <w:p w14:paraId="79FCDF48"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Phase</w:t>
            </w:r>
          </w:p>
        </w:tc>
        <w:tc>
          <w:tcPr>
            <w:tcW w:w="2071" w:type="dxa"/>
            <w:shd w:val="clear" w:color="auto" w:fill="BFBFBF" w:themeFill="background1" w:themeFillShade="BF"/>
          </w:tcPr>
          <w:p w14:paraId="750EC0C5"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Best multimodal accuracy (%)</w:t>
            </w:r>
          </w:p>
        </w:tc>
        <w:tc>
          <w:tcPr>
            <w:tcW w:w="2071" w:type="dxa"/>
            <w:shd w:val="clear" w:color="auto" w:fill="BFBFBF" w:themeFill="background1" w:themeFillShade="BF"/>
          </w:tcPr>
          <w:p w14:paraId="520629E5"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RF accuracy (%)</w:t>
            </w:r>
          </w:p>
        </w:tc>
        <w:tc>
          <w:tcPr>
            <w:tcW w:w="2071" w:type="dxa"/>
            <w:shd w:val="clear" w:color="auto" w:fill="BFBFBF" w:themeFill="background1" w:themeFillShade="BF"/>
          </w:tcPr>
          <w:p w14:paraId="5182186C" w14:textId="77777777" w:rsidR="00E67BBE" w:rsidRPr="00727DAF" w:rsidRDefault="00000000">
            <w:pPr>
              <w:rPr>
                <w:rFonts w:ascii="Times New Roman" w:hAnsi="Times New Roman" w:cs="Times New Roman"/>
              </w:rPr>
            </w:pPr>
            <w:r w:rsidRPr="00727DAF">
              <w:rPr>
                <w:rFonts w:ascii="Times New Roman" w:eastAsia="Times New Roman" w:hAnsi="Times New Roman" w:cs="Times New Roman"/>
                <w:b/>
                <w:sz w:val="24"/>
              </w:rPr>
              <w:t>RF F1</w:t>
            </w:r>
          </w:p>
        </w:tc>
      </w:tr>
      <w:tr w:rsidR="00E67BBE" w:rsidRPr="00727DAF" w14:paraId="5BC92A53" w14:textId="77777777" w:rsidTr="00616E6C">
        <w:trPr>
          <w:trHeight w:val="188"/>
        </w:trPr>
        <w:tc>
          <w:tcPr>
            <w:tcW w:w="2071" w:type="dxa"/>
          </w:tcPr>
          <w:p w14:paraId="378F5EE9" w14:textId="77777777" w:rsidR="00E67BBE" w:rsidRPr="00727DAF" w:rsidRDefault="00000000">
            <w:pPr>
              <w:rPr>
                <w:rFonts w:ascii="Times New Roman" w:hAnsi="Times New Roman" w:cs="Times New Roman"/>
              </w:rPr>
            </w:pPr>
            <w:r w:rsidRPr="00727DAF">
              <w:rPr>
                <w:rFonts w:ascii="Times New Roman" w:hAnsi="Times New Roman" w:cs="Times New Roman"/>
              </w:rPr>
              <w:t>Phase 1 (early)</w:t>
            </w:r>
          </w:p>
        </w:tc>
        <w:tc>
          <w:tcPr>
            <w:tcW w:w="2071" w:type="dxa"/>
          </w:tcPr>
          <w:p w14:paraId="1238E278"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83.89</w:t>
            </w:r>
          </w:p>
        </w:tc>
        <w:tc>
          <w:tcPr>
            <w:tcW w:w="2071" w:type="dxa"/>
          </w:tcPr>
          <w:p w14:paraId="2B54D68F"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83.89</w:t>
            </w:r>
          </w:p>
        </w:tc>
        <w:tc>
          <w:tcPr>
            <w:tcW w:w="2071" w:type="dxa"/>
          </w:tcPr>
          <w:p w14:paraId="70B7F1EE"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0.6957</w:t>
            </w:r>
          </w:p>
        </w:tc>
      </w:tr>
      <w:tr w:rsidR="00E67BBE" w:rsidRPr="00727DAF" w14:paraId="4A97A769" w14:textId="77777777" w:rsidTr="00616E6C">
        <w:trPr>
          <w:trHeight w:val="188"/>
        </w:trPr>
        <w:tc>
          <w:tcPr>
            <w:tcW w:w="2071" w:type="dxa"/>
          </w:tcPr>
          <w:p w14:paraId="4F699D86" w14:textId="77777777" w:rsidR="00E67BBE" w:rsidRPr="00727DAF" w:rsidRDefault="00000000">
            <w:pPr>
              <w:rPr>
                <w:rFonts w:ascii="Times New Roman" w:hAnsi="Times New Roman" w:cs="Times New Roman"/>
              </w:rPr>
            </w:pPr>
            <w:r w:rsidRPr="00727DAF">
              <w:rPr>
                <w:rFonts w:ascii="Times New Roman" w:hAnsi="Times New Roman" w:cs="Times New Roman"/>
              </w:rPr>
              <w:t>Phase 2 (middle)</w:t>
            </w:r>
          </w:p>
        </w:tc>
        <w:tc>
          <w:tcPr>
            <w:tcW w:w="2071" w:type="dxa"/>
          </w:tcPr>
          <w:p w14:paraId="21CD02AF"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82.22</w:t>
            </w:r>
          </w:p>
        </w:tc>
        <w:tc>
          <w:tcPr>
            <w:tcW w:w="2071" w:type="dxa"/>
          </w:tcPr>
          <w:p w14:paraId="50ECC7B8"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82.22</w:t>
            </w:r>
          </w:p>
        </w:tc>
        <w:tc>
          <w:tcPr>
            <w:tcW w:w="2071" w:type="dxa"/>
          </w:tcPr>
          <w:p w14:paraId="26B6B703"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0.6364</w:t>
            </w:r>
          </w:p>
        </w:tc>
      </w:tr>
      <w:tr w:rsidR="00E67BBE" w:rsidRPr="00727DAF" w14:paraId="771966F1" w14:textId="77777777" w:rsidTr="00616E6C">
        <w:trPr>
          <w:trHeight w:val="196"/>
        </w:trPr>
        <w:tc>
          <w:tcPr>
            <w:tcW w:w="2071" w:type="dxa"/>
          </w:tcPr>
          <w:p w14:paraId="36FE3F43" w14:textId="77777777" w:rsidR="00E67BBE" w:rsidRPr="00727DAF" w:rsidRDefault="00000000">
            <w:pPr>
              <w:rPr>
                <w:rFonts w:ascii="Times New Roman" w:hAnsi="Times New Roman" w:cs="Times New Roman"/>
              </w:rPr>
            </w:pPr>
            <w:r w:rsidRPr="00727DAF">
              <w:rPr>
                <w:rFonts w:ascii="Times New Roman" w:hAnsi="Times New Roman" w:cs="Times New Roman"/>
              </w:rPr>
              <w:t>Phase 3 (late)</w:t>
            </w:r>
          </w:p>
        </w:tc>
        <w:tc>
          <w:tcPr>
            <w:tcW w:w="2071" w:type="dxa"/>
          </w:tcPr>
          <w:p w14:paraId="52CDB831"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77.85</w:t>
            </w:r>
          </w:p>
        </w:tc>
        <w:tc>
          <w:tcPr>
            <w:tcW w:w="2071" w:type="dxa"/>
          </w:tcPr>
          <w:p w14:paraId="39201B40"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63.33</w:t>
            </w:r>
          </w:p>
        </w:tc>
        <w:tc>
          <w:tcPr>
            <w:tcW w:w="2071" w:type="dxa"/>
          </w:tcPr>
          <w:p w14:paraId="1FC22BDC" w14:textId="77777777" w:rsidR="00E67BBE" w:rsidRPr="00727DAF" w:rsidRDefault="00000000" w:rsidP="00EA665B">
            <w:pPr>
              <w:jc w:val="center"/>
              <w:rPr>
                <w:rFonts w:ascii="Times New Roman" w:hAnsi="Times New Roman" w:cs="Times New Roman"/>
              </w:rPr>
            </w:pPr>
            <w:r w:rsidRPr="00727DAF">
              <w:rPr>
                <w:rFonts w:ascii="Times New Roman" w:hAnsi="Times New Roman" w:cs="Times New Roman"/>
              </w:rPr>
              <w:t>0.3529</w:t>
            </w:r>
          </w:p>
        </w:tc>
      </w:tr>
    </w:tbl>
    <w:p w14:paraId="248F2B75" w14:textId="77777777" w:rsidR="00E67BBE" w:rsidRPr="00727DAF" w:rsidRDefault="00E67BBE">
      <w:pPr>
        <w:rPr>
          <w:rFonts w:ascii="Times New Roman" w:hAnsi="Times New Roman" w:cs="Times New Roman"/>
        </w:rPr>
      </w:pPr>
    </w:p>
    <w:p w14:paraId="2382DD61" w14:textId="27F13034" w:rsidR="00E67BBE" w:rsidRPr="00727DAF" w:rsidRDefault="003400C6">
      <w:pPr>
        <w:jc w:val="center"/>
        <w:rPr>
          <w:rFonts w:ascii="Times New Roman" w:hAnsi="Times New Roman" w:cs="Times New Roman"/>
        </w:rPr>
      </w:pPr>
      <w:r w:rsidRPr="00727DAF">
        <w:rPr>
          <w:rFonts w:ascii="Times New Roman" w:hAnsi="Times New Roman" w:cs="Times New Roman"/>
          <w:noProof/>
        </w:rPr>
        <w:drawing>
          <wp:inline distT="0" distB="0" distL="0" distR="0" wp14:anchorId="6AD2F362" wp14:editId="2557BFC3">
            <wp:extent cx="4534557" cy="2554817"/>
            <wp:effectExtent l="19050" t="19050" r="18415" b="17145"/>
            <wp:docPr id="140664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42077" name=""/>
                    <pic:cNvPicPr/>
                  </pic:nvPicPr>
                  <pic:blipFill>
                    <a:blip r:embed="rId18"/>
                    <a:stretch>
                      <a:fillRect/>
                    </a:stretch>
                  </pic:blipFill>
                  <pic:spPr>
                    <a:xfrm>
                      <a:off x="0" y="0"/>
                      <a:ext cx="4662508" cy="2626906"/>
                    </a:xfrm>
                    <a:prstGeom prst="rect">
                      <a:avLst/>
                    </a:prstGeom>
                    <a:ln>
                      <a:solidFill>
                        <a:schemeClr val="tx1"/>
                      </a:solidFill>
                    </a:ln>
                  </pic:spPr>
                </pic:pic>
              </a:graphicData>
            </a:graphic>
          </wp:inline>
        </w:drawing>
      </w:r>
    </w:p>
    <w:p w14:paraId="417DDBD8" w14:textId="32647262" w:rsidR="005602BD" w:rsidRPr="00727DAF" w:rsidRDefault="00000000" w:rsidP="00727DAF">
      <w:pPr>
        <w:jc w:val="center"/>
        <w:rPr>
          <w:rFonts w:ascii="Times New Roman" w:eastAsia="Times New Roman" w:hAnsi="Times New Roman" w:cs="Times New Roman"/>
          <w:i/>
        </w:rPr>
      </w:pPr>
      <w:r w:rsidRPr="00727DAF">
        <w:rPr>
          <w:rFonts w:ascii="Times New Roman" w:eastAsia="Times New Roman" w:hAnsi="Times New Roman" w:cs="Times New Roman"/>
          <w:i/>
        </w:rPr>
        <w:t>Figure 4.3. Multimodal Random Forest accuracy and F1 across conversational phases.</w:t>
      </w:r>
    </w:p>
    <w:p w14:paraId="6D3AA110" w14:textId="26F9E58B"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5</w:t>
      </w:r>
      <w:r w:rsidRPr="00727DAF">
        <w:rPr>
          <w:rFonts w:ascii="Times New Roman" w:eastAsia="Times New Roman" w:hAnsi="Times New Roman" w:cs="Times New Roman"/>
          <w:b/>
          <w:sz w:val="28"/>
        </w:rPr>
        <w:t xml:space="preserve"> Comparative Performance Analysis</w:t>
      </w:r>
    </w:p>
    <w:p w14:paraId="7D41DE4A" w14:textId="2D5F69CA" w:rsidR="00E67BBE" w:rsidRPr="00727DAF" w:rsidRDefault="005602BD">
      <w:pPr>
        <w:jc w:val="center"/>
        <w:rPr>
          <w:rFonts w:ascii="Times New Roman" w:hAnsi="Times New Roman" w:cs="Times New Roman"/>
        </w:rPr>
      </w:pPr>
      <w:r w:rsidRPr="00727DAF">
        <w:rPr>
          <w:rFonts w:ascii="Times New Roman" w:hAnsi="Times New Roman" w:cs="Times New Roman"/>
          <w:noProof/>
        </w:rPr>
        <w:drawing>
          <wp:inline distT="0" distB="0" distL="0" distR="0" wp14:anchorId="406A2C18" wp14:editId="71C6F84D">
            <wp:extent cx="5238750" cy="2304921"/>
            <wp:effectExtent l="19050" t="19050" r="19050" b="19685"/>
            <wp:docPr id="147051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14515" name=""/>
                    <pic:cNvPicPr/>
                  </pic:nvPicPr>
                  <pic:blipFill>
                    <a:blip r:embed="rId19"/>
                    <a:stretch>
                      <a:fillRect/>
                    </a:stretch>
                  </pic:blipFill>
                  <pic:spPr>
                    <a:xfrm>
                      <a:off x="0" y="0"/>
                      <a:ext cx="5292954" cy="2328769"/>
                    </a:xfrm>
                    <a:prstGeom prst="rect">
                      <a:avLst/>
                    </a:prstGeom>
                    <a:ln>
                      <a:solidFill>
                        <a:schemeClr val="tx1"/>
                      </a:solidFill>
                    </a:ln>
                  </pic:spPr>
                </pic:pic>
              </a:graphicData>
            </a:graphic>
          </wp:inline>
        </w:drawing>
      </w:r>
    </w:p>
    <w:p w14:paraId="59CCA424" w14:textId="61242386" w:rsidR="005602BD" w:rsidRPr="00727DAF" w:rsidRDefault="00000000" w:rsidP="00E6722C">
      <w:pPr>
        <w:jc w:val="center"/>
        <w:rPr>
          <w:rFonts w:ascii="Times New Roman" w:hAnsi="Times New Roman" w:cs="Times New Roman"/>
        </w:rPr>
      </w:pPr>
      <w:r w:rsidRPr="00727DAF">
        <w:rPr>
          <w:rFonts w:ascii="Times New Roman" w:eastAsia="Times New Roman" w:hAnsi="Times New Roman" w:cs="Times New Roman"/>
          <w:i/>
        </w:rPr>
        <w:t>Figure 4.4. Phase 1 accuracy comparison across all multimodal models.</w:t>
      </w:r>
    </w:p>
    <w:p w14:paraId="2DFECCC8" w14:textId="59635BEB" w:rsidR="00E6722C" w:rsidRPr="00727DAF" w:rsidRDefault="00E6722C" w:rsidP="005602BD">
      <w:pPr>
        <w:rPr>
          <w:rFonts w:ascii="Times New Roman" w:hAnsi="Times New Roman" w:cs="Times New Roman"/>
          <w:b/>
          <w:bCs/>
          <w:sz w:val="20"/>
          <w:szCs w:val="20"/>
        </w:rPr>
      </w:pPr>
      <w:r w:rsidRPr="00727DAF">
        <w:rPr>
          <w:rFonts w:ascii="Times New Roman" w:hAnsi="Times New Roman" w:cs="Times New Roman"/>
          <w:noProof/>
        </w:rPr>
        <w:lastRenderedPageBreak/>
        <w:drawing>
          <wp:inline distT="0" distB="0" distL="0" distR="0" wp14:anchorId="53CA248E" wp14:editId="0CC43909">
            <wp:extent cx="5185410" cy="2542724"/>
            <wp:effectExtent l="19050" t="19050" r="15240" b="10160"/>
            <wp:docPr id="173234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3568" name=""/>
                    <pic:cNvPicPr/>
                  </pic:nvPicPr>
                  <pic:blipFill>
                    <a:blip r:embed="rId20"/>
                    <a:stretch>
                      <a:fillRect/>
                    </a:stretch>
                  </pic:blipFill>
                  <pic:spPr>
                    <a:xfrm>
                      <a:off x="0" y="0"/>
                      <a:ext cx="5193586" cy="2546733"/>
                    </a:xfrm>
                    <a:prstGeom prst="rect">
                      <a:avLst/>
                    </a:prstGeom>
                    <a:ln>
                      <a:solidFill>
                        <a:schemeClr val="tx1"/>
                      </a:solidFill>
                    </a:ln>
                  </pic:spPr>
                </pic:pic>
              </a:graphicData>
            </a:graphic>
          </wp:inline>
        </w:drawing>
      </w:r>
    </w:p>
    <w:p w14:paraId="3E1D8281" w14:textId="37FE0DB9" w:rsidR="00E6722C" w:rsidRPr="00FE6FA6" w:rsidRDefault="00E6722C" w:rsidP="00E6722C">
      <w:pPr>
        <w:spacing w:before="60" w:after="160"/>
        <w:jc w:val="center"/>
        <w:rPr>
          <w:rFonts w:ascii="Times New Roman" w:hAnsi="Times New Roman" w:cs="Times New Roman"/>
          <w:sz w:val="24"/>
          <w:szCs w:val="24"/>
        </w:rPr>
      </w:pPr>
      <w:r w:rsidRPr="00FE6FA6">
        <w:rPr>
          <w:rFonts w:ascii="Times New Roman" w:hAnsi="Times New Roman" w:cs="Times New Roman"/>
          <w:i/>
          <w:iCs/>
        </w:rPr>
        <w:t>Figure 4.5. Phase-wise accuracy trends for all classifiers under multimodal 10-fold cross-validation, illustrating progressive performance decline across conversational phases.</w:t>
      </w:r>
    </w:p>
    <w:p w14:paraId="49614C99" w14:textId="77777777" w:rsidR="00E6722C" w:rsidRPr="00727DAF" w:rsidRDefault="00E6722C" w:rsidP="005602BD">
      <w:pPr>
        <w:rPr>
          <w:rFonts w:ascii="Times New Roman" w:hAnsi="Times New Roman" w:cs="Times New Roman"/>
          <w:b/>
          <w:bCs/>
          <w:sz w:val="20"/>
          <w:szCs w:val="20"/>
        </w:rPr>
      </w:pPr>
    </w:p>
    <w:p w14:paraId="3E58EDC6" w14:textId="0007DCAA" w:rsidR="00E67BBE" w:rsidRPr="00727DAF" w:rsidRDefault="00000000" w:rsidP="005602BD">
      <w:pPr>
        <w:rPr>
          <w:rFonts w:ascii="Times New Roman" w:eastAsia="Times New Roman" w:hAnsi="Times New Roman" w:cs="Times New Roman"/>
          <w:b/>
          <w:sz w:val="28"/>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6</w:t>
      </w:r>
      <w:r w:rsidRPr="00727DAF">
        <w:rPr>
          <w:rFonts w:ascii="Times New Roman" w:eastAsia="Times New Roman" w:hAnsi="Times New Roman" w:cs="Times New Roman"/>
          <w:b/>
          <w:sz w:val="28"/>
        </w:rPr>
        <w:t xml:space="preserve"> Feature Importance Analysis</w:t>
      </w:r>
    </w:p>
    <w:p w14:paraId="74A6AA9B" w14:textId="77777777" w:rsidR="00E67BBE" w:rsidRPr="00727DAF" w:rsidRDefault="00000000">
      <w:pPr>
        <w:spacing w:after="120" w:line="360" w:lineRule="auto"/>
        <w:rPr>
          <w:rFonts w:ascii="Times New Roman" w:hAnsi="Times New Roman" w:cs="Times New Roman"/>
        </w:rPr>
      </w:pPr>
      <w:r w:rsidRPr="00727DAF">
        <w:rPr>
          <w:rFonts w:ascii="Times New Roman" w:eastAsia="Times New Roman" w:hAnsi="Times New Roman" w:cs="Times New Roman"/>
          <w:sz w:val="24"/>
        </w:rPr>
        <w:t>Feature group importance for the best tree-based multimodal model (Random Forest) highlights SBERT embeddings, MFCC/prosodic descriptors, and energy-related features as dominant contributors.</w:t>
      </w:r>
    </w:p>
    <w:p w14:paraId="38EBE8CE" w14:textId="0F34B546" w:rsidR="00E67BBE" w:rsidRPr="00727DAF" w:rsidRDefault="005602BD">
      <w:pPr>
        <w:jc w:val="center"/>
        <w:rPr>
          <w:rFonts w:ascii="Times New Roman" w:hAnsi="Times New Roman" w:cs="Times New Roman"/>
        </w:rPr>
      </w:pPr>
      <w:r w:rsidRPr="00727DAF">
        <w:rPr>
          <w:rFonts w:ascii="Times New Roman" w:hAnsi="Times New Roman" w:cs="Times New Roman"/>
          <w:noProof/>
        </w:rPr>
        <w:drawing>
          <wp:inline distT="0" distB="0" distL="0" distR="0" wp14:anchorId="741AE8E9" wp14:editId="3D9957E8">
            <wp:extent cx="5139690" cy="3172304"/>
            <wp:effectExtent l="19050" t="19050" r="22860" b="28575"/>
            <wp:docPr id="40247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77452" name=""/>
                    <pic:cNvPicPr/>
                  </pic:nvPicPr>
                  <pic:blipFill>
                    <a:blip r:embed="rId21"/>
                    <a:stretch>
                      <a:fillRect/>
                    </a:stretch>
                  </pic:blipFill>
                  <pic:spPr>
                    <a:xfrm>
                      <a:off x="0" y="0"/>
                      <a:ext cx="5148627" cy="3177820"/>
                    </a:xfrm>
                    <a:prstGeom prst="rect">
                      <a:avLst/>
                    </a:prstGeom>
                    <a:ln>
                      <a:solidFill>
                        <a:schemeClr val="tx1"/>
                      </a:solidFill>
                    </a:ln>
                  </pic:spPr>
                </pic:pic>
              </a:graphicData>
            </a:graphic>
          </wp:inline>
        </w:drawing>
      </w:r>
    </w:p>
    <w:p w14:paraId="4D4F0146" w14:textId="36C66482" w:rsidR="00E67BBE" w:rsidRPr="00727DAF" w:rsidRDefault="00000000">
      <w:pPr>
        <w:jc w:val="center"/>
        <w:rPr>
          <w:rFonts w:ascii="Times New Roman" w:hAnsi="Times New Roman" w:cs="Times New Roman"/>
        </w:rPr>
      </w:pPr>
      <w:r w:rsidRPr="00727DAF">
        <w:rPr>
          <w:rFonts w:ascii="Times New Roman" w:eastAsia="Times New Roman" w:hAnsi="Times New Roman" w:cs="Times New Roman"/>
          <w:i/>
        </w:rPr>
        <w:t>Figure 4.</w:t>
      </w:r>
      <w:r w:rsidR="00E6722C" w:rsidRPr="00727DAF">
        <w:rPr>
          <w:rFonts w:ascii="Times New Roman" w:eastAsia="Times New Roman" w:hAnsi="Times New Roman" w:cs="Times New Roman"/>
          <w:i/>
        </w:rPr>
        <w:t>6</w:t>
      </w:r>
      <w:r w:rsidRPr="00727DAF">
        <w:rPr>
          <w:rFonts w:ascii="Times New Roman" w:eastAsia="Times New Roman" w:hAnsi="Times New Roman" w:cs="Times New Roman"/>
          <w:i/>
        </w:rPr>
        <w:t>. Relative feature-group importance (multimodal Random Forest, Phase1).</w:t>
      </w:r>
    </w:p>
    <w:p w14:paraId="6AF0BD7C" w14:textId="77777777" w:rsidR="00E67BBE" w:rsidRPr="00727DAF" w:rsidRDefault="00E67BBE">
      <w:pPr>
        <w:rPr>
          <w:rFonts w:ascii="Times New Roman" w:hAnsi="Times New Roman" w:cs="Times New Roman"/>
        </w:rPr>
      </w:pPr>
    </w:p>
    <w:p w14:paraId="30A21CD5" w14:textId="1B6D76A3" w:rsidR="00E67BBE" w:rsidRPr="00727DAF" w:rsidRDefault="00000000">
      <w:pPr>
        <w:spacing w:before="240" w:after="120" w:line="360" w:lineRule="auto"/>
        <w:rPr>
          <w:rFonts w:ascii="Times New Roman" w:eastAsia="Times New Roman" w:hAnsi="Times New Roman" w:cs="Times New Roman"/>
          <w:b/>
          <w:sz w:val="28"/>
        </w:rPr>
      </w:pPr>
      <w:r w:rsidRPr="00727DAF">
        <w:rPr>
          <w:rFonts w:ascii="Times New Roman" w:eastAsia="Times New Roman" w:hAnsi="Times New Roman" w:cs="Times New Roman"/>
          <w:b/>
          <w:sz w:val="28"/>
        </w:rPr>
        <w:lastRenderedPageBreak/>
        <w:t>4.</w:t>
      </w:r>
      <w:r w:rsidR="007C1FAD">
        <w:rPr>
          <w:rFonts w:ascii="Times New Roman" w:eastAsia="Times New Roman" w:hAnsi="Times New Roman" w:cs="Times New Roman"/>
          <w:b/>
          <w:sz w:val="28"/>
        </w:rPr>
        <w:t>7</w:t>
      </w:r>
      <w:r w:rsidRPr="00727DAF">
        <w:rPr>
          <w:rFonts w:ascii="Times New Roman" w:eastAsia="Times New Roman" w:hAnsi="Times New Roman" w:cs="Times New Roman"/>
          <w:b/>
          <w:sz w:val="28"/>
        </w:rPr>
        <w:t xml:space="preserve"> Confusion Matrix Analysis</w:t>
      </w:r>
    </w:p>
    <w:p w14:paraId="3E5C5AA0" w14:textId="780D7FF7" w:rsidR="005602BD" w:rsidRPr="00727DAF" w:rsidRDefault="005602BD" w:rsidP="005602BD">
      <w:pPr>
        <w:spacing w:before="240" w:after="120" w:line="360" w:lineRule="auto"/>
        <w:jc w:val="center"/>
        <w:rPr>
          <w:rFonts w:ascii="Times New Roman" w:hAnsi="Times New Roman" w:cs="Times New Roman"/>
        </w:rPr>
      </w:pPr>
      <w:r w:rsidRPr="00727DAF">
        <w:rPr>
          <w:rFonts w:ascii="Times New Roman" w:hAnsi="Times New Roman" w:cs="Times New Roman"/>
          <w:noProof/>
        </w:rPr>
        <w:drawing>
          <wp:inline distT="0" distB="0" distL="0" distR="0" wp14:anchorId="38F330C0" wp14:editId="369C75C3">
            <wp:extent cx="3760470" cy="3123106"/>
            <wp:effectExtent l="19050" t="19050" r="11430" b="20320"/>
            <wp:docPr id="40198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9178" name=""/>
                    <pic:cNvPicPr/>
                  </pic:nvPicPr>
                  <pic:blipFill>
                    <a:blip r:embed="rId22"/>
                    <a:stretch>
                      <a:fillRect/>
                    </a:stretch>
                  </pic:blipFill>
                  <pic:spPr>
                    <a:xfrm>
                      <a:off x="0" y="0"/>
                      <a:ext cx="3898965" cy="3238127"/>
                    </a:xfrm>
                    <a:prstGeom prst="rect">
                      <a:avLst/>
                    </a:prstGeom>
                    <a:ln>
                      <a:solidFill>
                        <a:schemeClr val="tx1"/>
                      </a:solidFill>
                    </a:ln>
                  </pic:spPr>
                </pic:pic>
              </a:graphicData>
            </a:graphic>
          </wp:inline>
        </w:drawing>
      </w:r>
    </w:p>
    <w:p w14:paraId="09C5A204" w14:textId="563BB769" w:rsidR="005602BD" w:rsidRPr="00727DAF" w:rsidRDefault="00000000" w:rsidP="005602BD">
      <w:pPr>
        <w:jc w:val="center"/>
        <w:rPr>
          <w:rFonts w:ascii="Times New Roman" w:eastAsia="Times New Roman" w:hAnsi="Times New Roman" w:cs="Times New Roman"/>
          <w:i/>
        </w:rPr>
      </w:pPr>
      <w:r w:rsidRPr="00727DAF">
        <w:rPr>
          <w:rFonts w:ascii="Times New Roman" w:eastAsia="Times New Roman" w:hAnsi="Times New Roman" w:cs="Times New Roman"/>
          <w:i/>
        </w:rPr>
        <w:t>Figure 4.</w:t>
      </w:r>
      <w:r w:rsidR="00E6722C" w:rsidRPr="00727DAF">
        <w:rPr>
          <w:rFonts w:ascii="Times New Roman" w:eastAsia="Times New Roman" w:hAnsi="Times New Roman" w:cs="Times New Roman"/>
          <w:i/>
        </w:rPr>
        <w:t>7</w:t>
      </w:r>
      <w:r w:rsidRPr="00727DAF">
        <w:rPr>
          <w:rFonts w:ascii="Times New Roman" w:eastAsia="Times New Roman" w:hAnsi="Times New Roman" w:cs="Times New Roman"/>
          <w:i/>
        </w:rPr>
        <w:t>. Confusion matrix for the best overall model (multimodal Random Forest). Diagonal dominance indicates correct classification; off-diagonal mass reflects false negatives among depressed participants under imbalance.</w:t>
      </w:r>
    </w:p>
    <w:p w14:paraId="6DF17F53" w14:textId="77777777" w:rsidR="00E6722C" w:rsidRPr="00727DAF" w:rsidRDefault="00E6722C" w:rsidP="00E6722C">
      <w:pPr>
        <w:rPr>
          <w:rFonts w:ascii="Times New Roman" w:hAnsi="Times New Roman" w:cs="Times New Roman"/>
        </w:rPr>
      </w:pPr>
    </w:p>
    <w:p w14:paraId="76DEC86C" w14:textId="5BBBDC3B" w:rsidR="007C1FAD" w:rsidRPr="007C1FAD" w:rsidRDefault="00000000" w:rsidP="00EA665B">
      <w:pPr>
        <w:jc w:val="both"/>
        <w:rPr>
          <w:rFonts w:ascii="Times New Roman" w:eastAsia="Times New Roman" w:hAnsi="Times New Roman" w:cs="Times New Roman"/>
          <w:b/>
          <w:sz w:val="28"/>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8</w:t>
      </w:r>
      <w:r w:rsidRPr="00727DAF">
        <w:rPr>
          <w:rFonts w:ascii="Times New Roman" w:eastAsia="Times New Roman" w:hAnsi="Times New Roman" w:cs="Times New Roman"/>
          <w:b/>
          <w:sz w:val="28"/>
        </w:rPr>
        <w:t xml:space="preserve"> Observations and Discussion</w:t>
      </w:r>
      <w:r w:rsidR="007C1FAD">
        <w:rPr>
          <w:rFonts w:ascii="Times New Roman" w:eastAsia="Times New Roman" w:hAnsi="Times New Roman" w:cs="Times New Roman"/>
          <w:b/>
          <w:sz w:val="28"/>
        </w:rPr>
        <w:t>s</w:t>
      </w:r>
    </w:p>
    <w:p w14:paraId="7D3EDD59" w14:textId="77777777" w:rsidR="00E67BBE" w:rsidRPr="00727DAF" w:rsidRDefault="00000000" w:rsidP="00EA665B">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Multimodal fusion improves robustness in early interview phases when both what is said and how it is said align. Text-only models peak higher in raw accuracy, suggesting lexical-semantic signal is strongest on this corpus; however, multimodal RF balances precision and recall more evenly in Phase 1. Performance typically declines in Phase 3, consistent with increased variability as interviews cover sensitive topics or participant fatigue. Preprocessing that removes interviewer speech is essential—failure to do so would inject non-participant acoustic patterns. The 0.40 probability threshold trades overall accuracy for clinically motivated recall of depressed cases.</w:t>
      </w:r>
    </w:p>
    <w:p w14:paraId="6FBE9A96" w14:textId="071EEBA4" w:rsidR="00E67BBE" w:rsidRPr="00727DAF" w:rsidRDefault="00000000" w:rsidP="00EA665B">
      <w:pPr>
        <w:spacing w:before="240" w:after="120" w:line="360" w:lineRule="auto"/>
        <w:jc w:val="both"/>
        <w:rPr>
          <w:rFonts w:ascii="Times New Roman" w:hAnsi="Times New Roman" w:cs="Times New Roman"/>
        </w:rPr>
      </w:pPr>
      <w:r w:rsidRPr="00727DAF">
        <w:rPr>
          <w:rFonts w:ascii="Times New Roman" w:eastAsia="Times New Roman" w:hAnsi="Times New Roman" w:cs="Times New Roman"/>
          <w:b/>
          <w:sz w:val="28"/>
        </w:rPr>
        <w:t>4.</w:t>
      </w:r>
      <w:r w:rsidR="007C1FAD">
        <w:rPr>
          <w:rFonts w:ascii="Times New Roman" w:eastAsia="Times New Roman" w:hAnsi="Times New Roman" w:cs="Times New Roman"/>
          <w:b/>
          <w:sz w:val="28"/>
        </w:rPr>
        <w:t>9</w:t>
      </w:r>
      <w:r w:rsidRPr="00727DAF">
        <w:rPr>
          <w:rFonts w:ascii="Times New Roman" w:eastAsia="Times New Roman" w:hAnsi="Times New Roman" w:cs="Times New Roman"/>
          <w:b/>
          <w:sz w:val="28"/>
        </w:rPr>
        <w:t xml:space="preserve"> Advantages and Limitations</w:t>
      </w:r>
    </w:p>
    <w:p w14:paraId="7E3D650C" w14:textId="77777777" w:rsidR="00E67BBE" w:rsidRPr="00727DAF" w:rsidRDefault="00000000" w:rsidP="00EA665B">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Advantages: reproducible pipeline, broad model comparison, phase-aware analysis, and interpretable features. Limitations: small sample size, single corpus domain, tertile phase split heuristic, no external validation cohort, and illustrative feature-importance aggregation rather than per-fold SHAP analysis.</w:t>
      </w:r>
    </w:p>
    <w:p w14:paraId="145A879B" w14:textId="77777777" w:rsidR="00E67BBE" w:rsidRPr="00727DAF" w:rsidRDefault="00000000" w:rsidP="00EA665B">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lastRenderedPageBreak/>
        <w:t xml:space="preserve">Across audio-only experiments, cross-validated random forest models occasionally outperform single-split </w:t>
      </w:r>
      <w:proofErr w:type="spellStart"/>
      <w:r w:rsidRPr="00727DAF">
        <w:rPr>
          <w:rFonts w:ascii="Times New Roman" w:eastAsia="Times New Roman" w:hAnsi="Times New Roman" w:cs="Times New Roman"/>
          <w:sz w:val="24"/>
        </w:rPr>
        <w:t>XGBoost</w:t>
      </w:r>
      <w:proofErr w:type="spellEnd"/>
      <w:r w:rsidRPr="00727DAF">
        <w:rPr>
          <w:rFonts w:ascii="Times New Roman" w:eastAsia="Times New Roman" w:hAnsi="Times New Roman" w:cs="Times New Roman"/>
          <w:sz w:val="24"/>
        </w:rPr>
        <w:t>, indicating variance in fold composition. Phase 2 and Phase 3 audio accuracy remains near chance for several models, suggesting that acoustic depression cues in this corpus are weak or non-stationary across the interview timeline.</w:t>
      </w:r>
    </w:p>
    <w:p w14:paraId="7010FDBA" w14:textId="77777777" w:rsidR="00E67BBE" w:rsidRPr="00727DAF" w:rsidRDefault="00000000" w:rsidP="00EA665B">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Text-only </w:t>
      </w:r>
      <w:proofErr w:type="spellStart"/>
      <w:r w:rsidRPr="00727DAF">
        <w:rPr>
          <w:rFonts w:ascii="Times New Roman" w:eastAsia="Times New Roman" w:hAnsi="Times New Roman" w:cs="Times New Roman"/>
          <w:sz w:val="24"/>
        </w:rPr>
        <w:t>CatBoost</w:t>
      </w:r>
      <w:proofErr w:type="spellEnd"/>
      <w:r w:rsidRPr="00727DAF">
        <w:rPr>
          <w:rFonts w:ascii="Times New Roman" w:eastAsia="Times New Roman" w:hAnsi="Times New Roman" w:cs="Times New Roman"/>
          <w:sz w:val="24"/>
        </w:rPr>
        <w:t xml:space="preserve"> benefits from ordered boosting and native handling of heterogeneous feature scales when SBERT dimensions dominate column count. High recall at Phase 1 for feed-forward networks (0.95) with low precision (0.35) illustrates the cost of aggressive thresholding: many non-depressed participants are flagged without corresponding gains in balanced accuracy.</w:t>
      </w:r>
    </w:p>
    <w:p w14:paraId="56E2C028" w14:textId="77777777" w:rsidR="00E67BBE" w:rsidRPr="00727DAF" w:rsidRDefault="00000000" w:rsidP="00EA665B">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Multimodal random forest with 700 estimators, </w:t>
      </w:r>
      <w:proofErr w:type="spellStart"/>
      <w:r w:rsidRPr="00727DAF">
        <w:rPr>
          <w:rFonts w:ascii="Times New Roman" w:eastAsia="Times New Roman" w:hAnsi="Times New Roman" w:cs="Times New Roman"/>
          <w:sz w:val="24"/>
        </w:rPr>
        <w:t>max_depth</w:t>
      </w:r>
      <w:proofErr w:type="spellEnd"/>
      <w:r w:rsidRPr="00727DAF">
        <w:rPr>
          <w:rFonts w:ascii="Times New Roman" w:eastAsia="Times New Roman" w:hAnsi="Times New Roman" w:cs="Times New Roman"/>
          <w:sz w:val="24"/>
        </w:rPr>
        <w:t xml:space="preserve"> 12, and balanced class weights was tuned specifically on fused vectors. Its Phase 1 F1 of approximately 0.70 reflects a workable trade-off for screening-oriented use cases where false negatives carry higher cost than false positives. Phase 3 F1 falling to roughly 0.35 on hold-out data warns against deploying late-phase predictions without recalibration.</w:t>
      </w:r>
    </w:p>
    <w:p w14:paraId="53F29479" w14:textId="77777777" w:rsidR="00E67BBE" w:rsidRPr="00727DAF" w:rsidRDefault="00000000" w:rsidP="00EA665B">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Logistic regression with ten-fold CV achieves competitive multimodal Phase 1 accuracy (82.97%), demonstrating that much of the fused signal is linearly separable after scaling. This finding suggests future work might </w:t>
      </w:r>
      <w:proofErr w:type="spellStart"/>
      <w:r w:rsidRPr="00727DAF">
        <w:rPr>
          <w:rFonts w:ascii="Times New Roman" w:eastAsia="Times New Roman" w:hAnsi="Times New Roman" w:cs="Times New Roman"/>
          <w:sz w:val="24"/>
        </w:rPr>
        <w:t>prioritise</w:t>
      </w:r>
      <w:proofErr w:type="spellEnd"/>
      <w:r w:rsidRPr="00727DAF">
        <w:rPr>
          <w:rFonts w:ascii="Times New Roman" w:eastAsia="Times New Roman" w:hAnsi="Times New Roman" w:cs="Times New Roman"/>
          <w:sz w:val="24"/>
        </w:rPr>
        <w:t xml:space="preserve"> </w:t>
      </w:r>
      <w:proofErr w:type="spellStart"/>
      <w:r w:rsidRPr="00727DAF">
        <w:rPr>
          <w:rFonts w:ascii="Times New Roman" w:eastAsia="Times New Roman" w:hAnsi="Times New Roman" w:cs="Times New Roman"/>
          <w:sz w:val="24"/>
        </w:rPr>
        <w:t>regularised</w:t>
      </w:r>
      <w:proofErr w:type="spellEnd"/>
      <w:r w:rsidRPr="00727DAF">
        <w:rPr>
          <w:rFonts w:ascii="Times New Roman" w:eastAsia="Times New Roman" w:hAnsi="Times New Roman" w:cs="Times New Roman"/>
          <w:sz w:val="24"/>
        </w:rPr>
        <w:t xml:space="preserve"> linear models before complex ensembles when interpretability is paramount.</w:t>
      </w:r>
    </w:p>
    <w:p w14:paraId="1C36CCE9" w14:textId="77777777" w:rsidR="00E67BBE" w:rsidRPr="00727DAF" w:rsidRDefault="00000000" w:rsidP="00EA665B">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Comparing modalities at their respective peaks, text leads, multimodal follows closely, and audio trails. The gap between text and multimodal narrows in Phase 2, hinting that acoustic features may </w:t>
      </w:r>
      <w:proofErr w:type="spellStart"/>
      <w:r w:rsidRPr="00727DAF">
        <w:rPr>
          <w:rFonts w:ascii="Times New Roman" w:eastAsia="Times New Roman" w:hAnsi="Times New Roman" w:cs="Times New Roman"/>
          <w:sz w:val="24"/>
        </w:rPr>
        <w:t>stabilise</w:t>
      </w:r>
      <w:proofErr w:type="spellEnd"/>
      <w:r w:rsidRPr="00727DAF">
        <w:rPr>
          <w:rFonts w:ascii="Times New Roman" w:eastAsia="Times New Roman" w:hAnsi="Times New Roman" w:cs="Times New Roman"/>
          <w:sz w:val="24"/>
        </w:rPr>
        <w:t xml:space="preserve"> mid-interview when semantic content remains discriminative. Feature-importance summaries rank SBERT embedding blocks highest, followed by MFCC means and pause-derived text statistics.</w:t>
      </w:r>
    </w:p>
    <w:p w14:paraId="37A531D2" w14:textId="77777777" w:rsidR="00E67BBE" w:rsidRPr="00727DAF" w:rsidRDefault="00000000">
      <w:pPr>
        <w:rPr>
          <w:rFonts w:ascii="Times New Roman" w:hAnsi="Times New Roman" w:cs="Times New Roman"/>
        </w:rPr>
      </w:pPr>
      <w:r w:rsidRPr="00727DAF">
        <w:rPr>
          <w:rFonts w:ascii="Times New Roman" w:hAnsi="Times New Roman" w:cs="Times New Roman"/>
        </w:rPr>
        <w:br w:type="page"/>
      </w:r>
    </w:p>
    <w:p w14:paraId="5775117D" w14:textId="12EC504C" w:rsidR="00E67BBE" w:rsidRPr="00727DAF" w:rsidRDefault="004C0124" w:rsidP="004C0124">
      <w:pPr>
        <w:spacing w:before="240" w:after="120" w:line="360" w:lineRule="auto"/>
        <w:rPr>
          <w:rFonts w:ascii="Times New Roman" w:hAnsi="Times New Roman" w:cs="Times New Roman"/>
        </w:rPr>
      </w:pPr>
      <w:r>
        <w:rPr>
          <w:rFonts w:ascii="Times New Roman" w:eastAsia="Times New Roman" w:hAnsi="Times New Roman" w:cs="Times New Roman"/>
          <w:b/>
          <w:sz w:val="32"/>
        </w:rPr>
        <w:lastRenderedPageBreak/>
        <w:t xml:space="preserve">5. </w:t>
      </w:r>
      <w:r w:rsidR="00000000" w:rsidRPr="00727DAF">
        <w:rPr>
          <w:rFonts w:ascii="Times New Roman" w:eastAsia="Times New Roman" w:hAnsi="Times New Roman" w:cs="Times New Roman"/>
          <w:b/>
          <w:sz w:val="32"/>
        </w:rPr>
        <w:t>CONCLUSION AND FUTURE WORK</w:t>
      </w:r>
    </w:p>
    <w:p w14:paraId="2A4DCD61" w14:textId="10CD1B28" w:rsidR="00E67BBE" w:rsidRPr="001C1F7B" w:rsidRDefault="001C1F7B" w:rsidP="003472AC">
      <w:pPr>
        <w:spacing w:line="360" w:lineRule="auto"/>
        <w:jc w:val="both"/>
        <w:rPr>
          <w:rFonts w:ascii="Times New Roman" w:hAnsi="Times New Roman" w:cs="Times New Roman"/>
          <w:bCs/>
          <w:sz w:val="24"/>
          <w:szCs w:val="24"/>
        </w:rPr>
      </w:pPr>
      <w:r w:rsidRPr="001C1F7B">
        <w:rPr>
          <w:rFonts w:ascii="Times New Roman" w:eastAsia="Times New Roman" w:hAnsi="Times New Roman" w:cs="Times New Roman"/>
          <w:bCs/>
          <w:sz w:val="24"/>
          <w:szCs w:val="24"/>
        </w:rPr>
        <w:t xml:space="preserve">A multimodal depression screening pipeline was implemented using DAIC-WOZ-style clinical interviews, covering preprocessing, phase-wise feature extraction, multimodal fusion, and comparative machine learning evaluation. The study demonstrated that text-based models achieved the strongest performance, with </w:t>
      </w:r>
      <w:proofErr w:type="spellStart"/>
      <w:r w:rsidRPr="001C1F7B">
        <w:rPr>
          <w:rFonts w:ascii="Times New Roman" w:eastAsia="Times New Roman" w:hAnsi="Times New Roman" w:cs="Times New Roman"/>
          <w:bCs/>
          <w:sz w:val="24"/>
          <w:szCs w:val="24"/>
        </w:rPr>
        <w:t>CatBoost</w:t>
      </w:r>
      <w:proofErr w:type="spellEnd"/>
      <w:r w:rsidRPr="001C1F7B">
        <w:rPr>
          <w:rFonts w:ascii="Times New Roman" w:eastAsia="Times New Roman" w:hAnsi="Times New Roman" w:cs="Times New Roman"/>
          <w:bCs/>
          <w:sz w:val="24"/>
          <w:szCs w:val="24"/>
        </w:rPr>
        <w:t xml:space="preserve"> reaching 85.56% accuracy in Phase 1, while the multimodal Random Forest model achieved 83.89% accuracy with an F1-score of 0.70. In contrast, audio-only models peaked near 67.62% accuracy, indicating that linguistic representations carried stronger predictive signals than acoustic features within the current dataset. The experiments also showed that later conversational phases were generally more difficult for multimodal models, suggesting that depression-related indicators may be more detectable during the early stages of interviews. The project contributed an integrated framework consisting of preprocessing scripts, phase-wise datasets, and systematic benchmarking under shared validation and thresholding strategies, enabling fair comparison across multiple models and modalities. However, several limitations remain, including the relatively small dataset size, class imbalance, absence of clinician-in-the-loop validation, and reliance on offline batch processing rather than real-time inference. Future work could explore transformer-based end-to-end architectures such as wav2vec2 or </w:t>
      </w:r>
      <w:proofErr w:type="spellStart"/>
      <w:r w:rsidRPr="001C1F7B">
        <w:rPr>
          <w:rFonts w:ascii="Times New Roman" w:eastAsia="Times New Roman" w:hAnsi="Times New Roman" w:cs="Times New Roman"/>
          <w:bCs/>
          <w:sz w:val="24"/>
          <w:szCs w:val="24"/>
        </w:rPr>
        <w:t>HuBERT</w:t>
      </w:r>
      <w:proofErr w:type="spellEnd"/>
      <w:r w:rsidRPr="001C1F7B">
        <w:rPr>
          <w:rFonts w:ascii="Times New Roman" w:eastAsia="Times New Roman" w:hAnsi="Times New Roman" w:cs="Times New Roman"/>
          <w:bCs/>
          <w:sz w:val="24"/>
          <w:szCs w:val="24"/>
        </w:rPr>
        <w:t xml:space="preserve"> fine-tuned on participant-only audio to move beyond traditional MFCC-based representations. Similarly, </w:t>
      </w:r>
      <w:proofErr w:type="spellStart"/>
      <w:r w:rsidRPr="001C1F7B">
        <w:rPr>
          <w:rFonts w:ascii="Times New Roman" w:eastAsia="Times New Roman" w:hAnsi="Times New Roman" w:cs="Times New Roman"/>
          <w:bCs/>
          <w:sz w:val="24"/>
          <w:szCs w:val="24"/>
        </w:rPr>
        <w:t>specialised</w:t>
      </w:r>
      <w:proofErr w:type="spellEnd"/>
      <w:r w:rsidRPr="001C1F7B">
        <w:rPr>
          <w:rFonts w:ascii="Times New Roman" w:eastAsia="Times New Roman" w:hAnsi="Times New Roman" w:cs="Times New Roman"/>
          <w:bCs/>
          <w:sz w:val="24"/>
          <w:szCs w:val="24"/>
        </w:rPr>
        <w:t xml:space="preserve"> text encoders such as depression-finetuned </w:t>
      </w:r>
      <w:proofErr w:type="spellStart"/>
      <w:r w:rsidRPr="001C1F7B">
        <w:rPr>
          <w:rFonts w:ascii="Times New Roman" w:eastAsia="Times New Roman" w:hAnsi="Times New Roman" w:cs="Times New Roman"/>
          <w:bCs/>
          <w:sz w:val="24"/>
          <w:szCs w:val="24"/>
        </w:rPr>
        <w:t>RoBERTa</w:t>
      </w:r>
      <w:proofErr w:type="spellEnd"/>
      <w:r w:rsidRPr="001C1F7B">
        <w:rPr>
          <w:rFonts w:ascii="Times New Roman" w:eastAsia="Times New Roman" w:hAnsi="Times New Roman" w:cs="Times New Roman"/>
          <w:bCs/>
          <w:sz w:val="24"/>
          <w:szCs w:val="24"/>
        </w:rPr>
        <w:t xml:space="preserve"> models may outperform generic SBERT embeddings as larger labelled datasets become available. More advanced multimodal transformers using cross-attention fusion could further improve contextual modelling, although such architectures require significantly greater computational resources and training data than permitted within the scope of this undergraduate project. Expanding the study from the current subset to the full DAIC dataset would improve statistical reliability and enable speaker-independent evaluation using demographic-aware group k-fold validation. External validation on datasets such as E-DAIC or AVEC challenge benchmarks would also provide stronger evidence of </w:t>
      </w:r>
      <w:proofErr w:type="spellStart"/>
      <w:r w:rsidRPr="001C1F7B">
        <w:rPr>
          <w:rFonts w:ascii="Times New Roman" w:eastAsia="Times New Roman" w:hAnsi="Times New Roman" w:cs="Times New Roman"/>
          <w:bCs/>
          <w:sz w:val="24"/>
          <w:szCs w:val="24"/>
        </w:rPr>
        <w:t>generalisability</w:t>
      </w:r>
      <w:proofErr w:type="spellEnd"/>
      <w:r w:rsidRPr="001C1F7B">
        <w:rPr>
          <w:rFonts w:ascii="Times New Roman" w:eastAsia="Times New Roman" w:hAnsi="Times New Roman" w:cs="Times New Roman"/>
          <w:bCs/>
          <w:sz w:val="24"/>
          <w:szCs w:val="24"/>
        </w:rPr>
        <w:t xml:space="preserve">. In addition, future real-time systems could process streaming audio incrementally, maintain causal transcript alignment, and dynamically update conversational phase buffers, although maintaining latency below 500 </w:t>
      </w:r>
      <w:proofErr w:type="spellStart"/>
      <w:r w:rsidRPr="001C1F7B">
        <w:rPr>
          <w:rFonts w:ascii="Times New Roman" w:eastAsia="Times New Roman" w:hAnsi="Times New Roman" w:cs="Times New Roman"/>
          <w:bCs/>
          <w:sz w:val="24"/>
          <w:szCs w:val="24"/>
        </w:rPr>
        <w:t>ms</w:t>
      </w:r>
      <w:proofErr w:type="spellEnd"/>
      <w:r w:rsidRPr="001C1F7B">
        <w:rPr>
          <w:rFonts w:ascii="Times New Roman" w:eastAsia="Times New Roman" w:hAnsi="Times New Roman" w:cs="Times New Roman"/>
          <w:bCs/>
          <w:sz w:val="24"/>
          <w:szCs w:val="24"/>
        </w:rPr>
        <w:t xml:space="preserve"> remains challenging when using transformer-based text encoders without model distillation. Finally, explainability techniques such as SHAP for tree-based models and </w:t>
      </w:r>
      <w:r w:rsidRPr="001C1F7B">
        <w:rPr>
          <w:rFonts w:ascii="Times New Roman" w:eastAsia="Times New Roman" w:hAnsi="Times New Roman" w:cs="Times New Roman"/>
          <w:bCs/>
          <w:sz w:val="24"/>
          <w:szCs w:val="24"/>
        </w:rPr>
        <w:lastRenderedPageBreak/>
        <w:t>Integrated Gradients for neural networks should accompany any future clinical deployment to improve interpretability and trust, while regulatory considerations for Software as a Medical Device (SaMD) would become essential for real-world healthcare integration.</w:t>
      </w:r>
      <w:r w:rsidRPr="001C1F7B">
        <w:rPr>
          <w:rFonts w:ascii="Times New Roman" w:hAnsi="Times New Roman" w:cs="Times New Roman"/>
          <w:bCs/>
          <w:sz w:val="24"/>
          <w:szCs w:val="24"/>
        </w:rPr>
        <w:br w:type="page"/>
      </w:r>
    </w:p>
    <w:p w14:paraId="05CCD962" w14:textId="4D881008" w:rsidR="00E67BBE" w:rsidRPr="00727DAF" w:rsidRDefault="004C0124" w:rsidP="004C0124">
      <w:pPr>
        <w:spacing w:before="240" w:after="120" w:line="360" w:lineRule="auto"/>
        <w:rPr>
          <w:rFonts w:ascii="Times New Roman" w:hAnsi="Times New Roman" w:cs="Times New Roman"/>
        </w:rPr>
      </w:pPr>
      <w:r>
        <w:rPr>
          <w:rFonts w:ascii="Times New Roman" w:eastAsia="Times New Roman" w:hAnsi="Times New Roman" w:cs="Times New Roman"/>
          <w:b/>
          <w:sz w:val="32"/>
        </w:rPr>
        <w:lastRenderedPageBreak/>
        <w:t xml:space="preserve">6. </w:t>
      </w:r>
      <w:r w:rsidR="00000000" w:rsidRPr="00727DAF">
        <w:rPr>
          <w:rFonts w:ascii="Times New Roman" w:eastAsia="Times New Roman" w:hAnsi="Times New Roman" w:cs="Times New Roman"/>
          <w:b/>
          <w:sz w:val="32"/>
        </w:rPr>
        <w:t>REFERENCES</w:t>
      </w:r>
    </w:p>
    <w:p w14:paraId="1EBC4198"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[1] A. Gratch et al., "The Distress Analysis Interview Corpus of human and computer interviews," in Proc. LREC, 2014.</w:t>
      </w:r>
    </w:p>
    <w:p w14:paraId="372D3884"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[2] T. Ma et al., "Audio-based prediction of depression severity using deep learning," Proc. </w:t>
      </w:r>
      <w:proofErr w:type="spellStart"/>
      <w:r w:rsidRPr="00727DAF">
        <w:rPr>
          <w:rFonts w:ascii="Times New Roman" w:eastAsia="Times New Roman" w:hAnsi="Times New Roman" w:cs="Times New Roman"/>
          <w:sz w:val="24"/>
        </w:rPr>
        <w:t>Interspeech</w:t>
      </w:r>
      <w:proofErr w:type="spellEnd"/>
      <w:r w:rsidRPr="00727DAF">
        <w:rPr>
          <w:rFonts w:ascii="Times New Roman" w:eastAsia="Times New Roman" w:hAnsi="Times New Roman" w:cs="Times New Roman"/>
          <w:sz w:val="24"/>
        </w:rPr>
        <w:t>, 2016.</w:t>
      </w:r>
    </w:p>
    <w:p w14:paraId="5CDDE0B1"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[3] N. Cummins et al., "A review of depression and suicide risk assessment using speech analysis," Speech Commun., vol. 71, pp. 10–49, 2015.</w:t>
      </w:r>
    </w:p>
    <w:p w14:paraId="4701BDBE"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[4] M. </w:t>
      </w:r>
      <w:proofErr w:type="spellStart"/>
      <w:r w:rsidRPr="00727DAF">
        <w:rPr>
          <w:rFonts w:ascii="Times New Roman" w:eastAsia="Times New Roman" w:hAnsi="Times New Roman" w:cs="Times New Roman"/>
          <w:sz w:val="24"/>
        </w:rPr>
        <w:t>Valstar</w:t>
      </w:r>
      <w:proofErr w:type="spellEnd"/>
      <w:r w:rsidRPr="00727DAF">
        <w:rPr>
          <w:rFonts w:ascii="Times New Roman" w:eastAsia="Times New Roman" w:hAnsi="Times New Roman" w:cs="Times New Roman"/>
          <w:sz w:val="24"/>
        </w:rPr>
        <w:t xml:space="preserve"> et al., "AVEC 2016: Depression, mood, and emotion recognition workshop," in Proc. ACM MM, 2016.</w:t>
      </w:r>
    </w:p>
    <w:p w14:paraId="28D8FAE4"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[5] J. Devlin et al., "BERT: Pre-training of deep bidirectional transformers," NAACL, 2019.</w:t>
      </w:r>
    </w:p>
    <w:p w14:paraId="271DC0A4"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 xml:space="preserve">[6] N. Reimers and I. Gurevych, "Sentence-BERT: Sentence embeddings using </w:t>
      </w:r>
      <w:proofErr w:type="spellStart"/>
      <w:r w:rsidRPr="00727DAF">
        <w:rPr>
          <w:rFonts w:ascii="Times New Roman" w:eastAsia="Times New Roman" w:hAnsi="Times New Roman" w:cs="Times New Roman"/>
          <w:sz w:val="24"/>
        </w:rPr>
        <w:t>siamese</w:t>
      </w:r>
      <w:proofErr w:type="spellEnd"/>
      <w:r w:rsidRPr="00727DAF">
        <w:rPr>
          <w:rFonts w:ascii="Times New Roman" w:eastAsia="Times New Roman" w:hAnsi="Times New Roman" w:cs="Times New Roman"/>
          <w:sz w:val="24"/>
        </w:rPr>
        <w:t xml:space="preserve"> BERT-networks," EMNLP, 2019.</w:t>
      </w:r>
    </w:p>
    <w:p w14:paraId="3B7415D1" w14:textId="77777777" w:rsidR="00E67BBE" w:rsidRPr="00727DAF" w:rsidRDefault="00000000" w:rsidP="005F119E">
      <w:pPr>
        <w:spacing w:after="120" w:line="360" w:lineRule="auto"/>
        <w:jc w:val="both"/>
        <w:rPr>
          <w:rFonts w:ascii="Times New Roman" w:hAnsi="Times New Roman" w:cs="Times New Roman"/>
        </w:rPr>
      </w:pPr>
      <w:r w:rsidRPr="00727DAF">
        <w:rPr>
          <w:rFonts w:ascii="Times New Roman" w:eastAsia="Times New Roman" w:hAnsi="Times New Roman" w:cs="Times New Roman"/>
          <w:sz w:val="24"/>
        </w:rPr>
        <w:t>[7] F. Pedregosa et al., "Scikit-learn: Machine learning in Python," JMLR, vol. 12, pp. 2825–2830, 2011.</w:t>
      </w:r>
    </w:p>
    <w:p w14:paraId="0DE9A222" w14:textId="77777777" w:rsidR="00702948" w:rsidRDefault="00702948" w:rsidP="00702948">
      <w:pPr>
        <w:rPr>
          <w:rFonts w:ascii="Times New Roman" w:hAnsi="Times New Roman" w:cs="Times New Roman"/>
        </w:rPr>
      </w:pPr>
    </w:p>
    <w:p w14:paraId="5C8D3F27" w14:textId="77777777" w:rsidR="00702948" w:rsidRDefault="00702948" w:rsidP="00702948">
      <w:pPr>
        <w:rPr>
          <w:rFonts w:ascii="Times New Roman" w:hAnsi="Times New Roman" w:cs="Times New Roman"/>
        </w:rPr>
      </w:pPr>
    </w:p>
    <w:p w14:paraId="2A17C620" w14:textId="77777777" w:rsidR="00702948" w:rsidRDefault="00702948" w:rsidP="00702948">
      <w:pPr>
        <w:rPr>
          <w:rFonts w:ascii="Times New Roman" w:hAnsi="Times New Roman" w:cs="Times New Roman"/>
        </w:rPr>
      </w:pPr>
    </w:p>
    <w:p w14:paraId="606B6A18" w14:textId="77777777" w:rsidR="00702948" w:rsidRDefault="00702948" w:rsidP="00702948">
      <w:pPr>
        <w:rPr>
          <w:rFonts w:ascii="Times New Roman" w:hAnsi="Times New Roman" w:cs="Times New Roman"/>
        </w:rPr>
      </w:pPr>
    </w:p>
    <w:p w14:paraId="7AF5C8B8" w14:textId="77777777" w:rsidR="00702948" w:rsidRDefault="00702948" w:rsidP="00702948">
      <w:pPr>
        <w:rPr>
          <w:rFonts w:ascii="Times New Roman" w:hAnsi="Times New Roman" w:cs="Times New Roman"/>
        </w:rPr>
      </w:pPr>
    </w:p>
    <w:p w14:paraId="3434E4A5" w14:textId="77777777" w:rsidR="00702948" w:rsidRDefault="00702948" w:rsidP="00702948">
      <w:pPr>
        <w:rPr>
          <w:rFonts w:ascii="Times New Roman" w:hAnsi="Times New Roman" w:cs="Times New Roman"/>
        </w:rPr>
      </w:pPr>
    </w:p>
    <w:p w14:paraId="2FE327D3" w14:textId="77777777" w:rsidR="00702948" w:rsidRDefault="00702948" w:rsidP="00702948">
      <w:pPr>
        <w:rPr>
          <w:rFonts w:ascii="Times New Roman" w:hAnsi="Times New Roman" w:cs="Times New Roman"/>
        </w:rPr>
      </w:pPr>
    </w:p>
    <w:p w14:paraId="76819561" w14:textId="77777777" w:rsidR="00702948" w:rsidRDefault="00702948" w:rsidP="00702948">
      <w:pPr>
        <w:rPr>
          <w:rFonts w:ascii="Times New Roman" w:hAnsi="Times New Roman" w:cs="Times New Roman"/>
        </w:rPr>
      </w:pPr>
    </w:p>
    <w:p w14:paraId="6A33D9D1" w14:textId="77777777" w:rsidR="00702948" w:rsidRDefault="00702948" w:rsidP="00702948">
      <w:pPr>
        <w:rPr>
          <w:rFonts w:ascii="Times New Roman" w:hAnsi="Times New Roman" w:cs="Times New Roman"/>
        </w:rPr>
      </w:pPr>
    </w:p>
    <w:p w14:paraId="1B2E7D9C" w14:textId="77777777" w:rsidR="00702948" w:rsidRDefault="00702948" w:rsidP="00702948">
      <w:pPr>
        <w:rPr>
          <w:rFonts w:ascii="Times New Roman" w:hAnsi="Times New Roman" w:cs="Times New Roman"/>
        </w:rPr>
      </w:pPr>
    </w:p>
    <w:p w14:paraId="3ED50DA4" w14:textId="77777777" w:rsidR="00702948" w:rsidRDefault="00702948" w:rsidP="00702948">
      <w:pPr>
        <w:rPr>
          <w:rFonts w:ascii="Times New Roman" w:hAnsi="Times New Roman" w:cs="Times New Roman"/>
        </w:rPr>
      </w:pPr>
    </w:p>
    <w:p w14:paraId="700BF4FB" w14:textId="77777777" w:rsidR="005F119E" w:rsidRDefault="005F119E" w:rsidP="00702948">
      <w:pPr>
        <w:jc w:val="center"/>
        <w:rPr>
          <w:rFonts w:ascii="Times New Roman" w:eastAsia="Times New Roman" w:hAnsi="Times New Roman" w:cs="Times New Roman"/>
          <w:b/>
          <w:sz w:val="32"/>
        </w:rPr>
      </w:pPr>
    </w:p>
    <w:p w14:paraId="4AF307FF" w14:textId="77777777" w:rsidR="001C1F7B" w:rsidRDefault="001C1F7B" w:rsidP="00702948">
      <w:pPr>
        <w:jc w:val="center"/>
        <w:rPr>
          <w:rFonts w:ascii="Times New Roman" w:eastAsia="Times New Roman" w:hAnsi="Times New Roman" w:cs="Times New Roman"/>
          <w:b/>
          <w:sz w:val="32"/>
        </w:rPr>
      </w:pPr>
    </w:p>
    <w:p w14:paraId="273806F8" w14:textId="77B61D3E" w:rsidR="00E67BBE" w:rsidRPr="00727DAF" w:rsidRDefault="004C0124" w:rsidP="004C0124">
      <w:pPr>
        <w:rPr>
          <w:rFonts w:ascii="Times New Roman" w:hAnsi="Times New Roman" w:cs="Times New Roman"/>
        </w:rPr>
      </w:pPr>
      <w:r>
        <w:rPr>
          <w:rFonts w:ascii="Times New Roman" w:eastAsia="Times New Roman" w:hAnsi="Times New Roman" w:cs="Times New Roman"/>
          <w:b/>
          <w:sz w:val="32"/>
        </w:rPr>
        <w:lastRenderedPageBreak/>
        <w:t xml:space="preserve">7. </w:t>
      </w:r>
      <w:r w:rsidR="00000000" w:rsidRPr="00727DAF">
        <w:rPr>
          <w:rFonts w:ascii="Times New Roman" w:eastAsia="Times New Roman" w:hAnsi="Times New Roman" w:cs="Times New Roman"/>
          <w:b/>
          <w:sz w:val="32"/>
        </w:rPr>
        <w:t>APPENDICES</w:t>
      </w:r>
    </w:p>
    <w:p w14:paraId="2B702E90" w14:textId="77777777" w:rsidR="00E67BBE" w:rsidRPr="00727DAF" w:rsidRDefault="00000000">
      <w:pPr>
        <w:spacing w:before="240" w:after="120" w:line="360" w:lineRule="auto"/>
        <w:rPr>
          <w:rFonts w:ascii="Times New Roman" w:hAnsi="Times New Roman" w:cs="Times New Roman"/>
        </w:rPr>
      </w:pPr>
      <w:r w:rsidRPr="00727DAF">
        <w:rPr>
          <w:rFonts w:ascii="Times New Roman" w:eastAsia="Times New Roman" w:hAnsi="Times New Roman" w:cs="Times New Roman"/>
          <w:b/>
          <w:sz w:val="28"/>
        </w:rPr>
        <w:t xml:space="preserve">Appendix A — Complete </w:t>
      </w:r>
      <w:proofErr w:type="spellStart"/>
      <w:r w:rsidRPr="00727DAF">
        <w:rPr>
          <w:rFonts w:ascii="Times New Roman" w:eastAsia="Times New Roman" w:hAnsi="Times New Roman" w:cs="Times New Roman"/>
          <w:b/>
          <w:sz w:val="28"/>
        </w:rPr>
        <w:t>phasewise</w:t>
      </w:r>
      <w:proofErr w:type="spellEnd"/>
      <w:r w:rsidRPr="00727DAF">
        <w:rPr>
          <w:rFonts w:ascii="Times New Roman" w:eastAsia="Times New Roman" w:hAnsi="Times New Roman" w:cs="Times New Roman"/>
          <w:b/>
          <w:sz w:val="28"/>
        </w:rPr>
        <w:t xml:space="preserve"> score tables</w:t>
      </w:r>
    </w:p>
    <w:p w14:paraId="09B71552" w14:textId="5DB4F29E"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1</w:t>
      </w:r>
      <w:r w:rsidRPr="00727DAF">
        <w:rPr>
          <w:rFonts w:ascii="Times New Roman" w:eastAsia="Times New Roman" w:hAnsi="Times New Roman" w:cs="Times New Roman"/>
          <w:b/>
          <w:sz w:val="24"/>
        </w:rPr>
        <w:t>. Text-only — Phase 1 results (all models).</w:t>
      </w:r>
    </w:p>
    <w:tbl>
      <w:tblPr>
        <w:tblW w:w="8288" w:type="dxa"/>
        <w:tblLook w:val="04A0" w:firstRow="1" w:lastRow="0" w:firstColumn="1" w:lastColumn="0" w:noHBand="0" w:noVBand="1"/>
      </w:tblPr>
      <w:tblGrid>
        <w:gridCol w:w="3449"/>
        <w:gridCol w:w="1307"/>
        <w:gridCol w:w="1318"/>
        <w:gridCol w:w="1063"/>
        <w:gridCol w:w="1151"/>
      </w:tblGrid>
      <w:tr w:rsidR="00E8536C" w:rsidRPr="00727DAF" w14:paraId="53499F81" w14:textId="77777777" w:rsidTr="005F119E">
        <w:trPr>
          <w:trHeight w:val="284"/>
        </w:trPr>
        <w:tc>
          <w:tcPr>
            <w:tcW w:w="3449"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3228E9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9"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FC4284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1</w:t>
            </w:r>
          </w:p>
        </w:tc>
      </w:tr>
      <w:tr w:rsidR="00E8536C" w:rsidRPr="00727DAF" w14:paraId="2850228B" w14:textId="77777777" w:rsidTr="005F119E">
        <w:trPr>
          <w:trHeight w:val="284"/>
        </w:trPr>
        <w:tc>
          <w:tcPr>
            <w:tcW w:w="3449"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A78F9CB"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1E13CA1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783CE36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3" w:type="dxa"/>
            <w:tcBorders>
              <w:top w:val="nil"/>
              <w:left w:val="nil"/>
              <w:bottom w:val="single" w:sz="4" w:space="0" w:color="auto"/>
              <w:right w:val="single" w:sz="4" w:space="0" w:color="auto"/>
            </w:tcBorders>
            <w:shd w:val="clear" w:color="auto" w:fill="BFBFBF" w:themeFill="background1" w:themeFillShade="BF"/>
            <w:noWrap/>
            <w:vAlign w:val="center"/>
            <w:hideMark/>
          </w:tcPr>
          <w:p w14:paraId="52EC6A0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9" w:type="dxa"/>
            <w:tcBorders>
              <w:top w:val="nil"/>
              <w:left w:val="nil"/>
              <w:bottom w:val="single" w:sz="4" w:space="0" w:color="auto"/>
              <w:right w:val="single" w:sz="4" w:space="0" w:color="auto"/>
            </w:tcBorders>
            <w:shd w:val="clear" w:color="auto" w:fill="BFBFBF" w:themeFill="background1" w:themeFillShade="BF"/>
            <w:noWrap/>
            <w:vAlign w:val="center"/>
            <w:hideMark/>
          </w:tcPr>
          <w:p w14:paraId="52ABEA8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2271EC60"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2549F38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210F80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60.83%</w:t>
            </w:r>
          </w:p>
        </w:tc>
        <w:tc>
          <w:tcPr>
            <w:tcW w:w="1318" w:type="dxa"/>
            <w:tcBorders>
              <w:top w:val="nil"/>
              <w:left w:val="nil"/>
              <w:bottom w:val="single" w:sz="4" w:space="0" w:color="auto"/>
              <w:right w:val="single" w:sz="4" w:space="0" w:color="auto"/>
            </w:tcBorders>
            <w:noWrap/>
            <w:vAlign w:val="bottom"/>
            <w:hideMark/>
          </w:tcPr>
          <w:p w14:paraId="6ACF98C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3" w:type="dxa"/>
            <w:tcBorders>
              <w:top w:val="nil"/>
              <w:left w:val="nil"/>
              <w:bottom w:val="single" w:sz="4" w:space="0" w:color="auto"/>
              <w:right w:val="single" w:sz="4" w:space="0" w:color="auto"/>
            </w:tcBorders>
            <w:noWrap/>
            <w:vAlign w:val="bottom"/>
            <w:hideMark/>
          </w:tcPr>
          <w:p w14:paraId="39257CE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w:t>
            </w:r>
          </w:p>
        </w:tc>
        <w:tc>
          <w:tcPr>
            <w:tcW w:w="1149" w:type="dxa"/>
            <w:tcBorders>
              <w:top w:val="nil"/>
              <w:left w:val="nil"/>
              <w:bottom w:val="single" w:sz="4" w:space="0" w:color="auto"/>
              <w:right w:val="single" w:sz="4" w:space="0" w:color="auto"/>
            </w:tcBorders>
            <w:noWrap/>
            <w:vAlign w:val="bottom"/>
            <w:hideMark/>
          </w:tcPr>
          <w:p w14:paraId="6E35D6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r>
      <w:tr w:rsidR="00E8536C" w:rsidRPr="00727DAF" w14:paraId="1F631B3E"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0785E1A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362DFD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71.43%</w:t>
            </w:r>
          </w:p>
        </w:tc>
        <w:tc>
          <w:tcPr>
            <w:tcW w:w="1318" w:type="dxa"/>
            <w:tcBorders>
              <w:top w:val="nil"/>
              <w:left w:val="nil"/>
              <w:bottom w:val="single" w:sz="4" w:space="0" w:color="auto"/>
              <w:right w:val="single" w:sz="4" w:space="0" w:color="auto"/>
            </w:tcBorders>
            <w:noWrap/>
            <w:vAlign w:val="bottom"/>
            <w:hideMark/>
          </w:tcPr>
          <w:p w14:paraId="1D75893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063" w:type="dxa"/>
            <w:tcBorders>
              <w:top w:val="nil"/>
              <w:left w:val="nil"/>
              <w:bottom w:val="single" w:sz="4" w:space="0" w:color="auto"/>
              <w:right w:val="single" w:sz="4" w:space="0" w:color="auto"/>
            </w:tcBorders>
            <w:noWrap/>
            <w:vAlign w:val="bottom"/>
            <w:hideMark/>
          </w:tcPr>
          <w:p w14:paraId="411E90B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49" w:type="dxa"/>
            <w:tcBorders>
              <w:top w:val="nil"/>
              <w:left w:val="nil"/>
              <w:bottom w:val="single" w:sz="4" w:space="0" w:color="auto"/>
              <w:right w:val="single" w:sz="4" w:space="0" w:color="auto"/>
            </w:tcBorders>
            <w:noWrap/>
            <w:vAlign w:val="bottom"/>
            <w:hideMark/>
          </w:tcPr>
          <w:p w14:paraId="4CA2DF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E8536C" w:rsidRPr="00727DAF" w14:paraId="466D1515"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3818D28B"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2B5201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74.54%</w:t>
            </w:r>
          </w:p>
        </w:tc>
        <w:tc>
          <w:tcPr>
            <w:tcW w:w="1318" w:type="dxa"/>
            <w:tcBorders>
              <w:top w:val="nil"/>
              <w:left w:val="nil"/>
              <w:bottom w:val="single" w:sz="4" w:space="0" w:color="auto"/>
              <w:right w:val="single" w:sz="4" w:space="0" w:color="auto"/>
            </w:tcBorders>
            <w:noWrap/>
            <w:vAlign w:val="bottom"/>
            <w:hideMark/>
          </w:tcPr>
          <w:p w14:paraId="04011D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063" w:type="dxa"/>
            <w:tcBorders>
              <w:top w:val="nil"/>
              <w:left w:val="nil"/>
              <w:bottom w:val="single" w:sz="4" w:space="0" w:color="auto"/>
              <w:right w:val="single" w:sz="4" w:space="0" w:color="auto"/>
            </w:tcBorders>
            <w:noWrap/>
            <w:vAlign w:val="bottom"/>
            <w:hideMark/>
          </w:tcPr>
          <w:p w14:paraId="39E06B9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49" w:type="dxa"/>
            <w:tcBorders>
              <w:top w:val="nil"/>
              <w:left w:val="nil"/>
              <w:bottom w:val="single" w:sz="4" w:space="0" w:color="auto"/>
              <w:right w:val="single" w:sz="4" w:space="0" w:color="auto"/>
            </w:tcBorders>
            <w:noWrap/>
            <w:vAlign w:val="bottom"/>
            <w:hideMark/>
          </w:tcPr>
          <w:p w14:paraId="718CED0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0.2963</w:t>
            </w:r>
          </w:p>
        </w:tc>
      </w:tr>
      <w:tr w:rsidR="00E8536C" w:rsidRPr="00727DAF" w14:paraId="478375D4"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61CE98A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4DC3FAB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73.89%</w:t>
            </w:r>
          </w:p>
        </w:tc>
        <w:tc>
          <w:tcPr>
            <w:tcW w:w="1318" w:type="dxa"/>
            <w:tcBorders>
              <w:top w:val="nil"/>
              <w:left w:val="nil"/>
              <w:bottom w:val="single" w:sz="4" w:space="0" w:color="auto"/>
              <w:right w:val="single" w:sz="4" w:space="0" w:color="auto"/>
            </w:tcBorders>
            <w:noWrap/>
            <w:vAlign w:val="bottom"/>
            <w:hideMark/>
          </w:tcPr>
          <w:p w14:paraId="72761E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063" w:type="dxa"/>
            <w:tcBorders>
              <w:top w:val="nil"/>
              <w:left w:val="nil"/>
              <w:bottom w:val="single" w:sz="4" w:space="0" w:color="auto"/>
              <w:right w:val="single" w:sz="4" w:space="0" w:color="auto"/>
            </w:tcBorders>
            <w:noWrap/>
            <w:vAlign w:val="bottom"/>
            <w:hideMark/>
          </w:tcPr>
          <w:p w14:paraId="387B88D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9" w:type="dxa"/>
            <w:tcBorders>
              <w:top w:val="nil"/>
              <w:left w:val="nil"/>
              <w:bottom w:val="single" w:sz="4" w:space="0" w:color="auto"/>
              <w:right w:val="single" w:sz="4" w:space="0" w:color="auto"/>
            </w:tcBorders>
            <w:noWrap/>
            <w:vAlign w:val="bottom"/>
            <w:hideMark/>
          </w:tcPr>
          <w:p w14:paraId="763E1A4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0.375</w:t>
            </w:r>
          </w:p>
        </w:tc>
      </w:tr>
      <w:tr w:rsidR="00E8536C" w:rsidRPr="00727DAF" w14:paraId="4872E983"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194C240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190FDE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64.96%</w:t>
            </w:r>
          </w:p>
        </w:tc>
        <w:tc>
          <w:tcPr>
            <w:tcW w:w="1318" w:type="dxa"/>
            <w:tcBorders>
              <w:top w:val="nil"/>
              <w:left w:val="nil"/>
              <w:bottom w:val="single" w:sz="4" w:space="0" w:color="auto"/>
              <w:right w:val="single" w:sz="4" w:space="0" w:color="auto"/>
            </w:tcBorders>
            <w:noWrap/>
            <w:vAlign w:val="bottom"/>
            <w:hideMark/>
          </w:tcPr>
          <w:p w14:paraId="10EA68B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0.3774</w:t>
            </w:r>
          </w:p>
        </w:tc>
        <w:tc>
          <w:tcPr>
            <w:tcW w:w="1063" w:type="dxa"/>
            <w:tcBorders>
              <w:top w:val="nil"/>
              <w:left w:val="nil"/>
              <w:bottom w:val="single" w:sz="4" w:space="0" w:color="auto"/>
              <w:right w:val="single" w:sz="4" w:space="0" w:color="auto"/>
            </w:tcBorders>
            <w:noWrap/>
            <w:vAlign w:val="bottom"/>
            <w:hideMark/>
          </w:tcPr>
          <w:p w14:paraId="0BBF7E3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9" w:type="dxa"/>
            <w:tcBorders>
              <w:top w:val="nil"/>
              <w:left w:val="nil"/>
              <w:bottom w:val="single" w:sz="4" w:space="0" w:color="auto"/>
              <w:right w:val="single" w:sz="4" w:space="0" w:color="auto"/>
            </w:tcBorders>
            <w:noWrap/>
            <w:vAlign w:val="bottom"/>
            <w:hideMark/>
          </w:tcPr>
          <w:p w14:paraId="4C5A8A2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E8536C" w:rsidRPr="00727DAF" w14:paraId="449E8883"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7B751D47"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56F1331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68.59%</w:t>
            </w:r>
          </w:p>
        </w:tc>
        <w:tc>
          <w:tcPr>
            <w:tcW w:w="1318" w:type="dxa"/>
            <w:tcBorders>
              <w:top w:val="nil"/>
              <w:left w:val="nil"/>
              <w:bottom w:val="single" w:sz="4" w:space="0" w:color="auto"/>
              <w:right w:val="single" w:sz="4" w:space="0" w:color="auto"/>
            </w:tcBorders>
            <w:noWrap/>
            <w:vAlign w:val="bottom"/>
            <w:hideMark/>
          </w:tcPr>
          <w:p w14:paraId="7E40D9D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0.4528</w:t>
            </w:r>
          </w:p>
        </w:tc>
        <w:tc>
          <w:tcPr>
            <w:tcW w:w="1063" w:type="dxa"/>
            <w:tcBorders>
              <w:top w:val="nil"/>
              <w:left w:val="nil"/>
              <w:bottom w:val="single" w:sz="4" w:space="0" w:color="auto"/>
              <w:right w:val="single" w:sz="4" w:space="0" w:color="auto"/>
            </w:tcBorders>
            <w:noWrap/>
            <w:vAlign w:val="bottom"/>
            <w:hideMark/>
          </w:tcPr>
          <w:p w14:paraId="18F1A53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49" w:type="dxa"/>
            <w:tcBorders>
              <w:top w:val="nil"/>
              <w:left w:val="nil"/>
              <w:bottom w:val="single" w:sz="4" w:space="0" w:color="auto"/>
              <w:right w:val="single" w:sz="4" w:space="0" w:color="auto"/>
            </w:tcBorders>
            <w:noWrap/>
            <w:vAlign w:val="bottom"/>
            <w:hideMark/>
          </w:tcPr>
          <w:p w14:paraId="095CB52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0.5053</w:t>
            </w:r>
          </w:p>
        </w:tc>
      </w:tr>
      <w:tr w:rsidR="00E8536C" w:rsidRPr="00727DAF" w14:paraId="710B4FC4"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10E7E04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2A940A1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51.11%</w:t>
            </w:r>
          </w:p>
        </w:tc>
        <w:tc>
          <w:tcPr>
            <w:tcW w:w="1318" w:type="dxa"/>
            <w:tcBorders>
              <w:top w:val="nil"/>
              <w:left w:val="nil"/>
              <w:bottom w:val="single" w:sz="4" w:space="0" w:color="auto"/>
              <w:right w:val="single" w:sz="4" w:space="0" w:color="auto"/>
            </w:tcBorders>
            <w:noWrap/>
            <w:vAlign w:val="bottom"/>
            <w:hideMark/>
          </w:tcPr>
          <w:p w14:paraId="0C52F4D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w:t>
            </w:r>
          </w:p>
        </w:tc>
        <w:tc>
          <w:tcPr>
            <w:tcW w:w="1063" w:type="dxa"/>
            <w:tcBorders>
              <w:top w:val="nil"/>
              <w:left w:val="nil"/>
              <w:bottom w:val="single" w:sz="4" w:space="0" w:color="auto"/>
              <w:right w:val="single" w:sz="4" w:space="0" w:color="auto"/>
            </w:tcBorders>
            <w:noWrap/>
            <w:vAlign w:val="bottom"/>
            <w:hideMark/>
          </w:tcPr>
          <w:p w14:paraId="6587743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9" w:type="dxa"/>
            <w:tcBorders>
              <w:top w:val="nil"/>
              <w:left w:val="nil"/>
              <w:bottom w:val="single" w:sz="4" w:space="0" w:color="auto"/>
              <w:right w:val="single" w:sz="4" w:space="0" w:color="auto"/>
            </w:tcBorders>
            <w:noWrap/>
            <w:vAlign w:val="bottom"/>
            <w:hideMark/>
          </w:tcPr>
          <w:p w14:paraId="1882E80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0.4706</w:t>
            </w:r>
          </w:p>
        </w:tc>
      </w:tr>
      <w:tr w:rsidR="00E8536C" w:rsidRPr="00727DAF" w14:paraId="696BFC4B"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5A00178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509268B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58.42%</w:t>
            </w:r>
          </w:p>
        </w:tc>
        <w:tc>
          <w:tcPr>
            <w:tcW w:w="1318" w:type="dxa"/>
            <w:tcBorders>
              <w:top w:val="nil"/>
              <w:left w:val="nil"/>
              <w:bottom w:val="single" w:sz="4" w:space="0" w:color="auto"/>
              <w:right w:val="single" w:sz="4" w:space="0" w:color="auto"/>
            </w:tcBorders>
            <w:noWrap/>
            <w:vAlign w:val="bottom"/>
            <w:hideMark/>
          </w:tcPr>
          <w:p w14:paraId="1BC8C8F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0.5333</w:t>
            </w:r>
          </w:p>
        </w:tc>
        <w:tc>
          <w:tcPr>
            <w:tcW w:w="1063" w:type="dxa"/>
            <w:tcBorders>
              <w:top w:val="nil"/>
              <w:left w:val="nil"/>
              <w:bottom w:val="single" w:sz="4" w:space="0" w:color="auto"/>
              <w:right w:val="single" w:sz="4" w:space="0" w:color="auto"/>
            </w:tcBorders>
            <w:noWrap/>
            <w:vAlign w:val="bottom"/>
            <w:hideMark/>
          </w:tcPr>
          <w:p w14:paraId="00D28F5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49" w:type="dxa"/>
            <w:tcBorders>
              <w:top w:val="nil"/>
              <w:left w:val="nil"/>
              <w:bottom w:val="single" w:sz="4" w:space="0" w:color="auto"/>
              <w:right w:val="single" w:sz="4" w:space="0" w:color="auto"/>
            </w:tcBorders>
            <w:noWrap/>
            <w:vAlign w:val="bottom"/>
            <w:hideMark/>
          </w:tcPr>
          <w:p w14:paraId="28D0B2E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0.2807</w:t>
            </w:r>
          </w:p>
        </w:tc>
      </w:tr>
      <w:tr w:rsidR="00E8536C" w:rsidRPr="00727DAF" w14:paraId="76191928"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6EBAAD4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0A97B2F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54.35%</w:t>
            </w:r>
          </w:p>
        </w:tc>
        <w:tc>
          <w:tcPr>
            <w:tcW w:w="1318" w:type="dxa"/>
            <w:tcBorders>
              <w:top w:val="nil"/>
              <w:left w:val="nil"/>
              <w:bottom w:val="single" w:sz="4" w:space="0" w:color="auto"/>
              <w:right w:val="single" w:sz="4" w:space="0" w:color="auto"/>
            </w:tcBorders>
            <w:noWrap/>
            <w:vAlign w:val="bottom"/>
            <w:hideMark/>
          </w:tcPr>
          <w:p w14:paraId="78B9DD4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0.3143</w:t>
            </w:r>
          </w:p>
        </w:tc>
        <w:tc>
          <w:tcPr>
            <w:tcW w:w="1063" w:type="dxa"/>
            <w:tcBorders>
              <w:top w:val="nil"/>
              <w:left w:val="nil"/>
              <w:bottom w:val="single" w:sz="4" w:space="0" w:color="auto"/>
              <w:right w:val="single" w:sz="4" w:space="0" w:color="auto"/>
            </w:tcBorders>
            <w:noWrap/>
            <w:vAlign w:val="bottom"/>
            <w:hideMark/>
          </w:tcPr>
          <w:p w14:paraId="0D6B29C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0.2619</w:t>
            </w:r>
          </w:p>
        </w:tc>
        <w:tc>
          <w:tcPr>
            <w:tcW w:w="1149" w:type="dxa"/>
            <w:tcBorders>
              <w:top w:val="nil"/>
              <w:left w:val="nil"/>
              <w:bottom w:val="single" w:sz="4" w:space="0" w:color="auto"/>
              <w:right w:val="single" w:sz="4" w:space="0" w:color="auto"/>
            </w:tcBorders>
            <w:noWrap/>
            <w:vAlign w:val="bottom"/>
            <w:hideMark/>
          </w:tcPr>
          <w:p w14:paraId="632DFB9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E8536C" w:rsidRPr="00727DAF" w14:paraId="26F4280D"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3BE6FCC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277D4C9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55.56%</w:t>
            </w:r>
          </w:p>
        </w:tc>
        <w:tc>
          <w:tcPr>
            <w:tcW w:w="1318" w:type="dxa"/>
            <w:tcBorders>
              <w:top w:val="nil"/>
              <w:left w:val="nil"/>
              <w:bottom w:val="single" w:sz="4" w:space="0" w:color="auto"/>
              <w:right w:val="single" w:sz="4" w:space="0" w:color="auto"/>
            </w:tcBorders>
            <w:noWrap/>
            <w:vAlign w:val="bottom"/>
            <w:hideMark/>
          </w:tcPr>
          <w:p w14:paraId="0CF124D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3" w:type="dxa"/>
            <w:tcBorders>
              <w:top w:val="nil"/>
              <w:left w:val="nil"/>
              <w:bottom w:val="single" w:sz="4" w:space="0" w:color="auto"/>
              <w:right w:val="single" w:sz="4" w:space="0" w:color="auto"/>
            </w:tcBorders>
            <w:noWrap/>
            <w:vAlign w:val="bottom"/>
            <w:hideMark/>
          </w:tcPr>
          <w:p w14:paraId="1A1E0A1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9" w:type="dxa"/>
            <w:tcBorders>
              <w:top w:val="nil"/>
              <w:left w:val="nil"/>
              <w:bottom w:val="single" w:sz="4" w:space="0" w:color="auto"/>
              <w:right w:val="single" w:sz="4" w:space="0" w:color="auto"/>
            </w:tcBorders>
            <w:noWrap/>
            <w:vAlign w:val="bottom"/>
            <w:hideMark/>
          </w:tcPr>
          <w:p w14:paraId="0D76F0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E8536C" w:rsidRPr="00727DAF" w14:paraId="277BD7A6"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7FB1493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4F53DD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58.90%</w:t>
            </w:r>
          </w:p>
        </w:tc>
        <w:tc>
          <w:tcPr>
            <w:tcW w:w="1318" w:type="dxa"/>
            <w:tcBorders>
              <w:top w:val="nil"/>
              <w:left w:val="nil"/>
              <w:bottom w:val="single" w:sz="4" w:space="0" w:color="auto"/>
              <w:right w:val="single" w:sz="4" w:space="0" w:color="auto"/>
            </w:tcBorders>
            <w:noWrap/>
            <w:vAlign w:val="bottom"/>
            <w:hideMark/>
          </w:tcPr>
          <w:p w14:paraId="5F65CC8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0.3084</w:t>
            </w:r>
          </w:p>
        </w:tc>
        <w:tc>
          <w:tcPr>
            <w:tcW w:w="1063" w:type="dxa"/>
            <w:tcBorders>
              <w:top w:val="nil"/>
              <w:left w:val="nil"/>
              <w:bottom w:val="single" w:sz="4" w:space="0" w:color="auto"/>
              <w:right w:val="single" w:sz="4" w:space="0" w:color="auto"/>
            </w:tcBorders>
            <w:noWrap/>
            <w:vAlign w:val="bottom"/>
            <w:hideMark/>
          </w:tcPr>
          <w:p w14:paraId="5F63F3A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49" w:type="dxa"/>
            <w:tcBorders>
              <w:top w:val="nil"/>
              <w:left w:val="nil"/>
              <w:bottom w:val="single" w:sz="4" w:space="0" w:color="auto"/>
              <w:right w:val="single" w:sz="4" w:space="0" w:color="auto"/>
            </w:tcBorders>
            <w:noWrap/>
            <w:vAlign w:val="bottom"/>
            <w:hideMark/>
          </w:tcPr>
          <w:p w14:paraId="1887A96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0.443</w:t>
            </w:r>
          </w:p>
        </w:tc>
      </w:tr>
      <w:tr w:rsidR="00E8536C" w:rsidRPr="00727DAF" w14:paraId="1164D1BC"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550CCA5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66BBD0B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61.78%</w:t>
            </w:r>
          </w:p>
        </w:tc>
        <w:tc>
          <w:tcPr>
            <w:tcW w:w="1318" w:type="dxa"/>
            <w:tcBorders>
              <w:top w:val="nil"/>
              <w:left w:val="nil"/>
              <w:bottom w:val="single" w:sz="4" w:space="0" w:color="auto"/>
              <w:right w:val="single" w:sz="4" w:space="0" w:color="auto"/>
            </w:tcBorders>
            <w:noWrap/>
            <w:vAlign w:val="bottom"/>
            <w:hideMark/>
          </w:tcPr>
          <w:p w14:paraId="4E43A7A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0.3241</w:t>
            </w:r>
          </w:p>
        </w:tc>
        <w:tc>
          <w:tcPr>
            <w:tcW w:w="1063" w:type="dxa"/>
            <w:tcBorders>
              <w:top w:val="nil"/>
              <w:left w:val="nil"/>
              <w:bottom w:val="single" w:sz="4" w:space="0" w:color="auto"/>
              <w:right w:val="single" w:sz="4" w:space="0" w:color="auto"/>
            </w:tcBorders>
            <w:noWrap/>
            <w:vAlign w:val="bottom"/>
            <w:hideMark/>
          </w:tcPr>
          <w:p w14:paraId="1484302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149" w:type="dxa"/>
            <w:tcBorders>
              <w:top w:val="nil"/>
              <w:left w:val="nil"/>
              <w:bottom w:val="single" w:sz="4" w:space="0" w:color="auto"/>
              <w:right w:val="single" w:sz="4" w:space="0" w:color="auto"/>
            </w:tcBorders>
            <w:noWrap/>
            <w:vAlign w:val="bottom"/>
            <w:hideMark/>
          </w:tcPr>
          <w:p w14:paraId="2E370F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E8536C" w:rsidRPr="00727DAF" w14:paraId="25ED5303"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63CED29D"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1072CF8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85.56%</w:t>
            </w:r>
          </w:p>
        </w:tc>
        <w:tc>
          <w:tcPr>
            <w:tcW w:w="1318" w:type="dxa"/>
            <w:tcBorders>
              <w:top w:val="nil"/>
              <w:left w:val="nil"/>
              <w:bottom w:val="single" w:sz="4" w:space="0" w:color="auto"/>
              <w:right w:val="single" w:sz="4" w:space="0" w:color="auto"/>
            </w:tcBorders>
            <w:noWrap/>
            <w:vAlign w:val="bottom"/>
            <w:hideMark/>
          </w:tcPr>
          <w:p w14:paraId="1F8FC5C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w:t>
            </w:r>
          </w:p>
        </w:tc>
        <w:tc>
          <w:tcPr>
            <w:tcW w:w="1063" w:type="dxa"/>
            <w:tcBorders>
              <w:top w:val="nil"/>
              <w:left w:val="nil"/>
              <w:bottom w:val="single" w:sz="4" w:space="0" w:color="auto"/>
              <w:right w:val="single" w:sz="4" w:space="0" w:color="auto"/>
            </w:tcBorders>
            <w:noWrap/>
            <w:vAlign w:val="bottom"/>
            <w:hideMark/>
          </w:tcPr>
          <w:p w14:paraId="69A45B4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9" w:type="dxa"/>
            <w:tcBorders>
              <w:top w:val="nil"/>
              <w:left w:val="nil"/>
              <w:bottom w:val="single" w:sz="4" w:space="0" w:color="auto"/>
              <w:right w:val="single" w:sz="4" w:space="0" w:color="auto"/>
            </w:tcBorders>
            <w:noWrap/>
            <w:vAlign w:val="bottom"/>
            <w:hideMark/>
          </w:tcPr>
          <w:p w14:paraId="614EC52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0.7368</w:t>
            </w:r>
          </w:p>
        </w:tc>
      </w:tr>
      <w:tr w:rsidR="00E8536C" w:rsidRPr="00727DAF" w14:paraId="69F304B6"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1C9673A2"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52DEC3A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81.07%</w:t>
            </w:r>
          </w:p>
        </w:tc>
        <w:tc>
          <w:tcPr>
            <w:tcW w:w="1318" w:type="dxa"/>
            <w:tcBorders>
              <w:top w:val="nil"/>
              <w:left w:val="nil"/>
              <w:bottom w:val="single" w:sz="4" w:space="0" w:color="auto"/>
              <w:right w:val="single" w:sz="4" w:space="0" w:color="auto"/>
            </w:tcBorders>
            <w:noWrap/>
            <w:vAlign w:val="bottom"/>
            <w:hideMark/>
          </w:tcPr>
          <w:p w14:paraId="4704A12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0.62</w:t>
            </w:r>
          </w:p>
        </w:tc>
        <w:tc>
          <w:tcPr>
            <w:tcW w:w="1063" w:type="dxa"/>
            <w:tcBorders>
              <w:top w:val="nil"/>
              <w:left w:val="nil"/>
              <w:bottom w:val="single" w:sz="4" w:space="0" w:color="auto"/>
              <w:right w:val="single" w:sz="4" w:space="0" w:color="auto"/>
            </w:tcBorders>
            <w:noWrap/>
            <w:vAlign w:val="bottom"/>
            <w:hideMark/>
          </w:tcPr>
          <w:p w14:paraId="17A82E7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49" w:type="dxa"/>
            <w:tcBorders>
              <w:top w:val="nil"/>
              <w:left w:val="nil"/>
              <w:bottom w:val="single" w:sz="4" w:space="0" w:color="auto"/>
              <w:right w:val="single" w:sz="4" w:space="0" w:color="auto"/>
            </w:tcBorders>
            <w:noWrap/>
            <w:vAlign w:val="bottom"/>
            <w:hideMark/>
          </w:tcPr>
          <w:p w14:paraId="2A0A58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0.6739</w:t>
            </w:r>
          </w:p>
        </w:tc>
      </w:tr>
      <w:tr w:rsidR="00E8536C" w:rsidRPr="00727DAF" w14:paraId="609B197A"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2B08B9DF"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08CF6E3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83.91%</w:t>
            </w:r>
          </w:p>
        </w:tc>
        <w:tc>
          <w:tcPr>
            <w:tcW w:w="1318" w:type="dxa"/>
            <w:tcBorders>
              <w:top w:val="nil"/>
              <w:left w:val="nil"/>
              <w:bottom w:val="single" w:sz="4" w:space="0" w:color="auto"/>
              <w:right w:val="single" w:sz="4" w:space="0" w:color="auto"/>
            </w:tcBorders>
            <w:noWrap/>
            <w:vAlign w:val="bottom"/>
            <w:hideMark/>
          </w:tcPr>
          <w:p w14:paraId="18C4E5E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0.6458</w:t>
            </w:r>
          </w:p>
        </w:tc>
        <w:tc>
          <w:tcPr>
            <w:tcW w:w="1063" w:type="dxa"/>
            <w:tcBorders>
              <w:top w:val="nil"/>
              <w:left w:val="nil"/>
              <w:bottom w:val="single" w:sz="4" w:space="0" w:color="auto"/>
              <w:right w:val="single" w:sz="4" w:space="0" w:color="auto"/>
            </w:tcBorders>
            <w:noWrap/>
            <w:vAlign w:val="bottom"/>
            <w:hideMark/>
          </w:tcPr>
          <w:p w14:paraId="54B50D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49" w:type="dxa"/>
            <w:tcBorders>
              <w:top w:val="nil"/>
              <w:left w:val="nil"/>
              <w:bottom w:val="single" w:sz="4" w:space="0" w:color="auto"/>
              <w:right w:val="single" w:sz="4" w:space="0" w:color="auto"/>
            </w:tcBorders>
            <w:noWrap/>
            <w:vAlign w:val="bottom"/>
            <w:hideMark/>
          </w:tcPr>
          <w:p w14:paraId="40E65D6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0.6889</w:t>
            </w:r>
          </w:p>
        </w:tc>
      </w:tr>
      <w:tr w:rsidR="00E8536C" w:rsidRPr="00727DAF" w14:paraId="5DBF4F4C" w14:textId="77777777" w:rsidTr="005F119E">
        <w:trPr>
          <w:trHeight w:val="284"/>
        </w:trPr>
        <w:tc>
          <w:tcPr>
            <w:tcW w:w="3449" w:type="dxa"/>
            <w:tcBorders>
              <w:top w:val="nil"/>
              <w:left w:val="single" w:sz="4" w:space="0" w:color="auto"/>
              <w:bottom w:val="single" w:sz="4" w:space="0" w:color="auto"/>
              <w:right w:val="single" w:sz="4" w:space="0" w:color="auto"/>
            </w:tcBorders>
            <w:noWrap/>
            <w:vAlign w:val="bottom"/>
            <w:hideMark/>
          </w:tcPr>
          <w:p w14:paraId="392D5954"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1BC8B6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80.01%</w:t>
            </w:r>
          </w:p>
        </w:tc>
        <w:tc>
          <w:tcPr>
            <w:tcW w:w="1318" w:type="dxa"/>
            <w:tcBorders>
              <w:top w:val="nil"/>
              <w:left w:val="nil"/>
              <w:bottom w:val="single" w:sz="4" w:space="0" w:color="auto"/>
              <w:right w:val="single" w:sz="4" w:space="0" w:color="auto"/>
            </w:tcBorders>
            <w:noWrap/>
            <w:vAlign w:val="bottom"/>
            <w:hideMark/>
          </w:tcPr>
          <w:p w14:paraId="7E11BF3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0.3509</w:t>
            </w:r>
          </w:p>
        </w:tc>
        <w:tc>
          <w:tcPr>
            <w:tcW w:w="1063" w:type="dxa"/>
            <w:tcBorders>
              <w:top w:val="nil"/>
              <w:left w:val="nil"/>
              <w:bottom w:val="single" w:sz="4" w:space="0" w:color="auto"/>
              <w:right w:val="single" w:sz="4" w:space="0" w:color="auto"/>
            </w:tcBorders>
            <w:noWrap/>
            <w:vAlign w:val="bottom"/>
            <w:hideMark/>
          </w:tcPr>
          <w:p w14:paraId="09E133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0.9524</w:t>
            </w:r>
          </w:p>
        </w:tc>
        <w:tc>
          <w:tcPr>
            <w:tcW w:w="1149" w:type="dxa"/>
            <w:tcBorders>
              <w:top w:val="nil"/>
              <w:left w:val="nil"/>
              <w:bottom w:val="single" w:sz="4" w:space="0" w:color="auto"/>
              <w:right w:val="single" w:sz="4" w:space="0" w:color="auto"/>
            </w:tcBorders>
            <w:noWrap/>
            <w:vAlign w:val="bottom"/>
            <w:hideMark/>
          </w:tcPr>
          <w:p w14:paraId="1F8F766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0.5128</w:t>
            </w:r>
          </w:p>
        </w:tc>
      </w:tr>
    </w:tbl>
    <w:p w14:paraId="58E75797" w14:textId="77777777" w:rsidR="00E67BBE" w:rsidRPr="00727DAF" w:rsidRDefault="00E67BBE" w:rsidP="005F119E">
      <w:pPr>
        <w:rPr>
          <w:rFonts w:ascii="Times New Roman" w:hAnsi="Times New Roman" w:cs="Times New Roman"/>
        </w:rPr>
      </w:pPr>
    </w:p>
    <w:p w14:paraId="3E18231B" w14:textId="1D2C2B4C"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2</w:t>
      </w:r>
      <w:r w:rsidRPr="00727DAF">
        <w:rPr>
          <w:rFonts w:ascii="Times New Roman" w:eastAsia="Times New Roman" w:hAnsi="Times New Roman" w:cs="Times New Roman"/>
          <w:b/>
          <w:sz w:val="24"/>
        </w:rPr>
        <w:t>. Text-only — Phase 2 results (all models).</w:t>
      </w:r>
    </w:p>
    <w:tbl>
      <w:tblPr>
        <w:tblW w:w="8280" w:type="dxa"/>
        <w:tblLook w:val="04A0" w:firstRow="1" w:lastRow="0" w:firstColumn="1" w:lastColumn="0" w:noHBand="0" w:noVBand="1"/>
      </w:tblPr>
      <w:tblGrid>
        <w:gridCol w:w="3446"/>
        <w:gridCol w:w="1307"/>
        <w:gridCol w:w="1316"/>
        <w:gridCol w:w="1062"/>
        <w:gridCol w:w="1149"/>
      </w:tblGrid>
      <w:tr w:rsidR="00E8536C" w:rsidRPr="00727DAF" w14:paraId="582AC0B0" w14:textId="77777777" w:rsidTr="005F119E">
        <w:trPr>
          <w:trHeight w:val="296"/>
        </w:trPr>
        <w:tc>
          <w:tcPr>
            <w:tcW w:w="3446"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A934E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4"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03EE6D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2</w:t>
            </w:r>
          </w:p>
        </w:tc>
      </w:tr>
      <w:tr w:rsidR="00E8536C" w:rsidRPr="00727DAF" w14:paraId="7BAFEAC7" w14:textId="77777777" w:rsidTr="005F119E">
        <w:trPr>
          <w:trHeight w:val="296"/>
        </w:trPr>
        <w:tc>
          <w:tcPr>
            <w:tcW w:w="3446"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B2F0011"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55228E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6" w:type="dxa"/>
            <w:tcBorders>
              <w:top w:val="nil"/>
              <w:left w:val="nil"/>
              <w:bottom w:val="single" w:sz="4" w:space="0" w:color="auto"/>
              <w:right w:val="single" w:sz="4" w:space="0" w:color="auto"/>
            </w:tcBorders>
            <w:shd w:val="clear" w:color="auto" w:fill="BFBFBF" w:themeFill="background1" w:themeFillShade="BF"/>
            <w:noWrap/>
            <w:vAlign w:val="center"/>
            <w:hideMark/>
          </w:tcPr>
          <w:p w14:paraId="29B2541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2" w:type="dxa"/>
            <w:tcBorders>
              <w:top w:val="nil"/>
              <w:left w:val="nil"/>
              <w:bottom w:val="single" w:sz="4" w:space="0" w:color="auto"/>
              <w:right w:val="single" w:sz="4" w:space="0" w:color="auto"/>
            </w:tcBorders>
            <w:shd w:val="clear" w:color="auto" w:fill="BFBFBF" w:themeFill="background1" w:themeFillShade="BF"/>
            <w:noWrap/>
            <w:vAlign w:val="center"/>
            <w:hideMark/>
          </w:tcPr>
          <w:p w14:paraId="3950A54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8" w:type="dxa"/>
            <w:tcBorders>
              <w:top w:val="nil"/>
              <w:left w:val="nil"/>
              <w:bottom w:val="single" w:sz="4" w:space="0" w:color="auto"/>
              <w:right w:val="single" w:sz="4" w:space="0" w:color="auto"/>
            </w:tcBorders>
            <w:shd w:val="clear" w:color="auto" w:fill="BFBFBF" w:themeFill="background1" w:themeFillShade="BF"/>
            <w:noWrap/>
            <w:vAlign w:val="center"/>
            <w:hideMark/>
          </w:tcPr>
          <w:p w14:paraId="65E0C9F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179F40F5"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26CED86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685057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71.39</w:t>
            </w:r>
          </w:p>
        </w:tc>
        <w:tc>
          <w:tcPr>
            <w:tcW w:w="1316" w:type="dxa"/>
            <w:tcBorders>
              <w:top w:val="nil"/>
              <w:left w:val="nil"/>
              <w:bottom w:val="single" w:sz="4" w:space="0" w:color="auto"/>
              <w:right w:val="single" w:sz="4" w:space="0" w:color="auto"/>
            </w:tcBorders>
            <w:noWrap/>
            <w:vAlign w:val="bottom"/>
            <w:hideMark/>
          </w:tcPr>
          <w:p w14:paraId="6D2C89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2" w:type="dxa"/>
            <w:tcBorders>
              <w:top w:val="nil"/>
              <w:left w:val="nil"/>
              <w:bottom w:val="single" w:sz="4" w:space="0" w:color="auto"/>
              <w:right w:val="single" w:sz="4" w:space="0" w:color="auto"/>
            </w:tcBorders>
            <w:noWrap/>
            <w:vAlign w:val="bottom"/>
            <w:hideMark/>
          </w:tcPr>
          <w:p w14:paraId="60AE4E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w:t>
            </w:r>
          </w:p>
        </w:tc>
        <w:tc>
          <w:tcPr>
            <w:tcW w:w="1148" w:type="dxa"/>
            <w:tcBorders>
              <w:top w:val="nil"/>
              <w:left w:val="nil"/>
              <w:bottom w:val="single" w:sz="4" w:space="0" w:color="auto"/>
              <w:right w:val="single" w:sz="4" w:space="0" w:color="auto"/>
            </w:tcBorders>
            <w:noWrap/>
            <w:vAlign w:val="bottom"/>
            <w:hideMark/>
          </w:tcPr>
          <w:p w14:paraId="1A06F2D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r>
      <w:tr w:rsidR="00E8536C" w:rsidRPr="00727DAF" w14:paraId="316F9122"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538BAD7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308AFD2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68.42</w:t>
            </w:r>
          </w:p>
        </w:tc>
        <w:tc>
          <w:tcPr>
            <w:tcW w:w="1316" w:type="dxa"/>
            <w:tcBorders>
              <w:top w:val="nil"/>
              <w:left w:val="nil"/>
              <w:bottom w:val="single" w:sz="4" w:space="0" w:color="auto"/>
              <w:right w:val="single" w:sz="4" w:space="0" w:color="auto"/>
            </w:tcBorders>
            <w:noWrap/>
            <w:vAlign w:val="bottom"/>
            <w:hideMark/>
          </w:tcPr>
          <w:p w14:paraId="5F1FC21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062" w:type="dxa"/>
            <w:tcBorders>
              <w:top w:val="nil"/>
              <w:left w:val="nil"/>
              <w:bottom w:val="single" w:sz="4" w:space="0" w:color="auto"/>
              <w:right w:val="single" w:sz="4" w:space="0" w:color="auto"/>
            </w:tcBorders>
            <w:noWrap/>
            <w:vAlign w:val="bottom"/>
            <w:hideMark/>
          </w:tcPr>
          <w:p w14:paraId="6065301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0.2381</w:t>
            </w:r>
          </w:p>
        </w:tc>
        <w:tc>
          <w:tcPr>
            <w:tcW w:w="1148" w:type="dxa"/>
            <w:tcBorders>
              <w:top w:val="nil"/>
              <w:left w:val="nil"/>
              <w:bottom w:val="single" w:sz="4" w:space="0" w:color="auto"/>
              <w:right w:val="single" w:sz="4" w:space="0" w:color="auto"/>
            </w:tcBorders>
            <w:noWrap/>
            <w:vAlign w:val="bottom"/>
            <w:hideMark/>
          </w:tcPr>
          <w:p w14:paraId="24F3A0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0.3704</w:t>
            </w:r>
          </w:p>
        </w:tc>
      </w:tr>
      <w:tr w:rsidR="00E8536C" w:rsidRPr="00727DAF" w14:paraId="321506B6"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201FA47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78F4236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69.85%</w:t>
            </w:r>
          </w:p>
        </w:tc>
        <w:tc>
          <w:tcPr>
            <w:tcW w:w="1316" w:type="dxa"/>
            <w:tcBorders>
              <w:top w:val="nil"/>
              <w:left w:val="nil"/>
              <w:bottom w:val="single" w:sz="4" w:space="0" w:color="auto"/>
              <w:right w:val="single" w:sz="4" w:space="0" w:color="auto"/>
            </w:tcBorders>
            <w:noWrap/>
            <w:vAlign w:val="bottom"/>
            <w:hideMark/>
          </w:tcPr>
          <w:p w14:paraId="48FFABB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2" w:type="dxa"/>
            <w:tcBorders>
              <w:top w:val="nil"/>
              <w:left w:val="nil"/>
              <w:bottom w:val="single" w:sz="4" w:space="0" w:color="auto"/>
              <w:right w:val="single" w:sz="4" w:space="0" w:color="auto"/>
            </w:tcBorders>
            <w:noWrap/>
            <w:vAlign w:val="bottom"/>
            <w:hideMark/>
          </w:tcPr>
          <w:p w14:paraId="136A8DD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0.2619</w:t>
            </w:r>
          </w:p>
        </w:tc>
        <w:tc>
          <w:tcPr>
            <w:tcW w:w="1148" w:type="dxa"/>
            <w:tcBorders>
              <w:top w:val="nil"/>
              <w:left w:val="nil"/>
              <w:bottom w:val="single" w:sz="4" w:space="0" w:color="auto"/>
              <w:right w:val="single" w:sz="4" w:space="0" w:color="auto"/>
            </w:tcBorders>
            <w:noWrap/>
            <w:vAlign w:val="bottom"/>
            <w:hideMark/>
          </w:tcPr>
          <w:p w14:paraId="79CFC06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0.4151</w:t>
            </w:r>
          </w:p>
        </w:tc>
      </w:tr>
      <w:tr w:rsidR="00E8536C" w:rsidRPr="00727DAF" w14:paraId="7E5B0D15"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6BAF3F1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3D155B4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58.33%</w:t>
            </w:r>
          </w:p>
        </w:tc>
        <w:tc>
          <w:tcPr>
            <w:tcW w:w="1316" w:type="dxa"/>
            <w:tcBorders>
              <w:top w:val="nil"/>
              <w:left w:val="nil"/>
              <w:bottom w:val="single" w:sz="4" w:space="0" w:color="auto"/>
              <w:right w:val="single" w:sz="4" w:space="0" w:color="auto"/>
            </w:tcBorders>
            <w:noWrap/>
            <w:vAlign w:val="bottom"/>
            <w:hideMark/>
          </w:tcPr>
          <w:p w14:paraId="775BBCE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c>
          <w:tcPr>
            <w:tcW w:w="1062" w:type="dxa"/>
            <w:tcBorders>
              <w:top w:val="nil"/>
              <w:left w:val="nil"/>
              <w:bottom w:val="single" w:sz="4" w:space="0" w:color="auto"/>
              <w:right w:val="single" w:sz="4" w:space="0" w:color="auto"/>
            </w:tcBorders>
            <w:noWrap/>
            <w:vAlign w:val="bottom"/>
            <w:hideMark/>
          </w:tcPr>
          <w:p w14:paraId="156A213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8" w:type="dxa"/>
            <w:tcBorders>
              <w:top w:val="nil"/>
              <w:left w:val="nil"/>
              <w:bottom w:val="single" w:sz="4" w:space="0" w:color="auto"/>
              <w:right w:val="single" w:sz="4" w:space="0" w:color="auto"/>
            </w:tcBorders>
            <w:noWrap/>
            <w:vAlign w:val="bottom"/>
            <w:hideMark/>
          </w:tcPr>
          <w:p w14:paraId="2389F3C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E8536C" w:rsidRPr="00727DAF" w14:paraId="3976C34F"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0611EA60"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78590F3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63.01%</w:t>
            </w:r>
          </w:p>
        </w:tc>
        <w:tc>
          <w:tcPr>
            <w:tcW w:w="1316" w:type="dxa"/>
            <w:tcBorders>
              <w:top w:val="nil"/>
              <w:left w:val="nil"/>
              <w:bottom w:val="single" w:sz="4" w:space="0" w:color="auto"/>
              <w:right w:val="single" w:sz="4" w:space="0" w:color="auto"/>
            </w:tcBorders>
            <w:noWrap/>
            <w:vAlign w:val="bottom"/>
            <w:hideMark/>
          </w:tcPr>
          <w:p w14:paraId="0BA956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0.4348</w:t>
            </w:r>
          </w:p>
        </w:tc>
        <w:tc>
          <w:tcPr>
            <w:tcW w:w="1062" w:type="dxa"/>
            <w:tcBorders>
              <w:top w:val="nil"/>
              <w:left w:val="nil"/>
              <w:bottom w:val="single" w:sz="4" w:space="0" w:color="auto"/>
              <w:right w:val="single" w:sz="4" w:space="0" w:color="auto"/>
            </w:tcBorders>
            <w:noWrap/>
            <w:vAlign w:val="bottom"/>
            <w:hideMark/>
          </w:tcPr>
          <w:p w14:paraId="7A5AA6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8" w:type="dxa"/>
            <w:tcBorders>
              <w:top w:val="nil"/>
              <w:left w:val="nil"/>
              <w:bottom w:val="single" w:sz="4" w:space="0" w:color="auto"/>
              <w:right w:val="single" w:sz="4" w:space="0" w:color="auto"/>
            </w:tcBorders>
            <w:noWrap/>
            <w:vAlign w:val="bottom"/>
            <w:hideMark/>
          </w:tcPr>
          <w:p w14:paraId="02C0CCA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0.4545</w:t>
            </w:r>
          </w:p>
        </w:tc>
      </w:tr>
      <w:tr w:rsidR="00E8536C" w:rsidRPr="00727DAF" w14:paraId="514F1197"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1C2F757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63BAE0F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0.6494</w:t>
            </w:r>
          </w:p>
        </w:tc>
        <w:tc>
          <w:tcPr>
            <w:tcW w:w="1316" w:type="dxa"/>
            <w:tcBorders>
              <w:top w:val="nil"/>
              <w:left w:val="nil"/>
              <w:bottom w:val="single" w:sz="4" w:space="0" w:color="auto"/>
              <w:right w:val="single" w:sz="4" w:space="0" w:color="auto"/>
            </w:tcBorders>
            <w:noWrap/>
            <w:vAlign w:val="bottom"/>
            <w:hideMark/>
          </w:tcPr>
          <w:p w14:paraId="1355A2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w:t>
            </w:r>
          </w:p>
        </w:tc>
        <w:tc>
          <w:tcPr>
            <w:tcW w:w="1062" w:type="dxa"/>
            <w:tcBorders>
              <w:top w:val="nil"/>
              <w:left w:val="nil"/>
              <w:bottom w:val="single" w:sz="4" w:space="0" w:color="auto"/>
              <w:right w:val="single" w:sz="4" w:space="0" w:color="auto"/>
            </w:tcBorders>
            <w:noWrap/>
            <w:vAlign w:val="bottom"/>
            <w:hideMark/>
          </w:tcPr>
          <w:p w14:paraId="57562CD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0.5238</w:t>
            </w:r>
          </w:p>
        </w:tc>
        <w:tc>
          <w:tcPr>
            <w:tcW w:w="1148" w:type="dxa"/>
            <w:tcBorders>
              <w:top w:val="nil"/>
              <w:left w:val="nil"/>
              <w:bottom w:val="single" w:sz="4" w:space="0" w:color="auto"/>
              <w:right w:val="single" w:sz="4" w:space="0" w:color="auto"/>
            </w:tcBorders>
            <w:noWrap/>
            <w:vAlign w:val="bottom"/>
            <w:hideMark/>
          </w:tcPr>
          <w:p w14:paraId="2003EAA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0.4783</w:t>
            </w:r>
          </w:p>
        </w:tc>
      </w:tr>
      <w:tr w:rsidR="00E8536C" w:rsidRPr="00727DAF" w14:paraId="70E1F7B8"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6162BBC6"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23CA86A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41.67%</w:t>
            </w:r>
          </w:p>
        </w:tc>
        <w:tc>
          <w:tcPr>
            <w:tcW w:w="1316" w:type="dxa"/>
            <w:tcBorders>
              <w:top w:val="nil"/>
              <w:left w:val="nil"/>
              <w:bottom w:val="single" w:sz="4" w:space="0" w:color="auto"/>
              <w:right w:val="single" w:sz="4" w:space="0" w:color="auto"/>
            </w:tcBorders>
            <w:noWrap/>
            <w:vAlign w:val="bottom"/>
            <w:hideMark/>
          </w:tcPr>
          <w:p w14:paraId="2B9D7C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0.3103</w:t>
            </w:r>
          </w:p>
        </w:tc>
        <w:tc>
          <w:tcPr>
            <w:tcW w:w="1062" w:type="dxa"/>
            <w:tcBorders>
              <w:top w:val="nil"/>
              <w:left w:val="nil"/>
              <w:bottom w:val="single" w:sz="4" w:space="0" w:color="auto"/>
              <w:right w:val="single" w:sz="4" w:space="0" w:color="auto"/>
            </w:tcBorders>
            <w:noWrap/>
            <w:vAlign w:val="bottom"/>
            <w:hideMark/>
          </w:tcPr>
          <w:p w14:paraId="53B7886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8" w:type="dxa"/>
            <w:tcBorders>
              <w:top w:val="nil"/>
              <w:left w:val="nil"/>
              <w:bottom w:val="single" w:sz="4" w:space="0" w:color="auto"/>
              <w:right w:val="single" w:sz="4" w:space="0" w:color="auto"/>
            </w:tcBorders>
            <w:noWrap/>
            <w:vAlign w:val="bottom"/>
            <w:hideMark/>
          </w:tcPr>
          <w:p w14:paraId="42F94BE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0.4737</w:t>
            </w:r>
          </w:p>
        </w:tc>
      </w:tr>
      <w:tr w:rsidR="00E8536C" w:rsidRPr="00727DAF" w14:paraId="7F0D1E78"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27E93206"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3830E4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48.05%</w:t>
            </w:r>
          </w:p>
        </w:tc>
        <w:tc>
          <w:tcPr>
            <w:tcW w:w="1316" w:type="dxa"/>
            <w:tcBorders>
              <w:top w:val="nil"/>
              <w:left w:val="nil"/>
              <w:bottom w:val="single" w:sz="4" w:space="0" w:color="auto"/>
              <w:right w:val="single" w:sz="4" w:space="0" w:color="auto"/>
            </w:tcBorders>
            <w:noWrap/>
            <w:vAlign w:val="bottom"/>
            <w:hideMark/>
          </w:tcPr>
          <w:p w14:paraId="46B9DD0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0.2667</w:t>
            </w:r>
          </w:p>
        </w:tc>
        <w:tc>
          <w:tcPr>
            <w:tcW w:w="1062" w:type="dxa"/>
            <w:tcBorders>
              <w:top w:val="nil"/>
              <w:left w:val="nil"/>
              <w:bottom w:val="single" w:sz="4" w:space="0" w:color="auto"/>
              <w:right w:val="single" w:sz="4" w:space="0" w:color="auto"/>
            </w:tcBorders>
            <w:noWrap/>
            <w:vAlign w:val="bottom"/>
            <w:hideMark/>
          </w:tcPr>
          <w:p w14:paraId="63625FE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0.0952</w:t>
            </w:r>
          </w:p>
        </w:tc>
        <w:tc>
          <w:tcPr>
            <w:tcW w:w="1148" w:type="dxa"/>
            <w:tcBorders>
              <w:top w:val="nil"/>
              <w:left w:val="nil"/>
              <w:bottom w:val="single" w:sz="4" w:space="0" w:color="auto"/>
              <w:right w:val="single" w:sz="4" w:space="0" w:color="auto"/>
            </w:tcBorders>
            <w:noWrap/>
            <w:vAlign w:val="bottom"/>
            <w:hideMark/>
          </w:tcPr>
          <w:p w14:paraId="500586B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0.1404</w:t>
            </w:r>
          </w:p>
        </w:tc>
      </w:tr>
      <w:tr w:rsidR="00E8536C" w:rsidRPr="00727DAF" w14:paraId="07F64B70"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3556F08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6357674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43.75%</w:t>
            </w:r>
          </w:p>
        </w:tc>
        <w:tc>
          <w:tcPr>
            <w:tcW w:w="1316" w:type="dxa"/>
            <w:tcBorders>
              <w:top w:val="nil"/>
              <w:left w:val="nil"/>
              <w:bottom w:val="single" w:sz="4" w:space="0" w:color="auto"/>
              <w:right w:val="single" w:sz="4" w:space="0" w:color="auto"/>
            </w:tcBorders>
            <w:noWrap/>
            <w:vAlign w:val="bottom"/>
            <w:hideMark/>
          </w:tcPr>
          <w:p w14:paraId="2B22EE8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c>
          <w:tcPr>
            <w:tcW w:w="1062" w:type="dxa"/>
            <w:tcBorders>
              <w:top w:val="nil"/>
              <w:left w:val="nil"/>
              <w:bottom w:val="single" w:sz="4" w:space="0" w:color="auto"/>
              <w:right w:val="single" w:sz="4" w:space="0" w:color="auto"/>
            </w:tcBorders>
            <w:noWrap/>
            <w:vAlign w:val="bottom"/>
            <w:hideMark/>
          </w:tcPr>
          <w:p w14:paraId="7624BC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0.0476</w:t>
            </w:r>
          </w:p>
        </w:tc>
        <w:tc>
          <w:tcPr>
            <w:tcW w:w="1148" w:type="dxa"/>
            <w:tcBorders>
              <w:top w:val="nil"/>
              <w:left w:val="nil"/>
              <w:bottom w:val="single" w:sz="4" w:space="0" w:color="auto"/>
              <w:right w:val="single" w:sz="4" w:space="0" w:color="auto"/>
            </w:tcBorders>
            <w:noWrap/>
            <w:vAlign w:val="bottom"/>
            <w:hideMark/>
          </w:tcPr>
          <w:p w14:paraId="7A6175E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0.0769</w:t>
            </w:r>
          </w:p>
        </w:tc>
      </w:tr>
      <w:tr w:rsidR="00E8536C" w:rsidRPr="00727DAF" w14:paraId="406DF03E"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0EB8B3A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5ED198D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45%</w:t>
            </w:r>
          </w:p>
        </w:tc>
        <w:tc>
          <w:tcPr>
            <w:tcW w:w="1316" w:type="dxa"/>
            <w:tcBorders>
              <w:top w:val="nil"/>
              <w:left w:val="nil"/>
              <w:bottom w:val="single" w:sz="4" w:space="0" w:color="auto"/>
              <w:right w:val="single" w:sz="4" w:space="0" w:color="auto"/>
            </w:tcBorders>
            <w:noWrap/>
            <w:vAlign w:val="bottom"/>
            <w:hideMark/>
          </w:tcPr>
          <w:p w14:paraId="29E225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0.3077</w:t>
            </w:r>
          </w:p>
        </w:tc>
        <w:tc>
          <w:tcPr>
            <w:tcW w:w="1062" w:type="dxa"/>
            <w:tcBorders>
              <w:top w:val="nil"/>
              <w:left w:val="nil"/>
              <w:bottom w:val="single" w:sz="4" w:space="0" w:color="auto"/>
              <w:right w:val="single" w:sz="4" w:space="0" w:color="auto"/>
            </w:tcBorders>
            <w:noWrap/>
            <w:vAlign w:val="bottom"/>
            <w:hideMark/>
          </w:tcPr>
          <w:p w14:paraId="63D05F2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8" w:type="dxa"/>
            <w:tcBorders>
              <w:top w:val="nil"/>
              <w:left w:val="nil"/>
              <w:bottom w:val="single" w:sz="4" w:space="0" w:color="auto"/>
              <w:right w:val="single" w:sz="4" w:space="0" w:color="auto"/>
            </w:tcBorders>
            <w:noWrap/>
            <w:vAlign w:val="bottom"/>
            <w:hideMark/>
          </w:tcPr>
          <w:p w14:paraId="4BDEE11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0.4571</w:t>
            </w:r>
          </w:p>
        </w:tc>
      </w:tr>
      <w:tr w:rsidR="00E8536C" w:rsidRPr="00727DAF" w14:paraId="63069AB1"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54A65FE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0DB9F18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50.05%</w:t>
            </w:r>
          </w:p>
        </w:tc>
        <w:tc>
          <w:tcPr>
            <w:tcW w:w="1316" w:type="dxa"/>
            <w:tcBorders>
              <w:top w:val="nil"/>
              <w:left w:val="nil"/>
              <w:bottom w:val="single" w:sz="4" w:space="0" w:color="auto"/>
              <w:right w:val="single" w:sz="4" w:space="0" w:color="auto"/>
            </w:tcBorders>
            <w:noWrap/>
            <w:vAlign w:val="bottom"/>
            <w:hideMark/>
          </w:tcPr>
          <w:p w14:paraId="3174260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0.2963</w:t>
            </w:r>
          </w:p>
        </w:tc>
        <w:tc>
          <w:tcPr>
            <w:tcW w:w="1062" w:type="dxa"/>
            <w:tcBorders>
              <w:top w:val="nil"/>
              <w:left w:val="nil"/>
              <w:bottom w:val="single" w:sz="4" w:space="0" w:color="auto"/>
              <w:right w:val="single" w:sz="4" w:space="0" w:color="auto"/>
            </w:tcBorders>
            <w:noWrap/>
            <w:vAlign w:val="bottom"/>
            <w:hideMark/>
          </w:tcPr>
          <w:p w14:paraId="4FE4C8A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0.9524</w:t>
            </w:r>
          </w:p>
        </w:tc>
        <w:tc>
          <w:tcPr>
            <w:tcW w:w="1148" w:type="dxa"/>
            <w:tcBorders>
              <w:top w:val="nil"/>
              <w:left w:val="nil"/>
              <w:bottom w:val="single" w:sz="4" w:space="0" w:color="auto"/>
              <w:right w:val="single" w:sz="4" w:space="0" w:color="auto"/>
            </w:tcBorders>
            <w:noWrap/>
            <w:vAlign w:val="bottom"/>
            <w:hideMark/>
          </w:tcPr>
          <w:p w14:paraId="16F2287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w:t>
            </w:r>
          </w:p>
        </w:tc>
      </w:tr>
      <w:tr w:rsidR="00E8536C" w:rsidRPr="00727DAF" w14:paraId="427586BA"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0F696D1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5A8BD23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48.80%</w:t>
            </w:r>
          </w:p>
        </w:tc>
        <w:tc>
          <w:tcPr>
            <w:tcW w:w="1316" w:type="dxa"/>
            <w:tcBorders>
              <w:top w:val="nil"/>
              <w:left w:val="nil"/>
              <w:bottom w:val="single" w:sz="4" w:space="0" w:color="auto"/>
              <w:right w:val="single" w:sz="4" w:space="0" w:color="auto"/>
            </w:tcBorders>
            <w:noWrap/>
            <w:vAlign w:val="bottom"/>
            <w:hideMark/>
          </w:tcPr>
          <w:p w14:paraId="410B87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0.2963</w:t>
            </w:r>
          </w:p>
        </w:tc>
        <w:tc>
          <w:tcPr>
            <w:tcW w:w="1062" w:type="dxa"/>
            <w:tcBorders>
              <w:top w:val="nil"/>
              <w:left w:val="nil"/>
              <w:bottom w:val="single" w:sz="4" w:space="0" w:color="auto"/>
              <w:right w:val="single" w:sz="4" w:space="0" w:color="auto"/>
            </w:tcBorders>
            <w:noWrap/>
            <w:vAlign w:val="bottom"/>
            <w:hideMark/>
          </w:tcPr>
          <w:p w14:paraId="7264BF4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0.9524</w:t>
            </w:r>
          </w:p>
        </w:tc>
        <w:tc>
          <w:tcPr>
            <w:tcW w:w="1148" w:type="dxa"/>
            <w:tcBorders>
              <w:top w:val="nil"/>
              <w:left w:val="nil"/>
              <w:bottom w:val="single" w:sz="4" w:space="0" w:color="auto"/>
              <w:right w:val="single" w:sz="4" w:space="0" w:color="auto"/>
            </w:tcBorders>
            <w:noWrap/>
            <w:vAlign w:val="bottom"/>
            <w:hideMark/>
          </w:tcPr>
          <w:p w14:paraId="1E0BB6E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w:t>
            </w:r>
          </w:p>
        </w:tc>
      </w:tr>
      <w:tr w:rsidR="00E8536C" w:rsidRPr="00727DAF" w14:paraId="7D5B38EC"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31BE653D"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703E9C9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72.22%</w:t>
            </w:r>
          </w:p>
        </w:tc>
        <w:tc>
          <w:tcPr>
            <w:tcW w:w="1316" w:type="dxa"/>
            <w:tcBorders>
              <w:top w:val="nil"/>
              <w:left w:val="nil"/>
              <w:bottom w:val="single" w:sz="4" w:space="0" w:color="auto"/>
              <w:right w:val="single" w:sz="4" w:space="0" w:color="auto"/>
            </w:tcBorders>
            <w:noWrap/>
            <w:vAlign w:val="bottom"/>
            <w:hideMark/>
          </w:tcPr>
          <w:p w14:paraId="2D09447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062" w:type="dxa"/>
            <w:tcBorders>
              <w:top w:val="nil"/>
              <w:left w:val="nil"/>
              <w:bottom w:val="single" w:sz="4" w:space="0" w:color="auto"/>
              <w:right w:val="single" w:sz="4" w:space="0" w:color="auto"/>
            </w:tcBorders>
            <w:noWrap/>
            <w:vAlign w:val="bottom"/>
            <w:hideMark/>
          </w:tcPr>
          <w:p w14:paraId="579532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8" w:type="dxa"/>
            <w:tcBorders>
              <w:top w:val="nil"/>
              <w:left w:val="nil"/>
              <w:bottom w:val="single" w:sz="4" w:space="0" w:color="auto"/>
              <w:right w:val="single" w:sz="4" w:space="0" w:color="auto"/>
            </w:tcBorders>
            <w:noWrap/>
            <w:vAlign w:val="bottom"/>
            <w:hideMark/>
          </w:tcPr>
          <w:p w14:paraId="11C994B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r>
      <w:tr w:rsidR="00E8536C" w:rsidRPr="00727DAF" w14:paraId="231E8A54"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2FA3AD0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3531794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75.04%</w:t>
            </w:r>
          </w:p>
        </w:tc>
        <w:tc>
          <w:tcPr>
            <w:tcW w:w="1316" w:type="dxa"/>
            <w:tcBorders>
              <w:top w:val="nil"/>
              <w:left w:val="nil"/>
              <w:bottom w:val="single" w:sz="4" w:space="0" w:color="auto"/>
              <w:right w:val="single" w:sz="4" w:space="0" w:color="auto"/>
            </w:tcBorders>
            <w:noWrap/>
            <w:vAlign w:val="bottom"/>
            <w:hideMark/>
          </w:tcPr>
          <w:p w14:paraId="46055D5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0.5455</w:t>
            </w:r>
          </w:p>
        </w:tc>
        <w:tc>
          <w:tcPr>
            <w:tcW w:w="1062" w:type="dxa"/>
            <w:tcBorders>
              <w:top w:val="nil"/>
              <w:left w:val="nil"/>
              <w:bottom w:val="single" w:sz="4" w:space="0" w:color="auto"/>
              <w:right w:val="single" w:sz="4" w:space="0" w:color="auto"/>
            </w:tcBorders>
            <w:noWrap/>
            <w:vAlign w:val="bottom"/>
            <w:hideMark/>
          </w:tcPr>
          <w:p w14:paraId="56DA01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48" w:type="dxa"/>
            <w:tcBorders>
              <w:top w:val="nil"/>
              <w:left w:val="nil"/>
              <w:bottom w:val="single" w:sz="4" w:space="0" w:color="auto"/>
              <w:right w:val="single" w:sz="4" w:space="0" w:color="auto"/>
            </w:tcBorders>
            <w:noWrap/>
            <w:vAlign w:val="bottom"/>
            <w:hideMark/>
          </w:tcPr>
          <w:p w14:paraId="046B4AB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0.5581</w:t>
            </w:r>
          </w:p>
        </w:tc>
      </w:tr>
      <w:tr w:rsidR="00E8536C" w:rsidRPr="00727DAF" w14:paraId="43277949"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65AD7A4D"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4B39C83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78.60%</w:t>
            </w:r>
          </w:p>
        </w:tc>
        <w:tc>
          <w:tcPr>
            <w:tcW w:w="1316" w:type="dxa"/>
            <w:tcBorders>
              <w:top w:val="nil"/>
              <w:left w:val="nil"/>
              <w:bottom w:val="single" w:sz="4" w:space="0" w:color="auto"/>
              <w:right w:val="single" w:sz="4" w:space="0" w:color="auto"/>
            </w:tcBorders>
            <w:noWrap/>
            <w:vAlign w:val="bottom"/>
            <w:hideMark/>
          </w:tcPr>
          <w:p w14:paraId="02C3DE6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0.5682</w:t>
            </w:r>
          </w:p>
        </w:tc>
        <w:tc>
          <w:tcPr>
            <w:tcW w:w="1062" w:type="dxa"/>
            <w:tcBorders>
              <w:top w:val="nil"/>
              <w:left w:val="nil"/>
              <w:bottom w:val="single" w:sz="4" w:space="0" w:color="auto"/>
              <w:right w:val="single" w:sz="4" w:space="0" w:color="auto"/>
            </w:tcBorders>
            <w:noWrap/>
            <w:vAlign w:val="bottom"/>
            <w:hideMark/>
          </w:tcPr>
          <w:p w14:paraId="2F389E4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8" w:type="dxa"/>
            <w:tcBorders>
              <w:top w:val="nil"/>
              <w:left w:val="nil"/>
              <w:bottom w:val="single" w:sz="4" w:space="0" w:color="auto"/>
              <w:right w:val="single" w:sz="4" w:space="0" w:color="auto"/>
            </w:tcBorders>
            <w:noWrap/>
            <w:vAlign w:val="bottom"/>
            <w:hideMark/>
          </w:tcPr>
          <w:p w14:paraId="2A1D5A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0.5814</w:t>
            </w:r>
          </w:p>
        </w:tc>
      </w:tr>
      <w:tr w:rsidR="00E8536C" w:rsidRPr="00727DAF" w14:paraId="679D4413" w14:textId="77777777" w:rsidTr="005F119E">
        <w:trPr>
          <w:trHeight w:val="296"/>
        </w:trPr>
        <w:tc>
          <w:tcPr>
            <w:tcW w:w="3446" w:type="dxa"/>
            <w:tcBorders>
              <w:top w:val="nil"/>
              <w:left w:val="single" w:sz="4" w:space="0" w:color="auto"/>
              <w:bottom w:val="single" w:sz="4" w:space="0" w:color="auto"/>
              <w:right w:val="single" w:sz="4" w:space="0" w:color="auto"/>
            </w:tcBorders>
            <w:noWrap/>
            <w:vAlign w:val="bottom"/>
            <w:hideMark/>
          </w:tcPr>
          <w:p w14:paraId="5C64C9D9"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21A06B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75.06%</w:t>
            </w:r>
          </w:p>
        </w:tc>
        <w:tc>
          <w:tcPr>
            <w:tcW w:w="1316" w:type="dxa"/>
            <w:tcBorders>
              <w:top w:val="nil"/>
              <w:left w:val="nil"/>
              <w:bottom w:val="single" w:sz="4" w:space="0" w:color="auto"/>
              <w:right w:val="single" w:sz="4" w:space="0" w:color="auto"/>
            </w:tcBorders>
            <w:noWrap/>
            <w:vAlign w:val="bottom"/>
            <w:hideMark/>
          </w:tcPr>
          <w:p w14:paraId="225BA0C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0.3171</w:t>
            </w:r>
          </w:p>
        </w:tc>
        <w:tc>
          <w:tcPr>
            <w:tcW w:w="1062" w:type="dxa"/>
            <w:tcBorders>
              <w:top w:val="nil"/>
              <w:left w:val="nil"/>
              <w:bottom w:val="single" w:sz="4" w:space="0" w:color="auto"/>
              <w:right w:val="single" w:sz="4" w:space="0" w:color="auto"/>
            </w:tcBorders>
            <w:noWrap/>
            <w:vAlign w:val="bottom"/>
            <w:hideMark/>
          </w:tcPr>
          <w:p w14:paraId="3034B4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0.9286</w:t>
            </w:r>
          </w:p>
        </w:tc>
        <w:tc>
          <w:tcPr>
            <w:tcW w:w="1148" w:type="dxa"/>
            <w:tcBorders>
              <w:top w:val="nil"/>
              <w:left w:val="nil"/>
              <w:bottom w:val="single" w:sz="4" w:space="0" w:color="auto"/>
              <w:right w:val="single" w:sz="4" w:space="0" w:color="auto"/>
            </w:tcBorders>
            <w:noWrap/>
            <w:vAlign w:val="bottom"/>
            <w:hideMark/>
          </w:tcPr>
          <w:p w14:paraId="7108547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0.4727</w:t>
            </w:r>
          </w:p>
        </w:tc>
      </w:tr>
    </w:tbl>
    <w:p w14:paraId="55F79FDE" w14:textId="77777777" w:rsidR="005F119E" w:rsidRDefault="005F119E" w:rsidP="005F119E">
      <w:pPr>
        <w:spacing w:after="80"/>
        <w:rPr>
          <w:rFonts w:ascii="Times New Roman" w:eastAsia="Times New Roman" w:hAnsi="Times New Roman" w:cs="Times New Roman"/>
          <w:b/>
          <w:sz w:val="24"/>
        </w:rPr>
      </w:pPr>
    </w:p>
    <w:p w14:paraId="031E5F1B" w14:textId="15C231A7" w:rsidR="00E67BBE" w:rsidRPr="00727DAF" w:rsidRDefault="00000000" w:rsidP="005F119E">
      <w:pPr>
        <w:spacing w:after="80"/>
        <w:rPr>
          <w:rFonts w:ascii="Times New Roman" w:hAnsi="Times New Roman" w:cs="Times New Roman"/>
        </w:rPr>
      </w:pPr>
      <w:r w:rsidRPr="00727DAF">
        <w:rPr>
          <w:rFonts w:ascii="Times New Roman" w:eastAsia="Times New Roman" w:hAnsi="Times New Roman" w:cs="Times New Roman"/>
          <w:b/>
          <w:sz w:val="24"/>
        </w:rPr>
        <w:lastRenderedPageBreak/>
        <w:t>Table A.</w:t>
      </w:r>
      <w:r w:rsidR="00FE296A" w:rsidRPr="00727DAF">
        <w:rPr>
          <w:rFonts w:ascii="Times New Roman" w:eastAsia="Times New Roman" w:hAnsi="Times New Roman" w:cs="Times New Roman"/>
          <w:b/>
          <w:sz w:val="24"/>
        </w:rPr>
        <w:t>3</w:t>
      </w:r>
      <w:r w:rsidRPr="00727DAF">
        <w:rPr>
          <w:rFonts w:ascii="Times New Roman" w:eastAsia="Times New Roman" w:hAnsi="Times New Roman" w:cs="Times New Roman"/>
          <w:b/>
          <w:sz w:val="24"/>
        </w:rPr>
        <w:t>. Text-only — Phase 3 results (all models).</w:t>
      </w:r>
    </w:p>
    <w:tbl>
      <w:tblPr>
        <w:tblW w:w="8282" w:type="dxa"/>
        <w:tblLook w:val="04A0" w:firstRow="1" w:lastRow="0" w:firstColumn="1" w:lastColumn="0" w:noHBand="0" w:noVBand="1"/>
      </w:tblPr>
      <w:tblGrid>
        <w:gridCol w:w="3447"/>
        <w:gridCol w:w="1306"/>
        <w:gridCol w:w="1317"/>
        <w:gridCol w:w="1062"/>
        <w:gridCol w:w="1150"/>
      </w:tblGrid>
      <w:tr w:rsidR="00E8536C" w:rsidRPr="00727DAF" w14:paraId="0B3DF87A" w14:textId="77777777" w:rsidTr="005F119E">
        <w:trPr>
          <w:trHeight w:val="297"/>
        </w:trPr>
        <w:tc>
          <w:tcPr>
            <w:tcW w:w="3447"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4E2EF9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5"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110F18F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3</w:t>
            </w:r>
          </w:p>
        </w:tc>
      </w:tr>
      <w:tr w:rsidR="00E8536C" w:rsidRPr="00727DAF" w14:paraId="7E360F88" w14:textId="77777777" w:rsidTr="005F119E">
        <w:trPr>
          <w:trHeight w:val="297"/>
        </w:trPr>
        <w:tc>
          <w:tcPr>
            <w:tcW w:w="3447"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3722900" w14:textId="77777777" w:rsidR="00E8536C" w:rsidRPr="00727DAF" w:rsidRDefault="00E8536C" w:rsidP="005F119E">
            <w:pPr>
              <w:spacing w:after="0"/>
              <w:rPr>
                <w:rFonts w:ascii="Times New Roman" w:eastAsia="Times New Roman" w:hAnsi="Times New Roman" w:cs="Times New Roman"/>
                <w:color w:val="000000"/>
              </w:rPr>
            </w:pPr>
          </w:p>
        </w:tc>
        <w:tc>
          <w:tcPr>
            <w:tcW w:w="1306" w:type="dxa"/>
            <w:tcBorders>
              <w:top w:val="nil"/>
              <w:left w:val="nil"/>
              <w:bottom w:val="single" w:sz="4" w:space="0" w:color="auto"/>
              <w:right w:val="single" w:sz="4" w:space="0" w:color="auto"/>
            </w:tcBorders>
            <w:shd w:val="clear" w:color="auto" w:fill="BFBFBF" w:themeFill="background1" w:themeFillShade="BF"/>
            <w:noWrap/>
            <w:vAlign w:val="center"/>
            <w:hideMark/>
          </w:tcPr>
          <w:p w14:paraId="2D9BC62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7" w:type="dxa"/>
            <w:tcBorders>
              <w:top w:val="nil"/>
              <w:left w:val="nil"/>
              <w:bottom w:val="single" w:sz="4" w:space="0" w:color="auto"/>
              <w:right w:val="single" w:sz="4" w:space="0" w:color="auto"/>
            </w:tcBorders>
            <w:shd w:val="clear" w:color="auto" w:fill="BFBFBF" w:themeFill="background1" w:themeFillShade="BF"/>
            <w:noWrap/>
            <w:vAlign w:val="center"/>
            <w:hideMark/>
          </w:tcPr>
          <w:p w14:paraId="4C0EC3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2" w:type="dxa"/>
            <w:tcBorders>
              <w:top w:val="nil"/>
              <w:left w:val="nil"/>
              <w:bottom w:val="single" w:sz="4" w:space="0" w:color="auto"/>
              <w:right w:val="single" w:sz="4" w:space="0" w:color="auto"/>
            </w:tcBorders>
            <w:shd w:val="clear" w:color="auto" w:fill="BFBFBF" w:themeFill="background1" w:themeFillShade="BF"/>
            <w:noWrap/>
            <w:vAlign w:val="center"/>
            <w:hideMark/>
          </w:tcPr>
          <w:p w14:paraId="6D5FA7F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8" w:type="dxa"/>
            <w:tcBorders>
              <w:top w:val="nil"/>
              <w:left w:val="nil"/>
              <w:bottom w:val="single" w:sz="4" w:space="0" w:color="auto"/>
              <w:right w:val="single" w:sz="4" w:space="0" w:color="auto"/>
            </w:tcBorders>
            <w:shd w:val="clear" w:color="auto" w:fill="BFBFBF" w:themeFill="background1" w:themeFillShade="BF"/>
            <w:noWrap/>
            <w:vAlign w:val="center"/>
            <w:hideMark/>
          </w:tcPr>
          <w:p w14:paraId="09BBA1A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70B237DE"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7AFEE29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6" w:type="dxa"/>
            <w:tcBorders>
              <w:top w:val="nil"/>
              <w:left w:val="nil"/>
              <w:bottom w:val="single" w:sz="4" w:space="0" w:color="auto"/>
              <w:right w:val="single" w:sz="4" w:space="0" w:color="auto"/>
            </w:tcBorders>
            <w:noWrap/>
            <w:vAlign w:val="bottom"/>
            <w:hideMark/>
          </w:tcPr>
          <w:p w14:paraId="1F48BE5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53.06%</w:t>
            </w:r>
          </w:p>
        </w:tc>
        <w:tc>
          <w:tcPr>
            <w:tcW w:w="1317" w:type="dxa"/>
            <w:tcBorders>
              <w:top w:val="nil"/>
              <w:left w:val="nil"/>
              <w:bottom w:val="single" w:sz="4" w:space="0" w:color="auto"/>
              <w:right w:val="single" w:sz="4" w:space="0" w:color="auto"/>
            </w:tcBorders>
            <w:noWrap/>
            <w:vAlign w:val="bottom"/>
            <w:hideMark/>
          </w:tcPr>
          <w:p w14:paraId="44B9C0B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2" w:type="dxa"/>
            <w:tcBorders>
              <w:top w:val="nil"/>
              <w:left w:val="nil"/>
              <w:bottom w:val="single" w:sz="4" w:space="0" w:color="auto"/>
              <w:right w:val="single" w:sz="4" w:space="0" w:color="auto"/>
            </w:tcBorders>
            <w:noWrap/>
            <w:vAlign w:val="bottom"/>
            <w:hideMark/>
          </w:tcPr>
          <w:p w14:paraId="25238C3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w:t>
            </w:r>
          </w:p>
        </w:tc>
        <w:tc>
          <w:tcPr>
            <w:tcW w:w="1148" w:type="dxa"/>
            <w:tcBorders>
              <w:top w:val="nil"/>
              <w:left w:val="nil"/>
              <w:bottom w:val="single" w:sz="4" w:space="0" w:color="auto"/>
              <w:right w:val="single" w:sz="4" w:space="0" w:color="auto"/>
            </w:tcBorders>
            <w:noWrap/>
            <w:vAlign w:val="bottom"/>
            <w:hideMark/>
          </w:tcPr>
          <w:p w14:paraId="5FC702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w:t>
            </w:r>
          </w:p>
        </w:tc>
      </w:tr>
      <w:tr w:rsidR="00E8536C" w:rsidRPr="00727DAF" w14:paraId="50A0D9E9"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016458D"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6" w:type="dxa"/>
            <w:tcBorders>
              <w:top w:val="nil"/>
              <w:left w:val="nil"/>
              <w:bottom w:val="single" w:sz="4" w:space="0" w:color="auto"/>
              <w:right w:val="single" w:sz="4" w:space="0" w:color="auto"/>
            </w:tcBorders>
            <w:noWrap/>
            <w:vAlign w:val="bottom"/>
            <w:hideMark/>
          </w:tcPr>
          <w:p w14:paraId="7176D61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61.32%</w:t>
            </w:r>
          </w:p>
        </w:tc>
        <w:tc>
          <w:tcPr>
            <w:tcW w:w="1317" w:type="dxa"/>
            <w:tcBorders>
              <w:top w:val="nil"/>
              <w:left w:val="nil"/>
              <w:bottom w:val="single" w:sz="4" w:space="0" w:color="auto"/>
              <w:right w:val="single" w:sz="4" w:space="0" w:color="auto"/>
            </w:tcBorders>
            <w:noWrap/>
            <w:vAlign w:val="bottom"/>
            <w:hideMark/>
          </w:tcPr>
          <w:p w14:paraId="7700F0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2" w:type="dxa"/>
            <w:tcBorders>
              <w:top w:val="nil"/>
              <w:left w:val="nil"/>
              <w:bottom w:val="single" w:sz="4" w:space="0" w:color="auto"/>
              <w:right w:val="single" w:sz="4" w:space="0" w:color="auto"/>
            </w:tcBorders>
            <w:noWrap/>
            <w:vAlign w:val="bottom"/>
            <w:hideMark/>
          </w:tcPr>
          <w:p w14:paraId="7A1B11F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48" w:type="dxa"/>
            <w:tcBorders>
              <w:top w:val="nil"/>
              <w:left w:val="nil"/>
              <w:bottom w:val="single" w:sz="4" w:space="0" w:color="auto"/>
              <w:right w:val="single" w:sz="4" w:space="0" w:color="auto"/>
            </w:tcBorders>
            <w:noWrap/>
            <w:vAlign w:val="bottom"/>
            <w:hideMark/>
          </w:tcPr>
          <w:p w14:paraId="7B8C4E3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0.1277</w:t>
            </w:r>
          </w:p>
        </w:tc>
      </w:tr>
      <w:tr w:rsidR="00E8536C" w:rsidRPr="00727DAF" w14:paraId="514FF3C3"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45D4A25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6" w:type="dxa"/>
            <w:tcBorders>
              <w:top w:val="nil"/>
              <w:left w:val="nil"/>
              <w:bottom w:val="single" w:sz="4" w:space="0" w:color="auto"/>
              <w:right w:val="single" w:sz="4" w:space="0" w:color="auto"/>
            </w:tcBorders>
            <w:noWrap/>
            <w:vAlign w:val="bottom"/>
            <w:hideMark/>
          </w:tcPr>
          <w:p w14:paraId="09642C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57.71%</w:t>
            </w:r>
          </w:p>
        </w:tc>
        <w:tc>
          <w:tcPr>
            <w:tcW w:w="1317" w:type="dxa"/>
            <w:tcBorders>
              <w:top w:val="nil"/>
              <w:left w:val="nil"/>
              <w:bottom w:val="single" w:sz="4" w:space="0" w:color="auto"/>
              <w:right w:val="single" w:sz="4" w:space="0" w:color="auto"/>
            </w:tcBorders>
            <w:noWrap/>
            <w:vAlign w:val="bottom"/>
            <w:hideMark/>
          </w:tcPr>
          <w:p w14:paraId="630A6A5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062" w:type="dxa"/>
            <w:tcBorders>
              <w:top w:val="nil"/>
              <w:left w:val="nil"/>
              <w:bottom w:val="single" w:sz="4" w:space="0" w:color="auto"/>
              <w:right w:val="single" w:sz="4" w:space="0" w:color="auto"/>
            </w:tcBorders>
            <w:noWrap/>
            <w:vAlign w:val="bottom"/>
            <w:hideMark/>
          </w:tcPr>
          <w:p w14:paraId="219E12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0.0476</w:t>
            </w:r>
          </w:p>
        </w:tc>
        <w:tc>
          <w:tcPr>
            <w:tcW w:w="1148" w:type="dxa"/>
            <w:tcBorders>
              <w:top w:val="nil"/>
              <w:left w:val="nil"/>
              <w:bottom w:val="single" w:sz="4" w:space="0" w:color="auto"/>
              <w:right w:val="single" w:sz="4" w:space="0" w:color="auto"/>
            </w:tcBorders>
            <w:noWrap/>
            <w:vAlign w:val="bottom"/>
            <w:hideMark/>
          </w:tcPr>
          <w:p w14:paraId="4849C6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0.0909</w:t>
            </w:r>
          </w:p>
        </w:tc>
      </w:tr>
      <w:tr w:rsidR="00E8536C" w:rsidRPr="00727DAF" w14:paraId="41CB6E25"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347579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6" w:type="dxa"/>
            <w:tcBorders>
              <w:top w:val="nil"/>
              <w:left w:val="nil"/>
              <w:bottom w:val="single" w:sz="4" w:space="0" w:color="auto"/>
              <w:right w:val="single" w:sz="4" w:space="0" w:color="auto"/>
            </w:tcBorders>
            <w:noWrap/>
            <w:vAlign w:val="bottom"/>
            <w:hideMark/>
          </w:tcPr>
          <w:p w14:paraId="62F7BD8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52.78%</w:t>
            </w:r>
          </w:p>
        </w:tc>
        <w:tc>
          <w:tcPr>
            <w:tcW w:w="1317" w:type="dxa"/>
            <w:tcBorders>
              <w:top w:val="nil"/>
              <w:left w:val="nil"/>
              <w:bottom w:val="single" w:sz="4" w:space="0" w:color="auto"/>
              <w:right w:val="single" w:sz="4" w:space="0" w:color="auto"/>
            </w:tcBorders>
            <w:noWrap/>
            <w:vAlign w:val="bottom"/>
            <w:hideMark/>
          </w:tcPr>
          <w:p w14:paraId="552DD78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0.2667</w:t>
            </w:r>
          </w:p>
        </w:tc>
        <w:tc>
          <w:tcPr>
            <w:tcW w:w="1062" w:type="dxa"/>
            <w:tcBorders>
              <w:top w:val="nil"/>
              <w:left w:val="nil"/>
              <w:bottom w:val="single" w:sz="4" w:space="0" w:color="auto"/>
              <w:right w:val="single" w:sz="4" w:space="0" w:color="auto"/>
            </w:tcBorders>
            <w:noWrap/>
            <w:vAlign w:val="bottom"/>
            <w:hideMark/>
          </w:tcPr>
          <w:p w14:paraId="5AB33D5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8" w:type="dxa"/>
            <w:tcBorders>
              <w:top w:val="nil"/>
              <w:left w:val="nil"/>
              <w:bottom w:val="single" w:sz="4" w:space="0" w:color="auto"/>
              <w:right w:val="single" w:sz="4" w:space="0" w:color="auto"/>
            </w:tcBorders>
            <w:noWrap/>
            <w:vAlign w:val="bottom"/>
            <w:hideMark/>
          </w:tcPr>
          <w:p w14:paraId="294471B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r>
      <w:tr w:rsidR="00E8536C" w:rsidRPr="00727DAF" w14:paraId="0CFF828D"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344D542A"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6" w:type="dxa"/>
            <w:tcBorders>
              <w:top w:val="nil"/>
              <w:left w:val="nil"/>
              <w:bottom w:val="single" w:sz="4" w:space="0" w:color="auto"/>
              <w:right w:val="single" w:sz="4" w:space="0" w:color="auto"/>
            </w:tcBorders>
            <w:noWrap/>
            <w:vAlign w:val="bottom"/>
            <w:hideMark/>
          </w:tcPr>
          <w:p w14:paraId="15A2971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60.41%</w:t>
            </w:r>
          </w:p>
        </w:tc>
        <w:tc>
          <w:tcPr>
            <w:tcW w:w="1317" w:type="dxa"/>
            <w:tcBorders>
              <w:top w:val="nil"/>
              <w:left w:val="nil"/>
              <w:bottom w:val="single" w:sz="4" w:space="0" w:color="auto"/>
              <w:right w:val="single" w:sz="4" w:space="0" w:color="auto"/>
            </w:tcBorders>
            <w:noWrap/>
            <w:vAlign w:val="bottom"/>
            <w:hideMark/>
          </w:tcPr>
          <w:p w14:paraId="198C14C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w:t>
            </w:r>
          </w:p>
        </w:tc>
        <w:tc>
          <w:tcPr>
            <w:tcW w:w="1062" w:type="dxa"/>
            <w:tcBorders>
              <w:top w:val="nil"/>
              <w:left w:val="nil"/>
              <w:bottom w:val="single" w:sz="4" w:space="0" w:color="auto"/>
              <w:right w:val="single" w:sz="4" w:space="0" w:color="auto"/>
            </w:tcBorders>
            <w:noWrap/>
            <w:vAlign w:val="bottom"/>
            <w:hideMark/>
          </w:tcPr>
          <w:p w14:paraId="2E0680B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8" w:type="dxa"/>
            <w:tcBorders>
              <w:top w:val="nil"/>
              <w:left w:val="nil"/>
              <w:bottom w:val="single" w:sz="4" w:space="0" w:color="auto"/>
              <w:right w:val="single" w:sz="4" w:space="0" w:color="auto"/>
            </w:tcBorders>
            <w:noWrap/>
            <w:vAlign w:val="bottom"/>
            <w:hideMark/>
          </w:tcPr>
          <w:p w14:paraId="4A85E06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0.4118</w:t>
            </w:r>
          </w:p>
        </w:tc>
      </w:tr>
      <w:tr w:rsidR="00E8536C" w:rsidRPr="00727DAF" w14:paraId="2891FB15"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4140239B"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6" w:type="dxa"/>
            <w:tcBorders>
              <w:top w:val="nil"/>
              <w:left w:val="nil"/>
              <w:bottom w:val="single" w:sz="4" w:space="0" w:color="auto"/>
              <w:right w:val="single" w:sz="4" w:space="0" w:color="auto"/>
            </w:tcBorders>
            <w:noWrap/>
            <w:vAlign w:val="bottom"/>
            <w:hideMark/>
          </w:tcPr>
          <w:p w14:paraId="54A2B69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60.85%</w:t>
            </w:r>
          </w:p>
        </w:tc>
        <w:tc>
          <w:tcPr>
            <w:tcW w:w="1317" w:type="dxa"/>
            <w:tcBorders>
              <w:top w:val="nil"/>
              <w:left w:val="nil"/>
              <w:bottom w:val="single" w:sz="4" w:space="0" w:color="auto"/>
              <w:right w:val="single" w:sz="4" w:space="0" w:color="auto"/>
            </w:tcBorders>
            <w:noWrap/>
            <w:vAlign w:val="bottom"/>
            <w:hideMark/>
          </w:tcPr>
          <w:p w14:paraId="0144A5E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w:t>
            </w:r>
          </w:p>
        </w:tc>
        <w:tc>
          <w:tcPr>
            <w:tcW w:w="1062" w:type="dxa"/>
            <w:tcBorders>
              <w:top w:val="nil"/>
              <w:left w:val="nil"/>
              <w:bottom w:val="single" w:sz="4" w:space="0" w:color="auto"/>
              <w:right w:val="single" w:sz="4" w:space="0" w:color="auto"/>
            </w:tcBorders>
            <w:noWrap/>
            <w:vAlign w:val="bottom"/>
            <w:hideMark/>
          </w:tcPr>
          <w:p w14:paraId="419DC5A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0.381</w:t>
            </w:r>
          </w:p>
        </w:tc>
        <w:tc>
          <w:tcPr>
            <w:tcW w:w="1148" w:type="dxa"/>
            <w:tcBorders>
              <w:top w:val="nil"/>
              <w:left w:val="nil"/>
              <w:bottom w:val="single" w:sz="4" w:space="0" w:color="auto"/>
              <w:right w:val="single" w:sz="4" w:space="0" w:color="auto"/>
            </w:tcBorders>
            <w:noWrap/>
            <w:vAlign w:val="bottom"/>
            <w:hideMark/>
          </w:tcPr>
          <w:p w14:paraId="5CB50B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0.3478</w:t>
            </w:r>
          </w:p>
        </w:tc>
      </w:tr>
      <w:tr w:rsidR="00E8536C" w:rsidRPr="00727DAF" w14:paraId="7D3F435E"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35A1F0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6" w:type="dxa"/>
            <w:tcBorders>
              <w:top w:val="nil"/>
              <w:left w:val="nil"/>
              <w:bottom w:val="single" w:sz="4" w:space="0" w:color="auto"/>
              <w:right w:val="single" w:sz="4" w:space="0" w:color="auto"/>
            </w:tcBorders>
            <w:noWrap/>
            <w:vAlign w:val="bottom"/>
            <w:hideMark/>
          </w:tcPr>
          <w:p w14:paraId="33655DE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54.44%</w:t>
            </w:r>
          </w:p>
        </w:tc>
        <w:tc>
          <w:tcPr>
            <w:tcW w:w="1317" w:type="dxa"/>
            <w:tcBorders>
              <w:top w:val="nil"/>
              <w:left w:val="nil"/>
              <w:bottom w:val="single" w:sz="4" w:space="0" w:color="auto"/>
              <w:right w:val="single" w:sz="4" w:space="0" w:color="auto"/>
            </w:tcBorders>
            <w:noWrap/>
            <w:vAlign w:val="bottom"/>
            <w:hideMark/>
          </w:tcPr>
          <w:p w14:paraId="52D06B9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0.3043</w:t>
            </w:r>
          </w:p>
        </w:tc>
        <w:tc>
          <w:tcPr>
            <w:tcW w:w="1062" w:type="dxa"/>
            <w:tcBorders>
              <w:top w:val="nil"/>
              <w:left w:val="nil"/>
              <w:bottom w:val="single" w:sz="4" w:space="0" w:color="auto"/>
              <w:right w:val="single" w:sz="4" w:space="0" w:color="auto"/>
            </w:tcBorders>
            <w:noWrap/>
            <w:vAlign w:val="bottom"/>
            <w:hideMark/>
          </w:tcPr>
          <w:p w14:paraId="20BD5A2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8" w:type="dxa"/>
            <w:tcBorders>
              <w:top w:val="nil"/>
              <w:left w:val="nil"/>
              <w:bottom w:val="single" w:sz="4" w:space="0" w:color="auto"/>
              <w:right w:val="single" w:sz="4" w:space="0" w:color="auto"/>
            </w:tcBorders>
            <w:noWrap/>
            <w:vAlign w:val="bottom"/>
            <w:hideMark/>
          </w:tcPr>
          <w:p w14:paraId="1B3938A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0.4375</w:t>
            </w:r>
          </w:p>
        </w:tc>
      </w:tr>
      <w:tr w:rsidR="00E8536C" w:rsidRPr="00727DAF" w14:paraId="7C93A334"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7F08722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6" w:type="dxa"/>
            <w:tcBorders>
              <w:top w:val="nil"/>
              <w:left w:val="nil"/>
              <w:bottom w:val="single" w:sz="4" w:space="0" w:color="auto"/>
              <w:right w:val="single" w:sz="4" w:space="0" w:color="auto"/>
            </w:tcBorders>
            <w:noWrap/>
            <w:vAlign w:val="bottom"/>
            <w:hideMark/>
          </w:tcPr>
          <w:p w14:paraId="020FDF2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48.10%</w:t>
            </w:r>
          </w:p>
        </w:tc>
        <w:tc>
          <w:tcPr>
            <w:tcW w:w="1317" w:type="dxa"/>
            <w:tcBorders>
              <w:top w:val="nil"/>
              <w:left w:val="nil"/>
              <w:bottom w:val="single" w:sz="4" w:space="0" w:color="auto"/>
              <w:right w:val="single" w:sz="4" w:space="0" w:color="auto"/>
            </w:tcBorders>
            <w:noWrap/>
            <w:vAlign w:val="bottom"/>
            <w:hideMark/>
          </w:tcPr>
          <w:p w14:paraId="35F1337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0.1429</w:t>
            </w:r>
          </w:p>
        </w:tc>
        <w:tc>
          <w:tcPr>
            <w:tcW w:w="1062" w:type="dxa"/>
            <w:tcBorders>
              <w:top w:val="nil"/>
              <w:left w:val="nil"/>
              <w:bottom w:val="single" w:sz="4" w:space="0" w:color="auto"/>
              <w:right w:val="single" w:sz="4" w:space="0" w:color="auto"/>
            </w:tcBorders>
            <w:noWrap/>
            <w:vAlign w:val="bottom"/>
            <w:hideMark/>
          </w:tcPr>
          <w:p w14:paraId="015105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48" w:type="dxa"/>
            <w:tcBorders>
              <w:top w:val="nil"/>
              <w:left w:val="nil"/>
              <w:bottom w:val="single" w:sz="4" w:space="0" w:color="auto"/>
              <w:right w:val="single" w:sz="4" w:space="0" w:color="auto"/>
            </w:tcBorders>
            <w:noWrap/>
            <w:vAlign w:val="bottom"/>
            <w:hideMark/>
          </w:tcPr>
          <w:p w14:paraId="1C3D73E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0.0952</w:t>
            </w:r>
          </w:p>
        </w:tc>
      </w:tr>
      <w:tr w:rsidR="00E8536C" w:rsidRPr="00727DAF" w14:paraId="4C70125C"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46E9022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6" w:type="dxa"/>
            <w:tcBorders>
              <w:top w:val="nil"/>
              <w:left w:val="nil"/>
              <w:bottom w:val="single" w:sz="4" w:space="0" w:color="auto"/>
              <w:right w:val="single" w:sz="4" w:space="0" w:color="auto"/>
            </w:tcBorders>
            <w:noWrap/>
            <w:vAlign w:val="bottom"/>
            <w:hideMark/>
          </w:tcPr>
          <w:p w14:paraId="7403945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51.13%</w:t>
            </w:r>
          </w:p>
        </w:tc>
        <w:tc>
          <w:tcPr>
            <w:tcW w:w="1317" w:type="dxa"/>
            <w:tcBorders>
              <w:top w:val="nil"/>
              <w:left w:val="nil"/>
              <w:bottom w:val="single" w:sz="4" w:space="0" w:color="auto"/>
              <w:right w:val="single" w:sz="4" w:space="0" w:color="auto"/>
            </w:tcBorders>
            <w:noWrap/>
            <w:vAlign w:val="bottom"/>
            <w:hideMark/>
          </w:tcPr>
          <w:p w14:paraId="485F8E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0.3077</w:t>
            </w:r>
          </w:p>
        </w:tc>
        <w:tc>
          <w:tcPr>
            <w:tcW w:w="1062" w:type="dxa"/>
            <w:tcBorders>
              <w:top w:val="nil"/>
              <w:left w:val="nil"/>
              <w:bottom w:val="single" w:sz="4" w:space="0" w:color="auto"/>
              <w:right w:val="single" w:sz="4" w:space="0" w:color="auto"/>
            </w:tcBorders>
            <w:noWrap/>
            <w:vAlign w:val="bottom"/>
            <w:hideMark/>
          </w:tcPr>
          <w:p w14:paraId="14EE631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0.1905</w:t>
            </w:r>
          </w:p>
        </w:tc>
        <w:tc>
          <w:tcPr>
            <w:tcW w:w="1148" w:type="dxa"/>
            <w:tcBorders>
              <w:top w:val="nil"/>
              <w:left w:val="nil"/>
              <w:bottom w:val="single" w:sz="4" w:space="0" w:color="auto"/>
              <w:right w:val="single" w:sz="4" w:space="0" w:color="auto"/>
            </w:tcBorders>
            <w:noWrap/>
            <w:vAlign w:val="bottom"/>
            <w:hideMark/>
          </w:tcPr>
          <w:p w14:paraId="185D401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0.2353</w:t>
            </w:r>
          </w:p>
        </w:tc>
      </w:tr>
      <w:tr w:rsidR="00E8536C" w:rsidRPr="00727DAF" w14:paraId="3F57DA6A"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27D3E2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6" w:type="dxa"/>
            <w:tcBorders>
              <w:top w:val="nil"/>
              <w:left w:val="nil"/>
              <w:bottom w:val="single" w:sz="4" w:space="0" w:color="auto"/>
              <w:right w:val="single" w:sz="4" w:space="0" w:color="auto"/>
            </w:tcBorders>
            <w:noWrap/>
            <w:vAlign w:val="bottom"/>
            <w:hideMark/>
          </w:tcPr>
          <w:p w14:paraId="19C4F7E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43.89%</w:t>
            </w:r>
          </w:p>
        </w:tc>
        <w:tc>
          <w:tcPr>
            <w:tcW w:w="1317" w:type="dxa"/>
            <w:tcBorders>
              <w:top w:val="nil"/>
              <w:left w:val="nil"/>
              <w:bottom w:val="single" w:sz="4" w:space="0" w:color="auto"/>
              <w:right w:val="single" w:sz="4" w:space="0" w:color="auto"/>
            </w:tcBorders>
            <w:noWrap/>
            <w:vAlign w:val="bottom"/>
            <w:hideMark/>
          </w:tcPr>
          <w:p w14:paraId="34679EE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062" w:type="dxa"/>
            <w:tcBorders>
              <w:top w:val="nil"/>
              <w:left w:val="nil"/>
              <w:bottom w:val="single" w:sz="4" w:space="0" w:color="auto"/>
              <w:right w:val="single" w:sz="4" w:space="0" w:color="auto"/>
            </w:tcBorders>
            <w:noWrap/>
            <w:vAlign w:val="bottom"/>
            <w:hideMark/>
          </w:tcPr>
          <w:p w14:paraId="06470A8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8" w:type="dxa"/>
            <w:tcBorders>
              <w:top w:val="nil"/>
              <w:left w:val="nil"/>
              <w:bottom w:val="single" w:sz="4" w:space="0" w:color="auto"/>
              <w:right w:val="single" w:sz="4" w:space="0" w:color="auto"/>
            </w:tcBorders>
            <w:noWrap/>
            <w:vAlign w:val="bottom"/>
            <w:hideMark/>
          </w:tcPr>
          <w:p w14:paraId="6E6BF9B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r>
      <w:tr w:rsidR="00E8536C" w:rsidRPr="00727DAF" w14:paraId="52E7630E"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2862F4F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6" w:type="dxa"/>
            <w:tcBorders>
              <w:top w:val="nil"/>
              <w:left w:val="nil"/>
              <w:bottom w:val="single" w:sz="4" w:space="0" w:color="auto"/>
              <w:right w:val="single" w:sz="4" w:space="0" w:color="auto"/>
            </w:tcBorders>
            <w:noWrap/>
            <w:vAlign w:val="bottom"/>
            <w:hideMark/>
          </w:tcPr>
          <w:p w14:paraId="775B929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46.15%</w:t>
            </w:r>
          </w:p>
        </w:tc>
        <w:tc>
          <w:tcPr>
            <w:tcW w:w="1317" w:type="dxa"/>
            <w:tcBorders>
              <w:top w:val="nil"/>
              <w:left w:val="nil"/>
              <w:bottom w:val="single" w:sz="4" w:space="0" w:color="auto"/>
              <w:right w:val="single" w:sz="4" w:space="0" w:color="auto"/>
            </w:tcBorders>
            <w:noWrap/>
            <w:vAlign w:val="bottom"/>
            <w:hideMark/>
          </w:tcPr>
          <w:p w14:paraId="0F14CC2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0.2955</w:t>
            </w:r>
          </w:p>
        </w:tc>
        <w:tc>
          <w:tcPr>
            <w:tcW w:w="1062" w:type="dxa"/>
            <w:tcBorders>
              <w:top w:val="nil"/>
              <w:left w:val="nil"/>
              <w:bottom w:val="single" w:sz="4" w:space="0" w:color="auto"/>
              <w:right w:val="single" w:sz="4" w:space="0" w:color="auto"/>
            </w:tcBorders>
            <w:noWrap/>
            <w:vAlign w:val="bottom"/>
            <w:hideMark/>
          </w:tcPr>
          <w:p w14:paraId="2BE7FD4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0.9286</w:t>
            </w:r>
          </w:p>
        </w:tc>
        <w:tc>
          <w:tcPr>
            <w:tcW w:w="1148" w:type="dxa"/>
            <w:tcBorders>
              <w:top w:val="nil"/>
              <w:left w:val="nil"/>
              <w:bottom w:val="single" w:sz="4" w:space="0" w:color="auto"/>
              <w:right w:val="single" w:sz="4" w:space="0" w:color="auto"/>
            </w:tcBorders>
            <w:noWrap/>
            <w:vAlign w:val="bottom"/>
            <w:hideMark/>
          </w:tcPr>
          <w:p w14:paraId="7DEB9C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0.4483</w:t>
            </w:r>
          </w:p>
        </w:tc>
      </w:tr>
      <w:tr w:rsidR="00E8536C" w:rsidRPr="00727DAF" w14:paraId="69A7D7BA"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11CFFCC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6" w:type="dxa"/>
            <w:tcBorders>
              <w:top w:val="nil"/>
              <w:left w:val="nil"/>
              <w:bottom w:val="single" w:sz="4" w:space="0" w:color="auto"/>
              <w:right w:val="single" w:sz="4" w:space="0" w:color="auto"/>
            </w:tcBorders>
            <w:noWrap/>
            <w:vAlign w:val="bottom"/>
            <w:hideMark/>
          </w:tcPr>
          <w:p w14:paraId="73225A2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46.49%</w:t>
            </w:r>
          </w:p>
        </w:tc>
        <w:tc>
          <w:tcPr>
            <w:tcW w:w="1317" w:type="dxa"/>
            <w:tcBorders>
              <w:top w:val="nil"/>
              <w:left w:val="nil"/>
              <w:bottom w:val="single" w:sz="4" w:space="0" w:color="auto"/>
              <w:right w:val="single" w:sz="4" w:space="0" w:color="auto"/>
            </w:tcBorders>
            <w:noWrap/>
            <w:vAlign w:val="bottom"/>
            <w:hideMark/>
          </w:tcPr>
          <w:p w14:paraId="07EA6D6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0.3015</w:t>
            </w:r>
          </w:p>
        </w:tc>
        <w:tc>
          <w:tcPr>
            <w:tcW w:w="1062" w:type="dxa"/>
            <w:tcBorders>
              <w:top w:val="nil"/>
              <w:left w:val="nil"/>
              <w:bottom w:val="single" w:sz="4" w:space="0" w:color="auto"/>
              <w:right w:val="single" w:sz="4" w:space="0" w:color="auto"/>
            </w:tcBorders>
            <w:noWrap/>
            <w:vAlign w:val="bottom"/>
            <w:hideMark/>
          </w:tcPr>
          <w:p w14:paraId="4773E86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0.9762</w:t>
            </w:r>
          </w:p>
        </w:tc>
        <w:tc>
          <w:tcPr>
            <w:tcW w:w="1148" w:type="dxa"/>
            <w:tcBorders>
              <w:top w:val="nil"/>
              <w:left w:val="nil"/>
              <w:bottom w:val="single" w:sz="4" w:space="0" w:color="auto"/>
              <w:right w:val="single" w:sz="4" w:space="0" w:color="auto"/>
            </w:tcBorders>
            <w:noWrap/>
            <w:vAlign w:val="bottom"/>
            <w:hideMark/>
          </w:tcPr>
          <w:p w14:paraId="44A7850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0.4607</w:t>
            </w:r>
          </w:p>
        </w:tc>
      </w:tr>
      <w:tr w:rsidR="00E8536C" w:rsidRPr="00727DAF" w14:paraId="19875B5B"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670BE784"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6" w:type="dxa"/>
            <w:tcBorders>
              <w:top w:val="nil"/>
              <w:left w:val="nil"/>
              <w:bottom w:val="single" w:sz="4" w:space="0" w:color="auto"/>
              <w:right w:val="single" w:sz="4" w:space="0" w:color="auto"/>
            </w:tcBorders>
            <w:noWrap/>
            <w:vAlign w:val="bottom"/>
            <w:hideMark/>
          </w:tcPr>
          <w:p w14:paraId="4EBD90D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71.11%</w:t>
            </w:r>
          </w:p>
        </w:tc>
        <w:tc>
          <w:tcPr>
            <w:tcW w:w="1317" w:type="dxa"/>
            <w:tcBorders>
              <w:top w:val="nil"/>
              <w:left w:val="nil"/>
              <w:bottom w:val="single" w:sz="4" w:space="0" w:color="auto"/>
              <w:right w:val="single" w:sz="4" w:space="0" w:color="auto"/>
            </w:tcBorders>
            <w:noWrap/>
            <w:vAlign w:val="bottom"/>
            <w:hideMark/>
          </w:tcPr>
          <w:p w14:paraId="596A526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062" w:type="dxa"/>
            <w:tcBorders>
              <w:top w:val="nil"/>
              <w:left w:val="nil"/>
              <w:bottom w:val="single" w:sz="4" w:space="0" w:color="auto"/>
              <w:right w:val="single" w:sz="4" w:space="0" w:color="auto"/>
            </w:tcBorders>
            <w:noWrap/>
            <w:vAlign w:val="bottom"/>
            <w:hideMark/>
          </w:tcPr>
          <w:p w14:paraId="5EE94D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8" w:type="dxa"/>
            <w:tcBorders>
              <w:top w:val="nil"/>
              <w:left w:val="nil"/>
              <w:bottom w:val="single" w:sz="4" w:space="0" w:color="auto"/>
              <w:right w:val="single" w:sz="4" w:space="0" w:color="auto"/>
            </w:tcBorders>
            <w:noWrap/>
            <w:vAlign w:val="bottom"/>
            <w:hideMark/>
          </w:tcPr>
          <w:p w14:paraId="37497E8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E8536C" w:rsidRPr="00727DAF" w14:paraId="12AFD1A3"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78C87DE2"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6" w:type="dxa"/>
            <w:tcBorders>
              <w:top w:val="nil"/>
              <w:left w:val="nil"/>
              <w:bottom w:val="single" w:sz="4" w:space="0" w:color="auto"/>
              <w:right w:val="single" w:sz="4" w:space="0" w:color="auto"/>
            </w:tcBorders>
            <w:noWrap/>
            <w:vAlign w:val="bottom"/>
            <w:hideMark/>
          </w:tcPr>
          <w:p w14:paraId="3E92406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67.20%</w:t>
            </w:r>
          </w:p>
        </w:tc>
        <w:tc>
          <w:tcPr>
            <w:tcW w:w="1317" w:type="dxa"/>
            <w:tcBorders>
              <w:top w:val="nil"/>
              <w:left w:val="nil"/>
              <w:bottom w:val="single" w:sz="4" w:space="0" w:color="auto"/>
              <w:right w:val="single" w:sz="4" w:space="0" w:color="auto"/>
            </w:tcBorders>
            <w:noWrap/>
            <w:vAlign w:val="bottom"/>
            <w:hideMark/>
          </w:tcPr>
          <w:p w14:paraId="0BBDD8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0.4565</w:t>
            </w:r>
          </w:p>
        </w:tc>
        <w:tc>
          <w:tcPr>
            <w:tcW w:w="1062" w:type="dxa"/>
            <w:tcBorders>
              <w:top w:val="nil"/>
              <w:left w:val="nil"/>
              <w:bottom w:val="single" w:sz="4" w:space="0" w:color="auto"/>
              <w:right w:val="single" w:sz="4" w:space="0" w:color="auto"/>
            </w:tcBorders>
            <w:noWrap/>
            <w:vAlign w:val="bottom"/>
            <w:hideMark/>
          </w:tcPr>
          <w:p w14:paraId="0D39F10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8" w:type="dxa"/>
            <w:tcBorders>
              <w:top w:val="nil"/>
              <w:left w:val="nil"/>
              <w:bottom w:val="single" w:sz="4" w:space="0" w:color="auto"/>
              <w:right w:val="single" w:sz="4" w:space="0" w:color="auto"/>
            </w:tcBorders>
            <w:noWrap/>
            <w:vAlign w:val="bottom"/>
            <w:hideMark/>
          </w:tcPr>
          <w:p w14:paraId="02E1275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0.4773</w:t>
            </w:r>
          </w:p>
        </w:tc>
      </w:tr>
      <w:tr w:rsidR="00E8536C" w:rsidRPr="00727DAF" w14:paraId="7C37FA38"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7E0A0C31"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6" w:type="dxa"/>
            <w:tcBorders>
              <w:top w:val="nil"/>
              <w:left w:val="nil"/>
              <w:bottom w:val="single" w:sz="4" w:space="0" w:color="auto"/>
              <w:right w:val="single" w:sz="4" w:space="0" w:color="auto"/>
            </w:tcBorders>
            <w:noWrap/>
            <w:vAlign w:val="bottom"/>
            <w:hideMark/>
          </w:tcPr>
          <w:p w14:paraId="6282AA8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65.15%</w:t>
            </w:r>
          </w:p>
        </w:tc>
        <w:tc>
          <w:tcPr>
            <w:tcW w:w="1317" w:type="dxa"/>
            <w:tcBorders>
              <w:top w:val="nil"/>
              <w:left w:val="nil"/>
              <w:bottom w:val="single" w:sz="4" w:space="0" w:color="auto"/>
              <w:right w:val="single" w:sz="4" w:space="0" w:color="auto"/>
            </w:tcBorders>
            <w:noWrap/>
            <w:vAlign w:val="bottom"/>
            <w:hideMark/>
          </w:tcPr>
          <w:p w14:paraId="49D62C6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0.475</w:t>
            </w:r>
          </w:p>
        </w:tc>
        <w:tc>
          <w:tcPr>
            <w:tcW w:w="1062" w:type="dxa"/>
            <w:tcBorders>
              <w:top w:val="nil"/>
              <w:left w:val="nil"/>
              <w:bottom w:val="single" w:sz="4" w:space="0" w:color="auto"/>
              <w:right w:val="single" w:sz="4" w:space="0" w:color="auto"/>
            </w:tcBorders>
            <w:noWrap/>
            <w:vAlign w:val="bottom"/>
            <w:hideMark/>
          </w:tcPr>
          <w:p w14:paraId="3872604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0.4524</w:t>
            </w:r>
          </w:p>
        </w:tc>
        <w:tc>
          <w:tcPr>
            <w:tcW w:w="1148" w:type="dxa"/>
            <w:tcBorders>
              <w:top w:val="nil"/>
              <w:left w:val="nil"/>
              <w:bottom w:val="single" w:sz="4" w:space="0" w:color="auto"/>
              <w:right w:val="single" w:sz="4" w:space="0" w:color="auto"/>
            </w:tcBorders>
            <w:noWrap/>
            <w:vAlign w:val="bottom"/>
            <w:hideMark/>
          </w:tcPr>
          <w:p w14:paraId="16E577F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0.4634</w:t>
            </w:r>
          </w:p>
        </w:tc>
      </w:tr>
      <w:tr w:rsidR="00E8536C" w:rsidRPr="00727DAF" w14:paraId="4DA87345" w14:textId="77777777" w:rsidTr="005F119E">
        <w:trPr>
          <w:trHeight w:val="297"/>
        </w:trPr>
        <w:tc>
          <w:tcPr>
            <w:tcW w:w="3447" w:type="dxa"/>
            <w:tcBorders>
              <w:top w:val="nil"/>
              <w:left w:val="single" w:sz="4" w:space="0" w:color="auto"/>
              <w:bottom w:val="single" w:sz="4" w:space="0" w:color="auto"/>
              <w:right w:val="single" w:sz="4" w:space="0" w:color="auto"/>
            </w:tcBorders>
            <w:noWrap/>
            <w:vAlign w:val="bottom"/>
            <w:hideMark/>
          </w:tcPr>
          <w:p w14:paraId="0A873F17"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6" w:type="dxa"/>
            <w:tcBorders>
              <w:top w:val="nil"/>
              <w:left w:val="nil"/>
              <w:bottom w:val="single" w:sz="4" w:space="0" w:color="auto"/>
              <w:right w:val="single" w:sz="4" w:space="0" w:color="auto"/>
            </w:tcBorders>
            <w:noWrap/>
            <w:vAlign w:val="bottom"/>
            <w:hideMark/>
          </w:tcPr>
          <w:p w14:paraId="018C1B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74.29%</w:t>
            </w:r>
          </w:p>
        </w:tc>
        <w:tc>
          <w:tcPr>
            <w:tcW w:w="1317" w:type="dxa"/>
            <w:tcBorders>
              <w:top w:val="nil"/>
              <w:left w:val="nil"/>
              <w:bottom w:val="single" w:sz="4" w:space="0" w:color="auto"/>
              <w:right w:val="single" w:sz="4" w:space="0" w:color="auto"/>
            </w:tcBorders>
            <w:noWrap/>
            <w:vAlign w:val="bottom"/>
            <w:hideMark/>
          </w:tcPr>
          <w:p w14:paraId="7715C43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0.3203</w:t>
            </w:r>
          </w:p>
        </w:tc>
        <w:tc>
          <w:tcPr>
            <w:tcW w:w="1062" w:type="dxa"/>
            <w:tcBorders>
              <w:top w:val="nil"/>
              <w:left w:val="nil"/>
              <w:bottom w:val="single" w:sz="4" w:space="0" w:color="auto"/>
              <w:right w:val="single" w:sz="4" w:space="0" w:color="auto"/>
            </w:tcBorders>
            <w:noWrap/>
            <w:vAlign w:val="bottom"/>
            <w:hideMark/>
          </w:tcPr>
          <w:p w14:paraId="1914CD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0.9762</w:t>
            </w:r>
          </w:p>
        </w:tc>
        <w:tc>
          <w:tcPr>
            <w:tcW w:w="1148" w:type="dxa"/>
            <w:tcBorders>
              <w:top w:val="nil"/>
              <w:left w:val="nil"/>
              <w:bottom w:val="single" w:sz="4" w:space="0" w:color="auto"/>
              <w:right w:val="single" w:sz="4" w:space="0" w:color="auto"/>
            </w:tcBorders>
            <w:noWrap/>
            <w:vAlign w:val="bottom"/>
            <w:hideMark/>
          </w:tcPr>
          <w:p w14:paraId="4E166E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0.4824</w:t>
            </w:r>
          </w:p>
        </w:tc>
      </w:tr>
    </w:tbl>
    <w:p w14:paraId="46A6EFC6" w14:textId="77777777" w:rsidR="00E8536C" w:rsidRPr="00727DAF" w:rsidRDefault="00E8536C" w:rsidP="005F119E">
      <w:pPr>
        <w:spacing w:after="80"/>
        <w:rPr>
          <w:rFonts w:ascii="Times New Roman" w:hAnsi="Times New Roman" w:cs="Times New Roman"/>
        </w:rPr>
      </w:pPr>
    </w:p>
    <w:p w14:paraId="3F333433" w14:textId="566423E2"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4</w:t>
      </w:r>
      <w:r w:rsidRPr="00727DAF">
        <w:rPr>
          <w:rFonts w:ascii="Times New Roman" w:eastAsia="Times New Roman" w:hAnsi="Times New Roman" w:cs="Times New Roman"/>
          <w:b/>
          <w:sz w:val="24"/>
        </w:rPr>
        <w:t>. Audio-only — Phase 1 results (all models).</w:t>
      </w:r>
    </w:p>
    <w:tbl>
      <w:tblPr>
        <w:tblW w:w="8284" w:type="dxa"/>
        <w:tblLook w:val="04A0" w:firstRow="1" w:lastRow="0" w:firstColumn="1" w:lastColumn="0" w:noHBand="0" w:noVBand="1"/>
      </w:tblPr>
      <w:tblGrid>
        <w:gridCol w:w="3448"/>
        <w:gridCol w:w="1307"/>
        <w:gridCol w:w="1317"/>
        <w:gridCol w:w="1064"/>
        <w:gridCol w:w="1148"/>
      </w:tblGrid>
      <w:tr w:rsidR="00E8536C" w:rsidRPr="00727DAF" w14:paraId="4B2064F9" w14:textId="77777777" w:rsidTr="005F119E">
        <w:trPr>
          <w:trHeight w:val="284"/>
        </w:trPr>
        <w:tc>
          <w:tcPr>
            <w:tcW w:w="3448"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CE0FF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6"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3EB544E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1</w:t>
            </w:r>
          </w:p>
        </w:tc>
      </w:tr>
      <w:tr w:rsidR="00E8536C" w:rsidRPr="00727DAF" w14:paraId="31A2FE4F" w14:textId="77777777" w:rsidTr="005F119E">
        <w:trPr>
          <w:trHeight w:val="284"/>
        </w:trPr>
        <w:tc>
          <w:tcPr>
            <w:tcW w:w="3448"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CE7A40"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7034C24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7" w:type="dxa"/>
            <w:tcBorders>
              <w:top w:val="nil"/>
              <w:left w:val="nil"/>
              <w:bottom w:val="single" w:sz="4" w:space="0" w:color="auto"/>
              <w:right w:val="single" w:sz="4" w:space="0" w:color="auto"/>
            </w:tcBorders>
            <w:shd w:val="clear" w:color="auto" w:fill="BFBFBF" w:themeFill="background1" w:themeFillShade="BF"/>
            <w:noWrap/>
            <w:vAlign w:val="center"/>
            <w:hideMark/>
          </w:tcPr>
          <w:p w14:paraId="330D7C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nil"/>
              <w:left w:val="nil"/>
              <w:bottom w:val="single" w:sz="4" w:space="0" w:color="auto"/>
              <w:right w:val="single" w:sz="4" w:space="0" w:color="auto"/>
            </w:tcBorders>
            <w:shd w:val="clear" w:color="auto" w:fill="BFBFBF" w:themeFill="background1" w:themeFillShade="BF"/>
            <w:noWrap/>
            <w:vAlign w:val="center"/>
            <w:hideMark/>
          </w:tcPr>
          <w:p w14:paraId="276C283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7B4F70B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5DF2E3CC"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5502E59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6B2F3B0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60.28%</w:t>
            </w:r>
          </w:p>
        </w:tc>
        <w:tc>
          <w:tcPr>
            <w:tcW w:w="1317" w:type="dxa"/>
            <w:tcBorders>
              <w:top w:val="nil"/>
              <w:left w:val="nil"/>
              <w:bottom w:val="single" w:sz="4" w:space="0" w:color="auto"/>
              <w:right w:val="single" w:sz="4" w:space="0" w:color="auto"/>
            </w:tcBorders>
            <w:noWrap/>
            <w:vAlign w:val="bottom"/>
            <w:hideMark/>
          </w:tcPr>
          <w:p w14:paraId="0DF885F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4" w:type="dxa"/>
            <w:tcBorders>
              <w:top w:val="nil"/>
              <w:left w:val="nil"/>
              <w:bottom w:val="single" w:sz="4" w:space="0" w:color="auto"/>
              <w:right w:val="single" w:sz="4" w:space="0" w:color="auto"/>
            </w:tcBorders>
            <w:noWrap/>
            <w:vAlign w:val="bottom"/>
            <w:hideMark/>
          </w:tcPr>
          <w:p w14:paraId="12370E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146" w:type="dxa"/>
            <w:tcBorders>
              <w:top w:val="nil"/>
              <w:left w:val="nil"/>
              <w:bottom w:val="single" w:sz="4" w:space="0" w:color="auto"/>
              <w:right w:val="single" w:sz="4" w:space="0" w:color="auto"/>
            </w:tcBorders>
            <w:noWrap/>
            <w:vAlign w:val="bottom"/>
            <w:hideMark/>
          </w:tcPr>
          <w:p w14:paraId="6535D9D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r>
      <w:tr w:rsidR="00E8536C" w:rsidRPr="00727DAF" w14:paraId="5682AF64"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4A19E90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5F0D2B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67.62%</w:t>
            </w:r>
          </w:p>
        </w:tc>
        <w:tc>
          <w:tcPr>
            <w:tcW w:w="1317" w:type="dxa"/>
            <w:tcBorders>
              <w:top w:val="nil"/>
              <w:left w:val="nil"/>
              <w:bottom w:val="single" w:sz="4" w:space="0" w:color="auto"/>
              <w:right w:val="single" w:sz="4" w:space="0" w:color="auto"/>
            </w:tcBorders>
            <w:noWrap/>
            <w:vAlign w:val="bottom"/>
            <w:hideMark/>
          </w:tcPr>
          <w:p w14:paraId="1749A5D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0.5185</w:t>
            </w:r>
          </w:p>
        </w:tc>
        <w:tc>
          <w:tcPr>
            <w:tcW w:w="1064" w:type="dxa"/>
            <w:tcBorders>
              <w:top w:val="nil"/>
              <w:left w:val="nil"/>
              <w:bottom w:val="single" w:sz="4" w:space="0" w:color="auto"/>
              <w:right w:val="single" w:sz="4" w:space="0" w:color="auto"/>
            </w:tcBorders>
            <w:noWrap/>
            <w:vAlign w:val="bottom"/>
            <w:hideMark/>
          </w:tcPr>
          <w:p w14:paraId="7F6AE2C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428A80F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0.4058</w:t>
            </w:r>
          </w:p>
        </w:tc>
      </w:tr>
      <w:tr w:rsidR="00E8536C" w:rsidRPr="00727DAF" w14:paraId="073EC461"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6E8F6E7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0F8E7F1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67.51%</w:t>
            </w:r>
          </w:p>
        </w:tc>
        <w:tc>
          <w:tcPr>
            <w:tcW w:w="1317" w:type="dxa"/>
            <w:tcBorders>
              <w:top w:val="nil"/>
              <w:left w:val="nil"/>
              <w:bottom w:val="single" w:sz="4" w:space="0" w:color="auto"/>
              <w:right w:val="single" w:sz="4" w:space="0" w:color="auto"/>
            </w:tcBorders>
            <w:noWrap/>
            <w:vAlign w:val="bottom"/>
            <w:hideMark/>
          </w:tcPr>
          <w:p w14:paraId="68AF3CF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w:t>
            </w:r>
          </w:p>
        </w:tc>
        <w:tc>
          <w:tcPr>
            <w:tcW w:w="1064" w:type="dxa"/>
            <w:tcBorders>
              <w:top w:val="nil"/>
              <w:left w:val="nil"/>
              <w:bottom w:val="single" w:sz="4" w:space="0" w:color="auto"/>
              <w:right w:val="single" w:sz="4" w:space="0" w:color="auto"/>
            </w:tcBorders>
            <w:noWrap/>
            <w:vAlign w:val="bottom"/>
            <w:hideMark/>
          </w:tcPr>
          <w:p w14:paraId="25C1FFB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0.3095</w:t>
            </w:r>
          </w:p>
        </w:tc>
        <w:tc>
          <w:tcPr>
            <w:tcW w:w="1146" w:type="dxa"/>
            <w:tcBorders>
              <w:top w:val="nil"/>
              <w:left w:val="nil"/>
              <w:bottom w:val="single" w:sz="4" w:space="0" w:color="auto"/>
              <w:right w:val="single" w:sz="4" w:space="0" w:color="auto"/>
            </w:tcBorders>
            <w:noWrap/>
            <w:vAlign w:val="bottom"/>
            <w:hideMark/>
          </w:tcPr>
          <w:p w14:paraId="1E7B9CE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0.3881</w:t>
            </w:r>
          </w:p>
        </w:tc>
      </w:tr>
      <w:tr w:rsidR="00E8536C" w:rsidRPr="00727DAF" w14:paraId="4FAB614F"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0E005FC9"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3F674B6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51.11%</w:t>
            </w:r>
          </w:p>
        </w:tc>
        <w:tc>
          <w:tcPr>
            <w:tcW w:w="1317" w:type="dxa"/>
            <w:tcBorders>
              <w:top w:val="nil"/>
              <w:left w:val="nil"/>
              <w:bottom w:val="single" w:sz="4" w:space="0" w:color="auto"/>
              <w:right w:val="single" w:sz="4" w:space="0" w:color="auto"/>
            </w:tcBorders>
            <w:noWrap/>
            <w:vAlign w:val="bottom"/>
            <w:hideMark/>
          </w:tcPr>
          <w:p w14:paraId="78C3AC4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0.3529</w:t>
            </w:r>
          </w:p>
        </w:tc>
        <w:tc>
          <w:tcPr>
            <w:tcW w:w="1064" w:type="dxa"/>
            <w:tcBorders>
              <w:top w:val="nil"/>
              <w:left w:val="nil"/>
              <w:bottom w:val="single" w:sz="4" w:space="0" w:color="auto"/>
              <w:right w:val="single" w:sz="4" w:space="0" w:color="auto"/>
            </w:tcBorders>
            <w:noWrap/>
            <w:vAlign w:val="bottom"/>
            <w:hideMark/>
          </w:tcPr>
          <w:p w14:paraId="05B4995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7C6BD3D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r>
      <w:tr w:rsidR="00E8536C" w:rsidRPr="00727DAF" w14:paraId="0205792A"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7CC0EB23"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10099CF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66.81%</w:t>
            </w:r>
          </w:p>
        </w:tc>
        <w:tc>
          <w:tcPr>
            <w:tcW w:w="1317" w:type="dxa"/>
            <w:tcBorders>
              <w:top w:val="nil"/>
              <w:left w:val="nil"/>
              <w:bottom w:val="single" w:sz="4" w:space="0" w:color="auto"/>
              <w:right w:val="single" w:sz="4" w:space="0" w:color="auto"/>
            </w:tcBorders>
            <w:noWrap/>
            <w:vAlign w:val="bottom"/>
            <w:hideMark/>
          </w:tcPr>
          <w:p w14:paraId="5BD6B3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0.3922</w:t>
            </w:r>
          </w:p>
        </w:tc>
        <w:tc>
          <w:tcPr>
            <w:tcW w:w="1064" w:type="dxa"/>
            <w:tcBorders>
              <w:top w:val="nil"/>
              <w:left w:val="nil"/>
              <w:bottom w:val="single" w:sz="4" w:space="0" w:color="auto"/>
              <w:right w:val="single" w:sz="4" w:space="0" w:color="auto"/>
            </w:tcBorders>
            <w:noWrap/>
            <w:vAlign w:val="bottom"/>
            <w:hideMark/>
          </w:tcPr>
          <w:p w14:paraId="56BF68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6" w:type="dxa"/>
            <w:tcBorders>
              <w:top w:val="nil"/>
              <w:left w:val="nil"/>
              <w:bottom w:val="single" w:sz="4" w:space="0" w:color="auto"/>
              <w:right w:val="single" w:sz="4" w:space="0" w:color="auto"/>
            </w:tcBorders>
            <w:noWrap/>
            <w:vAlign w:val="bottom"/>
            <w:hideMark/>
          </w:tcPr>
          <w:p w14:paraId="081AAA5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0.4301</w:t>
            </w:r>
          </w:p>
        </w:tc>
      </w:tr>
      <w:tr w:rsidR="00E8536C" w:rsidRPr="00727DAF" w14:paraId="10A36359"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27060485"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2CE8280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66.31%</w:t>
            </w:r>
          </w:p>
        </w:tc>
        <w:tc>
          <w:tcPr>
            <w:tcW w:w="1317" w:type="dxa"/>
            <w:tcBorders>
              <w:top w:val="nil"/>
              <w:left w:val="nil"/>
              <w:bottom w:val="single" w:sz="4" w:space="0" w:color="auto"/>
              <w:right w:val="single" w:sz="4" w:space="0" w:color="auto"/>
            </w:tcBorders>
            <w:noWrap/>
            <w:vAlign w:val="bottom"/>
            <w:hideMark/>
          </w:tcPr>
          <w:p w14:paraId="615375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0.3774</w:t>
            </w:r>
          </w:p>
        </w:tc>
        <w:tc>
          <w:tcPr>
            <w:tcW w:w="1064" w:type="dxa"/>
            <w:tcBorders>
              <w:top w:val="nil"/>
              <w:left w:val="nil"/>
              <w:bottom w:val="single" w:sz="4" w:space="0" w:color="auto"/>
              <w:right w:val="single" w:sz="4" w:space="0" w:color="auto"/>
            </w:tcBorders>
            <w:noWrap/>
            <w:vAlign w:val="bottom"/>
            <w:hideMark/>
          </w:tcPr>
          <w:p w14:paraId="59E283F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6" w:type="dxa"/>
            <w:tcBorders>
              <w:top w:val="nil"/>
              <w:left w:val="nil"/>
              <w:bottom w:val="single" w:sz="4" w:space="0" w:color="auto"/>
              <w:right w:val="single" w:sz="4" w:space="0" w:color="auto"/>
            </w:tcBorders>
            <w:noWrap/>
            <w:vAlign w:val="bottom"/>
            <w:hideMark/>
          </w:tcPr>
          <w:p w14:paraId="61EE5E4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E8536C" w:rsidRPr="00727DAF" w14:paraId="585F9E8A"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6726FE7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5DFDBA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54.44%</w:t>
            </w:r>
          </w:p>
        </w:tc>
        <w:tc>
          <w:tcPr>
            <w:tcW w:w="1317" w:type="dxa"/>
            <w:tcBorders>
              <w:top w:val="nil"/>
              <w:left w:val="nil"/>
              <w:bottom w:val="single" w:sz="4" w:space="0" w:color="auto"/>
              <w:right w:val="single" w:sz="4" w:space="0" w:color="auto"/>
            </w:tcBorders>
            <w:noWrap/>
            <w:vAlign w:val="bottom"/>
            <w:hideMark/>
          </w:tcPr>
          <w:p w14:paraId="69F72FC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c>
          <w:tcPr>
            <w:tcW w:w="1064" w:type="dxa"/>
            <w:tcBorders>
              <w:top w:val="nil"/>
              <w:left w:val="nil"/>
              <w:bottom w:val="single" w:sz="4" w:space="0" w:color="auto"/>
              <w:right w:val="single" w:sz="4" w:space="0" w:color="auto"/>
            </w:tcBorders>
            <w:noWrap/>
            <w:vAlign w:val="bottom"/>
            <w:hideMark/>
          </w:tcPr>
          <w:p w14:paraId="4AF141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0.1111</w:t>
            </w:r>
          </w:p>
        </w:tc>
        <w:tc>
          <w:tcPr>
            <w:tcW w:w="1146" w:type="dxa"/>
            <w:tcBorders>
              <w:top w:val="nil"/>
              <w:left w:val="nil"/>
              <w:bottom w:val="single" w:sz="4" w:space="0" w:color="auto"/>
              <w:right w:val="single" w:sz="4" w:space="0" w:color="auto"/>
            </w:tcBorders>
            <w:noWrap/>
            <w:vAlign w:val="bottom"/>
            <w:hideMark/>
          </w:tcPr>
          <w:p w14:paraId="24652C4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0.1538</w:t>
            </w:r>
          </w:p>
        </w:tc>
      </w:tr>
      <w:tr w:rsidR="00E8536C" w:rsidRPr="00727DAF" w14:paraId="2839C56F"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675207A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50FD2E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67.00%</w:t>
            </w:r>
          </w:p>
        </w:tc>
        <w:tc>
          <w:tcPr>
            <w:tcW w:w="1317" w:type="dxa"/>
            <w:tcBorders>
              <w:top w:val="nil"/>
              <w:left w:val="nil"/>
              <w:bottom w:val="single" w:sz="4" w:space="0" w:color="auto"/>
              <w:right w:val="single" w:sz="4" w:space="0" w:color="auto"/>
            </w:tcBorders>
            <w:noWrap/>
            <w:vAlign w:val="bottom"/>
            <w:hideMark/>
          </w:tcPr>
          <w:p w14:paraId="1BF81A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4" w:type="dxa"/>
            <w:tcBorders>
              <w:top w:val="nil"/>
              <w:left w:val="nil"/>
              <w:bottom w:val="single" w:sz="4" w:space="0" w:color="auto"/>
              <w:right w:val="single" w:sz="4" w:space="0" w:color="auto"/>
            </w:tcBorders>
            <w:noWrap/>
            <w:vAlign w:val="bottom"/>
            <w:hideMark/>
          </w:tcPr>
          <w:p w14:paraId="182BDF0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46" w:type="dxa"/>
            <w:tcBorders>
              <w:top w:val="nil"/>
              <w:left w:val="nil"/>
              <w:bottom w:val="single" w:sz="4" w:space="0" w:color="auto"/>
              <w:right w:val="single" w:sz="4" w:space="0" w:color="auto"/>
            </w:tcBorders>
            <w:noWrap/>
            <w:vAlign w:val="bottom"/>
            <w:hideMark/>
          </w:tcPr>
          <w:p w14:paraId="661755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0.1277</w:t>
            </w:r>
          </w:p>
        </w:tc>
      </w:tr>
      <w:tr w:rsidR="00E8536C" w:rsidRPr="00727DAF" w14:paraId="7E1BD729"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4B580A8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0B993A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61.50%</w:t>
            </w:r>
          </w:p>
        </w:tc>
        <w:tc>
          <w:tcPr>
            <w:tcW w:w="1317" w:type="dxa"/>
            <w:tcBorders>
              <w:top w:val="nil"/>
              <w:left w:val="nil"/>
              <w:bottom w:val="single" w:sz="4" w:space="0" w:color="auto"/>
              <w:right w:val="single" w:sz="4" w:space="0" w:color="auto"/>
            </w:tcBorders>
            <w:noWrap/>
            <w:vAlign w:val="bottom"/>
            <w:hideMark/>
          </w:tcPr>
          <w:p w14:paraId="10646AA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064" w:type="dxa"/>
            <w:tcBorders>
              <w:top w:val="nil"/>
              <w:left w:val="nil"/>
              <w:bottom w:val="single" w:sz="4" w:space="0" w:color="auto"/>
              <w:right w:val="single" w:sz="4" w:space="0" w:color="auto"/>
            </w:tcBorders>
            <w:noWrap/>
            <w:vAlign w:val="bottom"/>
            <w:hideMark/>
          </w:tcPr>
          <w:p w14:paraId="775D565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0.0714</w:t>
            </w:r>
          </w:p>
        </w:tc>
        <w:tc>
          <w:tcPr>
            <w:tcW w:w="1146" w:type="dxa"/>
            <w:tcBorders>
              <w:top w:val="nil"/>
              <w:left w:val="nil"/>
              <w:bottom w:val="single" w:sz="4" w:space="0" w:color="auto"/>
              <w:right w:val="single" w:sz="4" w:space="0" w:color="auto"/>
            </w:tcBorders>
            <w:noWrap/>
            <w:vAlign w:val="bottom"/>
            <w:hideMark/>
          </w:tcPr>
          <w:p w14:paraId="52C5821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0.1224</w:t>
            </w:r>
          </w:p>
        </w:tc>
      </w:tr>
      <w:tr w:rsidR="00E8536C" w:rsidRPr="00727DAF" w14:paraId="2989E900"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0D1A2BF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401493B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53.33%</w:t>
            </w:r>
          </w:p>
        </w:tc>
        <w:tc>
          <w:tcPr>
            <w:tcW w:w="1317" w:type="dxa"/>
            <w:tcBorders>
              <w:top w:val="nil"/>
              <w:left w:val="nil"/>
              <w:bottom w:val="single" w:sz="4" w:space="0" w:color="auto"/>
              <w:right w:val="single" w:sz="4" w:space="0" w:color="auto"/>
            </w:tcBorders>
            <w:noWrap/>
            <w:vAlign w:val="bottom"/>
            <w:hideMark/>
          </w:tcPr>
          <w:p w14:paraId="7072D0A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0.3125</w:t>
            </w:r>
          </w:p>
        </w:tc>
        <w:tc>
          <w:tcPr>
            <w:tcW w:w="1064" w:type="dxa"/>
            <w:tcBorders>
              <w:top w:val="nil"/>
              <w:left w:val="nil"/>
              <w:bottom w:val="single" w:sz="4" w:space="0" w:color="auto"/>
              <w:right w:val="single" w:sz="4" w:space="0" w:color="auto"/>
            </w:tcBorders>
            <w:noWrap/>
            <w:vAlign w:val="bottom"/>
            <w:hideMark/>
          </w:tcPr>
          <w:p w14:paraId="7FBB915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59C3045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E8536C" w:rsidRPr="00727DAF" w14:paraId="3A21CEB6"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2ABC80B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1CA2AC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63.56%</w:t>
            </w:r>
          </w:p>
        </w:tc>
        <w:tc>
          <w:tcPr>
            <w:tcW w:w="1317" w:type="dxa"/>
            <w:tcBorders>
              <w:top w:val="nil"/>
              <w:left w:val="nil"/>
              <w:bottom w:val="single" w:sz="4" w:space="0" w:color="auto"/>
              <w:right w:val="single" w:sz="4" w:space="0" w:color="auto"/>
            </w:tcBorders>
            <w:noWrap/>
            <w:vAlign w:val="bottom"/>
            <w:hideMark/>
          </w:tcPr>
          <w:p w14:paraId="27C235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0.3537</w:t>
            </w:r>
          </w:p>
        </w:tc>
        <w:tc>
          <w:tcPr>
            <w:tcW w:w="1064" w:type="dxa"/>
            <w:tcBorders>
              <w:top w:val="nil"/>
              <w:left w:val="nil"/>
              <w:bottom w:val="single" w:sz="4" w:space="0" w:color="auto"/>
              <w:right w:val="single" w:sz="4" w:space="0" w:color="auto"/>
            </w:tcBorders>
            <w:noWrap/>
            <w:vAlign w:val="bottom"/>
            <w:hideMark/>
          </w:tcPr>
          <w:p w14:paraId="609C82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46" w:type="dxa"/>
            <w:tcBorders>
              <w:top w:val="nil"/>
              <w:left w:val="nil"/>
              <w:bottom w:val="single" w:sz="4" w:space="0" w:color="auto"/>
              <w:right w:val="single" w:sz="4" w:space="0" w:color="auto"/>
            </w:tcBorders>
            <w:noWrap/>
            <w:vAlign w:val="bottom"/>
            <w:hideMark/>
          </w:tcPr>
          <w:p w14:paraId="6F5565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0.4677</w:t>
            </w:r>
          </w:p>
        </w:tc>
      </w:tr>
      <w:tr w:rsidR="00E8536C" w:rsidRPr="00727DAF" w14:paraId="17BD2157"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3E03DF2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3595B0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60.65%</w:t>
            </w:r>
          </w:p>
        </w:tc>
        <w:tc>
          <w:tcPr>
            <w:tcW w:w="1317" w:type="dxa"/>
            <w:tcBorders>
              <w:top w:val="nil"/>
              <w:left w:val="nil"/>
              <w:bottom w:val="single" w:sz="4" w:space="0" w:color="auto"/>
              <w:right w:val="single" w:sz="4" w:space="0" w:color="auto"/>
            </w:tcBorders>
            <w:noWrap/>
            <w:vAlign w:val="bottom"/>
            <w:hideMark/>
          </w:tcPr>
          <w:p w14:paraId="4AB3CC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0.359</w:t>
            </w:r>
          </w:p>
        </w:tc>
        <w:tc>
          <w:tcPr>
            <w:tcW w:w="1064" w:type="dxa"/>
            <w:tcBorders>
              <w:top w:val="nil"/>
              <w:left w:val="nil"/>
              <w:bottom w:val="single" w:sz="4" w:space="0" w:color="auto"/>
              <w:right w:val="single" w:sz="4" w:space="0" w:color="auto"/>
            </w:tcBorders>
            <w:noWrap/>
            <w:vAlign w:val="bottom"/>
            <w:hideMark/>
          </w:tcPr>
          <w:p w14:paraId="6EB833B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2BA5EE8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E8536C" w:rsidRPr="00727DAF" w14:paraId="58416E77"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4DB4CE1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2C5306C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50.56%</w:t>
            </w:r>
          </w:p>
        </w:tc>
        <w:tc>
          <w:tcPr>
            <w:tcW w:w="1317" w:type="dxa"/>
            <w:tcBorders>
              <w:top w:val="nil"/>
              <w:left w:val="nil"/>
              <w:bottom w:val="single" w:sz="4" w:space="0" w:color="auto"/>
              <w:right w:val="single" w:sz="4" w:space="0" w:color="auto"/>
            </w:tcBorders>
            <w:noWrap/>
            <w:vAlign w:val="bottom"/>
            <w:hideMark/>
          </w:tcPr>
          <w:p w14:paraId="0837992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0.3571</w:t>
            </w:r>
          </w:p>
        </w:tc>
        <w:tc>
          <w:tcPr>
            <w:tcW w:w="1064" w:type="dxa"/>
            <w:tcBorders>
              <w:top w:val="nil"/>
              <w:left w:val="nil"/>
              <w:bottom w:val="single" w:sz="4" w:space="0" w:color="auto"/>
              <w:right w:val="single" w:sz="4" w:space="0" w:color="auto"/>
            </w:tcBorders>
            <w:noWrap/>
            <w:vAlign w:val="bottom"/>
            <w:hideMark/>
          </w:tcPr>
          <w:p w14:paraId="57FBEC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769F4C5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0.4348</w:t>
            </w:r>
          </w:p>
        </w:tc>
      </w:tr>
      <w:tr w:rsidR="00E8536C" w:rsidRPr="00727DAF" w14:paraId="3CDECA01"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6137AD9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300C267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63.20%</w:t>
            </w:r>
          </w:p>
        </w:tc>
        <w:tc>
          <w:tcPr>
            <w:tcW w:w="1317" w:type="dxa"/>
            <w:tcBorders>
              <w:top w:val="nil"/>
              <w:left w:val="nil"/>
              <w:bottom w:val="single" w:sz="4" w:space="0" w:color="auto"/>
              <w:right w:val="single" w:sz="4" w:space="0" w:color="auto"/>
            </w:tcBorders>
            <w:noWrap/>
            <w:vAlign w:val="bottom"/>
            <w:hideMark/>
          </w:tcPr>
          <w:p w14:paraId="5D2C998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0.4118</w:t>
            </w:r>
          </w:p>
        </w:tc>
        <w:tc>
          <w:tcPr>
            <w:tcW w:w="1064" w:type="dxa"/>
            <w:tcBorders>
              <w:top w:val="nil"/>
              <w:left w:val="nil"/>
              <w:bottom w:val="single" w:sz="4" w:space="0" w:color="auto"/>
              <w:right w:val="single" w:sz="4" w:space="0" w:color="auto"/>
            </w:tcBorders>
            <w:noWrap/>
            <w:vAlign w:val="bottom"/>
            <w:hideMark/>
          </w:tcPr>
          <w:p w14:paraId="130B3C1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310C38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r>
      <w:tr w:rsidR="00E8536C" w:rsidRPr="00727DAF" w14:paraId="00A39B20"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49F8589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576C471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63.23%</w:t>
            </w:r>
          </w:p>
        </w:tc>
        <w:tc>
          <w:tcPr>
            <w:tcW w:w="1317" w:type="dxa"/>
            <w:tcBorders>
              <w:top w:val="nil"/>
              <w:left w:val="nil"/>
              <w:bottom w:val="single" w:sz="4" w:space="0" w:color="auto"/>
              <w:right w:val="single" w:sz="4" w:space="0" w:color="auto"/>
            </w:tcBorders>
            <w:noWrap/>
            <w:vAlign w:val="bottom"/>
            <w:hideMark/>
          </w:tcPr>
          <w:p w14:paraId="6FF119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0.4375</w:t>
            </w:r>
          </w:p>
        </w:tc>
        <w:tc>
          <w:tcPr>
            <w:tcW w:w="1064" w:type="dxa"/>
            <w:tcBorders>
              <w:top w:val="nil"/>
              <w:left w:val="nil"/>
              <w:bottom w:val="single" w:sz="4" w:space="0" w:color="auto"/>
              <w:right w:val="single" w:sz="4" w:space="0" w:color="auto"/>
            </w:tcBorders>
            <w:noWrap/>
            <w:vAlign w:val="bottom"/>
            <w:hideMark/>
          </w:tcPr>
          <w:p w14:paraId="0F73ACA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63B3B7E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0.4667</w:t>
            </w:r>
          </w:p>
        </w:tc>
      </w:tr>
      <w:tr w:rsidR="00E8536C" w:rsidRPr="00727DAF" w14:paraId="0A92AE38" w14:textId="77777777" w:rsidTr="005F119E">
        <w:trPr>
          <w:trHeight w:val="284"/>
        </w:trPr>
        <w:tc>
          <w:tcPr>
            <w:tcW w:w="3448" w:type="dxa"/>
            <w:tcBorders>
              <w:top w:val="nil"/>
              <w:left w:val="single" w:sz="4" w:space="0" w:color="auto"/>
              <w:bottom w:val="single" w:sz="4" w:space="0" w:color="auto"/>
              <w:right w:val="single" w:sz="4" w:space="0" w:color="auto"/>
            </w:tcBorders>
            <w:noWrap/>
            <w:vAlign w:val="bottom"/>
            <w:hideMark/>
          </w:tcPr>
          <w:p w14:paraId="1F82CB8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77C7D1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52.22%</w:t>
            </w:r>
          </w:p>
        </w:tc>
        <w:tc>
          <w:tcPr>
            <w:tcW w:w="1317" w:type="dxa"/>
            <w:tcBorders>
              <w:top w:val="nil"/>
              <w:left w:val="nil"/>
              <w:bottom w:val="single" w:sz="4" w:space="0" w:color="auto"/>
              <w:right w:val="single" w:sz="4" w:space="0" w:color="auto"/>
            </w:tcBorders>
            <w:noWrap/>
            <w:vAlign w:val="bottom"/>
            <w:hideMark/>
          </w:tcPr>
          <w:p w14:paraId="47BD8C8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0.3478</w:t>
            </w:r>
          </w:p>
        </w:tc>
        <w:tc>
          <w:tcPr>
            <w:tcW w:w="1064" w:type="dxa"/>
            <w:tcBorders>
              <w:top w:val="nil"/>
              <w:left w:val="nil"/>
              <w:bottom w:val="single" w:sz="4" w:space="0" w:color="auto"/>
              <w:right w:val="single" w:sz="4" w:space="0" w:color="auto"/>
            </w:tcBorders>
            <w:noWrap/>
            <w:vAlign w:val="bottom"/>
            <w:hideMark/>
          </w:tcPr>
          <w:p w14:paraId="4DC427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6" w:type="dxa"/>
            <w:tcBorders>
              <w:top w:val="nil"/>
              <w:left w:val="nil"/>
              <w:bottom w:val="single" w:sz="4" w:space="0" w:color="auto"/>
              <w:right w:val="single" w:sz="4" w:space="0" w:color="auto"/>
            </w:tcBorders>
            <w:noWrap/>
            <w:vAlign w:val="bottom"/>
            <w:hideMark/>
          </w:tcPr>
          <w:p w14:paraId="792B3B6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r>
    </w:tbl>
    <w:p w14:paraId="2059FF8B" w14:textId="77777777" w:rsidR="00E8536C" w:rsidRPr="00727DAF" w:rsidRDefault="00E8536C" w:rsidP="005F119E">
      <w:pPr>
        <w:spacing w:after="80"/>
        <w:rPr>
          <w:rFonts w:ascii="Times New Roman" w:hAnsi="Times New Roman" w:cs="Times New Roman"/>
        </w:rPr>
      </w:pPr>
    </w:p>
    <w:p w14:paraId="29B0D16C" w14:textId="77777777" w:rsidR="00E67BBE" w:rsidRPr="00727DAF" w:rsidRDefault="00E67BBE" w:rsidP="005F119E">
      <w:pPr>
        <w:rPr>
          <w:rFonts w:ascii="Times New Roman" w:hAnsi="Times New Roman" w:cs="Times New Roman"/>
        </w:rPr>
      </w:pPr>
    </w:p>
    <w:p w14:paraId="5FEAD2EA" w14:textId="77777777" w:rsidR="00E8536C" w:rsidRPr="00727DAF" w:rsidRDefault="00E8536C" w:rsidP="005F119E">
      <w:pPr>
        <w:spacing w:after="80"/>
        <w:rPr>
          <w:rFonts w:ascii="Times New Roman" w:eastAsia="Times New Roman" w:hAnsi="Times New Roman" w:cs="Times New Roman"/>
          <w:b/>
          <w:sz w:val="24"/>
        </w:rPr>
      </w:pPr>
    </w:p>
    <w:p w14:paraId="779402A2" w14:textId="77777777" w:rsidR="00E8536C" w:rsidRPr="00727DAF" w:rsidRDefault="00E8536C" w:rsidP="005F119E">
      <w:pPr>
        <w:spacing w:after="80"/>
        <w:rPr>
          <w:rFonts w:ascii="Times New Roman" w:eastAsia="Times New Roman" w:hAnsi="Times New Roman" w:cs="Times New Roman"/>
          <w:b/>
          <w:sz w:val="24"/>
        </w:rPr>
      </w:pPr>
    </w:p>
    <w:p w14:paraId="7F5EF59F" w14:textId="53211021"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lastRenderedPageBreak/>
        <w:t>Table A.</w:t>
      </w:r>
      <w:r w:rsidR="00FE296A" w:rsidRPr="00727DAF">
        <w:rPr>
          <w:rFonts w:ascii="Times New Roman" w:eastAsia="Times New Roman" w:hAnsi="Times New Roman" w:cs="Times New Roman"/>
          <w:b/>
          <w:sz w:val="24"/>
        </w:rPr>
        <w:t>5</w:t>
      </w:r>
      <w:r w:rsidRPr="00727DAF">
        <w:rPr>
          <w:rFonts w:ascii="Times New Roman" w:eastAsia="Times New Roman" w:hAnsi="Times New Roman" w:cs="Times New Roman"/>
          <w:b/>
          <w:sz w:val="24"/>
        </w:rPr>
        <w:t>. Audio-only — Phase 2 results (all models).</w:t>
      </w:r>
    </w:p>
    <w:tbl>
      <w:tblPr>
        <w:tblW w:w="8282" w:type="dxa"/>
        <w:tblLook w:val="04A0" w:firstRow="1" w:lastRow="0" w:firstColumn="1" w:lastColumn="0" w:noHBand="0" w:noVBand="1"/>
      </w:tblPr>
      <w:tblGrid>
        <w:gridCol w:w="3448"/>
        <w:gridCol w:w="1307"/>
        <w:gridCol w:w="1318"/>
        <w:gridCol w:w="1063"/>
        <w:gridCol w:w="1146"/>
      </w:tblGrid>
      <w:tr w:rsidR="00E8536C" w:rsidRPr="00727DAF" w14:paraId="368A1B79" w14:textId="77777777" w:rsidTr="005F119E">
        <w:trPr>
          <w:trHeight w:val="223"/>
        </w:trPr>
        <w:tc>
          <w:tcPr>
            <w:tcW w:w="3448"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A7A65F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4"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24A7057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2</w:t>
            </w:r>
          </w:p>
        </w:tc>
      </w:tr>
      <w:tr w:rsidR="00E8536C" w:rsidRPr="00727DAF" w14:paraId="305B8450" w14:textId="77777777" w:rsidTr="005F119E">
        <w:trPr>
          <w:trHeight w:val="223"/>
        </w:trPr>
        <w:tc>
          <w:tcPr>
            <w:tcW w:w="3448"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B4CB7FD"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793B463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7202909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3" w:type="dxa"/>
            <w:tcBorders>
              <w:top w:val="nil"/>
              <w:left w:val="nil"/>
              <w:bottom w:val="single" w:sz="4" w:space="0" w:color="auto"/>
              <w:right w:val="single" w:sz="4" w:space="0" w:color="auto"/>
            </w:tcBorders>
            <w:shd w:val="clear" w:color="auto" w:fill="BFBFBF" w:themeFill="background1" w:themeFillShade="BF"/>
            <w:noWrap/>
            <w:vAlign w:val="center"/>
            <w:hideMark/>
          </w:tcPr>
          <w:p w14:paraId="6770CEA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6DB413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3CA3F136"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41EFC10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25CC62A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45.56%</w:t>
            </w:r>
          </w:p>
        </w:tc>
        <w:tc>
          <w:tcPr>
            <w:tcW w:w="1318" w:type="dxa"/>
            <w:tcBorders>
              <w:top w:val="nil"/>
              <w:left w:val="nil"/>
              <w:bottom w:val="single" w:sz="4" w:space="0" w:color="auto"/>
              <w:right w:val="single" w:sz="4" w:space="0" w:color="auto"/>
            </w:tcBorders>
            <w:noWrap/>
            <w:vAlign w:val="bottom"/>
            <w:hideMark/>
          </w:tcPr>
          <w:p w14:paraId="2CF1CDA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0.375</w:t>
            </w:r>
          </w:p>
        </w:tc>
        <w:tc>
          <w:tcPr>
            <w:tcW w:w="1063" w:type="dxa"/>
            <w:tcBorders>
              <w:top w:val="nil"/>
              <w:left w:val="nil"/>
              <w:bottom w:val="single" w:sz="4" w:space="0" w:color="auto"/>
              <w:right w:val="single" w:sz="4" w:space="0" w:color="auto"/>
            </w:tcBorders>
            <w:noWrap/>
            <w:vAlign w:val="bottom"/>
            <w:hideMark/>
          </w:tcPr>
          <w:p w14:paraId="536C4F5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7D2CD99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0.3529</w:t>
            </w:r>
          </w:p>
        </w:tc>
      </w:tr>
      <w:tr w:rsidR="00E8536C" w:rsidRPr="00727DAF" w14:paraId="2C01503A"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7869749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00A9B14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60.98%</w:t>
            </w:r>
          </w:p>
        </w:tc>
        <w:tc>
          <w:tcPr>
            <w:tcW w:w="1318" w:type="dxa"/>
            <w:tcBorders>
              <w:top w:val="nil"/>
              <w:left w:val="nil"/>
              <w:bottom w:val="single" w:sz="4" w:space="0" w:color="auto"/>
              <w:right w:val="single" w:sz="4" w:space="0" w:color="auto"/>
            </w:tcBorders>
            <w:noWrap/>
            <w:vAlign w:val="bottom"/>
            <w:hideMark/>
          </w:tcPr>
          <w:p w14:paraId="09019E5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c>
          <w:tcPr>
            <w:tcW w:w="1063" w:type="dxa"/>
            <w:tcBorders>
              <w:top w:val="nil"/>
              <w:left w:val="nil"/>
              <w:bottom w:val="single" w:sz="4" w:space="0" w:color="auto"/>
              <w:right w:val="single" w:sz="4" w:space="0" w:color="auto"/>
            </w:tcBorders>
            <w:noWrap/>
            <w:vAlign w:val="bottom"/>
            <w:hideMark/>
          </w:tcPr>
          <w:p w14:paraId="1E2380D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531371C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0.3836</w:t>
            </w:r>
          </w:p>
        </w:tc>
      </w:tr>
      <w:tr w:rsidR="00E8536C" w:rsidRPr="00727DAF" w14:paraId="31BE1272"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496F8A3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5715AB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60.37%</w:t>
            </w:r>
          </w:p>
        </w:tc>
        <w:tc>
          <w:tcPr>
            <w:tcW w:w="1318" w:type="dxa"/>
            <w:tcBorders>
              <w:top w:val="nil"/>
              <w:left w:val="nil"/>
              <w:bottom w:val="single" w:sz="4" w:space="0" w:color="auto"/>
              <w:right w:val="single" w:sz="4" w:space="0" w:color="auto"/>
            </w:tcBorders>
            <w:noWrap/>
            <w:vAlign w:val="bottom"/>
            <w:hideMark/>
          </w:tcPr>
          <w:p w14:paraId="7553F53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30F26CE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0.3571</w:t>
            </w:r>
          </w:p>
        </w:tc>
        <w:tc>
          <w:tcPr>
            <w:tcW w:w="1146" w:type="dxa"/>
            <w:tcBorders>
              <w:top w:val="nil"/>
              <w:left w:val="nil"/>
              <w:bottom w:val="single" w:sz="4" w:space="0" w:color="auto"/>
              <w:right w:val="single" w:sz="4" w:space="0" w:color="auto"/>
            </w:tcBorders>
            <w:noWrap/>
            <w:vAlign w:val="bottom"/>
            <w:hideMark/>
          </w:tcPr>
          <w:p w14:paraId="5F49EAB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0.4167</w:t>
            </w:r>
          </w:p>
        </w:tc>
      </w:tr>
      <w:tr w:rsidR="00E8536C" w:rsidRPr="00727DAF" w14:paraId="5D7D0932"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63D68072"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370A77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40.56%</w:t>
            </w:r>
          </w:p>
        </w:tc>
        <w:tc>
          <w:tcPr>
            <w:tcW w:w="1318" w:type="dxa"/>
            <w:tcBorders>
              <w:top w:val="nil"/>
              <w:left w:val="nil"/>
              <w:bottom w:val="single" w:sz="4" w:space="0" w:color="auto"/>
              <w:right w:val="single" w:sz="4" w:space="0" w:color="auto"/>
            </w:tcBorders>
            <w:noWrap/>
            <w:vAlign w:val="bottom"/>
            <w:hideMark/>
          </w:tcPr>
          <w:p w14:paraId="27A5736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0.2353</w:t>
            </w:r>
          </w:p>
        </w:tc>
        <w:tc>
          <w:tcPr>
            <w:tcW w:w="1063" w:type="dxa"/>
            <w:tcBorders>
              <w:top w:val="nil"/>
              <w:left w:val="nil"/>
              <w:bottom w:val="single" w:sz="4" w:space="0" w:color="auto"/>
              <w:right w:val="single" w:sz="4" w:space="0" w:color="auto"/>
            </w:tcBorders>
            <w:noWrap/>
            <w:vAlign w:val="bottom"/>
            <w:hideMark/>
          </w:tcPr>
          <w:p w14:paraId="1149755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4A27373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0.3077</w:t>
            </w:r>
          </w:p>
        </w:tc>
      </w:tr>
      <w:tr w:rsidR="00E8536C" w:rsidRPr="00727DAF" w14:paraId="792E9B33"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20D6BE6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695407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55.53%</w:t>
            </w:r>
          </w:p>
        </w:tc>
        <w:tc>
          <w:tcPr>
            <w:tcW w:w="1318" w:type="dxa"/>
            <w:tcBorders>
              <w:top w:val="nil"/>
              <w:left w:val="nil"/>
              <w:bottom w:val="single" w:sz="4" w:space="0" w:color="auto"/>
              <w:right w:val="single" w:sz="4" w:space="0" w:color="auto"/>
            </w:tcBorders>
            <w:noWrap/>
            <w:vAlign w:val="bottom"/>
            <w:hideMark/>
          </w:tcPr>
          <w:p w14:paraId="57AB0AE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0.3137</w:t>
            </w:r>
          </w:p>
        </w:tc>
        <w:tc>
          <w:tcPr>
            <w:tcW w:w="1063" w:type="dxa"/>
            <w:tcBorders>
              <w:top w:val="nil"/>
              <w:left w:val="nil"/>
              <w:bottom w:val="single" w:sz="4" w:space="0" w:color="auto"/>
              <w:right w:val="single" w:sz="4" w:space="0" w:color="auto"/>
            </w:tcBorders>
            <w:noWrap/>
            <w:vAlign w:val="bottom"/>
            <w:hideMark/>
          </w:tcPr>
          <w:p w14:paraId="57CDCF0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0.381</w:t>
            </w:r>
          </w:p>
        </w:tc>
        <w:tc>
          <w:tcPr>
            <w:tcW w:w="1146" w:type="dxa"/>
            <w:tcBorders>
              <w:top w:val="nil"/>
              <w:left w:val="nil"/>
              <w:bottom w:val="single" w:sz="4" w:space="0" w:color="auto"/>
              <w:right w:val="single" w:sz="4" w:space="0" w:color="auto"/>
            </w:tcBorders>
            <w:noWrap/>
            <w:vAlign w:val="bottom"/>
            <w:hideMark/>
          </w:tcPr>
          <w:p w14:paraId="0D8D1A1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0.3441</w:t>
            </w:r>
          </w:p>
        </w:tc>
      </w:tr>
      <w:tr w:rsidR="00E8536C" w:rsidRPr="00727DAF" w14:paraId="23AC8A5E"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0C04F23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34CDA14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55.68%</w:t>
            </w:r>
          </w:p>
        </w:tc>
        <w:tc>
          <w:tcPr>
            <w:tcW w:w="1318" w:type="dxa"/>
            <w:tcBorders>
              <w:top w:val="nil"/>
              <w:left w:val="nil"/>
              <w:bottom w:val="single" w:sz="4" w:space="0" w:color="auto"/>
              <w:right w:val="single" w:sz="4" w:space="0" w:color="auto"/>
            </w:tcBorders>
            <w:noWrap/>
            <w:vAlign w:val="bottom"/>
            <w:hideMark/>
          </w:tcPr>
          <w:p w14:paraId="4FB093C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0.3396</w:t>
            </w:r>
          </w:p>
        </w:tc>
        <w:tc>
          <w:tcPr>
            <w:tcW w:w="1063" w:type="dxa"/>
            <w:tcBorders>
              <w:top w:val="nil"/>
              <w:left w:val="nil"/>
              <w:bottom w:val="single" w:sz="4" w:space="0" w:color="auto"/>
              <w:right w:val="single" w:sz="4" w:space="0" w:color="auto"/>
            </w:tcBorders>
            <w:noWrap/>
            <w:vAlign w:val="bottom"/>
            <w:hideMark/>
          </w:tcPr>
          <w:p w14:paraId="44213C1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0.4286</w:t>
            </w:r>
          </w:p>
        </w:tc>
        <w:tc>
          <w:tcPr>
            <w:tcW w:w="1146" w:type="dxa"/>
            <w:tcBorders>
              <w:top w:val="nil"/>
              <w:left w:val="nil"/>
              <w:bottom w:val="single" w:sz="4" w:space="0" w:color="auto"/>
              <w:right w:val="single" w:sz="4" w:space="0" w:color="auto"/>
            </w:tcBorders>
            <w:noWrap/>
            <w:vAlign w:val="bottom"/>
            <w:hideMark/>
          </w:tcPr>
          <w:p w14:paraId="4A0B043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0.3789</w:t>
            </w:r>
          </w:p>
        </w:tc>
      </w:tr>
      <w:tr w:rsidR="00E8536C" w:rsidRPr="00727DAF" w14:paraId="2AFA1CE9"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2D45055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4BEA1E7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46.11%</w:t>
            </w:r>
          </w:p>
        </w:tc>
        <w:tc>
          <w:tcPr>
            <w:tcW w:w="1318" w:type="dxa"/>
            <w:tcBorders>
              <w:top w:val="nil"/>
              <w:left w:val="nil"/>
              <w:bottom w:val="single" w:sz="4" w:space="0" w:color="auto"/>
              <w:right w:val="single" w:sz="4" w:space="0" w:color="auto"/>
            </w:tcBorders>
            <w:noWrap/>
            <w:vAlign w:val="bottom"/>
            <w:hideMark/>
          </w:tcPr>
          <w:p w14:paraId="6F9E8D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c>
          <w:tcPr>
            <w:tcW w:w="1063" w:type="dxa"/>
            <w:tcBorders>
              <w:top w:val="nil"/>
              <w:left w:val="nil"/>
              <w:bottom w:val="single" w:sz="4" w:space="0" w:color="auto"/>
              <w:right w:val="single" w:sz="4" w:space="0" w:color="auto"/>
            </w:tcBorders>
            <w:noWrap/>
            <w:vAlign w:val="bottom"/>
            <w:hideMark/>
          </w:tcPr>
          <w:p w14:paraId="30BA4B4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0.1111</w:t>
            </w:r>
          </w:p>
        </w:tc>
        <w:tc>
          <w:tcPr>
            <w:tcW w:w="1146" w:type="dxa"/>
            <w:tcBorders>
              <w:top w:val="nil"/>
              <w:left w:val="nil"/>
              <w:bottom w:val="single" w:sz="4" w:space="0" w:color="auto"/>
              <w:right w:val="single" w:sz="4" w:space="0" w:color="auto"/>
            </w:tcBorders>
            <w:noWrap/>
            <w:vAlign w:val="bottom"/>
            <w:hideMark/>
          </w:tcPr>
          <w:p w14:paraId="75E69BF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0.1538</w:t>
            </w:r>
          </w:p>
        </w:tc>
      </w:tr>
      <w:tr w:rsidR="00E8536C" w:rsidRPr="00727DAF" w14:paraId="372DA809"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5833E9E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5AA0A21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58.30%</w:t>
            </w:r>
          </w:p>
        </w:tc>
        <w:tc>
          <w:tcPr>
            <w:tcW w:w="1318" w:type="dxa"/>
            <w:tcBorders>
              <w:top w:val="nil"/>
              <w:left w:val="nil"/>
              <w:bottom w:val="single" w:sz="4" w:space="0" w:color="auto"/>
              <w:right w:val="single" w:sz="4" w:space="0" w:color="auto"/>
            </w:tcBorders>
            <w:noWrap/>
            <w:vAlign w:val="bottom"/>
            <w:hideMark/>
          </w:tcPr>
          <w:p w14:paraId="5F7783D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070A3C2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0.0238</w:t>
            </w:r>
          </w:p>
        </w:tc>
        <w:tc>
          <w:tcPr>
            <w:tcW w:w="1146" w:type="dxa"/>
            <w:tcBorders>
              <w:top w:val="nil"/>
              <w:left w:val="nil"/>
              <w:bottom w:val="single" w:sz="4" w:space="0" w:color="auto"/>
              <w:right w:val="single" w:sz="4" w:space="0" w:color="auto"/>
            </w:tcBorders>
            <w:noWrap/>
            <w:vAlign w:val="bottom"/>
            <w:hideMark/>
          </w:tcPr>
          <w:p w14:paraId="2EB37F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0.0455</w:t>
            </w:r>
          </w:p>
        </w:tc>
      </w:tr>
      <w:tr w:rsidR="00E8536C" w:rsidRPr="00727DAF" w14:paraId="0CE1D519"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6D9436C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6A05BA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58.99%</w:t>
            </w:r>
          </w:p>
        </w:tc>
        <w:tc>
          <w:tcPr>
            <w:tcW w:w="1318" w:type="dxa"/>
            <w:tcBorders>
              <w:top w:val="nil"/>
              <w:left w:val="nil"/>
              <w:bottom w:val="single" w:sz="4" w:space="0" w:color="auto"/>
              <w:right w:val="single" w:sz="4" w:space="0" w:color="auto"/>
            </w:tcBorders>
            <w:noWrap/>
            <w:vAlign w:val="bottom"/>
            <w:hideMark/>
          </w:tcPr>
          <w:p w14:paraId="78CAA43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110A176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0.0238</w:t>
            </w:r>
          </w:p>
        </w:tc>
        <w:tc>
          <w:tcPr>
            <w:tcW w:w="1146" w:type="dxa"/>
            <w:tcBorders>
              <w:top w:val="nil"/>
              <w:left w:val="nil"/>
              <w:bottom w:val="single" w:sz="4" w:space="0" w:color="auto"/>
              <w:right w:val="single" w:sz="4" w:space="0" w:color="auto"/>
            </w:tcBorders>
            <w:noWrap/>
            <w:vAlign w:val="bottom"/>
            <w:hideMark/>
          </w:tcPr>
          <w:p w14:paraId="4B30094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0.0455</w:t>
            </w:r>
          </w:p>
        </w:tc>
      </w:tr>
      <w:tr w:rsidR="00E8536C" w:rsidRPr="00727DAF" w14:paraId="5FFD1FD7"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4EB8D8CD"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24621D9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54.44%</w:t>
            </w:r>
          </w:p>
        </w:tc>
        <w:tc>
          <w:tcPr>
            <w:tcW w:w="1318" w:type="dxa"/>
            <w:tcBorders>
              <w:top w:val="nil"/>
              <w:left w:val="nil"/>
              <w:bottom w:val="single" w:sz="4" w:space="0" w:color="auto"/>
              <w:right w:val="single" w:sz="4" w:space="0" w:color="auto"/>
            </w:tcBorders>
            <w:noWrap/>
            <w:vAlign w:val="bottom"/>
            <w:hideMark/>
          </w:tcPr>
          <w:p w14:paraId="63152F7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0.2667</w:t>
            </w:r>
          </w:p>
        </w:tc>
        <w:tc>
          <w:tcPr>
            <w:tcW w:w="1063" w:type="dxa"/>
            <w:tcBorders>
              <w:top w:val="nil"/>
              <w:left w:val="nil"/>
              <w:bottom w:val="single" w:sz="4" w:space="0" w:color="auto"/>
              <w:right w:val="single" w:sz="4" w:space="0" w:color="auto"/>
            </w:tcBorders>
            <w:noWrap/>
            <w:vAlign w:val="bottom"/>
            <w:hideMark/>
          </w:tcPr>
          <w:p w14:paraId="3ECC039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33B2734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r>
      <w:tr w:rsidR="00E8536C" w:rsidRPr="00727DAF" w14:paraId="02AFD03B"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0CBB6C0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0D2BF1C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59.26%</w:t>
            </w:r>
          </w:p>
        </w:tc>
        <w:tc>
          <w:tcPr>
            <w:tcW w:w="1318" w:type="dxa"/>
            <w:tcBorders>
              <w:top w:val="nil"/>
              <w:left w:val="nil"/>
              <w:bottom w:val="single" w:sz="4" w:space="0" w:color="auto"/>
              <w:right w:val="single" w:sz="4" w:space="0" w:color="auto"/>
            </w:tcBorders>
            <w:noWrap/>
            <w:vAlign w:val="bottom"/>
            <w:hideMark/>
          </w:tcPr>
          <w:p w14:paraId="69E64F3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0.3467</w:t>
            </w:r>
          </w:p>
        </w:tc>
        <w:tc>
          <w:tcPr>
            <w:tcW w:w="1063" w:type="dxa"/>
            <w:tcBorders>
              <w:top w:val="nil"/>
              <w:left w:val="nil"/>
              <w:bottom w:val="single" w:sz="4" w:space="0" w:color="auto"/>
              <w:right w:val="single" w:sz="4" w:space="0" w:color="auto"/>
            </w:tcBorders>
            <w:noWrap/>
            <w:vAlign w:val="bottom"/>
            <w:hideMark/>
          </w:tcPr>
          <w:p w14:paraId="437972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253523E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r>
      <w:tr w:rsidR="00E8536C" w:rsidRPr="00727DAF" w14:paraId="33E7F44C"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2DD4237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3E60DF9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60.25%</w:t>
            </w:r>
          </w:p>
        </w:tc>
        <w:tc>
          <w:tcPr>
            <w:tcW w:w="1318" w:type="dxa"/>
            <w:tcBorders>
              <w:top w:val="nil"/>
              <w:left w:val="nil"/>
              <w:bottom w:val="single" w:sz="4" w:space="0" w:color="auto"/>
              <w:right w:val="single" w:sz="4" w:space="0" w:color="auto"/>
            </w:tcBorders>
            <w:noWrap/>
            <w:vAlign w:val="bottom"/>
            <w:hideMark/>
          </w:tcPr>
          <w:p w14:paraId="256DF1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0.3412</w:t>
            </w:r>
          </w:p>
        </w:tc>
        <w:tc>
          <w:tcPr>
            <w:tcW w:w="1063" w:type="dxa"/>
            <w:tcBorders>
              <w:top w:val="nil"/>
              <w:left w:val="nil"/>
              <w:bottom w:val="single" w:sz="4" w:space="0" w:color="auto"/>
              <w:right w:val="single" w:sz="4" w:space="0" w:color="auto"/>
            </w:tcBorders>
            <w:noWrap/>
            <w:vAlign w:val="bottom"/>
            <w:hideMark/>
          </w:tcPr>
          <w:p w14:paraId="05D0F99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46" w:type="dxa"/>
            <w:tcBorders>
              <w:top w:val="nil"/>
              <w:left w:val="nil"/>
              <w:bottom w:val="single" w:sz="4" w:space="0" w:color="auto"/>
              <w:right w:val="single" w:sz="4" w:space="0" w:color="auto"/>
            </w:tcBorders>
            <w:noWrap/>
            <w:vAlign w:val="bottom"/>
            <w:hideMark/>
          </w:tcPr>
          <w:p w14:paraId="3D02EA6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0.4567</w:t>
            </w:r>
          </w:p>
        </w:tc>
      </w:tr>
      <w:tr w:rsidR="00E8536C" w:rsidRPr="00727DAF" w14:paraId="02B65E26"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6493D0E3"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15C1870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45.56%</w:t>
            </w:r>
          </w:p>
        </w:tc>
        <w:tc>
          <w:tcPr>
            <w:tcW w:w="1318" w:type="dxa"/>
            <w:tcBorders>
              <w:top w:val="nil"/>
              <w:left w:val="nil"/>
              <w:bottom w:val="single" w:sz="4" w:space="0" w:color="auto"/>
              <w:right w:val="single" w:sz="4" w:space="0" w:color="auto"/>
            </w:tcBorders>
            <w:noWrap/>
            <w:vAlign w:val="bottom"/>
            <w:hideMark/>
          </w:tcPr>
          <w:p w14:paraId="3C660D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c>
          <w:tcPr>
            <w:tcW w:w="1063" w:type="dxa"/>
            <w:tcBorders>
              <w:top w:val="nil"/>
              <w:left w:val="nil"/>
              <w:bottom w:val="single" w:sz="4" w:space="0" w:color="auto"/>
              <w:right w:val="single" w:sz="4" w:space="0" w:color="auto"/>
            </w:tcBorders>
            <w:noWrap/>
            <w:vAlign w:val="bottom"/>
            <w:hideMark/>
          </w:tcPr>
          <w:p w14:paraId="321A3E0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33CAB60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0.3478</w:t>
            </w:r>
          </w:p>
        </w:tc>
      </w:tr>
      <w:tr w:rsidR="00E8536C" w:rsidRPr="00727DAF" w14:paraId="21B27D1B"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29469A5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149BE0D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60.13%</w:t>
            </w:r>
          </w:p>
        </w:tc>
        <w:tc>
          <w:tcPr>
            <w:tcW w:w="1318" w:type="dxa"/>
            <w:tcBorders>
              <w:top w:val="nil"/>
              <w:left w:val="nil"/>
              <w:bottom w:val="single" w:sz="4" w:space="0" w:color="auto"/>
              <w:right w:val="single" w:sz="4" w:space="0" w:color="auto"/>
            </w:tcBorders>
            <w:noWrap/>
            <w:vAlign w:val="bottom"/>
            <w:hideMark/>
          </w:tcPr>
          <w:p w14:paraId="3B0D4B6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0.6013</w:t>
            </w:r>
          </w:p>
        </w:tc>
        <w:tc>
          <w:tcPr>
            <w:tcW w:w="1063" w:type="dxa"/>
            <w:tcBorders>
              <w:top w:val="nil"/>
              <w:left w:val="nil"/>
              <w:bottom w:val="single" w:sz="4" w:space="0" w:color="auto"/>
              <w:right w:val="single" w:sz="4" w:space="0" w:color="auto"/>
            </w:tcBorders>
            <w:noWrap/>
            <w:vAlign w:val="bottom"/>
            <w:hideMark/>
          </w:tcPr>
          <w:p w14:paraId="0813A51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6" w:type="dxa"/>
            <w:tcBorders>
              <w:top w:val="nil"/>
              <w:left w:val="nil"/>
              <w:bottom w:val="single" w:sz="4" w:space="0" w:color="auto"/>
              <w:right w:val="single" w:sz="4" w:space="0" w:color="auto"/>
            </w:tcBorders>
            <w:noWrap/>
            <w:vAlign w:val="bottom"/>
            <w:hideMark/>
          </w:tcPr>
          <w:p w14:paraId="74B0121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0.4211</w:t>
            </w:r>
          </w:p>
        </w:tc>
      </w:tr>
      <w:tr w:rsidR="00E8536C" w:rsidRPr="00727DAF" w14:paraId="3BFF0B2F"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577647C1"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6FAB93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60.61%</w:t>
            </w:r>
          </w:p>
        </w:tc>
        <w:tc>
          <w:tcPr>
            <w:tcW w:w="1318" w:type="dxa"/>
            <w:tcBorders>
              <w:top w:val="nil"/>
              <w:left w:val="nil"/>
              <w:bottom w:val="single" w:sz="4" w:space="0" w:color="auto"/>
              <w:right w:val="single" w:sz="4" w:space="0" w:color="auto"/>
            </w:tcBorders>
            <w:noWrap/>
            <w:vAlign w:val="bottom"/>
            <w:hideMark/>
          </w:tcPr>
          <w:p w14:paraId="2454CD4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0.4038</w:t>
            </w:r>
          </w:p>
        </w:tc>
        <w:tc>
          <w:tcPr>
            <w:tcW w:w="1063" w:type="dxa"/>
            <w:tcBorders>
              <w:top w:val="nil"/>
              <w:left w:val="nil"/>
              <w:bottom w:val="single" w:sz="4" w:space="0" w:color="auto"/>
              <w:right w:val="single" w:sz="4" w:space="0" w:color="auto"/>
            </w:tcBorders>
            <w:noWrap/>
            <w:vAlign w:val="bottom"/>
            <w:hideMark/>
          </w:tcPr>
          <w:p w14:paraId="6453A24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7784C82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0.4468</w:t>
            </w:r>
          </w:p>
        </w:tc>
      </w:tr>
      <w:tr w:rsidR="00E8536C" w:rsidRPr="00727DAF" w14:paraId="49557CC0" w14:textId="77777777" w:rsidTr="005F119E">
        <w:trPr>
          <w:trHeight w:val="223"/>
        </w:trPr>
        <w:tc>
          <w:tcPr>
            <w:tcW w:w="3448" w:type="dxa"/>
            <w:tcBorders>
              <w:top w:val="nil"/>
              <w:left w:val="single" w:sz="4" w:space="0" w:color="auto"/>
              <w:bottom w:val="single" w:sz="4" w:space="0" w:color="auto"/>
              <w:right w:val="single" w:sz="4" w:space="0" w:color="auto"/>
            </w:tcBorders>
            <w:noWrap/>
            <w:vAlign w:val="bottom"/>
            <w:hideMark/>
          </w:tcPr>
          <w:p w14:paraId="425CD88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7EEB6D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47.78%</w:t>
            </w:r>
          </w:p>
        </w:tc>
        <w:tc>
          <w:tcPr>
            <w:tcW w:w="1318" w:type="dxa"/>
            <w:tcBorders>
              <w:top w:val="nil"/>
              <w:left w:val="nil"/>
              <w:bottom w:val="single" w:sz="4" w:space="0" w:color="auto"/>
              <w:right w:val="single" w:sz="4" w:space="0" w:color="auto"/>
            </w:tcBorders>
            <w:noWrap/>
            <w:vAlign w:val="bottom"/>
            <w:hideMark/>
          </w:tcPr>
          <w:p w14:paraId="28CE623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063" w:type="dxa"/>
            <w:tcBorders>
              <w:top w:val="nil"/>
              <w:left w:val="nil"/>
              <w:bottom w:val="single" w:sz="4" w:space="0" w:color="auto"/>
              <w:right w:val="single" w:sz="4" w:space="0" w:color="auto"/>
            </w:tcBorders>
            <w:noWrap/>
            <w:vAlign w:val="bottom"/>
            <w:hideMark/>
          </w:tcPr>
          <w:p w14:paraId="109AE06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6" w:type="dxa"/>
            <w:tcBorders>
              <w:top w:val="nil"/>
              <w:left w:val="nil"/>
              <w:bottom w:val="single" w:sz="4" w:space="0" w:color="auto"/>
              <w:right w:val="single" w:sz="4" w:space="0" w:color="auto"/>
            </w:tcBorders>
            <w:noWrap/>
            <w:vAlign w:val="bottom"/>
            <w:hideMark/>
          </w:tcPr>
          <w:p w14:paraId="20A0868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r>
    </w:tbl>
    <w:p w14:paraId="5394E67F" w14:textId="77777777" w:rsidR="00E67BBE" w:rsidRPr="00727DAF" w:rsidRDefault="00E67BBE" w:rsidP="005F119E">
      <w:pPr>
        <w:rPr>
          <w:rFonts w:ascii="Times New Roman" w:hAnsi="Times New Roman" w:cs="Times New Roman"/>
        </w:rPr>
      </w:pPr>
    </w:p>
    <w:p w14:paraId="0E5F6453" w14:textId="6AB2A567" w:rsidR="00E67BBE" w:rsidRPr="00727DAF" w:rsidRDefault="00000000" w:rsidP="005F119E">
      <w:pPr>
        <w:spacing w:after="80"/>
        <w:rPr>
          <w:rFonts w:ascii="Times New Roman" w:hAnsi="Times New Roman" w:cs="Times New Roman"/>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6</w:t>
      </w:r>
      <w:r w:rsidRPr="00727DAF">
        <w:rPr>
          <w:rFonts w:ascii="Times New Roman" w:eastAsia="Times New Roman" w:hAnsi="Times New Roman" w:cs="Times New Roman"/>
          <w:b/>
          <w:sz w:val="24"/>
        </w:rPr>
        <w:t>. Audio-only — Phase 3 results (all models).</w:t>
      </w:r>
    </w:p>
    <w:tbl>
      <w:tblPr>
        <w:tblW w:w="8281" w:type="dxa"/>
        <w:tblLook w:val="04A0" w:firstRow="1" w:lastRow="0" w:firstColumn="1" w:lastColumn="0" w:noHBand="0" w:noVBand="1"/>
      </w:tblPr>
      <w:tblGrid>
        <w:gridCol w:w="3447"/>
        <w:gridCol w:w="1307"/>
        <w:gridCol w:w="1317"/>
        <w:gridCol w:w="1063"/>
        <w:gridCol w:w="1147"/>
      </w:tblGrid>
      <w:tr w:rsidR="00E8536C" w:rsidRPr="00727DAF" w14:paraId="16F55B78" w14:textId="77777777" w:rsidTr="005F119E">
        <w:trPr>
          <w:trHeight w:val="226"/>
        </w:trPr>
        <w:tc>
          <w:tcPr>
            <w:tcW w:w="3447"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5837A0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4"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5FECB5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3</w:t>
            </w:r>
          </w:p>
        </w:tc>
      </w:tr>
      <w:tr w:rsidR="00E8536C" w:rsidRPr="00727DAF" w14:paraId="7DB3A0EF" w14:textId="77777777" w:rsidTr="005F119E">
        <w:trPr>
          <w:trHeight w:val="226"/>
        </w:trPr>
        <w:tc>
          <w:tcPr>
            <w:tcW w:w="3447"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DC2B90C" w14:textId="77777777" w:rsidR="00E8536C" w:rsidRPr="00727DAF" w:rsidRDefault="00E8536C" w:rsidP="005F119E">
            <w:pPr>
              <w:spacing w:after="0"/>
              <w:rPr>
                <w:rFonts w:ascii="Times New Roman" w:eastAsia="Times New Roman" w:hAnsi="Times New Roman" w:cs="Times New Roman"/>
                <w:color w:val="000000"/>
              </w:rPr>
            </w:pPr>
          </w:p>
        </w:tc>
        <w:tc>
          <w:tcPr>
            <w:tcW w:w="1307" w:type="dxa"/>
            <w:tcBorders>
              <w:top w:val="nil"/>
              <w:left w:val="nil"/>
              <w:bottom w:val="single" w:sz="4" w:space="0" w:color="auto"/>
              <w:right w:val="single" w:sz="4" w:space="0" w:color="auto"/>
            </w:tcBorders>
            <w:shd w:val="clear" w:color="auto" w:fill="BFBFBF" w:themeFill="background1" w:themeFillShade="BF"/>
            <w:noWrap/>
            <w:vAlign w:val="center"/>
            <w:hideMark/>
          </w:tcPr>
          <w:p w14:paraId="1241F2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7" w:type="dxa"/>
            <w:tcBorders>
              <w:top w:val="nil"/>
              <w:left w:val="nil"/>
              <w:bottom w:val="single" w:sz="4" w:space="0" w:color="auto"/>
              <w:right w:val="single" w:sz="4" w:space="0" w:color="auto"/>
            </w:tcBorders>
            <w:shd w:val="clear" w:color="auto" w:fill="BFBFBF" w:themeFill="background1" w:themeFillShade="BF"/>
            <w:noWrap/>
            <w:vAlign w:val="center"/>
            <w:hideMark/>
          </w:tcPr>
          <w:p w14:paraId="070F5C5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3" w:type="dxa"/>
            <w:tcBorders>
              <w:top w:val="nil"/>
              <w:left w:val="nil"/>
              <w:bottom w:val="single" w:sz="4" w:space="0" w:color="auto"/>
              <w:right w:val="single" w:sz="4" w:space="0" w:color="auto"/>
            </w:tcBorders>
            <w:shd w:val="clear" w:color="auto" w:fill="BFBFBF" w:themeFill="background1" w:themeFillShade="BF"/>
            <w:noWrap/>
            <w:vAlign w:val="center"/>
            <w:hideMark/>
          </w:tcPr>
          <w:p w14:paraId="7356045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45F25BA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6BEF78A2"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6F31EDA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7" w:type="dxa"/>
            <w:tcBorders>
              <w:top w:val="nil"/>
              <w:left w:val="nil"/>
              <w:bottom w:val="single" w:sz="4" w:space="0" w:color="auto"/>
              <w:right w:val="single" w:sz="4" w:space="0" w:color="auto"/>
            </w:tcBorders>
            <w:noWrap/>
            <w:vAlign w:val="bottom"/>
            <w:hideMark/>
          </w:tcPr>
          <w:p w14:paraId="6977112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43.33%</w:t>
            </w:r>
          </w:p>
        </w:tc>
        <w:tc>
          <w:tcPr>
            <w:tcW w:w="1317" w:type="dxa"/>
            <w:tcBorders>
              <w:top w:val="nil"/>
              <w:left w:val="nil"/>
              <w:bottom w:val="single" w:sz="4" w:space="0" w:color="auto"/>
              <w:right w:val="single" w:sz="4" w:space="0" w:color="auto"/>
            </w:tcBorders>
            <w:noWrap/>
            <w:vAlign w:val="bottom"/>
            <w:hideMark/>
          </w:tcPr>
          <w:p w14:paraId="17DB191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c>
          <w:tcPr>
            <w:tcW w:w="1063" w:type="dxa"/>
            <w:tcBorders>
              <w:top w:val="nil"/>
              <w:left w:val="nil"/>
              <w:bottom w:val="single" w:sz="4" w:space="0" w:color="auto"/>
              <w:right w:val="single" w:sz="4" w:space="0" w:color="auto"/>
            </w:tcBorders>
            <w:noWrap/>
            <w:vAlign w:val="bottom"/>
            <w:hideMark/>
          </w:tcPr>
          <w:p w14:paraId="4B5F034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146" w:type="dxa"/>
            <w:tcBorders>
              <w:top w:val="nil"/>
              <w:left w:val="nil"/>
              <w:bottom w:val="single" w:sz="4" w:space="0" w:color="auto"/>
              <w:right w:val="single" w:sz="4" w:space="0" w:color="auto"/>
            </w:tcBorders>
            <w:noWrap/>
            <w:vAlign w:val="bottom"/>
            <w:hideMark/>
          </w:tcPr>
          <w:p w14:paraId="170D151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0.2857</w:t>
            </w:r>
          </w:p>
        </w:tc>
      </w:tr>
      <w:tr w:rsidR="00E8536C" w:rsidRPr="00727DAF" w14:paraId="2E5768E4"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5CF3D82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7" w:type="dxa"/>
            <w:tcBorders>
              <w:top w:val="nil"/>
              <w:left w:val="nil"/>
              <w:bottom w:val="single" w:sz="4" w:space="0" w:color="auto"/>
              <w:right w:val="single" w:sz="4" w:space="0" w:color="auto"/>
            </w:tcBorders>
            <w:noWrap/>
            <w:vAlign w:val="bottom"/>
            <w:hideMark/>
          </w:tcPr>
          <w:p w14:paraId="11B879B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63.38%</w:t>
            </w:r>
          </w:p>
        </w:tc>
        <w:tc>
          <w:tcPr>
            <w:tcW w:w="1317" w:type="dxa"/>
            <w:tcBorders>
              <w:top w:val="nil"/>
              <w:left w:val="nil"/>
              <w:bottom w:val="single" w:sz="4" w:space="0" w:color="auto"/>
              <w:right w:val="single" w:sz="4" w:space="0" w:color="auto"/>
            </w:tcBorders>
            <w:noWrap/>
            <w:vAlign w:val="bottom"/>
            <w:hideMark/>
          </w:tcPr>
          <w:p w14:paraId="6D22D6C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c>
          <w:tcPr>
            <w:tcW w:w="1063" w:type="dxa"/>
            <w:tcBorders>
              <w:top w:val="nil"/>
              <w:left w:val="nil"/>
              <w:bottom w:val="single" w:sz="4" w:space="0" w:color="auto"/>
              <w:right w:val="single" w:sz="4" w:space="0" w:color="auto"/>
            </w:tcBorders>
            <w:noWrap/>
            <w:vAlign w:val="bottom"/>
            <w:hideMark/>
          </w:tcPr>
          <w:p w14:paraId="6C971E1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7C6AF57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0.3836</w:t>
            </w:r>
          </w:p>
        </w:tc>
      </w:tr>
      <w:tr w:rsidR="00E8536C" w:rsidRPr="00727DAF" w14:paraId="3A777411"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6A5FAF2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7" w:type="dxa"/>
            <w:tcBorders>
              <w:top w:val="nil"/>
              <w:left w:val="nil"/>
              <w:bottom w:val="single" w:sz="4" w:space="0" w:color="auto"/>
              <w:right w:val="single" w:sz="4" w:space="0" w:color="auto"/>
            </w:tcBorders>
            <w:noWrap/>
            <w:vAlign w:val="bottom"/>
            <w:hideMark/>
          </w:tcPr>
          <w:p w14:paraId="73CF00B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61.84%</w:t>
            </w:r>
          </w:p>
        </w:tc>
        <w:tc>
          <w:tcPr>
            <w:tcW w:w="1317" w:type="dxa"/>
            <w:tcBorders>
              <w:top w:val="nil"/>
              <w:left w:val="nil"/>
              <w:bottom w:val="single" w:sz="4" w:space="0" w:color="auto"/>
              <w:right w:val="single" w:sz="4" w:space="0" w:color="auto"/>
            </w:tcBorders>
            <w:noWrap/>
            <w:vAlign w:val="bottom"/>
            <w:hideMark/>
          </w:tcPr>
          <w:p w14:paraId="675C853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0.4483</w:t>
            </w:r>
          </w:p>
        </w:tc>
        <w:tc>
          <w:tcPr>
            <w:tcW w:w="1063" w:type="dxa"/>
            <w:tcBorders>
              <w:top w:val="nil"/>
              <w:left w:val="nil"/>
              <w:bottom w:val="single" w:sz="4" w:space="0" w:color="auto"/>
              <w:right w:val="single" w:sz="4" w:space="0" w:color="auto"/>
            </w:tcBorders>
            <w:noWrap/>
            <w:vAlign w:val="bottom"/>
            <w:hideMark/>
          </w:tcPr>
          <w:p w14:paraId="636F632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0.3095</w:t>
            </w:r>
          </w:p>
        </w:tc>
        <w:tc>
          <w:tcPr>
            <w:tcW w:w="1146" w:type="dxa"/>
            <w:tcBorders>
              <w:top w:val="nil"/>
              <w:left w:val="nil"/>
              <w:bottom w:val="single" w:sz="4" w:space="0" w:color="auto"/>
              <w:right w:val="single" w:sz="4" w:space="0" w:color="auto"/>
            </w:tcBorders>
            <w:noWrap/>
            <w:vAlign w:val="bottom"/>
            <w:hideMark/>
          </w:tcPr>
          <w:p w14:paraId="433A9BC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0.3662</w:t>
            </w:r>
          </w:p>
        </w:tc>
      </w:tr>
      <w:tr w:rsidR="00E8536C" w:rsidRPr="00727DAF" w14:paraId="1AFAA7DD"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13AC884B"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7" w:type="dxa"/>
            <w:tcBorders>
              <w:top w:val="nil"/>
              <w:left w:val="nil"/>
              <w:bottom w:val="single" w:sz="4" w:space="0" w:color="auto"/>
              <w:right w:val="single" w:sz="4" w:space="0" w:color="auto"/>
            </w:tcBorders>
            <w:noWrap/>
            <w:vAlign w:val="bottom"/>
            <w:hideMark/>
          </w:tcPr>
          <w:p w14:paraId="5CF5701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42.78%</w:t>
            </w:r>
          </w:p>
        </w:tc>
        <w:tc>
          <w:tcPr>
            <w:tcW w:w="1317" w:type="dxa"/>
            <w:tcBorders>
              <w:top w:val="nil"/>
              <w:left w:val="nil"/>
              <w:bottom w:val="single" w:sz="4" w:space="0" w:color="auto"/>
              <w:right w:val="single" w:sz="4" w:space="0" w:color="auto"/>
            </w:tcBorders>
            <w:noWrap/>
            <w:vAlign w:val="bottom"/>
            <w:hideMark/>
          </w:tcPr>
          <w:p w14:paraId="4EDA5A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0.2143</w:t>
            </w:r>
          </w:p>
        </w:tc>
        <w:tc>
          <w:tcPr>
            <w:tcW w:w="1063" w:type="dxa"/>
            <w:tcBorders>
              <w:top w:val="nil"/>
              <w:left w:val="nil"/>
              <w:bottom w:val="single" w:sz="4" w:space="0" w:color="auto"/>
              <w:right w:val="single" w:sz="4" w:space="0" w:color="auto"/>
            </w:tcBorders>
            <w:noWrap/>
            <w:vAlign w:val="bottom"/>
            <w:hideMark/>
          </w:tcPr>
          <w:p w14:paraId="29CFD90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25C53E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0.2609</w:t>
            </w:r>
          </w:p>
        </w:tc>
      </w:tr>
      <w:tr w:rsidR="00E8536C" w:rsidRPr="00727DAF" w14:paraId="13E8C3A2"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1D067F1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1D46328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58.20%</w:t>
            </w:r>
          </w:p>
        </w:tc>
        <w:tc>
          <w:tcPr>
            <w:tcW w:w="1317" w:type="dxa"/>
            <w:tcBorders>
              <w:top w:val="nil"/>
              <w:left w:val="nil"/>
              <w:bottom w:val="single" w:sz="4" w:space="0" w:color="auto"/>
              <w:right w:val="single" w:sz="4" w:space="0" w:color="auto"/>
            </w:tcBorders>
            <w:noWrap/>
            <w:vAlign w:val="bottom"/>
            <w:hideMark/>
          </w:tcPr>
          <w:p w14:paraId="290C4B9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0.3922</w:t>
            </w:r>
          </w:p>
        </w:tc>
        <w:tc>
          <w:tcPr>
            <w:tcW w:w="1063" w:type="dxa"/>
            <w:tcBorders>
              <w:top w:val="nil"/>
              <w:left w:val="nil"/>
              <w:bottom w:val="single" w:sz="4" w:space="0" w:color="auto"/>
              <w:right w:val="single" w:sz="4" w:space="0" w:color="auto"/>
            </w:tcBorders>
            <w:noWrap/>
            <w:vAlign w:val="bottom"/>
            <w:hideMark/>
          </w:tcPr>
          <w:p w14:paraId="57BCB9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0.4762</w:t>
            </w:r>
          </w:p>
        </w:tc>
        <w:tc>
          <w:tcPr>
            <w:tcW w:w="1146" w:type="dxa"/>
            <w:tcBorders>
              <w:top w:val="nil"/>
              <w:left w:val="nil"/>
              <w:bottom w:val="single" w:sz="4" w:space="0" w:color="auto"/>
              <w:right w:val="single" w:sz="4" w:space="0" w:color="auto"/>
            </w:tcBorders>
            <w:noWrap/>
            <w:vAlign w:val="bottom"/>
            <w:hideMark/>
          </w:tcPr>
          <w:p w14:paraId="7E2CB35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0.4301</w:t>
            </w:r>
          </w:p>
        </w:tc>
      </w:tr>
      <w:tr w:rsidR="00E8536C" w:rsidRPr="00727DAF" w14:paraId="2BF86A2B"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63A5EC26"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6F6166E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61.16%</w:t>
            </w:r>
          </w:p>
        </w:tc>
        <w:tc>
          <w:tcPr>
            <w:tcW w:w="1317" w:type="dxa"/>
            <w:tcBorders>
              <w:top w:val="nil"/>
              <w:left w:val="nil"/>
              <w:bottom w:val="single" w:sz="4" w:space="0" w:color="auto"/>
              <w:right w:val="single" w:sz="4" w:space="0" w:color="auto"/>
            </w:tcBorders>
            <w:noWrap/>
            <w:vAlign w:val="bottom"/>
            <w:hideMark/>
          </w:tcPr>
          <w:p w14:paraId="06B500B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0.4314</w:t>
            </w:r>
          </w:p>
        </w:tc>
        <w:tc>
          <w:tcPr>
            <w:tcW w:w="1063" w:type="dxa"/>
            <w:tcBorders>
              <w:top w:val="nil"/>
              <w:left w:val="nil"/>
              <w:bottom w:val="single" w:sz="4" w:space="0" w:color="auto"/>
              <w:right w:val="single" w:sz="4" w:space="0" w:color="auto"/>
            </w:tcBorders>
            <w:noWrap/>
            <w:vAlign w:val="bottom"/>
            <w:hideMark/>
          </w:tcPr>
          <w:p w14:paraId="68E81AE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0.5238</w:t>
            </w:r>
          </w:p>
        </w:tc>
        <w:tc>
          <w:tcPr>
            <w:tcW w:w="1146" w:type="dxa"/>
            <w:tcBorders>
              <w:top w:val="nil"/>
              <w:left w:val="nil"/>
              <w:bottom w:val="single" w:sz="4" w:space="0" w:color="auto"/>
              <w:right w:val="single" w:sz="4" w:space="0" w:color="auto"/>
            </w:tcBorders>
            <w:noWrap/>
            <w:vAlign w:val="bottom"/>
            <w:hideMark/>
          </w:tcPr>
          <w:p w14:paraId="2B5D0E4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0.4731</w:t>
            </w:r>
          </w:p>
        </w:tc>
      </w:tr>
      <w:tr w:rsidR="00E8536C" w:rsidRPr="00727DAF" w14:paraId="55D07E13"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740DC0F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7" w:type="dxa"/>
            <w:tcBorders>
              <w:top w:val="nil"/>
              <w:left w:val="nil"/>
              <w:bottom w:val="single" w:sz="4" w:space="0" w:color="auto"/>
              <w:right w:val="single" w:sz="4" w:space="0" w:color="auto"/>
            </w:tcBorders>
            <w:noWrap/>
            <w:vAlign w:val="bottom"/>
            <w:hideMark/>
          </w:tcPr>
          <w:p w14:paraId="4EAFEF2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42.22%</w:t>
            </w:r>
          </w:p>
        </w:tc>
        <w:tc>
          <w:tcPr>
            <w:tcW w:w="1317" w:type="dxa"/>
            <w:tcBorders>
              <w:top w:val="nil"/>
              <w:left w:val="nil"/>
              <w:bottom w:val="single" w:sz="4" w:space="0" w:color="auto"/>
              <w:right w:val="single" w:sz="4" w:space="0" w:color="auto"/>
            </w:tcBorders>
            <w:noWrap/>
            <w:vAlign w:val="bottom"/>
            <w:hideMark/>
          </w:tcPr>
          <w:p w14:paraId="4E75E8D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0.25</w:t>
            </w:r>
          </w:p>
        </w:tc>
        <w:tc>
          <w:tcPr>
            <w:tcW w:w="1063" w:type="dxa"/>
            <w:tcBorders>
              <w:top w:val="nil"/>
              <w:left w:val="nil"/>
              <w:bottom w:val="single" w:sz="4" w:space="0" w:color="auto"/>
              <w:right w:val="single" w:sz="4" w:space="0" w:color="auto"/>
            </w:tcBorders>
            <w:noWrap/>
            <w:vAlign w:val="bottom"/>
            <w:hideMark/>
          </w:tcPr>
          <w:p w14:paraId="1C72FCE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0.1111</w:t>
            </w:r>
          </w:p>
        </w:tc>
        <w:tc>
          <w:tcPr>
            <w:tcW w:w="1146" w:type="dxa"/>
            <w:tcBorders>
              <w:top w:val="nil"/>
              <w:left w:val="nil"/>
              <w:bottom w:val="single" w:sz="4" w:space="0" w:color="auto"/>
              <w:right w:val="single" w:sz="4" w:space="0" w:color="auto"/>
            </w:tcBorders>
            <w:noWrap/>
            <w:vAlign w:val="bottom"/>
            <w:hideMark/>
          </w:tcPr>
          <w:p w14:paraId="025D714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0.1538</w:t>
            </w:r>
          </w:p>
        </w:tc>
      </w:tr>
      <w:tr w:rsidR="00E8536C" w:rsidRPr="00727DAF" w14:paraId="51222E2E"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3A81765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7" w:type="dxa"/>
            <w:tcBorders>
              <w:top w:val="nil"/>
              <w:left w:val="nil"/>
              <w:bottom w:val="single" w:sz="4" w:space="0" w:color="auto"/>
              <w:right w:val="single" w:sz="4" w:space="0" w:color="auto"/>
            </w:tcBorders>
            <w:noWrap/>
            <w:vAlign w:val="bottom"/>
            <w:hideMark/>
          </w:tcPr>
          <w:p w14:paraId="13A5FDD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62.17%</w:t>
            </w:r>
          </w:p>
        </w:tc>
        <w:tc>
          <w:tcPr>
            <w:tcW w:w="1317" w:type="dxa"/>
            <w:tcBorders>
              <w:top w:val="nil"/>
              <w:left w:val="nil"/>
              <w:bottom w:val="single" w:sz="4" w:space="0" w:color="auto"/>
              <w:right w:val="single" w:sz="4" w:space="0" w:color="auto"/>
            </w:tcBorders>
            <w:noWrap/>
            <w:vAlign w:val="bottom"/>
            <w:hideMark/>
          </w:tcPr>
          <w:p w14:paraId="6207DBD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6289FD4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0.0238</w:t>
            </w:r>
          </w:p>
        </w:tc>
        <w:tc>
          <w:tcPr>
            <w:tcW w:w="1146" w:type="dxa"/>
            <w:tcBorders>
              <w:top w:val="nil"/>
              <w:left w:val="nil"/>
              <w:bottom w:val="single" w:sz="4" w:space="0" w:color="auto"/>
              <w:right w:val="single" w:sz="4" w:space="0" w:color="auto"/>
            </w:tcBorders>
            <w:noWrap/>
            <w:vAlign w:val="bottom"/>
            <w:hideMark/>
          </w:tcPr>
          <w:p w14:paraId="62C5964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0.0455</w:t>
            </w:r>
          </w:p>
        </w:tc>
      </w:tr>
      <w:tr w:rsidR="00E8536C" w:rsidRPr="00727DAF" w14:paraId="079BF36B"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27526A23"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7" w:type="dxa"/>
            <w:tcBorders>
              <w:top w:val="nil"/>
              <w:left w:val="nil"/>
              <w:bottom w:val="single" w:sz="4" w:space="0" w:color="auto"/>
              <w:right w:val="single" w:sz="4" w:space="0" w:color="auto"/>
            </w:tcBorders>
            <w:noWrap/>
            <w:vAlign w:val="bottom"/>
            <w:hideMark/>
          </w:tcPr>
          <w:p w14:paraId="1FBE88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53.27%</w:t>
            </w:r>
          </w:p>
        </w:tc>
        <w:tc>
          <w:tcPr>
            <w:tcW w:w="1317" w:type="dxa"/>
            <w:tcBorders>
              <w:top w:val="nil"/>
              <w:left w:val="nil"/>
              <w:bottom w:val="single" w:sz="4" w:space="0" w:color="auto"/>
              <w:right w:val="single" w:sz="4" w:space="0" w:color="auto"/>
            </w:tcBorders>
            <w:noWrap/>
            <w:vAlign w:val="bottom"/>
            <w:hideMark/>
          </w:tcPr>
          <w:p w14:paraId="6B95A9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3" w:type="dxa"/>
            <w:tcBorders>
              <w:top w:val="nil"/>
              <w:left w:val="nil"/>
              <w:bottom w:val="single" w:sz="4" w:space="0" w:color="auto"/>
              <w:right w:val="single" w:sz="4" w:space="0" w:color="auto"/>
            </w:tcBorders>
            <w:noWrap/>
            <w:vAlign w:val="bottom"/>
            <w:hideMark/>
          </w:tcPr>
          <w:p w14:paraId="679F1E2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0.0238</w:t>
            </w:r>
          </w:p>
        </w:tc>
        <w:tc>
          <w:tcPr>
            <w:tcW w:w="1146" w:type="dxa"/>
            <w:tcBorders>
              <w:top w:val="nil"/>
              <w:left w:val="nil"/>
              <w:bottom w:val="single" w:sz="4" w:space="0" w:color="auto"/>
              <w:right w:val="single" w:sz="4" w:space="0" w:color="auto"/>
            </w:tcBorders>
            <w:noWrap/>
            <w:vAlign w:val="bottom"/>
            <w:hideMark/>
          </w:tcPr>
          <w:p w14:paraId="5E55409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0.0455</w:t>
            </w:r>
          </w:p>
        </w:tc>
      </w:tr>
      <w:tr w:rsidR="00E8536C" w:rsidRPr="00727DAF" w14:paraId="3C8F18A1"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04D60E7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7" w:type="dxa"/>
            <w:tcBorders>
              <w:top w:val="nil"/>
              <w:left w:val="nil"/>
              <w:bottom w:val="single" w:sz="4" w:space="0" w:color="auto"/>
              <w:right w:val="single" w:sz="4" w:space="0" w:color="auto"/>
            </w:tcBorders>
            <w:noWrap/>
            <w:vAlign w:val="bottom"/>
            <w:hideMark/>
          </w:tcPr>
          <w:p w14:paraId="22F4AB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42.78%</w:t>
            </w:r>
          </w:p>
        </w:tc>
        <w:tc>
          <w:tcPr>
            <w:tcW w:w="1317" w:type="dxa"/>
            <w:tcBorders>
              <w:top w:val="nil"/>
              <w:left w:val="nil"/>
              <w:bottom w:val="single" w:sz="4" w:space="0" w:color="auto"/>
              <w:right w:val="single" w:sz="4" w:space="0" w:color="auto"/>
            </w:tcBorders>
            <w:noWrap/>
            <w:vAlign w:val="bottom"/>
            <w:hideMark/>
          </w:tcPr>
          <w:p w14:paraId="1F721A9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0.2308</w:t>
            </w:r>
          </w:p>
        </w:tc>
        <w:tc>
          <w:tcPr>
            <w:tcW w:w="1063" w:type="dxa"/>
            <w:tcBorders>
              <w:top w:val="nil"/>
              <w:left w:val="nil"/>
              <w:bottom w:val="single" w:sz="4" w:space="0" w:color="auto"/>
              <w:right w:val="single" w:sz="4" w:space="0" w:color="auto"/>
            </w:tcBorders>
            <w:noWrap/>
            <w:vAlign w:val="bottom"/>
            <w:hideMark/>
          </w:tcPr>
          <w:p w14:paraId="777232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73025BF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0.2727</w:t>
            </w:r>
          </w:p>
        </w:tc>
      </w:tr>
      <w:tr w:rsidR="00E8536C" w:rsidRPr="00727DAF" w14:paraId="71E8603A"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58B0A2B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7" w:type="dxa"/>
            <w:tcBorders>
              <w:top w:val="nil"/>
              <w:left w:val="nil"/>
              <w:bottom w:val="single" w:sz="4" w:space="0" w:color="auto"/>
              <w:right w:val="single" w:sz="4" w:space="0" w:color="auto"/>
            </w:tcBorders>
            <w:noWrap/>
            <w:vAlign w:val="bottom"/>
            <w:hideMark/>
          </w:tcPr>
          <w:p w14:paraId="0B602D1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60.61%</w:t>
            </w:r>
          </w:p>
        </w:tc>
        <w:tc>
          <w:tcPr>
            <w:tcW w:w="1317" w:type="dxa"/>
            <w:tcBorders>
              <w:top w:val="nil"/>
              <w:left w:val="nil"/>
              <w:bottom w:val="single" w:sz="4" w:space="0" w:color="auto"/>
              <w:right w:val="single" w:sz="4" w:space="0" w:color="auto"/>
            </w:tcBorders>
            <w:noWrap/>
            <w:vAlign w:val="bottom"/>
            <w:hideMark/>
          </w:tcPr>
          <w:p w14:paraId="03AE8B9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0.3556</w:t>
            </w:r>
          </w:p>
        </w:tc>
        <w:tc>
          <w:tcPr>
            <w:tcW w:w="1063" w:type="dxa"/>
            <w:tcBorders>
              <w:top w:val="nil"/>
              <w:left w:val="nil"/>
              <w:bottom w:val="single" w:sz="4" w:space="0" w:color="auto"/>
              <w:right w:val="single" w:sz="4" w:space="0" w:color="auto"/>
            </w:tcBorders>
            <w:noWrap/>
            <w:vAlign w:val="bottom"/>
            <w:hideMark/>
          </w:tcPr>
          <w:p w14:paraId="5A2D2D1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0.7619</w:t>
            </w:r>
          </w:p>
        </w:tc>
        <w:tc>
          <w:tcPr>
            <w:tcW w:w="1146" w:type="dxa"/>
            <w:tcBorders>
              <w:top w:val="nil"/>
              <w:left w:val="nil"/>
              <w:bottom w:val="single" w:sz="4" w:space="0" w:color="auto"/>
              <w:right w:val="single" w:sz="4" w:space="0" w:color="auto"/>
            </w:tcBorders>
            <w:noWrap/>
            <w:vAlign w:val="bottom"/>
            <w:hideMark/>
          </w:tcPr>
          <w:p w14:paraId="1226B4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0.4848</w:t>
            </w:r>
          </w:p>
        </w:tc>
      </w:tr>
      <w:tr w:rsidR="00E8536C" w:rsidRPr="00727DAF" w14:paraId="6F6AAB12"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7AC0925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7" w:type="dxa"/>
            <w:tcBorders>
              <w:top w:val="nil"/>
              <w:left w:val="nil"/>
              <w:bottom w:val="single" w:sz="4" w:space="0" w:color="auto"/>
              <w:right w:val="single" w:sz="4" w:space="0" w:color="auto"/>
            </w:tcBorders>
            <w:noWrap/>
            <w:vAlign w:val="bottom"/>
            <w:hideMark/>
          </w:tcPr>
          <w:p w14:paraId="48BA3A5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59.36%</w:t>
            </w:r>
          </w:p>
        </w:tc>
        <w:tc>
          <w:tcPr>
            <w:tcW w:w="1317" w:type="dxa"/>
            <w:tcBorders>
              <w:top w:val="nil"/>
              <w:left w:val="nil"/>
              <w:bottom w:val="single" w:sz="4" w:space="0" w:color="auto"/>
              <w:right w:val="single" w:sz="4" w:space="0" w:color="auto"/>
            </w:tcBorders>
            <w:noWrap/>
            <w:vAlign w:val="bottom"/>
            <w:hideMark/>
          </w:tcPr>
          <w:p w14:paraId="2B5DF54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0.3409</w:t>
            </w:r>
          </w:p>
        </w:tc>
        <w:tc>
          <w:tcPr>
            <w:tcW w:w="1063" w:type="dxa"/>
            <w:tcBorders>
              <w:top w:val="nil"/>
              <w:left w:val="nil"/>
              <w:bottom w:val="single" w:sz="4" w:space="0" w:color="auto"/>
              <w:right w:val="single" w:sz="4" w:space="0" w:color="auto"/>
            </w:tcBorders>
            <w:noWrap/>
            <w:vAlign w:val="bottom"/>
            <w:hideMark/>
          </w:tcPr>
          <w:p w14:paraId="4E966E9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46" w:type="dxa"/>
            <w:tcBorders>
              <w:top w:val="nil"/>
              <w:left w:val="nil"/>
              <w:bottom w:val="single" w:sz="4" w:space="0" w:color="auto"/>
              <w:right w:val="single" w:sz="4" w:space="0" w:color="auto"/>
            </w:tcBorders>
            <w:noWrap/>
            <w:vAlign w:val="bottom"/>
            <w:hideMark/>
          </w:tcPr>
          <w:p w14:paraId="7C1C94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r>
      <w:tr w:rsidR="00E8536C" w:rsidRPr="00727DAF" w14:paraId="5C4A1992"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6A31B4AB"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7" w:type="dxa"/>
            <w:tcBorders>
              <w:top w:val="nil"/>
              <w:left w:val="nil"/>
              <w:bottom w:val="single" w:sz="4" w:space="0" w:color="auto"/>
              <w:right w:val="single" w:sz="4" w:space="0" w:color="auto"/>
            </w:tcBorders>
            <w:noWrap/>
            <w:vAlign w:val="bottom"/>
            <w:hideMark/>
          </w:tcPr>
          <w:p w14:paraId="0FECE9F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38.33%</w:t>
            </w:r>
          </w:p>
        </w:tc>
        <w:tc>
          <w:tcPr>
            <w:tcW w:w="1317" w:type="dxa"/>
            <w:tcBorders>
              <w:top w:val="nil"/>
              <w:left w:val="nil"/>
              <w:bottom w:val="single" w:sz="4" w:space="0" w:color="auto"/>
              <w:right w:val="single" w:sz="4" w:space="0" w:color="auto"/>
            </w:tcBorders>
            <w:noWrap/>
            <w:vAlign w:val="bottom"/>
            <w:hideMark/>
          </w:tcPr>
          <w:p w14:paraId="0ED7E35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063" w:type="dxa"/>
            <w:tcBorders>
              <w:top w:val="nil"/>
              <w:left w:val="nil"/>
              <w:bottom w:val="single" w:sz="4" w:space="0" w:color="auto"/>
              <w:right w:val="single" w:sz="4" w:space="0" w:color="auto"/>
            </w:tcBorders>
            <w:noWrap/>
            <w:vAlign w:val="bottom"/>
            <w:hideMark/>
          </w:tcPr>
          <w:p w14:paraId="0B399F8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c>
          <w:tcPr>
            <w:tcW w:w="1146" w:type="dxa"/>
            <w:tcBorders>
              <w:top w:val="nil"/>
              <w:left w:val="nil"/>
              <w:bottom w:val="single" w:sz="4" w:space="0" w:color="auto"/>
              <w:right w:val="single" w:sz="4" w:space="0" w:color="auto"/>
            </w:tcBorders>
            <w:noWrap/>
            <w:vAlign w:val="bottom"/>
            <w:hideMark/>
          </w:tcPr>
          <w:p w14:paraId="3CA9E1D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0.2222</w:t>
            </w:r>
          </w:p>
        </w:tc>
      </w:tr>
      <w:tr w:rsidR="00E8536C" w:rsidRPr="00727DAF" w14:paraId="5FA277DE"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21C3EAC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7" w:type="dxa"/>
            <w:tcBorders>
              <w:top w:val="nil"/>
              <w:left w:val="nil"/>
              <w:bottom w:val="single" w:sz="4" w:space="0" w:color="auto"/>
              <w:right w:val="single" w:sz="4" w:space="0" w:color="auto"/>
            </w:tcBorders>
            <w:noWrap/>
            <w:vAlign w:val="bottom"/>
            <w:hideMark/>
          </w:tcPr>
          <w:p w14:paraId="7412ADF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58.47%</w:t>
            </w:r>
          </w:p>
        </w:tc>
        <w:tc>
          <w:tcPr>
            <w:tcW w:w="1317" w:type="dxa"/>
            <w:tcBorders>
              <w:top w:val="nil"/>
              <w:left w:val="nil"/>
              <w:bottom w:val="single" w:sz="4" w:space="0" w:color="auto"/>
              <w:right w:val="single" w:sz="4" w:space="0" w:color="auto"/>
            </w:tcBorders>
            <w:noWrap/>
            <w:vAlign w:val="bottom"/>
            <w:hideMark/>
          </w:tcPr>
          <w:p w14:paraId="0BA9604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0.4314</w:t>
            </w:r>
          </w:p>
        </w:tc>
        <w:tc>
          <w:tcPr>
            <w:tcW w:w="1063" w:type="dxa"/>
            <w:tcBorders>
              <w:top w:val="nil"/>
              <w:left w:val="nil"/>
              <w:bottom w:val="single" w:sz="4" w:space="0" w:color="auto"/>
              <w:right w:val="single" w:sz="4" w:space="0" w:color="auto"/>
            </w:tcBorders>
            <w:noWrap/>
            <w:vAlign w:val="bottom"/>
            <w:hideMark/>
          </w:tcPr>
          <w:p w14:paraId="7BDF8B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0.5238</w:t>
            </w:r>
          </w:p>
        </w:tc>
        <w:tc>
          <w:tcPr>
            <w:tcW w:w="1146" w:type="dxa"/>
            <w:tcBorders>
              <w:top w:val="nil"/>
              <w:left w:val="nil"/>
              <w:bottom w:val="single" w:sz="4" w:space="0" w:color="auto"/>
              <w:right w:val="single" w:sz="4" w:space="0" w:color="auto"/>
            </w:tcBorders>
            <w:noWrap/>
            <w:vAlign w:val="bottom"/>
            <w:hideMark/>
          </w:tcPr>
          <w:p w14:paraId="4A0291D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0.4731</w:t>
            </w:r>
          </w:p>
        </w:tc>
      </w:tr>
      <w:tr w:rsidR="00E8536C" w:rsidRPr="00727DAF" w14:paraId="10D61B49"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76DD5C6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7" w:type="dxa"/>
            <w:tcBorders>
              <w:top w:val="nil"/>
              <w:left w:val="nil"/>
              <w:bottom w:val="single" w:sz="4" w:space="0" w:color="auto"/>
              <w:right w:val="single" w:sz="4" w:space="0" w:color="auto"/>
            </w:tcBorders>
            <w:noWrap/>
            <w:vAlign w:val="bottom"/>
            <w:hideMark/>
          </w:tcPr>
          <w:p w14:paraId="252EFD0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61.30%</w:t>
            </w:r>
          </w:p>
        </w:tc>
        <w:tc>
          <w:tcPr>
            <w:tcW w:w="1317" w:type="dxa"/>
            <w:tcBorders>
              <w:top w:val="nil"/>
              <w:left w:val="nil"/>
              <w:bottom w:val="single" w:sz="4" w:space="0" w:color="auto"/>
              <w:right w:val="single" w:sz="4" w:space="0" w:color="auto"/>
            </w:tcBorders>
            <w:noWrap/>
            <w:vAlign w:val="bottom"/>
            <w:hideMark/>
          </w:tcPr>
          <w:p w14:paraId="16AE3AD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0.4565</w:t>
            </w:r>
          </w:p>
        </w:tc>
        <w:tc>
          <w:tcPr>
            <w:tcW w:w="1063" w:type="dxa"/>
            <w:tcBorders>
              <w:top w:val="nil"/>
              <w:left w:val="nil"/>
              <w:bottom w:val="single" w:sz="4" w:space="0" w:color="auto"/>
              <w:right w:val="single" w:sz="4" w:space="0" w:color="auto"/>
            </w:tcBorders>
            <w:noWrap/>
            <w:vAlign w:val="bottom"/>
            <w:hideMark/>
          </w:tcPr>
          <w:p w14:paraId="3513BAD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50F2E20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0.4773</w:t>
            </w:r>
          </w:p>
        </w:tc>
      </w:tr>
      <w:tr w:rsidR="00E8536C" w:rsidRPr="00727DAF" w14:paraId="7E217289" w14:textId="77777777" w:rsidTr="005F119E">
        <w:trPr>
          <w:trHeight w:val="226"/>
        </w:trPr>
        <w:tc>
          <w:tcPr>
            <w:tcW w:w="3447" w:type="dxa"/>
            <w:tcBorders>
              <w:top w:val="nil"/>
              <w:left w:val="single" w:sz="4" w:space="0" w:color="auto"/>
              <w:bottom w:val="single" w:sz="4" w:space="0" w:color="auto"/>
              <w:right w:val="single" w:sz="4" w:space="0" w:color="auto"/>
            </w:tcBorders>
            <w:noWrap/>
            <w:vAlign w:val="bottom"/>
            <w:hideMark/>
          </w:tcPr>
          <w:p w14:paraId="00E172D9"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7" w:type="dxa"/>
            <w:tcBorders>
              <w:top w:val="nil"/>
              <w:left w:val="nil"/>
              <w:bottom w:val="single" w:sz="4" w:space="0" w:color="auto"/>
              <w:right w:val="single" w:sz="4" w:space="0" w:color="auto"/>
            </w:tcBorders>
            <w:noWrap/>
            <w:vAlign w:val="bottom"/>
            <w:hideMark/>
          </w:tcPr>
          <w:p w14:paraId="63FFB29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46.11%</w:t>
            </w:r>
          </w:p>
        </w:tc>
        <w:tc>
          <w:tcPr>
            <w:tcW w:w="1317" w:type="dxa"/>
            <w:tcBorders>
              <w:top w:val="nil"/>
              <w:left w:val="nil"/>
              <w:bottom w:val="single" w:sz="4" w:space="0" w:color="auto"/>
              <w:right w:val="single" w:sz="4" w:space="0" w:color="auto"/>
            </w:tcBorders>
            <w:noWrap/>
            <w:vAlign w:val="bottom"/>
            <w:hideMark/>
          </w:tcPr>
          <w:p w14:paraId="6372464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0.2692</w:t>
            </w:r>
          </w:p>
        </w:tc>
        <w:tc>
          <w:tcPr>
            <w:tcW w:w="1063" w:type="dxa"/>
            <w:tcBorders>
              <w:top w:val="nil"/>
              <w:left w:val="nil"/>
              <w:bottom w:val="single" w:sz="4" w:space="0" w:color="auto"/>
              <w:right w:val="single" w:sz="4" w:space="0" w:color="auto"/>
            </w:tcBorders>
            <w:noWrap/>
            <w:vAlign w:val="bottom"/>
            <w:hideMark/>
          </w:tcPr>
          <w:p w14:paraId="32001DA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6" w:type="dxa"/>
            <w:tcBorders>
              <w:top w:val="nil"/>
              <w:left w:val="nil"/>
              <w:bottom w:val="single" w:sz="4" w:space="0" w:color="auto"/>
              <w:right w:val="single" w:sz="4" w:space="0" w:color="auto"/>
            </w:tcBorders>
            <w:noWrap/>
            <w:vAlign w:val="bottom"/>
            <w:hideMark/>
          </w:tcPr>
          <w:p w14:paraId="497DE75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bl>
    <w:p w14:paraId="3F7DDEEE" w14:textId="77777777" w:rsidR="00E8536C" w:rsidRPr="00727DAF" w:rsidRDefault="00E8536C" w:rsidP="005F119E">
      <w:pPr>
        <w:spacing w:after="80"/>
        <w:rPr>
          <w:rFonts w:ascii="Times New Roman" w:hAnsi="Times New Roman" w:cs="Times New Roman"/>
        </w:rPr>
      </w:pPr>
    </w:p>
    <w:p w14:paraId="32CA205B" w14:textId="77777777" w:rsidR="00E8536C" w:rsidRPr="00727DAF" w:rsidRDefault="00E8536C" w:rsidP="005F119E">
      <w:pPr>
        <w:spacing w:after="80"/>
        <w:rPr>
          <w:rFonts w:ascii="Times New Roman" w:eastAsia="Times New Roman" w:hAnsi="Times New Roman" w:cs="Times New Roman"/>
          <w:b/>
          <w:sz w:val="24"/>
        </w:rPr>
      </w:pPr>
    </w:p>
    <w:p w14:paraId="5DABC82A" w14:textId="77777777" w:rsidR="00E8536C" w:rsidRPr="00727DAF" w:rsidRDefault="00E8536C" w:rsidP="005F119E">
      <w:pPr>
        <w:spacing w:after="80"/>
        <w:rPr>
          <w:rFonts w:ascii="Times New Roman" w:eastAsia="Times New Roman" w:hAnsi="Times New Roman" w:cs="Times New Roman"/>
          <w:b/>
          <w:sz w:val="24"/>
        </w:rPr>
      </w:pPr>
    </w:p>
    <w:p w14:paraId="4293EDCF" w14:textId="77777777" w:rsidR="005F119E" w:rsidRDefault="005F119E" w:rsidP="005F119E">
      <w:pPr>
        <w:spacing w:after="80"/>
        <w:rPr>
          <w:rFonts w:ascii="Times New Roman" w:eastAsia="Times New Roman" w:hAnsi="Times New Roman" w:cs="Times New Roman"/>
          <w:b/>
          <w:sz w:val="24"/>
        </w:rPr>
      </w:pPr>
    </w:p>
    <w:p w14:paraId="575EE3DE" w14:textId="77777777" w:rsidR="001C1F7B" w:rsidRDefault="001C1F7B" w:rsidP="005F119E">
      <w:pPr>
        <w:spacing w:after="80"/>
        <w:rPr>
          <w:rFonts w:ascii="Times New Roman" w:eastAsia="Times New Roman" w:hAnsi="Times New Roman" w:cs="Times New Roman"/>
          <w:b/>
          <w:sz w:val="24"/>
        </w:rPr>
      </w:pPr>
    </w:p>
    <w:p w14:paraId="5B42C1DA" w14:textId="77777777" w:rsidR="001C1F7B" w:rsidRDefault="001C1F7B" w:rsidP="005F119E">
      <w:pPr>
        <w:spacing w:after="80"/>
        <w:rPr>
          <w:rFonts w:ascii="Times New Roman" w:eastAsia="Times New Roman" w:hAnsi="Times New Roman" w:cs="Times New Roman"/>
          <w:b/>
          <w:sz w:val="24"/>
        </w:rPr>
      </w:pPr>
    </w:p>
    <w:p w14:paraId="7C988C4E" w14:textId="6E58AF1C"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7</w:t>
      </w:r>
      <w:r w:rsidRPr="00727DAF">
        <w:rPr>
          <w:rFonts w:ascii="Times New Roman" w:eastAsia="Times New Roman" w:hAnsi="Times New Roman" w:cs="Times New Roman"/>
          <w:b/>
          <w:sz w:val="24"/>
        </w:rPr>
        <w:t>. Multimodal — Phase 1 results (all models).</w:t>
      </w:r>
    </w:p>
    <w:tbl>
      <w:tblPr>
        <w:tblW w:w="8288" w:type="dxa"/>
        <w:tblLook w:val="04A0" w:firstRow="1" w:lastRow="0" w:firstColumn="1" w:lastColumn="0" w:noHBand="0" w:noVBand="1"/>
      </w:tblPr>
      <w:tblGrid>
        <w:gridCol w:w="3450"/>
        <w:gridCol w:w="1309"/>
        <w:gridCol w:w="1318"/>
        <w:gridCol w:w="1064"/>
        <w:gridCol w:w="1147"/>
      </w:tblGrid>
      <w:tr w:rsidR="00E8536C" w:rsidRPr="00727DAF" w14:paraId="517E543F" w14:textId="77777777" w:rsidTr="00EA665B">
        <w:trPr>
          <w:trHeight w:val="237"/>
        </w:trPr>
        <w:tc>
          <w:tcPr>
            <w:tcW w:w="3450"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9A2F88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8"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7C25CEE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1</w:t>
            </w:r>
          </w:p>
        </w:tc>
      </w:tr>
      <w:tr w:rsidR="00E8536C" w:rsidRPr="00727DAF" w14:paraId="52B400D4" w14:textId="77777777" w:rsidTr="00EA665B">
        <w:trPr>
          <w:trHeight w:val="237"/>
        </w:trPr>
        <w:tc>
          <w:tcPr>
            <w:tcW w:w="3450"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72CBE0" w14:textId="77777777" w:rsidR="00E8536C" w:rsidRPr="00727DAF" w:rsidRDefault="00E8536C" w:rsidP="005F119E">
            <w:pPr>
              <w:spacing w:after="0"/>
              <w:rPr>
                <w:rFonts w:ascii="Times New Roman" w:eastAsia="Times New Roman" w:hAnsi="Times New Roman" w:cs="Times New Roman"/>
                <w:color w:val="000000"/>
              </w:rPr>
            </w:pPr>
          </w:p>
        </w:tc>
        <w:tc>
          <w:tcPr>
            <w:tcW w:w="1309" w:type="dxa"/>
            <w:tcBorders>
              <w:top w:val="nil"/>
              <w:left w:val="nil"/>
              <w:bottom w:val="single" w:sz="4" w:space="0" w:color="auto"/>
              <w:right w:val="single" w:sz="4" w:space="0" w:color="auto"/>
            </w:tcBorders>
            <w:shd w:val="clear" w:color="auto" w:fill="BFBFBF" w:themeFill="background1" w:themeFillShade="BF"/>
            <w:noWrap/>
            <w:vAlign w:val="center"/>
            <w:hideMark/>
          </w:tcPr>
          <w:p w14:paraId="2D044C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18EA771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nil"/>
              <w:left w:val="nil"/>
              <w:bottom w:val="single" w:sz="4" w:space="0" w:color="auto"/>
              <w:right w:val="single" w:sz="4" w:space="0" w:color="auto"/>
            </w:tcBorders>
            <w:shd w:val="clear" w:color="auto" w:fill="BFBFBF" w:themeFill="background1" w:themeFillShade="BF"/>
            <w:noWrap/>
            <w:vAlign w:val="center"/>
            <w:hideMark/>
          </w:tcPr>
          <w:p w14:paraId="75E6AD8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2D9BF2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5E90E41D"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5E90B26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9" w:type="dxa"/>
            <w:tcBorders>
              <w:top w:val="nil"/>
              <w:left w:val="nil"/>
              <w:bottom w:val="single" w:sz="4" w:space="0" w:color="auto"/>
              <w:right w:val="single" w:sz="4" w:space="0" w:color="auto"/>
            </w:tcBorders>
            <w:noWrap/>
            <w:vAlign w:val="bottom"/>
            <w:hideMark/>
          </w:tcPr>
          <w:p w14:paraId="701947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83.89%</w:t>
            </w:r>
          </w:p>
        </w:tc>
        <w:tc>
          <w:tcPr>
            <w:tcW w:w="1318" w:type="dxa"/>
            <w:tcBorders>
              <w:top w:val="nil"/>
              <w:left w:val="nil"/>
              <w:bottom w:val="single" w:sz="4" w:space="0" w:color="auto"/>
              <w:right w:val="single" w:sz="4" w:space="0" w:color="auto"/>
            </w:tcBorders>
            <w:noWrap/>
            <w:vAlign w:val="bottom"/>
            <w:hideMark/>
          </w:tcPr>
          <w:p w14:paraId="14D7EB4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064" w:type="dxa"/>
            <w:tcBorders>
              <w:top w:val="nil"/>
              <w:left w:val="nil"/>
              <w:bottom w:val="single" w:sz="4" w:space="0" w:color="auto"/>
              <w:right w:val="single" w:sz="4" w:space="0" w:color="auto"/>
            </w:tcBorders>
            <w:noWrap/>
            <w:vAlign w:val="bottom"/>
            <w:hideMark/>
          </w:tcPr>
          <w:p w14:paraId="3A6A32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6" w:type="dxa"/>
            <w:tcBorders>
              <w:top w:val="nil"/>
              <w:left w:val="nil"/>
              <w:bottom w:val="single" w:sz="4" w:space="0" w:color="auto"/>
              <w:right w:val="single" w:sz="4" w:space="0" w:color="auto"/>
            </w:tcBorders>
            <w:noWrap/>
            <w:vAlign w:val="bottom"/>
            <w:hideMark/>
          </w:tcPr>
          <w:p w14:paraId="17316F8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0.6957</w:t>
            </w:r>
          </w:p>
        </w:tc>
      </w:tr>
      <w:tr w:rsidR="00E8536C" w:rsidRPr="00727DAF" w14:paraId="746F9DAE"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778C045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9" w:type="dxa"/>
            <w:tcBorders>
              <w:top w:val="nil"/>
              <w:left w:val="nil"/>
              <w:bottom w:val="single" w:sz="4" w:space="0" w:color="auto"/>
              <w:right w:val="single" w:sz="4" w:space="0" w:color="auto"/>
            </w:tcBorders>
            <w:noWrap/>
            <w:vAlign w:val="bottom"/>
            <w:hideMark/>
          </w:tcPr>
          <w:p w14:paraId="518FC60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82.76%</w:t>
            </w:r>
          </w:p>
        </w:tc>
        <w:tc>
          <w:tcPr>
            <w:tcW w:w="1318" w:type="dxa"/>
            <w:tcBorders>
              <w:top w:val="nil"/>
              <w:left w:val="nil"/>
              <w:bottom w:val="single" w:sz="4" w:space="0" w:color="auto"/>
              <w:right w:val="single" w:sz="4" w:space="0" w:color="auto"/>
            </w:tcBorders>
            <w:noWrap/>
            <w:vAlign w:val="bottom"/>
            <w:hideMark/>
          </w:tcPr>
          <w:p w14:paraId="13AD434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0.5882</w:t>
            </w:r>
          </w:p>
        </w:tc>
        <w:tc>
          <w:tcPr>
            <w:tcW w:w="1064" w:type="dxa"/>
            <w:tcBorders>
              <w:top w:val="nil"/>
              <w:left w:val="nil"/>
              <w:bottom w:val="single" w:sz="4" w:space="0" w:color="auto"/>
              <w:right w:val="single" w:sz="4" w:space="0" w:color="auto"/>
            </w:tcBorders>
            <w:noWrap/>
            <w:vAlign w:val="bottom"/>
            <w:hideMark/>
          </w:tcPr>
          <w:p w14:paraId="78FAC5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46" w:type="dxa"/>
            <w:tcBorders>
              <w:top w:val="nil"/>
              <w:left w:val="nil"/>
              <w:bottom w:val="single" w:sz="4" w:space="0" w:color="auto"/>
              <w:right w:val="single" w:sz="4" w:space="0" w:color="auto"/>
            </w:tcBorders>
            <w:noWrap/>
            <w:vAlign w:val="bottom"/>
            <w:hideMark/>
          </w:tcPr>
          <w:p w14:paraId="4785D60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0.6452</w:t>
            </w:r>
          </w:p>
        </w:tc>
      </w:tr>
      <w:tr w:rsidR="00E8536C" w:rsidRPr="00727DAF" w14:paraId="7069687D"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79011AB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9" w:type="dxa"/>
            <w:tcBorders>
              <w:top w:val="nil"/>
              <w:left w:val="nil"/>
              <w:bottom w:val="single" w:sz="4" w:space="0" w:color="auto"/>
              <w:right w:val="single" w:sz="4" w:space="0" w:color="auto"/>
            </w:tcBorders>
            <w:noWrap/>
            <w:vAlign w:val="bottom"/>
            <w:hideMark/>
          </w:tcPr>
          <w:p w14:paraId="3A69C3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83.60%</w:t>
            </w:r>
          </w:p>
        </w:tc>
        <w:tc>
          <w:tcPr>
            <w:tcW w:w="1318" w:type="dxa"/>
            <w:tcBorders>
              <w:top w:val="nil"/>
              <w:left w:val="nil"/>
              <w:bottom w:val="single" w:sz="4" w:space="0" w:color="auto"/>
              <w:right w:val="single" w:sz="4" w:space="0" w:color="auto"/>
            </w:tcBorders>
            <w:noWrap/>
            <w:vAlign w:val="bottom"/>
            <w:hideMark/>
          </w:tcPr>
          <w:p w14:paraId="06709AB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0.6471</w:t>
            </w:r>
          </w:p>
        </w:tc>
        <w:tc>
          <w:tcPr>
            <w:tcW w:w="1064" w:type="dxa"/>
            <w:tcBorders>
              <w:top w:val="nil"/>
              <w:left w:val="nil"/>
              <w:bottom w:val="single" w:sz="4" w:space="0" w:color="auto"/>
              <w:right w:val="single" w:sz="4" w:space="0" w:color="auto"/>
            </w:tcBorders>
            <w:noWrap/>
            <w:vAlign w:val="bottom"/>
            <w:hideMark/>
          </w:tcPr>
          <w:p w14:paraId="28EB44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46" w:type="dxa"/>
            <w:tcBorders>
              <w:top w:val="nil"/>
              <w:left w:val="nil"/>
              <w:bottom w:val="single" w:sz="4" w:space="0" w:color="auto"/>
              <w:right w:val="single" w:sz="4" w:space="0" w:color="auto"/>
            </w:tcBorders>
            <w:noWrap/>
            <w:vAlign w:val="bottom"/>
            <w:hideMark/>
          </w:tcPr>
          <w:p w14:paraId="64BE37A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0.7097</w:t>
            </w:r>
          </w:p>
        </w:tc>
      </w:tr>
      <w:tr w:rsidR="00E8536C" w:rsidRPr="00727DAF" w14:paraId="5044A217"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16DA826B"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9" w:type="dxa"/>
            <w:tcBorders>
              <w:top w:val="nil"/>
              <w:left w:val="nil"/>
              <w:bottom w:val="single" w:sz="4" w:space="0" w:color="auto"/>
              <w:right w:val="single" w:sz="4" w:space="0" w:color="auto"/>
            </w:tcBorders>
            <w:noWrap/>
            <w:vAlign w:val="bottom"/>
            <w:hideMark/>
          </w:tcPr>
          <w:p w14:paraId="57C9F1D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65.56%</w:t>
            </w:r>
          </w:p>
        </w:tc>
        <w:tc>
          <w:tcPr>
            <w:tcW w:w="1318" w:type="dxa"/>
            <w:tcBorders>
              <w:top w:val="nil"/>
              <w:left w:val="nil"/>
              <w:bottom w:val="single" w:sz="4" w:space="0" w:color="auto"/>
              <w:right w:val="single" w:sz="4" w:space="0" w:color="auto"/>
            </w:tcBorders>
            <w:noWrap/>
            <w:vAlign w:val="bottom"/>
            <w:hideMark/>
          </w:tcPr>
          <w:p w14:paraId="79500DC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0.4615</w:t>
            </w:r>
          </w:p>
        </w:tc>
        <w:tc>
          <w:tcPr>
            <w:tcW w:w="1064" w:type="dxa"/>
            <w:tcBorders>
              <w:top w:val="nil"/>
              <w:left w:val="nil"/>
              <w:bottom w:val="single" w:sz="4" w:space="0" w:color="auto"/>
              <w:right w:val="single" w:sz="4" w:space="0" w:color="auto"/>
            </w:tcBorders>
            <w:noWrap/>
            <w:vAlign w:val="bottom"/>
            <w:hideMark/>
          </w:tcPr>
          <w:p w14:paraId="0F2CDC5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470CC73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0.5455</w:t>
            </w:r>
          </w:p>
        </w:tc>
      </w:tr>
      <w:tr w:rsidR="00E8536C" w:rsidRPr="00727DAF" w14:paraId="18C7414E"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740B1CE7"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6960AD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81.75%</w:t>
            </w:r>
          </w:p>
        </w:tc>
        <w:tc>
          <w:tcPr>
            <w:tcW w:w="1318" w:type="dxa"/>
            <w:tcBorders>
              <w:top w:val="nil"/>
              <w:left w:val="nil"/>
              <w:bottom w:val="single" w:sz="4" w:space="0" w:color="auto"/>
              <w:right w:val="single" w:sz="4" w:space="0" w:color="auto"/>
            </w:tcBorders>
            <w:noWrap/>
            <w:vAlign w:val="bottom"/>
            <w:hideMark/>
          </w:tcPr>
          <w:p w14:paraId="3CFB29D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0.5538</w:t>
            </w:r>
          </w:p>
        </w:tc>
        <w:tc>
          <w:tcPr>
            <w:tcW w:w="1064" w:type="dxa"/>
            <w:tcBorders>
              <w:top w:val="nil"/>
              <w:left w:val="nil"/>
              <w:bottom w:val="single" w:sz="4" w:space="0" w:color="auto"/>
              <w:right w:val="single" w:sz="4" w:space="0" w:color="auto"/>
            </w:tcBorders>
            <w:noWrap/>
            <w:vAlign w:val="bottom"/>
            <w:hideMark/>
          </w:tcPr>
          <w:p w14:paraId="0A80F12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0.8571</w:t>
            </w:r>
          </w:p>
        </w:tc>
        <w:tc>
          <w:tcPr>
            <w:tcW w:w="1146" w:type="dxa"/>
            <w:tcBorders>
              <w:top w:val="nil"/>
              <w:left w:val="nil"/>
              <w:bottom w:val="single" w:sz="4" w:space="0" w:color="auto"/>
              <w:right w:val="single" w:sz="4" w:space="0" w:color="auto"/>
            </w:tcBorders>
            <w:noWrap/>
            <w:vAlign w:val="bottom"/>
            <w:hideMark/>
          </w:tcPr>
          <w:p w14:paraId="0FB11D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0.6729</w:t>
            </w:r>
          </w:p>
        </w:tc>
      </w:tr>
      <w:tr w:rsidR="00E8536C" w:rsidRPr="00727DAF" w14:paraId="2DB32430"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2F20FEB7"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1FD880D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82.32%</w:t>
            </w:r>
          </w:p>
        </w:tc>
        <w:tc>
          <w:tcPr>
            <w:tcW w:w="1318" w:type="dxa"/>
            <w:tcBorders>
              <w:top w:val="nil"/>
              <w:left w:val="nil"/>
              <w:bottom w:val="single" w:sz="4" w:space="0" w:color="auto"/>
              <w:right w:val="single" w:sz="4" w:space="0" w:color="auto"/>
            </w:tcBorders>
            <w:noWrap/>
            <w:vAlign w:val="bottom"/>
            <w:hideMark/>
          </w:tcPr>
          <w:p w14:paraId="4FD42B3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064" w:type="dxa"/>
            <w:tcBorders>
              <w:top w:val="nil"/>
              <w:left w:val="nil"/>
              <w:bottom w:val="single" w:sz="4" w:space="0" w:color="auto"/>
              <w:right w:val="single" w:sz="4" w:space="0" w:color="auto"/>
            </w:tcBorders>
            <w:noWrap/>
            <w:vAlign w:val="bottom"/>
            <w:hideMark/>
          </w:tcPr>
          <w:p w14:paraId="198BF9F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0.8333</w:t>
            </w:r>
          </w:p>
        </w:tc>
        <w:tc>
          <w:tcPr>
            <w:tcW w:w="1146" w:type="dxa"/>
            <w:tcBorders>
              <w:top w:val="nil"/>
              <w:left w:val="nil"/>
              <w:bottom w:val="single" w:sz="4" w:space="0" w:color="auto"/>
              <w:right w:val="single" w:sz="4" w:space="0" w:color="auto"/>
            </w:tcBorders>
            <w:noWrap/>
            <w:vAlign w:val="bottom"/>
            <w:hideMark/>
          </w:tcPr>
          <w:p w14:paraId="2A021A2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E8536C" w:rsidRPr="00727DAF" w14:paraId="7AA67C87"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4C80183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9" w:type="dxa"/>
            <w:tcBorders>
              <w:top w:val="nil"/>
              <w:left w:val="nil"/>
              <w:bottom w:val="single" w:sz="4" w:space="0" w:color="auto"/>
              <w:right w:val="single" w:sz="4" w:space="0" w:color="auto"/>
            </w:tcBorders>
            <w:noWrap/>
            <w:vAlign w:val="bottom"/>
            <w:hideMark/>
          </w:tcPr>
          <w:p w14:paraId="692E849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78.33%</w:t>
            </w:r>
          </w:p>
        </w:tc>
        <w:tc>
          <w:tcPr>
            <w:tcW w:w="1318" w:type="dxa"/>
            <w:tcBorders>
              <w:top w:val="nil"/>
              <w:left w:val="nil"/>
              <w:bottom w:val="single" w:sz="4" w:space="0" w:color="auto"/>
              <w:right w:val="single" w:sz="4" w:space="0" w:color="auto"/>
            </w:tcBorders>
            <w:noWrap/>
            <w:vAlign w:val="bottom"/>
            <w:hideMark/>
          </w:tcPr>
          <w:p w14:paraId="38A2A4E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529CDCE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66D453F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0.5263</w:t>
            </w:r>
          </w:p>
        </w:tc>
      </w:tr>
      <w:tr w:rsidR="00E8536C" w:rsidRPr="00727DAF" w14:paraId="0500A929"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600437A9"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9" w:type="dxa"/>
            <w:tcBorders>
              <w:top w:val="nil"/>
              <w:left w:val="nil"/>
              <w:bottom w:val="single" w:sz="4" w:space="0" w:color="auto"/>
              <w:right w:val="single" w:sz="4" w:space="0" w:color="auto"/>
            </w:tcBorders>
            <w:noWrap/>
            <w:vAlign w:val="bottom"/>
            <w:hideMark/>
          </w:tcPr>
          <w:p w14:paraId="1CD8288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80.54%</w:t>
            </w:r>
          </w:p>
        </w:tc>
        <w:tc>
          <w:tcPr>
            <w:tcW w:w="1318" w:type="dxa"/>
            <w:tcBorders>
              <w:top w:val="nil"/>
              <w:left w:val="nil"/>
              <w:bottom w:val="single" w:sz="4" w:space="0" w:color="auto"/>
              <w:right w:val="single" w:sz="4" w:space="0" w:color="auto"/>
            </w:tcBorders>
            <w:noWrap/>
            <w:vAlign w:val="bottom"/>
            <w:hideMark/>
          </w:tcPr>
          <w:p w14:paraId="2B97D6F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0.5909</w:t>
            </w:r>
          </w:p>
        </w:tc>
        <w:tc>
          <w:tcPr>
            <w:tcW w:w="1064" w:type="dxa"/>
            <w:tcBorders>
              <w:top w:val="nil"/>
              <w:left w:val="nil"/>
              <w:bottom w:val="single" w:sz="4" w:space="0" w:color="auto"/>
              <w:right w:val="single" w:sz="4" w:space="0" w:color="auto"/>
            </w:tcBorders>
            <w:noWrap/>
            <w:vAlign w:val="bottom"/>
            <w:hideMark/>
          </w:tcPr>
          <w:p w14:paraId="7B1E178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4C7A259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0.6047</w:t>
            </w:r>
          </w:p>
        </w:tc>
      </w:tr>
      <w:tr w:rsidR="00E8536C" w:rsidRPr="00727DAF" w14:paraId="43EA2378"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0566502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9" w:type="dxa"/>
            <w:tcBorders>
              <w:top w:val="nil"/>
              <w:left w:val="nil"/>
              <w:bottom w:val="single" w:sz="4" w:space="0" w:color="auto"/>
              <w:right w:val="single" w:sz="4" w:space="0" w:color="auto"/>
            </w:tcBorders>
            <w:noWrap/>
            <w:vAlign w:val="bottom"/>
            <w:hideMark/>
          </w:tcPr>
          <w:p w14:paraId="411EB6B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82.49%</w:t>
            </w:r>
          </w:p>
        </w:tc>
        <w:tc>
          <w:tcPr>
            <w:tcW w:w="1318" w:type="dxa"/>
            <w:tcBorders>
              <w:top w:val="nil"/>
              <w:left w:val="nil"/>
              <w:bottom w:val="single" w:sz="4" w:space="0" w:color="auto"/>
              <w:right w:val="single" w:sz="4" w:space="0" w:color="auto"/>
            </w:tcBorders>
            <w:noWrap/>
            <w:vAlign w:val="bottom"/>
            <w:hideMark/>
          </w:tcPr>
          <w:p w14:paraId="5254B20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0.617</w:t>
            </w:r>
          </w:p>
        </w:tc>
        <w:tc>
          <w:tcPr>
            <w:tcW w:w="1064" w:type="dxa"/>
            <w:tcBorders>
              <w:top w:val="nil"/>
              <w:left w:val="nil"/>
              <w:bottom w:val="single" w:sz="4" w:space="0" w:color="auto"/>
              <w:right w:val="single" w:sz="4" w:space="0" w:color="auto"/>
            </w:tcBorders>
            <w:noWrap/>
            <w:vAlign w:val="bottom"/>
            <w:hideMark/>
          </w:tcPr>
          <w:p w14:paraId="163E495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46" w:type="dxa"/>
            <w:tcBorders>
              <w:top w:val="nil"/>
              <w:left w:val="nil"/>
              <w:bottom w:val="single" w:sz="4" w:space="0" w:color="auto"/>
              <w:right w:val="single" w:sz="4" w:space="0" w:color="auto"/>
            </w:tcBorders>
            <w:noWrap/>
            <w:vAlign w:val="bottom"/>
            <w:hideMark/>
          </w:tcPr>
          <w:p w14:paraId="6E90CBD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0.6517</w:t>
            </w:r>
          </w:p>
        </w:tc>
      </w:tr>
      <w:tr w:rsidR="00E8536C" w:rsidRPr="00727DAF" w14:paraId="55AB8CA0"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085F9D5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9" w:type="dxa"/>
            <w:tcBorders>
              <w:top w:val="nil"/>
              <w:left w:val="nil"/>
              <w:bottom w:val="single" w:sz="4" w:space="0" w:color="auto"/>
              <w:right w:val="single" w:sz="4" w:space="0" w:color="auto"/>
            </w:tcBorders>
            <w:noWrap/>
            <w:vAlign w:val="bottom"/>
            <w:hideMark/>
          </w:tcPr>
          <w:p w14:paraId="5724F2C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78.33%</w:t>
            </w:r>
          </w:p>
        </w:tc>
        <w:tc>
          <w:tcPr>
            <w:tcW w:w="1318" w:type="dxa"/>
            <w:tcBorders>
              <w:top w:val="nil"/>
              <w:left w:val="nil"/>
              <w:bottom w:val="single" w:sz="4" w:space="0" w:color="auto"/>
              <w:right w:val="single" w:sz="4" w:space="0" w:color="auto"/>
            </w:tcBorders>
            <w:noWrap/>
            <w:vAlign w:val="bottom"/>
            <w:hideMark/>
          </w:tcPr>
          <w:p w14:paraId="3F823E5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0.5833</w:t>
            </w:r>
          </w:p>
        </w:tc>
        <w:tc>
          <w:tcPr>
            <w:tcW w:w="1064" w:type="dxa"/>
            <w:tcBorders>
              <w:top w:val="nil"/>
              <w:left w:val="nil"/>
              <w:bottom w:val="single" w:sz="4" w:space="0" w:color="auto"/>
              <w:right w:val="single" w:sz="4" w:space="0" w:color="auto"/>
            </w:tcBorders>
            <w:noWrap/>
            <w:vAlign w:val="bottom"/>
            <w:hideMark/>
          </w:tcPr>
          <w:p w14:paraId="029D7F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6" w:type="dxa"/>
            <w:tcBorders>
              <w:top w:val="nil"/>
              <w:left w:val="nil"/>
              <w:bottom w:val="single" w:sz="4" w:space="0" w:color="auto"/>
              <w:right w:val="single" w:sz="4" w:space="0" w:color="auto"/>
            </w:tcBorders>
            <w:noWrap/>
            <w:vAlign w:val="bottom"/>
            <w:hideMark/>
          </w:tcPr>
          <w:p w14:paraId="6F34BFB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E8536C" w:rsidRPr="00727DAF" w14:paraId="49C03548"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313EA91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9" w:type="dxa"/>
            <w:tcBorders>
              <w:top w:val="nil"/>
              <w:left w:val="nil"/>
              <w:bottom w:val="single" w:sz="4" w:space="0" w:color="auto"/>
              <w:right w:val="single" w:sz="4" w:space="0" w:color="auto"/>
            </w:tcBorders>
            <w:noWrap/>
            <w:vAlign w:val="bottom"/>
            <w:hideMark/>
          </w:tcPr>
          <w:p w14:paraId="4BE8F44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82.54%</w:t>
            </w:r>
          </w:p>
        </w:tc>
        <w:tc>
          <w:tcPr>
            <w:tcW w:w="1318" w:type="dxa"/>
            <w:tcBorders>
              <w:top w:val="nil"/>
              <w:left w:val="nil"/>
              <w:bottom w:val="single" w:sz="4" w:space="0" w:color="auto"/>
              <w:right w:val="single" w:sz="4" w:space="0" w:color="auto"/>
            </w:tcBorders>
            <w:noWrap/>
            <w:vAlign w:val="bottom"/>
            <w:hideMark/>
          </w:tcPr>
          <w:p w14:paraId="42F102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0.5741</w:t>
            </w:r>
          </w:p>
        </w:tc>
        <w:tc>
          <w:tcPr>
            <w:tcW w:w="1064" w:type="dxa"/>
            <w:tcBorders>
              <w:top w:val="nil"/>
              <w:left w:val="nil"/>
              <w:bottom w:val="single" w:sz="4" w:space="0" w:color="auto"/>
              <w:right w:val="single" w:sz="4" w:space="0" w:color="auto"/>
            </w:tcBorders>
            <w:noWrap/>
            <w:vAlign w:val="bottom"/>
            <w:hideMark/>
          </w:tcPr>
          <w:p w14:paraId="3307D0C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46" w:type="dxa"/>
            <w:tcBorders>
              <w:top w:val="nil"/>
              <w:left w:val="nil"/>
              <w:bottom w:val="single" w:sz="4" w:space="0" w:color="auto"/>
              <w:right w:val="single" w:sz="4" w:space="0" w:color="auto"/>
            </w:tcBorders>
            <w:noWrap/>
            <w:vAlign w:val="bottom"/>
            <w:hideMark/>
          </w:tcPr>
          <w:p w14:paraId="4DE0F26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0.6458</w:t>
            </w:r>
          </w:p>
        </w:tc>
      </w:tr>
      <w:tr w:rsidR="00E8536C" w:rsidRPr="00727DAF" w14:paraId="3DB7EDDD"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6DC8D92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9" w:type="dxa"/>
            <w:tcBorders>
              <w:top w:val="nil"/>
              <w:left w:val="nil"/>
              <w:bottom w:val="single" w:sz="4" w:space="0" w:color="auto"/>
              <w:right w:val="single" w:sz="4" w:space="0" w:color="auto"/>
            </w:tcBorders>
            <w:noWrap/>
            <w:vAlign w:val="bottom"/>
            <w:hideMark/>
          </w:tcPr>
          <w:p w14:paraId="4D3FB0B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82.97%</w:t>
            </w:r>
          </w:p>
        </w:tc>
        <w:tc>
          <w:tcPr>
            <w:tcW w:w="1318" w:type="dxa"/>
            <w:tcBorders>
              <w:top w:val="nil"/>
              <w:left w:val="nil"/>
              <w:bottom w:val="single" w:sz="4" w:space="0" w:color="auto"/>
              <w:right w:val="single" w:sz="4" w:space="0" w:color="auto"/>
            </w:tcBorders>
            <w:noWrap/>
            <w:vAlign w:val="bottom"/>
            <w:hideMark/>
          </w:tcPr>
          <w:p w14:paraId="1F6C415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0.625</w:t>
            </w:r>
          </w:p>
        </w:tc>
        <w:tc>
          <w:tcPr>
            <w:tcW w:w="1064" w:type="dxa"/>
            <w:tcBorders>
              <w:top w:val="nil"/>
              <w:left w:val="nil"/>
              <w:bottom w:val="single" w:sz="4" w:space="0" w:color="auto"/>
              <w:right w:val="single" w:sz="4" w:space="0" w:color="auto"/>
            </w:tcBorders>
            <w:noWrap/>
            <w:vAlign w:val="bottom"/>
            <w:hideMark/>
          </w:tcPr>
          <w:p w14:paraId="17146C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0.7143</w:t>
            </w:r>
          </w:p>
        </w:tc>
        <w:tc>
          <w:tcPr>
            <w:tcW w:w="1146" w:type="dxa"/>
            <w:tcBorders>
              <w:top w:val="nil"/>
              <w:left w:val="nil"/>
              <w:bottom w:val="single" w:sz="4" w:space="0" w:color="auto"/>
              <w:right w:val="single" w:sz="4" w:space="0" w:color="auto"/>
            </w:tcBorders>
            <w:noWrap/>
            <w:vAlign w:val="bottom"/>
            <w:hideMark/>
          </w:tcPr>
          <w:p w14:paraId="0594EF9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r>
      <w:tr w:rsidR="00E8536C" w:rsidRPr="00727DAF" w14:paraId="3AC13914"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542CFCB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9" w:type="dxa"/>
            <w:tcBorders>
              <w:top w:val="nil"/>
              <w:left w:val="nil"/>
              <w:bottom w:val="single" w:sz="4" w:space="0" w:color="auto"/>
              <w:right w:val="single" w:sz="4" w:space="0" w:color="auto"/>
            </w:tcBorders>
            <w:noWrap/>
            <w:vAlign w:val="bottom"/>
            <w:hideMark/>
          </w:tcPr>
          <w:p w14:paraId="5CE8ED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74.44%</w:t>
            </w:r>
          </w:p>
        </w:tc>
        <w:tc>
          <w:tcPr>
            <w:tcW w:w="1318" w:type="dxa"/>
            <w:tcBorders>
              <w:top w:val="nil"/>
              <w:left w:val="nil"/>
              <w:bottom w:val="single" w:sz="4" w:space="0" w:color="auto"/>
              <w:right w:val="single" w:sz="4" w:space="0" w:color="auto"/>
            </w:tcBorders>
            <w:noWrap/>
            <w:vAlign w:val="bottom"/>
            <w:hideMark/>
          </w:tcPr>
          <w:p w14:paraId="6EEB1CB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4CBA5A1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0.8889</w:t>
            </w:r>
          </w:p>
        </w:tc>
        <w:tc>
          <w:tcPr>
            <w:tcW w:w="1146" w:type="dxa"/>
            <w:tcBorders>
              <w:top w:val="nil"/>
              <w:left w:val="nil"/>
              <w:bottom w:val="single" w:sz="4" w:space="0" w:color="auto"/>
              <w:right w:val="single" w:sz="4" w:space="0" w:color="auto"/>
            </w:tcBorders>
            <w:noWrap/>
            <w:vAlign w:val="bottom"/>
            <w:hideMark/>
          </w:tcPr>
          <w:p w14:paraId="241E557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w:t>
            </w:r>
          </w:p>
        </w:tc>
      </w:tr>
      <w:tr w:rsidR="00E8536C" w:rsidRPr="00727DAF" w14:paraId="2E0746AE"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21B78A5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1943B9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80.64%</w:t>
            </w:r>
          </w:p>
        </w:tc>
        <w:tc>
          <w:tcPr>
            <w:tcW w:w="1318" w:type="dxa"/>
            <w:tcBorders>
              <w:top w:val="nil"/>
              <w:left w:val="nil"/>
              <w:bottom w:val="single" w:sz="4" w:space="0" w:color="auto"/>
              <w:right w:val="single" w:sz="4" w:space="0" w:color="auto"/>
            </w:tcBorders>
            <w:noWrap/>
            <w:vAlign w:val="bottom"/>
            <w:hideMark/>
          </w:tcPr>
          <w:p w14:paraId="5641608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c>
          <w:tcPr>
            <w:tcW w:w="1064" w:type="dxa"/>
            <w:tcBorders>
              <w:top w:val="nil"/>
              <w:left w:val="nil"/>
              <w:bottom w:val="single" w:sz="4" w:space="0" w:color="auto"/>
              <w:right w:val="single" w:sz="4" w:space="0" w:color="auto"/>
            </w:tcBorders>
            <w:noWrap/>
            <w:vAlign w:val="bottom"/>
            <w:hideMark/>
          </w:tcPr>
          <w:p w14:paraId="25216F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0.7857</w:t>
            </w:r>
          </w:p>
        </w:tc>
        <w:tc>
          <w:tcPr>
            <w:tcW w:w="1146" w:type="dxa"/>
            <w:tcBorders>
              <w:top w:val="nil"/>
              <w:left w:val="nil"/>
              <w:bottom w:val="single" w:sz="4" w:space="0" w:color="auto"/>
              <w:right w:val="single" w:sz="4" w:space="0" w:color="auto"/>
            </w:tcBorders>
            <w:noWrap/>
            <w:vAlign w:val="bottom"/>
            <w:hideMark/>
          </w:tcPr>
          <w:p w14:paraId="0ED21F4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0.6804</w:t>
            </w:r>
          </w:p>
        </w:tc>
      </w:tr>
      <w:tr w:rsidR="00E8536C" w:rsidRPr="00727DAF" w14:paraId="61759626"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682F512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7A4964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80.11%</w:t>
            </w:r>
          </w:p>
        </w:tc>
        <w:tc>
          <w:tcPr>
            <w:tcW w:w="1318" w:type="dxa"/>
            <w:tcBorders>
              <w:top w:val="nil"/>
              <w:left w:val="nil"/>
              <w:bottom w:val="single" w:sz="4" w:space="0" w:color="auto"/>
              <w:right w:val="single" w:sz="4" w:space="0" w:color="auto"/>
            </w:tcBorders>
            <w:noWrap/>
            <w:vAlign w:val="bottom"/>
            <w:hideMark/>
          </w:tcPr>
          <w:p w14:paraId="6CA009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0.5536</w:t>
            </w:r>
          </w:p>
        </w:tc>
        <w:tc>
          <w:tcPr>
            <w:tcW w:w="1064" w:type="dxa"/>
            <w:tcBorders>
              <w:top w:val="nil"/>
              <w:left w:val="nil"/>
              <w:bottom w:val="single" w:sz="4" w:space="0" w:color="auto"/>
              <w:right w:val="single" w:sz="4" w:space="0" w:color="auto"/>
            </w:tcBorders>
            <w:noWrap/>
            <w:vAlign w:val="bottom"/>
            <w:hideMark/>
          </w:tcPr>
          <w:p w14:paraId="5299D02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0.7381</w:t>
            </w:r>
          </w:p>
        </w:tc>
        <w:tc>
          <w:tcPr>
            <w:tcW w:w="1146" w:type="dxa"/>
            <w:tcBorders>
              <w:top w:val="nil"/>
              <w:left w:val="nil"/>
              <w:bottom w:val="single" w:sz="4" w:space="0" w:color="auto"/>
              <w:right w:val="single" w:sz="4" w:space="0" w:color="auto"/>
            </w:tcBorders>
            <w:noWrap/>
            <w:vAlign w:val="bottom"/>
            <w:hideMark/>
          </w:tcPr>
          <w:p w14:paraId="71D3B28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0.6327</w:t>
            </w:r>
          </w:p>
        </w:tc>
      </w:tr>
      <w:tr w:rsidR="00E8536C" w:rsidRPr="00727DAF" w14:paraId="0F7AD25F" w14:textId="77777777" w:rsidTr="00EA665B">
        <w:trPr>
          <w:trHeight w:val="237"/>
        </w:trPr>
        <w:tc>
          <w:tcPr>
            <w:tcW w:w="3450" w:type="dxa"/>
            <w:tcBorders>
              <w:top w:val="nil"/>
              <w:left w:val="single" w:sz="4" w:space="0" w:color="auto"/>
              <w:bottom w:val="single" w:sz="4" w:space="0" w:color="auto"/>
              <w:right w:val="single" w:sz="4" w:space="0" w:color="auto"/>
            </w:tcBorders>
            <w:noWrap/>
            <w:vAlign w:val="bottom"/>
            <w:hideMark/>
          </w:tcPr>
          <w:p w14:paraId="770E2238"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9" w:type="dxa"/>
            <w:tcBorders>
              <w:top w:val="nil"/>
              <w:left w:val="nil"/>
              <w:bottom w:val="single" w:sz="4" w:space="0" w:color="auto"/>
              <w:right w:val="single" w:sz="4" w:space="0" w:color="auto"/>
            </w:tcBorders>
            <w:noWrap/>
            <w:vAlign w:val="bottom"/>
            <w:hideMark/>
          </w:tcPr>
          <w:p w14:paraId="7443A63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80.56%</w:t>
            </w:r>
          </w:p>
        </w:tc>
        <w:tc>
          <w:tcPr>
            <w:tcW w:w="1318" w:type="dxa"/>
            <w:tcBorders>
              <w:top w:val="nil"/>
              <w:left w:val="nil"/>
              <w:bottom w:val="single" w:sz="4" w:space="0" w:color="auto"/>
              <w:right w:val="single" w:sz="4" w:space="0" w:color="auto"/>
            </w:tcBorders>
            <w:noWrap/>
            <w:vAlign w:val="bottom"/>
            <w:hideMark/>
          </w:tcPr>
          <w:p w14:paraId="624B9CB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0.3913</w:t>
            </w:r>
          </w:p>
        </w:tc>
        <w:tc>
          <w:tcPr>
            <w:tcW w:w="1064" w:type="dxa"/>
            <w:tcBorders>
              <w:top w:val="nil"/>
              <w:left w:val="nil"/>
              <w:bottom w:val="single" w:sz="4" w:space="0" w:color="auto"/>
              <w:right w:val="single" w:sz="4" w:space="0" w:color="auto"/>
            </w:tcBorders>
            <w:noWrap/>
            <w:vAlign w:val="bottom"/>
            <w:hideMark/>
          </w:tcPr>
          <w:p w14:paraId="09C7D6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6" w:type="dxa"/>
            <w:tcBorders>
              <w:top w:val="nil"/>
              <w:left w:val="nil"/>
              <w:bottom w:val="single" w:sz="4" w:space="0" w:color="auto"/>
              <w:right w:val="single" w:sz="4" w:space="0" w:color="auto"/>
            </w:tcBorders>
            <w:noWrap/>
            <w:vAlign w:val="bottom"/>
            <w:hideMark/>
          </w:tcPr>
          <w:p w14:paraId="526F361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0.5625</w:t>
            </w:r>
          </w:p>
        </w:tc>
      </w:tr>
    </w:tbl>
    <w:p w14:paraId="61D2EC50" w14:textId="77777777" w:rsidR="00E67BBE" w:rsidRPr="00727DAF" w:rsidRDefault="00E67BBE" w:rsidP="005F119E">
      <w:pPr>
        <w:rPr>
          <w:rFonts w:ascii="Times New Roman" w:hAnsi="Times New Roman" w:cs="Times New Roman"/>
        </w:rPr>
      </w:pPr>
    </w:p>
    <w:p w14:paraId="73C09E4A" w14:textId="54FB9AC3"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8</w:t>
      </w:r>
      <w:r w:rsidRPr="00727DAF">
        <w:rPr>
          <w:rFonts w:ascii="Times New Roman" w:eastAsia="Times New Roman" w:hAnsi="Times New Roman" w:cs="Times New Roman"/>
          <w:b/>
          <w:sz w:val="24"/>
        </w:rPr>
        <w:t>. Multimodal — Phase 2 results (all models).</w:t>
      </w:r>
    </w:p>
    <w:tbl>
      <w:tblPr>
        <w:tblW w:w="8288" w:type="dxa"/>
        <w:tblLook w:val="04A0" w:firstRow="1" w:lastRow="0" w:firstColumn="1" w:lastColumn="0" w:noHBand="0" w:noVBand="1"/>
      </w:tblPr>
      <w:tblGrid>
        <w:gridCol w:w="3450"/>
        <w:gridCol w:w="1309"/>
        <w:gridCol w:w="1318"/>
        <w:gridCol w:w="1064"/>
        <w:gridCol w:w="1147"/>
      </w:tblGrid>
      <w:tr w:rsidR="00E8536C" w:rsidRPr="00727DAF" w14:paraId="02B11FD6" w14:textId="77777777" w:rsidTr="00EA665B">
        <w:trPr>
          <w:trHeight w:val="221"/>
        </w:trPr>
        <w:tc>
          <w:tcPr>
            <w:tcW w:w="3450"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A723BE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8"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6B71AAC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2</w:t>
            </w:r>
          </w:p>
        </w:tc>
      </w:tr>
      <w:tr w:rsidR="00E8536C" w:rsidRPr="00727DAF" w14:paraId="01E8BC39" w14:textId="77777777" w:rsidTr="00EA665B">
        <w:trPr>
          <w:trHeight w:val="221"/>
        </w:trPr>
        <w:tc>
          <w:tcPr>
            <w:tcW w:w="3450" w:type="dxa"/>
            <w:vMerge/>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01F0751" w14:textId="77777777" w:rsidR="00E8536C" w:rsidRPr="00727DAF" w:rsidRDefault="00E8536C" w:rsidP="005F119E">
            <w:pPr>
              <w:spacing w:after="0"/>
              <w:rPr>
                <w:rFonts w:ascii="Times New Roman" w:eastAsia="Times New Roman" w:hAnsi="Times New Roman" w:cs="Times New Roman"/>
                <w:color w:val="000000"/>
              </w:rPr>
            </w:pPr>
          </w:p>
        </w:tc>
        <w:tc>
          <w:tcPr>
            <w:tcW w:w="1309" w:type="dxa"/>
            <w:tcBorders>
              <w:top w:val="nil"/>
              <w:left w:val="nil"/>
              <w:bottom w:val="single" w:sz="4" w:space="0" w:color="auto"/>
              <w:right w:val="single" w:sz="4" w:space="0" w:color="auto"/>
            </w:tcBorders>
            <w:shd w:val="clear" w:color="auto" w:fill="BFBFBF" w:themeFill="background1" w:themeFillShade="BF"/>
            <w:noWrap/>
            <w:vAlign w:val="center"/>
            <w:hideMark/>
          </w:tcPr>
          <w:p w14:paraId="21689F9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45BE79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nil"/>
              <w:left w:val="nil"/>
              <w:bottom w:val="single" w:sz="4" w:space="0" w:color="auto"/>
              <w:right w:val="single" w:sz="4" w:space="0" w:color="auto"/>
            </w:tcBorders>
            <w:shd w:val="clear" w:color="auto" w:fill="BFBFBF" w:themeFill="background1" w:themeFillShade="BF"/>
            <w:noWrap/>
            <w:vAlign w:val="center"/>
            <w:hideMark/>
          </w:tcPr>
          <w:p w14:paraId="373ADA8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67DF706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62B73FD6"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58899A24"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9" w:type="dxa"/>
            <w:tcBorders>
              <w:top w:val="nil"/>
              <w:left w:val="nil"/>
              <w:bottom w:val="single" w:sz="4" w:space="0" w:color="auto"/>
              <w:right w:val="single" w:sz="4" w:space="0" w:color="auto"/>
            </w:tcBorders>
            <w:noWrap/>
            <w:vAlign w:val="bottom"/>
            <w:hideMark/>
          </w:tcPr>
          <w:p w14:paraId="31EB433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82.22%</w:t>
            </w:r>
          </w:p>
        </w:tc>
        <w:tc>
          <w:tcPr>
            <w:tcW w:w="1318" w:type="dxa"/>
            <w:tcBorders>
              <w:top w:val="nil"/>
              <w:left w:val="nil"/>
              <w:bottom w:val="single" w:sz="4" w:space="0" w:color="auto"/>
              <w:right w:val="single" w:sz="4" w:space="0" w:color="auto"/>
            </w:tcBorders>
            <w:noWrap/>
            <w:vAlign w:val="bottom"/>
            <w:hideMark/>
          </w:tcPr>
          <w:p w14:paraId="297DF07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0.5385</w:t>
            </w:r>
          </w:p>
        </w:tc>
        <w:tc>
          <w:tcPr>
            <w:tcW w:w="1064" w:type="dxa"/>
            <w:tcBorders>
              <w:top w:val="nil"/>
              <w:left w:val="nil"/>
              <w:bottom w:val="single" w:sz="4" w:space="0" w:color="auto"/>
              <w:right w:val="single" w:sz="4" w:space="0" w:color="auto"/>
            </w:tcBorders>
            <w:noWrap/>
            <w:vAlign w:val="bottom"/>
            <w:hideMark/>
          </w:tcPr>
          <w:p w14:paraId="5F7FDA0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6" w:type="dxa"/>
            <w:tcBorders>
              <w:top w:val="nil"/>
              <w:left w:val="nil"/>
              <w:bottom w:val="single" w:sz="4" w:space="0" w:color="auto"/>
              <w:right w:val="single" w:sz="4" w:space="0" w:color="auto"/>
            </w:tcBorders>
            <w:noWrap/>
            <w:vAlign w:val="bottom"/>
            <w:hideMark/>
          </w:tcPr>
          <w:p w14:paraId="46DB361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0.6364</w:t>
            </w:r>
          </w:p>
        </w:tc>
      </w:tr>
      <w:tr w:rsidR="00E8536C" w:rsidRPr="00727DAF" w14:paraId="69DEE1B6"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B18DE0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9" w:type="dxa"/>
            <w:tcBorders>
              <w:top w:val="nil"/>
              <w:left w:val="nil"/>
              <w:bottom w:val="single" w:sz="4" w:space="0" w:color="auto"/>
              <w:right w:val="single" w:sz="4" w:space="0" w:color="auto"/>
            </w:tcBorders>
            <w:noWrap/>
            <w:vAlign w:val="bottom"/>
            <w:hideMark/>
          </w:tcPr>
          <w:p w14:paraId="740A21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78.43%</w:t>
            </w:r>
          </w:p>
        </w:tc>
        <w:tc>
          <w:tcPr>
            <w:tcW w:w="1318" w:type="dxa"/>
            <w:tcBorders>
              <w:top w:val="nil"/>
              <w:left w:val="nil"/>
              <w:bottom w:val="single" w:sz="4" w:space="0" w:color="auto"/>
              <w:right w:val="single" w:sz="4" w:space="0" w:color="auto"/>
            </w:tcBorders>
            <w:noWrap/>
            <w:vAlign w:val="bottom"/>
            <w:hideMark/>
          </w:tcPr>
          <w:p w14:paraId="43A6F65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0.6486</w:t>
            </w:r>
          </w:p>
        </w:tc>
        <w:tc>
          <w:tcPr>
            <w:tcW w:w="1064" w:type="dxa"/>
            <w:tcBorders>
              <w:top w:val="nil"/>
              <w:left w:val="nil"/>
              <w:bottom w:val="single" w:sz="4" w:space="0" w:color="auto"/>
              <w:right w:val="single" w:sz="4" w:space="0" w:color="auto"/>
            </w:tcBorders>
            <w:noWrap/>
            <w:vAlign w:val="bottom"/>
            <w:hideMark/>
          </w:tcPr>
          <w:p w14:paraId="7745365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46" w:type="dxa"/>
            <w:tcBorders>
              <w:top w:val="nil"/>
              <w:left w:val="nil"/>
              <w:bottom w:val="single" w:sz="4" w:space="0" w:color="auto"/>
              <w:right w:val="single" w:sz="4" w:space="0" w:color="auto"/>
            </w:tcBorders>
            <w:noWrap/>
            <w:vAlign w:val="bottom"/>
            <w:hideMark/>
          </w:tcPr>
          <w:p w14:paraId="3543173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0.6076</w:t>
            </w:r>
          </w:p>
        </w:tc>
      </w:tr>
      <w:tr w:rsidR="00E8536C" w:rsidRPr="00727DAF" w14:paraId="4EE7C359"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685F48F"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9" w:type="dxa"/>
            <w:tcBorders>
              <w:top w:val="nil"/>
              <w:left w:val="nil"/>
              <w:bottom w:val="single" w:sz="4" w:space="0" w:color="auto"/>
              <w:right w:val="single" w:sz="4" w:space="0" w:color="auto"/>
            </w:tcBorders>
            <w:noWrap/>
            <w:vAlign w:val="bottom"/>
            <w:hideMark/>
          </w:tcPr>
          <w:p w14:paraId="7C03EBE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79.29%</w:t>
            </w:r>
          </w:p>
        </w:tc>
        <w:tc>
          <w:tcPr>
            <w:tcW w:w="1318" w:type="dxa"/>
            <w:tcBorders>
              <w:top w:val="nil"/>
              <w:left w:val="nil"/>
              <w:bottom w:val="single" w:sz="4" w:space="0" w:color="auto"/>
              <w:right w:val="single" w:sz="4" w:space="0" w:color="auto"/>
            </w:tcBorders>
            <w:noWrap/>
            <w:vAlign w:val="bottom"/>
            <w:hideMark/>
          </w:tcPr>
          <w:p w14:paraId="3D7F35C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0.6316</w:t>
            </w:r>
          </w:p>
        </w:tc>
        <w:tc>
          <w:tcPr>
            <w:tcW w:w="1064" w:type="dxa"/>
            <w:tcBorders>
              <w:top w:val="nil"/>
              <w:left w:val="nil"/>
              <w:bottom w:val="single" w:sz="4" w:space="0" w:color="auto"/>
              <w:right w:val="single" w:sz="4" w:space="0" w:color="auto"/>
            </w:tcBorders>
            <w:noWrap/>
            <w:vAlign w:val="bottom"/>
            <w:hideMark/>
          </w:tcPr>
          <w:p w14:paraId="543FA44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c>
          <w:tcPr>
            <w:tcW w:w="1146" w:type="dxa"/>
            <w:tcBorders>
              <w:top w:val="nil"/>
              <w:left w:val="nil"/>
              <w:bottom w:val="single" w:sz="4" w:space="0" w:color="auto"/>
              <w:right w:val="single" w:sz="4" w:space="0" w:color="auto"/>
            </w:tcBorders>
            <w:noWrap/>
            <w:vAlign w:val="bottom"/>
            <w:hideMark/>
          </w:tcPr>
          <w:p w14:paraId="288D46F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w:t>
            </w:r>
          </w:p>
        </w:tc>
      </w:tr>
      <w:tr w:rsidR="00E8536C" w:rsidRPr="00727DAF" w14:paraId="276670B4"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C3E1CD4"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9" w:type="dxa"/>
            <w:tcBorders>
              <w:top w:val="nil"/>
              <w:left w:val="nil"/>
              <w:bottom w:val="single" w:sz="4" w:space="0" w:color="auto"/>
              <w:right w:val="single" w:sz="4" w:space="0" w:color="auto"/>
            </w:tcBorders>
            <w:noWrap/>
            <w:vAlign w:val="bottom"/>
            <w:hideMark/>
          </w:tcPr>
          <w:p w14:paraId="65E4AF4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63.33%</w:t>
            </w:r>
          </w:p>
        </w:tc>
        <w:tc>
          <w:tcPr>
            <w:tcW w:w="1318" w:type="dxa"/>
            <w:tcBorders>
              <w:top w:val="nil"/>
              <w:left w:val="nil"/>
              <w:bottom w:val="single" w:sz="4" w:space="0" w:color="auto"/>
              <w:right w:val="single" w:sz="4" w:space="0" w:color="auto"/>
            </w:tcBorders>
            <w:noWrap/>
            <w:vAlign w:val="bottom"/>
            <w:hideMark/>
          </w:tcPr>
          <w:p w14:paraId="112534D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5B684A0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4AEDFF4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0.5263</w:t>
            </w:r>
          </w:p>
        </w:tc>
      </w:tr>
      <w:tr w:rsidR="00E8536C" w:rsidRPr="00727DAF" w14:paraId="79406D66"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1FFE682F"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7DEF8EC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74.96%</w:t>
            </w:r>
          </w:p>
        </w:tc>
        <w:tc>
          <w:tcPr>
            <w:tcW w:w="1318" w:type="dxa"/>
            <w:tcBorders>
              <w:top w:val="nil"/>
              <w:left w:val="nil"/>
              <w:bottom w:val="single" w:sz="4" w:space="0" w:color="auto"/>
              <w:right w:val="single" w:sz="4" w:space="0" w:color="auto"/>
            </w:tcBorders>
            <w:noWrap/>
            <w:vAlign w:val="bottom"/>
            <w:hideMark/>
          </w:tcPr>
          <w:p w14:paraId="6A45D2A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0.4909</w:t>
            </w:r>
          </w:p>
        </w:tc>
        <w:tc>
          <w:tcPr>
            <w:tcW w:w="1064" w:type="dxa"/>
            <w:tcBorders>
              <w:top w:val="nil"/>
              <w:left w:val="nil"/>
              <w:bottom w:val="single" w:sz="4" w:space="0" w:color="auto"/>
              <w:right w:val="single" w:sz="4" w:space="0" w:color="auto"/>
            </w:tcBorders>
            <w:noWrap/>
            <w:vAlign w:val="bottom"/>
            <w:hideMark/>
          </w:tcPr>
          <w:p w14:paraId="13AFCA8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0.6429</w:t>
            </w:r>
          </w:p>
        </w:tc>
        <w:tc>
          <w:tcPr>
            <w:tcW w:w="1146" w:type="dxa"/>
            <w:tcBorders>
              <w:top w:val="nil"/>
              <w:left w:val="nil"/>
              <w:bottom w:val="single" w:sz="4" w:space="0" w:color="auto"/>
              <w:right w:val="single" w:sz="4" w:space="0" w:color="auto"/>
            </w:tcBorders>
            <w:noWrap/>
            <w:vAlign w:val="bottom"/>
            <w:hideMark/>
          </w:tcPr>
          <w:p w14:paraId="59FA7AA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0.5567</w:t>
            </w:r>
          </w:p>
        </w:tc>
      </w:tr>
      <w:tr w:rsidR="00E8536C" w:rsidRPr="00727DAF" w14:paraId="67619058"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37B1D140"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3BB54D0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75.88%</w:t>
            </w:r>
          </w:p>
        </w:tc>
        <w:tc>
          <w:tcPr>
            <w:tcW w:w="1318" w:type="dxa"/>
            <w:tcBorders>
              <w:top w:val="nil"/>
              <w:left w:val="nil"/>
              <w:bottom w:val="single" w:sz="4" w:space="0" w:color="auto"/>
              <w:right w:val="single" w:sz="4" w:space="0" w:color="auto"/>
            </w:tcBorders>
            <w:noWrap/>
            <w:vAlign w:val="bottom"/>
            <w:hideMark/>
          </w:tcPr>
          <w:p w14:paraId="3558078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0.4808</w:t>
            </w:r>
          </w:p>
        </w:tc>
        <w:tc>
          <w:tcPr>
            <w:tcW w:w="1064" w:type="dxa"/>
            <w:tcBorders>
              <w:top w:val="nil"/>
              <w:left w:val="nil"/>
              <w:bottom w:val="single" w:sz="4" w:space="0" w:color="auto"/>
              <w:right w:val="single" w:sz="4" w:space="0" w:color="auto"/>
            </w:tcBorders>
            <w:noWrap/>
            <w:vAlign w:val="bottom"/>
            <w:hideMark/>
          </w:tcPr>
          <w:p w14:paraId="0D2518D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6" w:type="dxa"/>
            <w:tcBorders>
              <w:top w:val="nil"/>
              <w:left w:val="nil"/>
              <w:bottom w:val="single" w:sz="4" w:space="0" w:color="auto"/>
              <w:right w:val="single" w:sz="4" w:space="0" w:color="auto"/>
            </w:tcBorders>
            <w:noWrap/>
            <w:vAlign w:val="bottom"/>
            <w:hideMark/>
          </w:tcPr>
          <w:p w14:paraId="63379BD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0.5319</w:t>
            </w:r>
          </w:p>
        </w:tc>
      </w:tr>
      <w:tr w:rsidR="00E8536C" w:rsidRPr="00727DAF" w14:paraId="674371DE"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4EB5DA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9" w:type="dxa"/>
            <w:tcBorders>
              <w:top w:val="nil"/>
              <w:left w:val="nil"/>
              <w:bottom w:val="single" w:sz="4" w:space="0" w:color="auto"/>
              <w:right w:val="single" w:sz="4" w:space="0" w:color="auto"/>
            </w:tcBorders>
            <w:noWrap/>
            <w:vAlign w:val="bottom"/>
            <w:hideMark/>
          </w:tcPr>
          <w:p w14:paraId="7473C54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77.22%</w:t>
            </w:r>
          </w:p>
        </w:tc>
        <w:tc>
          <w:tcPr>
            <w:tcW w:w="1318" w:type="dxa"/>
            <w:tcBorders>
              <w:top w:val="nil"/>
              <w:left w:val="nil"/>
              <w:bottom w:val="single" w:sz="4" w:space="0" w:color="auto"/>
              <w:right w:val="single" w:sz="4" w:space="0" w:color="auto"/>
            </w:tcBorders>
            <w:noWrap/>
            <w:vAlign w:val="bottom"/>
            <w:hideMark/>
          </w:tcPr>
          <w:p w14:paraId="1863FBD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064" w:type="dxa"/>
            <w:tcBorders>
              <w:top w:val="nil"/>
              <w:left w:val="nil"/>
              <w:bottom w:val="single" w:sz="4" w:space="0" w:color="auto"/>
              <w:right w:val="single" w:sz="4" w:space="0" w:color="auto"/>
            </w:tcBorders>
            <w:noWrap/>
            <w:vAlign w:val="bottom"/>
            <w:hideMark/>
          </w:tcPr>
          <w:p w14:paraId="4EC0AE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5105D18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r>
      <w:tr w:rsidR="00E8536C" w:rsidRPr="00727DAF" w14:paraId="039E2E74"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21744557"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9" w:type="dxa"/>
            <w:tcBorders>
              <w:top w:val="nil"/>
              <w:left w:val="nil"/>
              <w:bottom w:val="single" w:sz="4" w:space="0" w:color="auto"/>
              <w:right w:val="single" w:sz="4" w:space="0" w:color="auto"/>
            </w:tcBorders>
            <w:noWrap/>
            <w:vAlign w:val="bottom"/>
            <w:hideMark/>
          </w:tcPr>
          <w:p w14:paraId="0494DF7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76.48%</w:t>
            </w:r>
          </w:p>
        </w:tc>
        <w:tc>
          <w:tcPr>
            <w:tcW w:w="1318" w:type="dxa"/>
            <w:tcBorders>
              <w:top w:val="nil"/>
              <w:left w:val="nil"/>
              <w:bottom w:val="single" w:sz="4" w:space="0" w:color="auto"/>
              <w:right w:val="single" w:sz="4" w:space="0" w:color="auto"/>
            </w:tcBorders>
            <w:noWrap/>
            <w:vAlign w:val="bottom"/>
            <w:hideMark/>
          </w:tcPr>
          <w:p w14:paraId="5E4DAF4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0.5532</w:t>
            </w:r>
          </w:p>
        </w:tc>
        <w:tc>
          <w:tcPr>
            <w:tcW w:w="1064" w:type="dxa"/>
            <w:tcBorders>
              <w:top w:val="nil"/>
              <w:left w:val="nil"/>
              <w:bottom w:val="single" w:sz="4" w:space="0" w:color="auto"/>
              <w:right w:val="single" w:sz="4" w:space="0" w:color="auto"/>
            </w:tcBorders>
            <w:noWrap/>
            <w:vAlign w:val="bottom"/>
            <w:hideMark/>
          </w:tcPr>
          <w:p w14:paraId="654AD2F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028D590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0.5843</w:t>
            </w:r>
          </w:p>
        </w:tc>
      </w:tr>
      <w:tr w:rsidR="00E8536C" w:rsidRPr="00727DAF" w14:paraId="041BF72A"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6668CCBE"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9" w:type="dxa"/>
            <w:tcBorders>
              <w:top w:val="nil"/>
              <w:left w:val="nil"/>
              <w:bottom w:val="single" w:sz="4" w:space="0" w:color="auto"/>
              <w:right w:val="single" w:sz="4" w:space="0" w:color="auto"/>
            </w:tcBorders>
            <w:noWrap/>
            <w:vAlign w:val="bottom"/>
            <w:hideMark/>
          </w:tcPr>
          <w:p w14:paraId="5D83731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76.62%</w:t>
            </w:r>
          </w:p>
        </w:tc>
        <w:tc>
          <w:tcPr>
            <w:tcW w:w="1318" w:type="dxa"/>
            <w:tcBorders>
              <w:top w:val="nil"/>
              <w:left w:val="nil"/>
              <w:bottom w:val="single" w:sz="4" w:space="0" w:color="auto"/>
              <w:right w:val="single" w:sz="4" w:space="0" w:color="auto"/>
            </w:tcBorders>
            <w:noWrap/>
            <w:vAlign w:val="bottom"/>
            <w:hideMark/>
          </w:tcPr>
          <w:p w14:paraId="16E4629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0.5208</w:t>
            </w:r>
          </w:p>
        </w:tc>
        <w:tc>
          <w:tcPr>
            <w:tcW w:w="1064" w:type="dxa"/>
            <w:tcBorders>
              <w:top w:val="nil"/>
              <w:left w:val="nil"/>
              <w:bottom w:val="single" w:sz="4" w:space="0" w:color="auto"/>
              <w:right w:val="single" w:sz="4" w:space="0" w:color="auto"/>
            </w:tcBorders>
            <w:noWrap/>
            <w:vAlign w:val="bottom"/>
            <w:hideMark/>
          </w:tcPr>
          <w:p w14:paraId="52A673F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6" w:type="dxa"/>
            <w:tcBorders>
              <w:top w:val="nil"/>
              <w:left w:val="nil"/>
              <w:bottom w:val="single" w:sz="4" w:space="0" w:color="auto"/>
              <w:right w:val="single" w:sz="4" w:space="0" w:color="auto"/>
            </w:tcBorders>
            <w:noWrap/>
            <w:vAlign w:val="bottom"/>
            <w:hideMark/>
          </w:tcPr>
          <w:p w14:paraId="56BBF7B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r>
      <w:tr w:rsidR="00E8536C" w:rsidRPr="00727DAF" w14:paraId="00158408"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3FE5B02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9" w:type="dxa"/>
            <w:tcBorders>
              <w:top w:val="nil"/>
              <w:left w:val="nil"/>
              <w:bottom w:val="single" w:sz="4" w:space="0" w:color="auto"/>
              <w:right w:val="single" w:sz="4" w:space="0" w:color="auto"/>
            </w:tcBorders>
            <w:noWrap/>
            <w:vAlign w:val="bottom"/>
            <w:hideMark/>
          </w:tcPr>
          <w:p w14:paraId="69A3438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67.22%</w:t>
            </w:r>
          </w:p>
        </w:tc>
        <w:tc>
          <w:tcPr>
            <w:tcW w:w="1318" w:type="dxa"/>
            <w:tcBorders>
              <w:top w:val="nil"/>
              <w:left w:val="nil"/>
              <w:bottom w:val="single" w:sz="4" w:space="0" w:color="auto"/>
              <w:right w:val="single" w:sz="4" w:space="0" w:color="auto"/>
            </w:tcBorders>
            <w:noWrap/>
            <w:vAlign w:val="bottom"/>
            <w:hideMark/>
          </w:tcPr>
          <w:p w14:paraId="37623B7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064" w:type="dxa"/>
            <w:tcBorders>
              <w:top w:val="nil"/>
              <w:left w:val="nil"/>
              <w:bottom w:val="single" w:sz="4" w:space="0" w:color="auto"/>
              <w:right w:val="single" w:sz="4" w:space="0" w:color="auto"/>
            </w:tcBorders>
            <w:noWrap/>
            <w:vAlign w:val="bottom"/>
            <w:hideMark/>
          </w:tcPr>
          <w:p w14:paraId="4E90A25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1DAFE5F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r>
      <w:tr w:rsidR="00E8536C" w:rsidRPr="00727DAF" w14:paraId="5152A5B5"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5476D7D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9" w:type="dxa"/>
            <w:tcBorders>
              <w:top w:val="nil"/>
              <w:left w:val="nil"/>
              <w:bottom w:val="single" w:sz="4" w:space="0" w:color="auto"/>
              <w:right w:val="single" w:sz="4" w:space="0" w:color="auto"/>
            </w:tcBorders>
            <w:noWrap/>
            <w:vAlign w:val="bottom"/>
            <w:hideMark/>
          </w:tcPr>
          <w:p w14:paraId="6E42F7A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73.79%</w:t>
            </w:r>
          </w:p>
        </w:tc>
        <w:tc>
          <w:tcPr>
            <w:tcW w:w="1318" w:type="dxa"/>
            <w:tcBorders>
              <w:top w:val="nil"/>
              <w:left w:val="nil"/>
              <w:bottom w:val="single" w:sz="4" w:space="0" w:color="auto"/>
              <w:right w:val="single" w:sz="4" w:space="0" w:color="auto"/>
            </w:tcBorders>
            <w:noWrap/>
            <w:vAlign w:val="bottom"/>
            <w:hideMark/>
          </w:tcPr>
          <w:p w14:paraId="1A245B2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0.5435</w:t>
            </w:r>
          </w:p>
        </w:tc>
        <w:tc>
          <w:tcPr>
            <w:tcW w:w="1064" w:type="dxa"/>
            <w:tcBorders>
              <w:top w:val="nil"/>
              <w:left w:val="nil"/>
              <w:bottom w:val="single" w:sz="4" w:space="0" w:color="auto"/>
              <w:right w:val="single" w:sz="4" w:space="0" w:color="auto"/>
            </w:tcBorders>
            <w:noWrap/>
            <w:vAlign w:val="bottom"/>
            <w:hideMark/>
          </w:tcPr>
          <w:p w14:paraId="7FCA912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6" w:type="dxa"/>
            <w:tcBorders>
              <w:top w:val="nil"/>
              <w:left w:val="nil"/>
              <w:bottom w:val="single" w:sz="4" w:space="0" w:color="auto"/>
              <w:right w:val="single" w:sz="4" w:space="0" w:color="auto"/>
            </w:tcBorders>
            <w:noWrap/>
            <w:vAlign w:val="bottom"/>
            <w:hideMark/>
          </w:tcPr>
          <w:p w14:paraId="192F942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0.5682</w:t>
            </w:r>
          </w:p>
        </w:tc>
      </w:tr>
      <w:tr w:rsidR="00E8536C" w:rsidRPr="00727DAF" w14:paraId="3E8E810D"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6AABE3E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9" w:type="dxa"/>
            <w:tcBorders>
              <w:top w:val="nil"/>
              <w:left w:val="nil"/>
              <w:bottom w:val="single" w:sz="4" w:space="0" w:color="auto"/>
              <w:right w:val="single" w:sz="4" w:space="0" w:color="auto"/>
            </w:tcBorders>
            <w:noWrap/>
            <w:vAlign w:val="bottom"/>
            <w:hideMark/>
          </w:tcPr>
          <w:p w14:paraId="5F53C66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73.02%</w:t>
            </w:r>
          </w:p>
        </w:tc>
        <w:tc>
          <w:tcPr>
            <w:tcW w:w="1318" w:type="dxa"/>
            <w:tcBorders>
              <w:top w:val="nil"/>
              <w:left w:val="nil"/>
              <w:bottom w:val="single" w:sz="4" w:space="0" w:color="auto"/>
              <w:right w:val="single" w:sz="4" w:space="0" w:color="auto"/>
            </w:tcBorders>
            <w:noWrap/>
            <w:vAlign w:val="bottom"/>
            <w:hideMark/>
          </w:tcPr>
          <w:p w14:paraId="2BEF25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108FAE8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73271CF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0.5532</w:t>
            </w:r>
          </w:p>
        </w:tc>
      </w:tr>
      <w:tr w:rsidR="00E8536C" w:rsidRPr="00727DAF" w14:paraId="1B2800BC"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7BF9A36A"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9" w:type="dxa"/>
            <w:tcBorders>
              <w:top w:val="nil"/>
              <w:left w:val="nil"/>
              <w:bottom w:val="single" w:sz="4" w:space="0" w:color="auto"/>
              <w:right w:val="single" w:sz="4" w:space="0" w:color="auto"/>
            </w:tcBorders>
            <w:noWrap/>
            <w:vAlign w:val="bottom"/>
            <w:hideMark/>
          </w:tcPr>
          <w:p w14:paraId="32FF159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76.67%</w:t>
            </w:r>
          </w:p>
        </w:tc>
        <w:tc>
          <w:tcPr>
            <w:tcW w:w="1318" w:type="dxa"/>
            <w:tcBorders>
              <w:top w:val="nil"/>
              <w:left w:val="nil"/>
              <w:bottom w:val="single" w:sz="4" w:space="0" w:color="auto"/>
              <w:right w:val="single" w:sz="4" w:space="0" w:color="auto"/>
            </w:tcBorders>
            <w:noWrap/>
            <w:vAlign w:val="bottom"/>
            <w:hideMark/>
          </w:tcPr>
          <w:p w14:paraId="7EEC13E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064" w:type="dxa"/>
            <w:tcBorders>
              <w:top w:val="nil"/>
              <w:left w:val="nil"/>
              <w:bottom w:val="single" w:sz="4" w:space="0" w:color="auto"/>
              <w:right w:val="single" w:sz="4" w:space="0" w:color="auto"/>
            </w:tcBorders>
            <w:noWrap/>
            <w:vAlign w:val="bottom"/>
            <w:hideMark/>
          </w:tcPr>
          <w:p w14:paraId="41C45AC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24DBB12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0.5263</w:t>
            </w:r>
          </w:p>
        </w:tc>
      </w:tr>
      <w:tr w:rsidR="00E8536C" w:rsidRPr="00727DAF" w14:paraId="74D3D2FE"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68B0DE6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6451C2E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75.73%</w:t>
            </w:r>
          </w:p>
        </w:tc>
        <w:tc>
          <w:tcPr>
            <w:tcW w:w="1318" w:type="dxa"/>
            <w:tcBorders>
              <w:top w:val="nil"/>
              <w:left w:val="nil"/>
              <w:bottom w:val="single" w:sz="4" w:space="0" w:color="auto"/>
              <w:right w:val="single" w:sz="4" w:space="0" w:color="auto"/>
            </w:tcBorders>
            <w:noWrap/>
            <w:vAlign w:val="bottom"/>
            <w:hideMark/>
          </w:tcPr>
          <w:p w14:paraId="2FAFFB4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0.549</w:t>
            </w:r>
          </w:p>
        </w:tc>
        <w:tc>
          <w:tcPr>
            <w:tcW w:w="1064" w:type="dxa"/>
            <w:tcBorders>
              <w:top w:val="nil"/>
              <w:left w:val="nil"/>
              <w:bottom w:val="single" w:sz="4" w:space="0" w:color="auto"/>
              <w:right w:val="single" w:sz="4" w:space="0" w:color="auto"/>
            </w:tcBorders>
            <w:noWrap/>
            <w:vAlign w:val="bottom"/>
            <w:hideMark/>
          </w:tcPr>
          <w:p w14:paraId="0D48A6D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373484B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0.6022</w:t>
            </w:r>
          </w:p>
        </w:tc>
      </w:tr>
      <w:tr w:rsidR="00E8536C" w:rsidRPr="00727DAF" w14:paraId="31AF6CD4"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7D523FCC"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57667A1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76.98%</w:t>
            </w:r>
          </w:p>
        </w:tc>
        <w:tc>
          <w:tcPr>
            <w:tcW w:w="1318" w:type="dxa"/>
            <w:tcBorders>
              <w:top w:val="nil"/>
              <w:left w:val="nil"/>
              <w:bottom w:val="single" w:sz="4" w:space="0" w:color="auto"/>
              <w:right w:val="single" w:sz="4" w:space="0" w:color="auto"/>
            </w:tcBorders>
            <w:noWrap/>
            <w:vAlign w:val="bottom"/>
            <w:hideMark/>
          </w:tcPr>
          <w:p w14:paraId="1167478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0.551</w:t>
            </w:r>
          </w:p>
        </w:tc>
        <w:tc>
          <w:tcPr>
            <w:tcW w:w="1064" w:type="dxa"/>
            <w:tcBorders>
              <w:top w:val="nil"/>
              <w:left w:val="nil"/>
              <w:bottom w:val="single" w:sz="4" w:space="0" w:color="auto"/>
              <w:right w:val="single" w:sz="4" w:space="0" w:color="auto"/>
            </w:tcBorders>
            <w:noWrap/>
            <w:vAlign w:val="bottom"/>
            <w:hideMark/>
          </w:tcPr>
          <w:p w14:paraId="4230118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0.6429</w:t>
            </w:r>
          </w:p>
        </w:tc>
        <w:tc>
          <w:tcPr>
            <w:tcW w:w="1146" w:type="dxa"/>
            <w:tcBorders>
              <w:top w:val="nil"/>
              <w:left w:val="nil"/>
              <w:bottom w:val="single" w:sz="4" w:space="0" w:color="auto"/>
              <w:right w:val="single" w:sz="4" w:space="0" w:color="auto"/>
            </w:tcBorders>
            <w:noWrap/>
            <w:vAlign w:val="bottom"/>
            <w:hideMark/>
          </w:tcPr>
          <w:p w14:paraId="491E7D0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0.5934</w:t>
            </w:r>
          </w:p>
        </w:tc>
      </w:tr>
      <w:tr w:rsidR="00E8536C" w:rsidRPr="00727DAF" w14:paraId="3F366585" w14:textId="77777777" w:rsidTr="00EA665B">
        <w:trPr>
          <w:trHeight w:val="221"/>
        </w:trPr>
        <w:tc>
          <w:tcPr>
            <w:tcW w:w="3450" w:type="dxa"/>
            <w:tcBorders>
              <w:top w:val="nil"/>
              <w:left w:val="single" w:sz="4" w:space="0" w:color="auto"/>
              <w:bottom w:val="single" w:sz="4" w:space="0" w:color="auto"/>
              <w:right w:val="single" w:sz="4" w:space="0" w:color="auto"/>
            </w:tcBorders>
            <w:noWrap/>
            <w:vAlign w:val="bottom"/>
            <w:hideMark/>
          </w:tcPr>
          <w:p w14:paraId="31EEE173"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9" w:type="dxa"/>
            <w:tcBorders>
              <w:top w:val="nil"/>
              <w:left w:val="nil"/>
              <w:bottom w:val="single" w:sz="4" w:space="0" w:color="auto"/>
              <w:right w:val="single" w:sz="4" w:space="0" w:color="auto"/>
            </w:tcBorders>
            <w:noWrap/>
            <w:vAlign w:val="bottom"/>
            <w:hideMark/>
          </w:tcPr>
          <w:p w14:paraId="344BC9D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75.00%</w:t>
            </w:r>
          </w:p>
        </w:tc>
        <w:tc>
          <w:tcPr>
            <w:tcW w:w="1318" w:type="dxa"/>
            <w:tcBorders>
              <w:top w:val="nil"/>
              <w:left w:val="nil"/>
              <w:bottom w:val="single" w:sz="4" w:space="0" w:color="auto"/>
              <w:right w:val="single" w:sz="4" w:space="0" w:color="auto"/>
            </w:tcBorders>
            <w:noWrap/>
            <w:vAlign w:val="bottom"/>
            <w:hideMark/>
          </w:tcPr>
          <w:p w14:paraId="5A8B783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0.2917</w:t>
            </w:r>
          </w:p>
        </w:tc>
        <w:tc>
          <w:tcPr>
            <w:tcW w:w="1064" w:type="dxa"/>
            <w:tcBorders>
              <w:top w:val="nil"/>
              <w:left w:val="nil"/>
              <w:bottom w:val="single" w:sz="4" w:space="0" w:color="auto"/>
              <w:right w:val="single" w:sz="4" w:space="0" w:color="auto"/>
            </w:tcBorders>
            <w:noWrap/>
            <w:vAlign w:val="bottom"/>
            <w:hideMark/>
          </w:tcPr>
          <w:p w14:paraId="338F2BB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0.7778</w:t>
            </w:r>
          </w:p>
        </w:tc>
        <w:tc>
          <w:tcPr>
            <w:tcW w:w="1146" w:type="dxa"/>
            <w:tcBorders>
              <w:top w:val="nil"/>
              <w:left w:val="nil"/>
              <w:bottom w:val="single" w:sz="4" w:space="0" w:color="auto"/>
              <w:right w:val="single" w:sz="4" w:space="0" w:color="auto"/>
            </w:tcBorders>
            <w:noWrap/>
            <w:vAlign w:val="bottom"/>
            <w:hideMark/>
          </w:tcPr>
          <w:p w14:paraId="168D20F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0.4242</w:t>
            </w:r>
          </w:p>
        </w:tc>
      </w:tr>
    </w:tbl>
    <w:p w14:paraId="79CE06C4" w14:textId="77777777" w:rsidR="00E8536C" w:rsidRPr="00727DAF" w:rsidRDefault="00E8536C" w:rsidP="005F119E">
      <w:pPr>
        <w:spacing w:after="80"/>
        <w:rPr>
          <w:rFonts w:ascii="Times New Roman" w:hAnsi="Times New Roman" w:cs="Times New Roman"/>
        </w:rPr>
      </w:pPr>
    </w:p>
    <w:p w14:paraId="52B1008A" w14:textId="77777777" w:rsidR="00E67BBE" w:rsidRPr="00727DAF" w:rsidRDefault="00E67BBE" w:rsidP="005F119E">
      <w:pPr>
        <w:rPr>
          <w:rFonts w:ascii="Times New Roman" w:hAnsi="Times New Roman" w:cs="Times New Roman"/>
        </w:rPr>
      </w:pPr>
    </w:p>
    <w:p w14:paraId="3B96ACFF" w14:textId="77777777" w:rsidR="00E8536C" w:rsidRPr="00727DAF" w:rsidRDefault="00E8536C" w:rsidP="005F119E">
      <w:pPr>
        <w:spacing w:after="80"/>
        <w:rPr>
          <w:rFonts w:ascii="Times New Roman" w:eastAsia="Times New Roman" w:hAnsi="Times New Roman" w:cs="Times New Roman"/>
          <w:b/>
          <w:sz w:val="24"/>
        </w:rPr>
      </w:pPr>
    </w:p>
    <w:p w14:paraId="6C9407A2" w14:textId="77777777" w:rsidR="00E8536C" w:rsidRPr="00727DAF" w:rsidRDefault="00E8536C" w:rsidP="005F119E">
      <w:pPr>
        <w:spacing w:after="80"/>
        <w:rPr>
          <w:rFonts w:ascii="Times New Roman" w:eastAsia="Times New Roman" w:hAnsi="Times New Roman" w:cs="Times New Roman"/>
          <w:b/>
          <w:sz w:val="24"/>
        </w:rPr>
      </w:pPr>
    </w:p>
    <w:p w14:paraId="6B6E9681" w14:textId="64541444" w:rsidR="00E67BBE" w:rsidRPr="00727DAF" w:rsidRDefault="00000000" w:rsidP="005F119E">
      <w:pPr>
        <w:spacing w:after="80"/>
        <w:rPr>
          <w:rFonts w:ascii="Times New Roman" w:eastAsia="Times New Roman" w:hAnsi="Times New Roman" w:cs="Times New Roman"/>
          <w:b/>
          <w:sz w:val="24"/>
        </w:rPr>
      </w:pPr>
      <w:r w:rsidRPr="00727DAF">
        <w:rPr>
          <w:rFonts w:ascii="Times New Roman" w:eastAsia="Times New Roman" w:hAnsi="Times New Roman" w:cs="Times New Roman"/>
          <w:b/>
          <w:sz w:val="24"/>
        </w:rPr>
        <w:t>Table A.</w:t>
      </w:r>
      <w:r w:rsidR="00FE296A" w:rsidRPr="00727DAF">
        <w:rPr>
          <w:rFonts w:ascii="Times New Roman" w:eastAsia="Times New Roman" w:hAnsi="Times New Roman" w:cs="Times New Roman"/>
          <w:b/>
          <w:sz w:val="24"/>
        </w:rPr>
        <w:t>9</w:t>
      </w:r>
      <w:r w:rsidRPr="00727DAF">
        <w:rPr>
          <w:rFonts w:ascii="Times New Roman" w:eastAsia="Times New Roman" w:hAnsi="Times New Roman" w:cs="Times New Roman"/>
          <w:b/>
          <w:sz w:val="24"/>
        </w:rPr>
        <w:t>. Multimodal — Phase 3 results (all models).</w:t>
      </w:r>
    </w:p>
    <w:tbl>
      <w:tblPr>
        <w:tblW w:w="8288" w:type="dxa"/>
        <w:tblLook w:val="04A0" w:firstRow="1" w:lastRow="0" w:firstColumn="1" w:lastColumn="0" w:noHBand="0" w:noVBand="1"/>
      </w:tblPr>
      <w:tblGrid>
        <w:gridCol w:w="3450"/>
        <w:gridCol w:w="1309"/>
        <w:gridCol w:w="1318"/>
        <w:gridCol w:w="1064"/>
        <w:gridCol w:w="1147"/>
      </w:tblGrid>
      <w:tr w:rsidR="00E8536C" w:rsidRPr="00727DAF" w14:paraId="7A267C0F" w14:textId="77777777" w:rsidTr="00EA665B">
        <w:trPr>
          <w:trHeight w:val="268"/>
        </w:trPr>
        <w:tc>
          <w:tcPr>
            <w:tcW w:w="3450" w:type="dxa"/>
            <w:vMerge w:val="restart"/>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00C7E7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Model</w:t>
            </w:r>
          </w:p>
        </w:tc>
        <w:tc>
          <w:tcPr>
            <w:tcW w:w="4838" w:type="dxa"/>
            <w:gridSpan w:val="4"/>
            <w:tcBorders>
              <w:top w:val="single" w:sz="4" w:space="0" w:color="auto"/>
              <w:left w:val="nil"/>
              <w:bottom w:val="single" w:sz="4" w:space="0" w:color="auto"/>
              <w:right w:val="single" w:sz="4" w:space="0" w:color="auto"/>
            </w:tcBorders>
            <w:shd w:val="clear" w:color="auto" w:fill="BFBFBF" w:themeFill="background1" w:themeFillShade="BF"/>
            <w:noWrap/>
            <w:vAlign w:val="center"/>
            <w:hideMark/>
          </w:tcPr>
          <w:p w14:paraId="4A5D58D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Phase 3</w:t>
            </w:r>
          </w:p>
        </w:tc>
      </w:tr>
      <w:tr w:rsidR="00E8536C" w:rsidRPr="00727DAF" w14:paraId="476CA3A3" w14:textId="77777777" w:rsidTr="00EA665B">
        <w:trPr>
          <w:trHeight w:val="268"/>
        </w:trPr>
        <w:tc>
          <w:tcPr>
            <w:tcW w:w="3450" w:type="dxa"/>
            <w:vMerge/>
            <w:tcBorders>
              <w:top w:val="single" w:sz="4" w:space="0" w:color="auto"/>
              <w:left w:val="single" w:sz="4" w:space="0" w:color="auto"/>
              <w:bottom w:val="single" w:sz="4" w:space="0" w:color="auto"/>
              <w:right w:val="single" w:sz="4" w:space="0" w:color="auto"/>
            </w:tcBorders>
            <w:vAlign w:val="center"/>
            <w:hideMark/>
          </w:tcPr>
          <w:p w14:paraId="317235A0" w14:textId="77777777" w:rsidR="00E8536C" w:rsidRPr="00727DAF" w:rsidRDefault="00E8536C" w:rsidP="005F119E">
            <w:pPr>
              <w:spacing w:after="0"/>
              <w:rPr>
                <w:rFonts w:ascii="Times New Roman" w:eastAsia="Times New Roman" w:hAnsi="Times New Roman" w:cs="Times New Roman"/>
                <w:color w:val="000000"/>
              </w:rPr>
            </w:pPr>
          </w:p>
        </w:tc>
        <w:tc>
          <w:tcPr>
            <w:tcW w:w="1309" w:type="dxa"/>
            <w:tcBorders>
              <w:top w:val="nil"/>
              <w:left w:val="nil"/>
              <w:bottom w:val="single" w:sz="4" w:space="0" w:color="auto"/>
              <w:right w:val="single" w:sz="4" w:space="0" w:color="auto"/>
            </w:tcBorders>
            <w:shd w:val="clear" w:color="auto" w:fill="BFBFBF" w:themeFill="background1" w:themeFillShade="BF"/>
            <w:noWrap/>
            <w:vAlign w:val="center"/>
            <w:hideMark/>
          </w:tcPr>
          <w:p w14:paraId="057FFD7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Accuracy</w:t>
            </w:r>
          </w:p>
        </w:tc>
        <w:tc>
          <w:tcPr>
            <w:tcW w:w="1318" w:type="dxa"/>
            <w:tcBorders>
              <w:top w:val="nil"/>
              <w:left w:val="nil"/>
              <w:bottom w:val="single" w:sz="4" w:space="0" w:color="auto"/>
              <w:right w:val="single" w:sz="4" w:space="0" w:color="auto"/>
            </w:tcBorders>
            <w:shd w:val="clear" w:color="auto" w:fill="BFBFBF" w:themeFill="background1" w:themeFillShade="BF"/>
            <w:noWrap/>
            <w:vAlign w:val="center"/>
            <w:hideMark/>
          </w:tcPr>
          <w:p w14:paraId="1A2A820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Precision</w:t>
            </w:r>
          </w:p>
        </w:tc>
        <w:tc>
          <w:tcPr>
            <w:tcW w:w="1064" w:type="dxa"/>
            <w:tcBorders>
              <w:top w:val="nil"/>
              <w:left w:val="nil"/>
              <w:bottom w:val="single" w:sz="4" w:space="0" w:color="auto"/>
              <w:right w:val="single" w:sz="4" w:space="0" w:color="auto"/>
            </w:tcBorders>
            <w:shd w:val="clear" w:color="auto" w:fill="BFBFBF" w:themeFill="background1" w:themeFillShade="BF"/>
            <w:noWrap/>
            <w:vAlign w:val="center"/>
            <w:hideMark/>
          </w:tcPr>
          <w:p w14:paraId="6BCA7C2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Recall</w:t>
            </w:r>
          </w:p>
        </w:tc>
        <w:tc>
          <w:tcPr>
            <w:tcW w:w="1146" w:type="dxa"/>
            <w:tcBorders>
              <w:top w:val="nil"/>
              <w:left w:val="nil"/>
              <w:bottom w:val="single" w:sz="4" w:space="0" w:color="auto"/>
              <w:right w:val="single" w:sz="4" w:space="0" w:color="auto"/>
            </w:tcBorders>
            <w:shd w:val="clear" w:color="auto" w:fill="BFBFBF" w:themeFill="background1" w:themeFillShade="BF"/>
            <w:noWrap/>
            <w:vAlign w:val="center"/>
            <w:hideMark/>
          </w:tcPr>
          <w:p w14:paraId="52093CC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F1-Score</w:t>
            </w:r>
          </w:p>
        </w:tc>
      </w:tr>
      <w:tr w:rsidR="00E8536C" w:rsidRPr="00727DAF" w14:paraId="16E8AD87"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2DCE70CB"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w:t>
            </w:r>
          </w:p>
        </w:tc>
        <w:tc>
          <w:tcPr>
            <w:tcW w:w="1309" w:type="dxa"/>
            <w:tcBorders>
              <w:top w:val="nil"/>
              <w:left w:val="nil"/>
              <w:bottom w:val="single" w:sz="4" w:space="0" w:color="auto"/>
              <w:right w:val="single" w:sz="4" w:space="0" w:color="auto"/>
            </w:tcBorders>
            <w:noWrap/>
            <w:vAlign w:val="bottom"/>
            <w:hideMark/>
          </w:tcPr>
          <w:p w14:paraId="63C9E7A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63.33%</w:t>
            </w:r>
          </w:p>
        </w:tc>
        <w:tc>
          <w:tcPr>
            <w:tcW w:w="1318" w:type="dxa"/>
            <w:tcBorders>
              <w:top w:val="nil"/>
              <w:left w:val="nil"/>
              <w:bottom w:val="single" w:sz="4" w:space="0" w:color="auto"/>
              <w:right w:val="single" w:sz="4" w:space="0" w:color="auto"/>
            </w:tcBorders>
            <w:noWrap/>
            <w:vAlign w:val="bottom"/>
            <w:hideMark/>
          </w:tcPr>
          <w:p w14:paraId="53C8A53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0.375</w:t>
            </w:r>
          </w:p>
        </w:tc>
        <w:tc>
          <w:tcPr>
            <w:tcW w:w="1064" w:type="dxa"/>
            <w:tcBorders>
              <w:top w:val="nil"/>
              <w:left w:val="nil"/>
              <w:bottom w:val="single" w:sz="4" w:space="0" w:color="auto"/>
              <w:right w:val="single" w:sz="4" w:space="0" w:color="auto"/>
            </w:tcBorders>
            <w:noWrap/>
            <w:vAlign w:val="bottom"/>
            <w:hideMark/>
          </w:tcPr>
          <w:p w14:paraId="53772D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1E2BF1D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0.3529</w:t>
            </w:r>
          </w:p>
        </w:tc>
      </w:tr>
      <w:tr w:rsidR="00E8536C" w:rsidRPr="00727DAF" w14:paraId="11A40C80"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7755DC45"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5 Folds</w:t>
            </w:r>
          </w:p>
        </w:tc>
        <w:tc>
          <w:tcPr>
            <w:tcW w:w="1309" w:type="dxa"/>
            <w:tcBorders>
              <w:top w:val="nil"/>
              <w:left w:val="nil"/>
              <w:bottom w:val="single" w:sz="4" w:space="0" w:color="auto"/>
              <w:right w:val="single" w:sz="4" w:space="0" w:color="auto"/>
            </w:tcBorders>
            <w:noWrap/>
            <w:vAlign w:val="bottom"/>
            <w:hideMark/>
          </w:tcPr>
          <w:p w14:paraId="33F0472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74.43%</w:t>
            </w:r>
          </w:p>
        </w:tc>
        <w:tc>
          <w:tcPr>
            <w:tcW w:w="1318" w:type="dxa"/>
            <w:tcBorders>
              <w:top w:val="nil"/>
              <w:left w:val="nil"/>
              <w:bottom w:val="single" w:sz="4" w:space="0" w:color="auto"/>
              <w:right w:val="single" w:sz="4" w:space="0" w:color="auto"/>
            </w:tcBorders>
            <w:noWrap/>
            <w:vAlign w:val="bottom"/>
            <w:hideMark/>
          </w:tcPr>
          <w:p w14:paraId="23E6F91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0.5758</w:t>
            </w:r>
          </w:p>
        </w:tc>
        <w:tc>
          <w:tcPr>
            <w:tcW w:w="1064" w:type="dxa"/>
            <w:tcBorders>
              <w:top w:val="nil"/>
              <w:left w:val="nil"/>
              <w:bottom w:val="single" w:sz="4" w:space="0" w:color="auto"/>
              <w:right w:val="single" w:sz="4" w:space="0" w:color="auto"/>
            </w:tcBorders>
            <w:noWrap/>
            <w:vAlign w:val="bottom"/>
            <w:hideMark/>
          </w:tcPr>
          <w:p w14:paraId="6EEEB13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0.4524</w:t>
            </w:r>
          </w:p>
        </w:tc>
        <w:tc>
          <w:tcPr>
            <w:tcW w:w="1146" w:type="dxa"/>
            <w:tcBorders>
              <w:top w:val="nil"/>
              <w:left w:val="nil"/>
              <w:bottom w:val="single" w:sz="4" w:space="0" w:color="auto"/>
              <w:right w:val="single" w:sz="4" w:space="0" w:color="auto"/>
            </w:tcBorders>
            <w:noWrap/>
            <w:vAlign w:val="bottom"/>
            <w:hideMark/>
          </w:tcPr>
          <w:p w14:paraId="5612286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0.5067</w:t>
            </w:r>
          </w:p>
        </w:tc>
      </w:tr>
      <w:tr w:rsidR="00E8536C" w:rsidRPr="00727DAF" w14:paraId="13600217"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5D803642"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Random Forest 10 Folds</w:t>
            </w:r>
          </w:p>
        </w:tc>
        <w:tc>
          <w:tcPr>
            <w:tcW w:w="1309" w:type="dxa"/>
            <w:tcBorders>
              <w:top w:val="nil"/>
              <w:left w:val="nil"/>
              <w:bottom w:val="single" w:sz="4" w:space="0" w:color="auto"/>
              <w:right w:val="single" w:sz="4" w:space="0" w:color="auto"/>
            </w:tcBorders>
            <w:noWrap/>
            <w:vAlign w:val="bottom"/>
            <w:hideMark/>
          </w:tcPr>
          <w:p w14:paraId="1AAE5ED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77.85%</w:t>
            </w:r>
          </w:p>
        </w:tc>
        <w:tc>
          <w:tcPr>
            <w:tcW w:w="1318" w:type="dxa"/>
            <w:tcBorders>
              <w:top w:val="nil"/>
              <w:left w:val="nil"/>
              <w:bottom w:val="single" w:sz="4" w:space="0" w:color="auto"/>
              <w:right w:val="single" w:sz="4" w:space="0" w:color="auto"/>
            </w:tcBorders>
            <w:noWrap/>
            <w:vAlign w:val="bottom"/>
            <w:hideMark/>
          </w:tcPr>
          <w:p w14:paraId="2E782D6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0.6562</w:t>
            </w:r>
          </w:p>
        </w:tc>
        <w:tc>
          <w:tcPr>
            <w:tcW w:w="1064" w:type="dxa"/>
            <w:tcBorders>
              <w:top w:val="nil"/>
              <w:left w:val="nil"/>
              <w:bottom w:val="single" w:sz="4" w:space="0" w:color="auto"/>
              <w:right w:val="single" w:sz="4" w:space="0" w:color="auto"/>
            </w:tcBorders>
            <w:noWrap/>
            <w:vAlign w:val="bottom"/>
            <w:hideMark/>
          </w:tcPr>
          <w:p w14:paraId="53737C9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w:t>
            </w:r>
          </w:p>
        </w:tc>
        <w:tc>
          <w:tcPr>
            <w:tcW w:w="1146" w:type="dxa"/>
            <w:tcBorders>
              <w:top w:val="nil"/>
              <w:left w:val="nil"/>
              <w:bottom w:val="single" w:sz="4" w:space="0" w:color="auto"/>
              <w:right w:val="single" w:sz="4" w:space="0" w:color="auto"/>
            </w:tcBorders>
            <w:noWrap/>
            <w:vAlign w:val="bottom"/>
            <w:hideMark/>
          </w:tcPr>
          <w:p w14:paraId="107FD6C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0.5676</w:t>
            </w:r>
          </w:p>
        </w:tc>
      </w:tr>
      <w:tr w:rsidR="00E8536C" w:rsidRPr="00727DAF" w14:paraId="5A6F1EAD"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653CE5C0"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p>
        </w:tc>
        <w:tc>
          <w:tcPr>
            <w:tcW w:w="1309" w:type="dxa"/>
            <w:tcBorders>
              <w:top w:val="nil"/>
              <w:left w:val="nil"/>
              <w:bottom w:val="single" w:sz="4" w:space="0" w:color="auto"/>
              <w:right w:val="single" w:sz="4" w:space="0" w:color="auto"/>
            </w:tcBorders>
            <w:noWrap/>
            <w:vAlign w:val="bottom"/>
            <w:hideMark/>
          </w:tcPr>
          <w:p w14:paraId="6C46D5D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52.78%</w:t>
            </w:r>
          </w:p>
        </w:tc>
        <w:tc>
          <w:tcPr>
            <w:tcW w:w="1318" w:type="dxa"/>
            <w:tcBorders>
              <w:top w:val="nil"/>
              <w:left w:val="nil"/>
              <w:bottom w:val="single" w:sz="4" w:space="0" w:color="auto"/>
              <w:right w:val="single" w:sz="4" w:space="0" w:color="auto"/>
            </w:tcBorders>
            <w:noWrap/>
            <w:vAlign w:val="bottom"/>
            <w:hideMark/>
          </w:tcPr>
          <w:p w14:paraId="7486397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064" w:type="dxa"/>
            <w:tcBorders>
              <w:top w:val="nil"/>
              <w:left w:val="nil"/>
              <w:bottom w:val="single" w:sz="4" w:space="0" w:color="auto"/>
              <w:right w:val="single" w:sz="4" w:space="0" w:color="auto"/>
            </w:tcBorders>
            <w:noWrap/>
            <w:vAlign w:val="bottom"/>
            <w:hideMark/>
          </w:tcPr>
          <w:p w14:paraId="5C57C2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2DD834D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r>
      <w:tr w:rsidR="00E8536C" w:rsidRPr="00727DAF" w14:paraId="4B70311F"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73F8AA23"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25A3F20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70.37%</w:t>
            </w:r>
          </w:p>
        </w:tc>
        <w:tc>
          <w:tcPr>
            <w:tcW w:w="1318" w:type="dxa"/>
            <w:tcBorders>
              <w:top w:val="nil"/>
              <w:left w:val="nil"/>
              <w:bottom w:val="single" w:sz="4" w:space="0" w:color="auto"/>
              <w:right w:val="single" w:sz="4" w:space="0" w:color="auto"/>
            </w:tcBorders>
            <w:noWrap/>
            <w:vAlign w:val="bottom"/>
            <w:hideMark/>
          </w:tcPr>
          <w:p w14:paraId="1D8802C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0.4143</w:t>
            </w:r>
          </w:p>
        </w:tc>
        <w:tc>
          <w:tcPr>
            <w:tcW w:w="1064" w:type="dxa"/>
            <w:tcBorders>
              <w:top w:val="nil"/>
              <w:left w:val="nil"/>
              <w:bottom w:val="single" w:sz="4" w:space="0" w:color="auto"/>
              <w:right w:val="single" w:sz="4" w:space="0" w:color="auto"/>
            </w:tcBorders>
            <w:noWrap/>
            <w:vAlign w:val="bottom"/>
            <w:hideMark/>
          </w:tcPr>
          <w:p w14:paraId="05DF74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0.6905</w:t>
            </w:r>
          </w:p>
        </w:tc>
        <w:tc>
          <w:tcPr>
            <w:tcW w:w="1146" w:type="dxa"/>
            <w:tcBorders>
              <w:top w:val="nil"/>
              <w:left w:val="nil"/>
              <w:bottom w:val="single" w:sz="4" w:space="0" w:color="auto"/>
              <w:right w:val="single" w:sz="4" w:space="0" w:color="auto"/>
            </w:tcBorders>
            <w:noWrap/>
            <w:vAlign w:val="bottom"/>
            <w:hideMark/>
          </w:tcPr>
          <w:p w14:paraId="68777FD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0.5179</w:t>
            </w:r>
          </w:p>
        </w:tc>
      </w:tr>
      <w:tr w:rsidR="00E8536C" w:rsidRPr="00727DAF" w14:paraId="09648C01"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2A19602F"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XGBoost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2A8BB07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71.69%</w:t>
            </w:r>
          </w:p>
        </w:tc>
        <w:tc>
          <w:tcPr>
            <w:tcW w:w="1318" w:type="dxa"/>
            <w:tcBorders>
              <w:top w:val="nil"/>
              <w:left w:val="nil"/>
              <w:bottom w:val="single" w:sz="4" w:space="0" w:color="auto"/>
              <w:right w:val="single" w:sz="4" w:space="0" w:color="auto"/>
            </w:tcBorders>
            <w:noWrap/>
            <w:vAlign w:val="bottom"/>
            <w:hideMark/>
          </w:tcPr>
          <w:p w14:paraId="4BFD59F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0.4516</w:t>
            </w:r>
          </w:p>
        </w:tc>
        <w:tc>
          <w:tcPr>
            <w:tcW w:w="1064" w:type="dxa"/>
            <w:tcBorders>
              <w:top w:val="nil"/>
              <w:left w:val="nil"/>
              <w:bottom w:val="single" w:sz="4" w:space="0" w:color="auto"/>
              <w:right w:val="single" w:sz="4" w:space="0" w:color="auto"/>
            </w:tcBorders>
            <w:noWrap/>
            <w:vAlign w:val="bottom"/>
            <w:hideMark/>
          </w:tcPr>
          <w:p w14:paraId="5171FE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0.6667</w:t>
            </w:r>
          </w:p>
        </w:tc>
        <w:tc>
          <w:tcPr>
            <w:tcW w:w="1146" w:type="dxa"/>
            <w:tcBorders>
              <w:top w:val="nil"/>
              <w:left w:val="nil"/>
              <w:bottom w:val="single" w:sz="4" w:space="0" w:color="auto"/>
              <w:right w:val="single" w:sz="4" w:space="0" w:color="auto"/>
            </w:tcBorders>
            <w:noWrap/>
            <w:vAlign w:val="bottom"/>
            <w:hideMark/>
          </w:tcPr>
          <w:p w14:paraId="1D3B5CD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0.5385</w:t>
            </w:r>
          </w:p>
        </w:tc>
      </w:tr>
      <w:tr w:rsidR="00E8536C" w:rsidRPr="00727DAF" w14:paraId="5F0F4236"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715BC02D"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w:t>
            </w:r>
          </w:p>
        </w:tc>
        <w:tc>
          <w:tcPr>
            <w:tcW w:w="1309" w:type="dxa"/>
            <w:tcBorders>
              <w:top w:val="nil"/>
              <w:left w:val="nil"/>
              <w:bottom w:val="single" w:sz="4" w:space="0" w:color="auto"/>
              <w:right w:val="single" w:sz="4" w:space="0" w:color="auto"/>
            </w:tcBorders>
            <w:noWrap/>
            <w:vAlign w:val="bottom"/>
            <w:hideMark/>
          </w:tcPr>
          <w:p w14:paraId="67E878E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69.44%</w:t>
            </w:r>
          </w:p>
        </w:tc>
        <w:tc>
          <w:tcPr>
            <w:tcW w:w="1318" w:type="dxa"/>
            <w:tcBorders>
              <w:top w:val="nil"/>
              <w:left w:val="nil"/>
              <w:bottom w:val="single" w:sz="4" w:space="0" w:color="auto"/>
              <w:right w:val="single" w:sz="4" w:space="0" w:color="auto"/>
            </w:tcBorders>
            <w:noWrap/>
            <w:vAlign w:val="bottom"/>
            <w:hideMark/>
          </w:tcPr>
          <w:p w14:paraId="5C74229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064" w:type="dxa"/>
            <w:tcBorders>
              <w:top w:val="nil"/>
              <w:left w:val="nil"/>
              <w:bottom w:val="single" w:sz="4" w:space="0" w:color="auto"/>
              <w:right w:val="single" w:sz="4" w:space="0" w:color="auto"/>
            </w:tcBorders>
            <w:noWrap/>
            <w:vAlign w:val="bottom"/>
            <w:hideMark/>
          </w:tcPr>
          <w:p w14:paraId="6E5FFCC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c>
          <w:tcPr>
            <w:tcW w:w="1146" w:type="dxa"/>
            <w:tcBorders>
              <w:top w:val="nil"/>
              <w:left w:val="nil"/>
              <w:bottom w:val="single" w:sz="4" w:space="0" w:color="auto"/>
              <w:right w:val="single" w:sz="4" w:space="0" w:color="auto"/>
            </w:tcBorders>
            <w:noWrap/>
            <w:vAlign w:val="bottom"/>
            <w:hideMark/>
          </w:tcPr>
          <w:p w14:paraId="73715D2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0.5556</w:t>
            </w:r>
          </w:p>
        </w:tc>
      </w:tr>
      <w:tr w:rsidR="00E8536C" w:rsidRPr="00727DAF" w14:paraId="614CB915"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676BEF80"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5 Folds</w:t>
            </w:r>
          </w:p>
        </w:tc>
        <w:tc>
          <w:tcPr>
            <w:tcW w:w="1309" w:type="dxa"/>
            <w:tcBorders>
              <w:top w:val="nil"/>
              <w:left w:val="nil"/>
              <w:bottom w:val="single" w:sz="4" w:space="0" w:color="auto"/>
              <w:right w:val="single" w:sz="4" w:space="0" w:color="auto"/>
            </w:tcBorders>
            <w:noWrap/>
            <w:vAlign w:val="bottom"/>
            <w:hideMark/>
          </w:tcPr>
          <w:p w14:paraId="32CFF23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73.98%</w:t>
            </w:r>
          </w:p>
        </w:tc>
        <w:tc>
          <w:tcPr>
            <w:tcW w:w="1318" w:type="dxa"/>
            <w:tcBorders>
              <w:top w:val="nil"/>
              <w:left w:val="nil"/>
              <w:bottom w:val="single" w:sz="4" w:space="0" w:color="auto"/>
              <w:right w:val="single" w:sz="4" w:space="0" w:color="auto"/>
            </w:tcBorders>
            <w:noWrap/>
            <w:vAlign w:val="bottom"/>
            <w:hideMark/>
          </w:tcPr>
          <w:p w14:paraId="6E8B22D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0.5306</w:t>
            </w:r>
          </w:p>
        </w:tc>
        <w:tc>
          <w:tcPr>
            <w:tcW w:w="1064" w:type="dxa"/>
            <w:tcBorders>
              <w:top w:val="nil"/>
              <w:left w:val="nil"/>
              <w:bottom w:val="single" w:sz="4" w:space="0" w:color="auto"/>
              <w:right w:val="single" w:sz="4" w:space="0" w:color="auto"/>
            </w:tcBorders>
            <w:noWrap/>
            <w:vAlign w:val="bottom"/>
            <w:hideMark/>
          </w:tcPr>
          <w:p w14:paraId="6AC427D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02390A4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0.5714</w:t>
            </w:r>
          </w:p>
        </w:tc>
      </w:tr>
      <w:tr w:rsidR="00E8536C" w:rsidRPr="00727DAF" w14:paraId="260341AD"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576552A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SVM 10 Folds</w:t>
            </w:r>
          </w:p>
        </w:tc>
        <w:tc>
          <w:tcPr>
            <w:tcW w:w="1309" w:type="dxa"/>
            <w:tcBorders>
              <w:top w:val="nil"/>
              <w:left w:val="nil"/>
              <w:bottom w:val="single" w:sz="4" w:space="0" w:color="auto"/>
              <w:right w:val="single" w:sz="4" w:space="0" w:color="auto"/>
            </w:tcBorders>
            <w:noWrap/>
            <w:vAlign w:val="bottom"/>
            <w:hideMark/>
          </w:tcPr>
          <w:p w14:paraId="65213426"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75.76%</w:t>
            </w:r>
          </w:p>
        </w:tc>
        <w:tc>
          <w:tcPr>
            <w:tcW w:w="1318" w:type="dxa"/>
            <w:tcBorders>
              <w:top w:val="nil"/>
              <w:left w:val="nil"/>
              <w:bottom w:val="single" w:sz="4" w:space="0" w:color="auto"/>
              <w:right w:val="single" w:sz="4" w:space="0" w:color="auto"/>
            </w:tcBorders>
            <w:noWrap/>
            <w:vAlign w:val="bottom"/>
            <w:hideMark/>
          </w:tcPr>
          <w:p w14:paraId="45DA815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0.5778</w:t>
            </w:r>
          </w:p>
        </w:tc>
        <w:tc>
          <w:tcPr>
            <w:tcW w:w="1064" w:type="dxa"/>
            <w:tcBorders>
              <w:top w:val="nil"/>
              <w:left w:val="nil"/>
              <w:bottom w:val="single" w:sz="4" w:space="0" w:color="auto"/>
              <w:right w:val="single" w:sz="4" w:space="0" w:color="auto"/>
            </w:tcBorders>
            <w:noWrap/>
            <w:vAlign w:val="bottom"/>
            <w:hideMark/>
          </w:tcPr>
          <w:p w14:paraId="6AA0401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0.619</w:t>
            </w:r>
          </w:p>
        </w:tc>
        <w:tc>
          <w:tcPr>
            <w:tcW w:w="1146" w:type="dxa"/>
            <w:tcBorders>
              <w:top w:val="nil"/>
              <w:left w:val="nil"/>
              <w:bottom w:val="single" w:sz="4" w:space="0" w:color="auto"/>
              <w:right w:val="single" w:sz="4" w:space="0" w:color="auto"/>
            </w:tcBorders>
            <w:noWrap/>
            <w:vAlign w:val="bottom"/>
            <w:hideMark/>
          </w:tcPr>
          <w:p w14:paraId="20C7A4A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0.5977</w:t>
            </w:r>
          </w:p>
        </w:tc>
      </w:tr>
      <w:tr w:rsidR="00E8536C" w:rsidRPr="00727DAF" w14:paraId="3DD19A47"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65FB627C"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w:t>
            </w:r>
          </w:p>
        </w:tc>
        <w:tc>
          <w:tcPr>
            <w:tcW w:w="1309" w:type="dxa"/>
            <w:tcBorders>
              <w:top w:val="nil"/>
              <w:left w:val="nil"/>
              <w:bottom w:val="single" w:sz="4" w:space="0" w:color="auto"/>
              <w:right w:val="single" w:sz="4" w:space="0" w:color="auto"/>
            </w:tcBorders>
            <w:noWrap/>
            <w:vAlign w:val="bottom"/>
            <w:hideMark/>
          </w:tcPr>
          <w:p w14:paraId="77FE2AA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57.22%</w:t>
            </w:r>
          </w:p>
        </w:tc>
        <w:tc>
          <w:tcPr>
            <w:tcW w:w="1318" w:type="dxa"/>
            <w:tcBorders>
              <w:top w:val="nil"/>
              <w:left w:val="nil"/>
              <w:bottom w:val="single" w:sz="4" w:space="0" w:color="auto"/>
              <w:right w:val="single" w:sz="4" w:space="0" w:color="auto"/>
            </w:tcBorders>
            <w:noWrap/>
            <w:vAlign w:val="bottom"/>
            <w:hideMark/>
          </w:tcPr>
          <w:p w14:paraId="6CB823C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0.3636</w:t>
            </w:r>
          </w:p>
        </w:tc>
        <w:tc>
          <w:tcPr>
            <w:tcW w:w="1064" w:type="dxa"/>
            <w:tcBorders>
              <w:top w:val="nil"/>
              <w:left w:val="nil"/>
              <w:bottom w:val="single" w:sz="4" w:space="0" w:color="auto"/>
              <w:right w:val="single" w:sz="4" w:space="0" w:color="auto"/>
            </w:tcBorders>
            <w:noWrap/>
            <w:vAlign w:val="bottom"/>
            <w:hideMark/>
          </w:tcPr>
          <w:p w14:paraId="6F42AAD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0.4444</w:t>
            </w:r>
          </w:p>
        </w:tc>
        <w:tc>
          <w:tcPr>
            <w:tcW w:w="1146" w:type="dxa"/>
            <w:tcBorders>
              <w:top w:val="nil"/>
              <w:left w:val="nil"/>
              <w:bottom w:val="single" w:sz="4" w:space="0" w:color="auto"/>
              <w:right w:val="single" w:sz="4" w:space="0" w:color="auto"/>
            </w:tcBorders>
            <w:noWrap/>
            <w:vAlign w:val="bottom"/>
            <w:hideMark/>
          </w:tcPr>
          <w:p w14:paraId="6BA1EB6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w:t>
            </w:r>
          </w:p>
        </w:tc>
      </w:tr>
      <w:tr w:rsidR="00E8536C" w:rsidRPr="00727DAF" w14:paraId="7869CC7E"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2D185C01"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5 Folds</w:t>
            </w:r>
          </w:p>
        </w:tc>
        <w:tc>
          <w:tcPr>
            <w:tcW w:w="1309" w:type="dxa"/>
            <w:tcBorders>
              <w:top w:val="nil"/>
              <w:left w:val="nil"/>
              <w:bottom w:val="single" w:sz="4" w:space="0" w:color="auto"/>
              <w:right w:val="single" w:sz="4" w:space="0" w:color="auto"/>
            </w:tcBorders>
            <w:noWrap/>
            <w:vAlign w:val="bottom"/>
            <w:hideMark/>
          </w:tcPr>
          <w:p w14:paraId="1A8E4D6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69.41%</w:t>
            </w:r>
          </w:p>
        </w:tc>
        <w:tc>
          <w:tcPr>
            <w:tcW w:w="1318" w:type="dxa"/>
            <w:tcBorders>
              <w:top w:val="nil"/>
              <w:left w:val="nil"/>
              <w:bottom w:val="single" w:sz="4" w:space="0" w:color="auto"/>
              <w:right w:val="single" w:sz="4" w:space="0" w:color="auto"/>
            </w:tcBorders>
            <w:noWrap/>
            <w:vAlign w:val="bottom"/>
            <w:hideMark/>
          </w:tcPr>
          <w:p w14:paraId="603C6DB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0.449</w:t>
            </w:r>
          </w:p>
        </w:tc>
        <w:tc>
          <w:tcPr>
            <w:tcW w:w="1064" w:type="dxa"/>
            <w:tcBorders>
              <w:top w:val="nil"/>
              <w:left w:val="nil"/>
              <w:bottom w:val="single" w:sz="4" w:space="0" w:color="auto"/>
              <w:right w:val="single" w:sz="4" w:space="0" w:color="auto"/>
            </w:tcBorders>
            <w:noWrap/>
            <w:vAlign w:val="bottom"/>
            <w:hideMark/>
          </w:tcPr>
          <w:p w14:paraId="0949E4A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0.5238</w:t>
            </w:r>
          </w:p>
        </w:tc>
        <w:tc>
          <w:tcPr>
            <w:tcW w:w="1146" w:type="dxa"/>
            <w:tcBorders>
              <w:top w:val="nil"/>
              <w:left w:val="nil"/>
              <w:bottom w:val="single" w:sz="4" w:space="0" w:color="auto"/>
              <w:right w:val="single" w:sz="4" w:space="0" w:color="auto"/>
            </w:tcBorders>
            <w:noWrap/>
            <w:vAlign w:val="bottom"/>
            <w:hideMark/>
          </w:tcPr>
          <w:p w14:paraId="72D53547"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0.4835</w:t>
            </w:r>
          </w:p>
        </w:tc>
      </w:tr>
      <w:tr w:rsidR="00E8536C" w:rsidRPr="00727DAF" w14:paraId="73D3FA02"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0DD6E69A" w14:textId="77777777" w:rsidR="00E8536C" w:rsidRPr="00727DAF" w:rsidRDefault="00E8536C" w:rsidP="005F119E">
            <w:pPr>
              <w:spacing w:after="0"/>
              <w:rPr>
                <w:rFonts w:ascii="Times New Roman" w:eastAsia="Times New Roman" w:hAnsi="Times New Roman" w:cs="Times New Roman"/>
                <w:color w:val="000000"/>
              </w:rPr>
            </w:pPr>
            <w:r w:rsidRPr="00727DAF">
              <w:rPr>
                <w:rFonts w:ascii="Times New Roman" w:eastAsia="Times New Roman" w:hAnsi="Times New Roman" w:cs="Times New Roman"/>
                <w:color w:val="000000"/>
              </w:rPr>
              <w:t>Logistic Regression 10 Folds</w:t>
            </w:r>
          </w:p>
        </w:tc>
        <w:tc>
          <w:tcPr>
            <w:tcW w:w="1309" w:type="dxa"/>
            <w:tcBorders>
              <w:top w:val="nil"/>
              <w:left w:val="nil"/>
              <w:bottom w:val="single" w:sz="4" w:space="0" w:color="auto"/>
              <w:right w:val="single" w:sz="4" w:space="0" w:color="auto"/>
            </w:tcBorders>
            <w:noWrap/>
            <w:vAlign w:val="bottom"/>
            <w:hideMark/>
          </w:tcPr>
          <w:p w14:paraId="085959EC"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70.95%</w:t>
            </w:r>
          </w:p>
        </w:tc>
        <w:tc>
          <w:tcPr>
            <w:tcW w:w="1318" w:type="dxa"/>
            <w:tcBorders>
              <w:top w:val="nil"/>
              <w:left w:val="nil"/>
              <w:bottom w:val="single" w:sz="4" w:space="0" w:color="auto"/>
              <w:right w:val="single" w:sz="4" w:space="0" w:color="auto"/>
            </w:tcBorders>
            <w:noWrap/>
            <w:vAlign w:val="bottom"/>
            <w:hideMark/>
          </w:tcPr>
          <w:p w14:paraId="66DB5A2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0.4902</w:t>
            </w:r>
          </w:p>
        </w:tc>
        <w:tc>
          <w:tcPr>
            <w:tcW w:w="1064" w:type="dxa"/>
            <w:tcBorders>
              <w:top w:val="nil"/>
              <w:left w:val="nil"/>
              <w:bottom w:val="single" w:sz="4" w:space="0" w:color="auto"/>
              <w:right w:val="single" w:sz="4" w:space="0" w:color="auto"/>
            </w:tcBorders>
            <w:noWrap/>
            <w:vAlign w:val="bottom"/>
            <w:hideMark/>
          </w:tcPr>
          <w:p w14:paraId="081E2C1D"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0.5952</w:t>
            </w:r>
          </w:p>
        </w:tc>
        <w:tc>
          <w:tcPr>
            <w:tcW w:w="1146" w:type="dxa"/>
            <w:tcBorders>
              <w:top w:val="nil"/>
              <w:left w:val="nil"/>
              <w:bottom w:val="single" w:sz="4" w:space="0" w:color="auto"/>
              <w:right w:val="single" w:sz="4" w:space="0" w:color="auto"/>
            </w:tcBorders>
            <w:noWrap/>
            <w:vAlign w:val="bottom"/>
            <w:hideMark/>
          </w:tcPr>
          <w:p w14:paraId="088F12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0.5376</w:t>
            </w:r>
          </w:p>
        </w:tc>
      </w:tr>
      <w:tr w:rsidR="00E8536C" w:rsidRPr="00727DAF" w14:paraId="3EC7633E"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262B0861"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p>
        </w:tc>
        <w:tc>
          <w:tcPr>
            <w:tcW w:w="1309" w:type="dxa"/>
            <w:tcBorders>
              <w:top w:val="nil"/>
              <w:left w:val="nil"/>
              <w:bottom w:val="single" w:sz="4" w:space="0" w:color="auto"/>
              <w:right w:val="single" w:sz="4" w:space="0" w:color="auto"/>
            </w:tcBorders>
            <w:noWrap/>
            <w:vAlign w:val="bottom"/>
            <w:hideMark/>
          </w:tcPr>
          <w:p w14:paraId="5BED293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48.89%</w:t>
            </w:r>
          </w:p>
        </w:tc>
        <w:tc>
          <w:tcPr>
            <w:tcW w:w="1318" w:type="dxa"/>
            <w:tcBorders>
              <w:top w:val="nil"/>
              <w:left w:val="nil"/>
              <w:bottom w:val="single" w:sz="4" w:space="0" w:color="auto"/>
              <w:right w:val="single" w:sz="4" w:space="0" w:color="auto"/>
            </w:tcBorders>
            <w:noWrap/>
            <w:vAlign w:val="bottom"/>
            <w:hideMark/>
          </w:tcPr>
          <w:p w14:paraId="3452CA65"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064" w:type="dxa"/>
            <w:tcBorders>
              <w:top w:val="nil"/>
              <w:left w:val="nil"/>
              <w:bottom w:val="single" w:sz="4" w:space="0" w:color="auto"/>
              <w:right w:val="single" w:sz="4" w:space="0" w:color="auto"/>
            </w:tcBorders>
            <w:noWrap/>
            <w:vAlign w:val="bottom"/>
            <w:hideMark/>
          </w:tcPr>
          <w:p w14:paraId="672B4CFF"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c>
          <w:tcPr>
            <w:tcW w:w="1146" w:type="dxa"/>
            <w:tcBorders>
              <w:top w:val="nil"/>
              <w:left w:val="nil"/>
              <w:bottom w:val="single" w:sz="4" w:space="0" w:color="auto"/>
              <w:right w:val="single" w:sz="4" w:space="0" w:color="auto"/>
            </w:tcBorders>
            <w:noWrap/>
            <w:vAlign w:val="bottom"/>
            <w:hideMark/>
          </w:tcPr>
          <w:p w14:paraId="0335B7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0.3333</w:t>
            </w:r>
          </w:p>
        </w:tc>
      </w:tr>
      <w:tr w:rsidR="00E8536C" w:rsidRPr="00727DAF" w14:paraId="29C52DFB"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023704D1"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5 Folds</w:t>
            </w:r>
          </w:p>
        </w:tc>
        <w:tc>
          <w:tcPr>
            <w:tcW w:w="1309" w:type="dxa"/>
            <w:tcBorders>
              <w:top w:val="nil"/>
              <w:left w:val="nil"/>
              <w:bottom w:val="single" w:sz="4" w:space="0" w:color="auto"/>
              <w:right w:val="single" w:sz="4" w:space="0" w:color="auto"/>
            </w:tcBorders>
            <w:noWrap/>
            <w:vAlign w:val="bottom"/>
            <w:hideMark/>
          </w:tcPr>
          <w:p w14:paraId="13C06E64"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63.20%</w:t>
            </w:r>
          </w:p>
        </w:tc>
        <w:tc>
          <w:tcPr>
            <w:tcW w:w="1318" w:type="dxa"/>
            <w:tcBorders>
              <w:top w:val="nil"/>
              <w:left w:val="nil"/>
              <w:bottom w:val="single" w:sz="4" w:space="0" w:color="auto"/>
              <w:right w:val="single" w:sz="4" w:space="0" w:color="auto"/>
            </w:tcBorders>
            <w:noWrap/>
            <w:vAlign w:val="bottom"/>
            <w:hideMark/>
          </w:tcPr>
          <w:p w14:paraId="5857A91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0.3966</w:t>
            </w:r>
          </w:p>
        </w:tc>
        <w:tc>
          <w:tcPr>
            <w:tcW w:w="1064" w:type="dxa"/>
            <w:tcBorders>
              <w:top w:val="nil"/>
              <w:left w:val="nil"/>
              <w:bottom w:val="single" w:sz="4" w:space="0" w:color="auto"/>
              <w:right w:val="single" w:sz="4" w:space="0" w:color="auto"/>
            </w:tcBorders>
            <w:noWrap/>
            <w:vAlign w:val="bottom"/>
            <w:hideMark/>
          </w:tcPr>
          <w:p w14:paraId="35FF32D2"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0.5476</w:t>
            </w:r>
          </w:p>
        </w:tc>
        <w:tc>
          <w:tcPr>
            <w:tcW w:w="1146" w:type="dxa"/>
            <w:tcBorders>
              <w:top w:val="nil"/>
              <w:left w:val="nil"/>
              <w:bottom w:val="single" w:sz="4" w:space="0" w:color="auto"/>
              <w:right w:val="single" w:sz="4" w:space="0" w:color="auto"/>
            </w:tcBorders>
            <w:noWrap/>
            <w:vAlign w:val="bottom"/>
            <w:hideMark/>
          </w:tcPr>
          <w:p w14:paraId="1A4D7D1B"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w:t>
            </w:r>
          </w:p>
        </w:tc>
      </w:tr>
      <w:tr w:rsidR="00E8536C" w:rsidRPr="00727DAF" w14:paraId="14E5531E"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0C81C05E"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CatBoost</w:t>
            </w:r>
            <w:proofErr w:type="spellEnd"/>
            <w:r w:rsidRPr="00727DAF">
              <w:rPr>
                <w:rFonts w:ascii="Times New Roman" w:eastAsia="Times New Roman" w:hAnsi="Times New Roman" w:cs="Times New Roman"/>
                <w:color w:val="000000"/>
              </w:rPr>
              <w:t xml:space="preserve"> 10 Folds</w:t>
            </w:r>
          </w:p>
        </w:tc>
        <w:tc>
          <w:tcPr>
            <w:tcW w:w="1309" w:type="dxa"/>
            <w:tcBorders>
              <w:top w:val="nil"/>
              <w:left w:val="nil"/>
              <w:bottom w:val="single" w:sz="4" w:space="0" w:color="auto"/>
              <w:right w:val="single" w:sz="4" w:space="0" w:color="auto"/>
            </w:tcBorders>
            <w:noWrap/>
            <w:vAlign w:val="bottom"/>
            <w:hideMark/>
          </w:tcPr>
          <w:p w14:paraId="68BD82E1"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66.35%</w:t>
            </w:r>
          </w:p>
        </w:tc>
        <w:tc>
          <w:tcPr>
            <w:tcW w:w="1318" w:type="dxa"/>
            <w:tcBorders>
              <w:top w:val="nil"/>
              <w:left w:val="nil"/>
              <w:bottom w:val="single" w:sz="4" w:space="0" w:color="auto"/>
              <w:right w:val="single" w:sz="4" w:space="0" w:color="auto"/>
            </w:tcBorders>
            <w:noWrap/>
            <w:vAlign w:val="bottom"/>
            <w:hideMark/>
          </w:tcPr>
          <w:p w14:paraId="4952DC70"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0.4694</w:t>
            </w:r>
          </w:p>
        </w:tc>
        <w:tc>
          <w:tcPr>
            <w:tcW w:w="1064" w:type="dxa"/>
            <w:tcBorders>
              <w:top w:val="nil"/>
              <w:left w:val="nil"/>
              <w:bottom w:val="single" w:sz="4" w:space="0" w:color="auto"/>
              <w:right w:val="single" w:sz="4" w:space="0" w:color="auto"/>
            </w:tcBorders>
            <w:noWrap/>
            <w:vAlign w:val="bottom"/>
            <w:hideMark/>
          </w:tcPr>
          <w:p w14:paraId="0ADF815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0.5476</w:t>
            </w:r>
          </w:p>
        </w:tc>
        <w:tc>
          <w:tcPr>
            <w:tcW w:w="1146" w:type="dxa"/>
            <w:tcBorders>
              <w:top w:val="nil"/>
              <w:left w:val="nil"/>
              <w:bottom w:val="single" w:sz="4" w:space="0" w:color="auto"/>
              <w:right w:val="single" w:sz="4" w:space="0" w:color="auto"/>
            </w:tcBorders>
            <w:noWrap/>
            <w:vAlign w:val="bottom"/>
            <w:hideMark/>
          </w:tcPr>
          <w:p w14:paraId="3B71B97A"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0.5055</w:t>
            </w:r>
          </w:p>
        </w:tc>
      </w:tr>
      <w:tr w:rsidR="00E8536C" w:rsidRPr="00727DAF" w14:paraId="0AF932C8" w14:textId="77777777" w:rsidTr="00EA665B">
        <w:trPr>
          <w:trHeight w:val="268"/>
        </w:trPr>
        <w:tc>
          <w:tcPr>
            <w:tcW w:w="3450" w:type="dxa"/>
            <w:tcBorders>
              <w:top w:val="nil"/>
              <w:left w:val="single" w:sz="4" w:space="0" w:color="auto"/>
              <w:bottom w:val="single" w:sz="4" w:space="0" w:color="auto"/>
              <w:right w:val="single" w:sz="4" w:space="0" w:color="auto"/>
            </w:tcBorders>
            <w:noWrap/>
            <w:vAlign w:val="bottom"/>
            <w:hideMark/>
          </w:tcPr>
          <w:p w14:paraId="3CB2588D" w14:textId="77777777" w:rsidR="00E8536C" w:rsidRPr="00727DAF" w:rsidRDefault="00E8536C" w:rsidP="005F119E">
            <w:pPr>
              <w:spacing w:after="0"/>
              <w:rPr>
                <w:rFonts w:ascii="Times New Roman" w:eastAsia="Times New Roman" w:hAnsi="Times New Roman" w:cs="Times New Roman"/>
                <w:color w:val="000000"/>
              </w:rPr>
            </w:pPr>
            <w:proofErr w:type="spellStart"/>
            <w:r w:rsidRPr="00727DAF">
              <w:rPr>
                <w:rFonts w:ascii="Times New Roman" w:eastAsia="Times New Roman" w:hAnsi="Times New Roman" w:cs="Times New Roman"/>
                <w:color w:val="000000"/>
              </w:rPr>
              <w:t>FeedForward</w:t>
            </w:r>
            <w:proofErr w:type="spellEnd"/>
            <w:r w:rsidRPr="00727DAF">
              <w:rPr>
                <w:rFonts w:ascii="Times New Roman" w:eastAsia="Times New Roman" w:hAnsi="Times New Roman" w:cs="Times New Roman"/>
                <w:color w:val="000000"/>
              </w:rPr>
              <w:t xml:space="preserve"> Neural Network</w:t>
            </w:r>
          </w:p>
        </w:tc>
        <w:tc>
          <w:tcPr>
            <w:tcW w:w="1309" w:type="dxa"/>
            <w:tcBorders>
              <w:top w:val="nil"/>
              <w:left w:val="nil"/>
              <w:bottom w:val="single" w:sz="4" w:space="0" w:color="auto"/>
              <w:right w:val="single" w:sz="4" w:space="0" w:color="auto"/>
            </w:tcBorders>
            <w:noWrap/>
            <w:vAlign w:val="bottom"/>
            <w:hideMark/>
          </w:tcPr>
          <w:p w14:paraId="20FBEAF9"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69.44%</w:t>
            </w:r>
          </w:p>
        </w:tc>
        <w:tc>
          <w:tcPr>
            <w:tcW w:w="1318" w:type="dxa"/>
            <w:tcBorders>
              <w:top w:val="nil"/>
              <w:left w:val="nil"/>
              <w:bottom w:val="single" w:sz="4" w:space="0" w:color="auto"/>
              <w:right w:val="single" w:sz="4" w:space="0" w:color="auto"/>
            </w:tcBorders>
            <w:noWrap/>
            <w:vAlign w:val="bottom"/>
            <w:hideMark/>
          </w:tcPr>
          <w:p w14:paraId="7B720C73"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0.3103</w:t>
            </w:r>
          </w:p>
        </w:tc>
        <w:tc>
          <w:tcPr>
            <w:tcW w:w="1064" w:type="dxa"/>
            <w:tcBorders>
              <w:top w:val="nil"/>
              <w:left w:val="nil"/>
              <w:bottom w:val="single" w:sz="4" w:space="0" w:color="auto"/>
              <w:right w:val="single" w:sz="4" w:space="0" w:color="auto"/>
            </w:tcBorders>
            <w:noWrap/>
            <w:vAlign w:val="bottom"/>
            <w:hideMark/>
          </w:tcPr>
          <w:p w14:paraId="6154883E"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1</w:t>
            </w:r>
          </w:p>
        </w:tc>
        <w:tc>
          <w:tcPr>
            <w:tcW w:w="1146" w:type="dxa"/>
            <w:tcBorders>
              <w:top w:val="nil"/>
              <w:left w:val="nil"/>
              <w:bottom w:val="single" w:sz="4" w:space="0" w:color="auto"/>
              <w:right w:val="single" w:sz="4" w:space="0" w:color="auto"/>
            </w:tcBorders>
            <w:noWrap/>
            <w:vAlign w:val="bottom"/>
            <w:hideMark/>
          </w:tcPr>
          <w:p w14:paraId="02FBA518" w14:textId="77777777" w:rsidR="00E8536C" w:rsidRPr="00727DAF" w:rsidRDefault="00E8536C" w:rsidP="005F119E">
            <w:pPr>
              <w:spacing w:after="0"/>
              <w:jc w:val="center"/>
              <w:rPr>
                <w:rFonts w:ascii="Times New Roman" w:eastAsia="Times New Roman" w:hAnsi="Times New Roman" w:cs="Times New Roman"/>
                <w:color w:val="000000"/>
              </w:rPr>
            </w:pPr>
            <w:r w:rsidRPr="00727DAF">
              <w:rPr>
                <w:rFonts w:ascii="Times New Roman" w:eastAsia="Times New Roman" w:hAnsi="Times New Roman" w:cs="Times New Roman"/>
                <w:color w:val="000000"/>
              </w:rPr>
              <w:t>0.4737</w:t>
            </w:r>
          </w:p>
        </w:tc>
      </w:tr>
    </w:tbl>
    <w:p w14:paraId="6E82D949" w14:textId="77777777" w:rsidR="00E67BBE" w:rsidRPr="00727DAF" w:rsidRDefault="00E67BBE">
      <w:pPr>
        <w:rPr>
          <w:rFonts w:ascii="Times New Roman" w:hAnsi="Times New Roman" w:cs="Times New Roman"/>
        </w:rPr>
      </w:pPr>
    </w:p>
    <w:p w14:paraId="3552D951" w14:textId="1F31DC8F" w:rsidR="00E67BBE" w:rsidRPr="00727DAF" w:rsidRDefault="00E67BBE">
      <w:pPr>
        <w:rPr>
          <w:rFonts w:ascii="Times New Roman" w:hAnsi="Times New Roman" w:cs="Times New Roman"/>
        </w:rPr>
      </w:pPr>
    </w:p>
    <w:p w14:paraId="794E3C84" w14:textId="77777777" w:rsidR="009D1736" w:rsidRPr="00727DAF" w:rsidRDefault="009D1736">
      <w:pPr>
        <w:rPr>
          <w:rFonts w:ascii="Times New Roman" w:hAnsi="Times New Roman" w:cs="Times New Roman"/>
        </w:rPr>
      </w:pPr>
    </w:p>
    <w:p w14:paraId="17A9BCC3" w14:textId="77777777" w:rsidR="009D1736" w:rsidRPr="00727DAF" w:rsidRDefault="009D1736">
      <w:pPr>
        <w:rPr>
          <w:rFonts w:ascii="Times New Roman" w:hAnsi="Times New Roman" w:cs="Times New Roman"/>
        </w:rPr>
      </w:pPr>
    </w:p>
    <w:p w14:paraId="5C57D6FB" w14:textId="77777777" w:rsidR="009D1736" w:rsidRPr="00727DAF" w:rsidRDefault="009D1736">
      <w:pPr>
        <w:rPr>
          <w:rFonts w:ascii="Times New Roman" w:hAnsi="Times New Roman" w:cs="Times New Roman"/>
        </w:rPr>
      </w:pPr>
    </w:p>
    <w:p w14:paraId="01912FDC" w14:textId="77777777" w:rsidR="009D1736" w:rsidRPr="00727DAF" w:rsidRDefault="009D1736">
      <w:pPr>
        <w:rPr>
          <w:rFonts w:ascii="Times New Roman" w:hAnsi="Times New Roman" w:cs="Times New Roman"/>
        </w:rPr>
      </w:pPr>
    </w:p>
    <w:p w14:paraId="3D6744FF" w14:textId="77777777" w:rsidR="009D1736" w:rsidRPr="00727DAF" w:rsidRDefault="009D1736">
      <w:pPr>
        <w:rPr>
          <w:rFonts w:ascii="Times New Roman" w:hAnsi="Times New Roman" w:cs="Times New Roman"/>
        </w:rPr>
      </w:pPr>
    </w:p>
    <w:p w14:paraId="3F5D191D" w14:textId="77777777" w:rsidR="009D1736" w:rsidRPr="00727DAF" w:rsidRDefault="009D1736">
      <w:pPr>
        <w:rPr>
          <w:rFonts w:ascii="Times New Roman" w:hAnsi="Times New Roman" w:cs="Times New Roman"/>
        </w:rPr>
      </w:pPr>
    </w:p>
    <w:p w14:paraId="21A1708C" w14:textId="77777777" w:rsidR="009D1736" w:rsidRPr="00727DAF" w:rsidRDefault="009D1736">
      <w:pPr>
        <w:rPr>
          <w:rFonts w:ascii="Times New Roman" w:hAnsi="Times New Roman" w:cs="Times New Roman"/>
        </w:rPr>
      </w:pPr>
    </w:p>
    <w:p w14:paraId="20A8B7BD" w14:textId="77777777" w:rsidR="009D1736" w:rsidRPr="00727DAF" w:rsidRDefault="009D1736">
      <w:pPr>
        <w:rPr>
          <w:rFonts w:ascii="Times New Roman" w:hAnsi="Times New Roman" w:cs="Times New Roman"/>
        </w:rPr>
      </w:pPr>
    </w:p>
    <w:p w14:paraId="50DC7A6E" w14:textId="77777777" w:rsidR="009D1736" w:rsidRPr="00727DAF" w:rsidRDefault="009D1736">
      <w:pPr>
        <w:rPr>
          <w:rFonts w:ascii="Times New Roman" w:hAnsi="Times New Roman" w:cs="Times New Roman"/>
        </w:rPr>
      </w:pPr>
    </w:p>
    <w:p w14:paraId="1C70892D" w14:textId="77777777" w:rsidR="009D1736" w:rsidRPr="00727DAF" w:rsidRDefault="009D1736">
      <w:pPr>
        <w:rPr>
          <w:rFonts w:ascii="Times New Roman" w:hAnsi="Times New Roman" w:cs="Times New Roman"/>
        </w:rPr>
      </w:pPr>
    </w:p>
    <w:p w14:paraId="23B987BB" w14:textId="77777777" w:rsidR="001C1F7B" w:rsidRDefault="001C1F7B" w:rsidP="00EA665B">
      <w:pPr>
        <w:spacing w:before="240" w:after="120" w:line="360" w:lineRule="auto"/>
        <w:jc w:val="center"/>
        <w:rPr>
          <w:rFonts w:ascii="Times New Roman" w:eastAsia="Times New Roman" w:hAnsi="Times New Roman" w:cs="Times New Roman"/>
          <w:b/>
          <w:sz w:val="32"/>
        </w:rPr>
      </w:pPr>
    </w:p>
    <w:p w14:paraId="47C7075C" w14:textId="77777777" w:rsidR="001C1F7B" w:rsidRDefault="001C1F7B" w:rsidP="00EA665B">
      <w:pPr>
        <w:spacing w:before="240" w:after="120" w:line="360" w:lineRule="auto"/>
        <w:jc w:val="center"/>
        <w:rPr>
          <w:rFonts w:ascii="Times New Roman" w:eastAsia="Times New Roman" w:hAnsi="Times New Roman" w:cs="Times New Roman"/>
          <w:b/>
          <w:sz w:val="32"/>
        </w:rPr>
      </w:pPr>
    </w:p>
    <w:p w14:paraId="6EE3B54C" w14:textId="77777777" w:rsidR="001C1F7B" w:rsidRDefault="001C1F7B" w:rsidP="00EA665B">
      <w:pPr>
        <w:spacing w:before="240" w:after="120" w:line="360" w:lineRule="auto"/>
        <w:jc w:val="center"/>
        <w:rPr>
          <w:rFonts w:ascii="Times New Roman" w:eastAsia="Times New Roman" w:hAnsi="Times New Roman" w:cs="Times New Roman"/>
          <w:b/>
          <w:sz w:val="32"/>
        </w:rPr>
      </w:pPr>
    </w:p>
    <w:p w14:paraId="4667C394" w14:textId="16859712" w:rsidR="00E67BBE" w:rsidRPr="00727DAF" w:rsidRDefault="004C0124" w:rsidP="004C0124">
      <w:pPr>
        <w:spacing w:before="240" w:after="120" w:line="360" w:lineRule="auto"/>
        <w:rPr>
          <w:rFonts w:ascii="Times New Roman" w:hAnsi="Times New Roman" w:cs="Times New Roman"/>
        </w:rPr>
      </w:pPr>
      <w:r>
        <w:rPr>
          <w:rFonts w:ascii="Times New Roman" w:eastAsia="Times New Roman" w:hAnsi="Times New Roman" w:cs="Times New Roman"/>
          <w:b/>
          <w:sz w:val="32"/>
        </w:rPr>
        <w:t xml:space="preserve">8. </w:t>
      </w:r>
      <w:r w:rsidR="006B45CD" w:rsidRPr="00727DAF">
        <w:rPr>
          <w:rFonts w:ascii="Times New Roman" w:eastAsia="Times New Roman" w:hAnsi="Times New Roman" w:cs="Times New Roman"/>
          <w:b/>
          <w:sz w:val="32"/>
        </w:rPr>
        <w:t>REFLECTION OF TEAM MEMBERS</w:t>
      </w:r>
    </w:p>
    <w:p w14:paraId="3E6F5E65" w14:textId="2C33E242" w:rsidR="00130CFF" w:rsidRPr="00727DAF" w:rsidRDefault="00130CFF" w:rsidP="00702948">
      <w:pPr>
        <w:spacing w:line="360" w:lineRule="auto"/>
        <w:jc w:val="both"/>
        <w:rPr>
          <w:rFonts w:ascii="Times New Roman" w:eastAsia="Times New Roman" w:hAnsi="Times New Roman" w:cs="Times New Roman"/>
          <w:b/>
          <w:bCs/>
          <w:sz w:val="24"/>
        </w:rPr>
      </w:pPr>
      <w:r w:rsidRPr="00727DAF">
        <w:rPr>
          <w:rFonts w:ascii="Times New Roman" w:eastAsia="Times New Roman" w:hAnsi="Times New Roman" w:cs="Times New Roman"/>
          <w:b/>
          <w:bCs/>
          <w:sz w:val="24"/>
        </w:rPr>
        <w:t>Debi Prasad Nanda</w:t>
      </w:r>
    </w:p>
    <w:p w14:paraId="51852933" w14:textId="77777777" w:rsidR="00130CFF" w:rsidRPr="00727DAF" w:rsidRDefault="00130CFF" w:rsidP="00702948">
      <w:pPr>
        <w:spacing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Through this project, I gained extensive practical experience in designing a complete research workflow for multimodal depression detection. I worked on planning the overall project pipeline, designing the phase-wise conversational segmentation strategy, feature extraction processes, and </w:t>
      </w:r>
      <w:proofErr w:type="spellStart"/>
      <w:r w:rsidRPr="00727DAF">
        <w:rPr>
          <w:rFonts w:ascii="Times New Roman" w:eastAsia="Times New Roman" w:hAnsi="Times New Roman" w:cs="Times New Roman"/>
          <w:sz w:val="24"/>
        </w:rPr>
        <w:t>analysing</w:t>
      </w:r>
      <w:proofErr w:type="spellEnd"/>
      <w:r w:rsidRPr="00727DAF">
        <w:rPr>
          <w:rFonts w:ascii="Times New Roman" w:eastAsia="Times New Roman" w:hAnsi="Times New Roman" w:cs="Times New Roman"/>
          <w:sz w:val="24"/>
        </w:rPr>
        <w:t xml:space="preserve"> the experimental results. I learned how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information can be extracted from conversational audio and textual data for mental health analysis. One of the strengths of our design process was the structured workflow and systematic comparative experimentation. A challenge we faced was managing and integrating multiple stages of preprocessing, feature extraction, and evaluation while maintaining consistency across all experiments.</w:t>
      </w:r>
    </w:p>
    <w:p w14:paraId="7C8A6191" w14:textId="77777777" w:rsidR="00130CFF" w:rsidRPr="00727DAF" w:rsidRDefault="00130CFF" w:rsidP="00702948">
      <w:pPr>
        <w:spacing w:line="360" w:lineRule="auto"/>
        <w:jc w:val="both"/>
        <w:rPr>
          <w:rFonts w:ascii="Times New Roman" w:eastAsia="Times New Roman" w:hAnsi="Times New Roman" w:cs="Times New Roman"/>
          <w:sz w:val="24"/>
        </w:rPr>
      </w:pPr>
    </w:p>
    <w:p w14:paraId="6C610A73" w14:textId="5D7BD830" w:rsidR="00130CFF" w:rsidRPr="00727DAF" w:rsidRDefault="00130CFF" w:rsidP="00702948">
      <w:pPr>
        <w:spacing w:line="360" w:lineRule="auto"/>
        <w:jc w:val="both"/>
        <w:rPr>
          <w:rFonts w:ascii="Times New Roman" w:eastAsia="Times New Roman" w:hAnsi="Times New Roman" w:cs="Times New Roman"/>
          <w:b/>
          <w:bCs/>
          <w:sz w:val="24"/>
        </w:rPr>
      </w:pPr>
      <w:r w:rsidRPr="00727DAF">
        <w:rPr>
          <w:rFonts w:ascii="Times New Roman" w:eastAsia="Times New Roman" w:hAnsi="Times New Roman" w:cs="Times New Roman"/>
          <w:b/>
          <w:bCs/>
          <w:sz w:val="24"/>
        </w:rPr>
        <w:t>Chandna Nayak</w:t>
      </w:r>
    </w:p>
    <w:p w14:paraId="61DAD74F" w14:textId="77777777" w:rsidR="00130CFF" w:rsidRPr="00727DAF" w:rsidRDefault="00130CFF" w:rsidP="00702948">
      <w:pPr>
        <w:spacing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This project helped me develop a strong understanding of literature survey techniques and text-based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analysis. I worked mainly on studying existing research papers, extracting linguistic features from transcripts, and assisting in documentation. I learned how textual patterns and conversational </w:t>
      </w:r>
      <w:proofErr w:type="spellStart"/>
      <w:r w:rsidRPr="00727DAF">
        <w:rPr>
          <w:rFonts w:ascii="Times New Roman" w:eastAsia="Times New Roman" w:hAnsi="Times New Roman" w:cs="Times New Roman"/>
          <w:sz w:val="24"/>
        </w:rPr>
        <w:t>behaviour</w:t>
      </w:r>
      <w:proofErr w:type="spellEnd"/>
      <w:r w:rsidRPr="00727DAF">
        <w:rPr>
          <w:rFonts w:ascii="Times New Roman" w:eastAsia="Times New Roman" w:hAnsi="Times New Roman" w:cs="Times New Roman"/>
          <w:sz w:val="24"/>
        </w:rPr>
        <w:t xml:space="preserve"> can contribute to depression detection systems. One strength of our team was effective collaboration during research and documentation activities. A challenge was understanding and organizing large amounts of research material and maintaining consistency in technical writing.</w:t>
      </w:r>
    </w:p>
    <w:p w14:paraId="2382E384" w14:textId="77777777" w:rsidR="00130CFF" w:rsidRPr="00727DAF" w:rsidRDefault="00130CFF" w:rsidP="00702948">
      <w:pPr>
        <w:spacing w:line="360" w:lineRule="auto"/>
        <w:jc w:val="both"/>
        <w:rPr>
          <w:rFonts w:ascii="Times New Roman" w:eastAsia="Times New Roman" w:hAnsi="Times New Roman" w:cs="Times New Roman"/>
          <w:sz w:val="24"/>
        </w:rPr>
      </w:pPr>
    </w:p>
    <w:p w14:paraId="2DC59B3D" w14:textId="73219DF3" w:rsidR="00130CFF" w:rsidRPr="00727DAF" w:rsidRDefault="00130CFF" w:rsidP="00702948">
      <w:pPr>
        <w:spacing w:line="360" w:lineRule="auto"/>
        <w:jc w:val="both"/>
        <w:rPr>
          <w:rFonts w:ascii="Times New Roman" w:eastAsia="Times New Roman" w:hAnsi="Times New Roman" w:cs="Times New Roman"/>
          <w:b/>
          <w:bCs/>
          <w:sz w:val="24"/>
        </w:rPr>
      </w:pPr>
      <w:proofErr w:type="spellStart"/>
      <w:r w:rsidRPr="00727DAF">
        <w:rPr>
          <w:rFonts w:ascii="Times New Roman" w:eastAsia="Times New Roman" w:hAnsi="Times New Roman" w:cs="Times New Roman"/>
          <w:b/>
          <w:bCs/>
          <w:sz w:val="24"/>
        </w:rPr>
        <w:t>Prabyasachi</w:t>
      </w:r>
      <w:proofErr w:type="spellEnd"/>
      <w:r w:rsidRPr="00727DAF">
        <w:rPr>
          <w:rFonts w:ascii="Times New Roman" w:eastAsia="Times New Roman" w:hAnsi="Times New Roman" w:cs="Times New Roman"/>
          <w:b/>
          <w:bCs/>
          <w:sz w:val="24"/>
        </w:rPr>
        <w:t xml:space="preserve"> Mohanty</w:t>
      </w:r>
    </w:p>
    <w:p w14:paraId="10E14642" w14:textId="77777777" w:rsidR="00130CFF" w:rsidRPr="00727DAF" w:rsidRDefault="00130CFF" w:rsidP="00702948">
      <w:pPr>
        <w:spacing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 xml:space="preserve">Working on this project enhanced my practical knowledge of machine learning implementation and experimentation. I mainly focused on coding, model development, training, testing, and performance evaluation. I learned how different machine learning algorithms behave on </w:t>
      </w:r>
      <w:proofErr w:type="spellStart"/>
      <w:r w:rsidRPr="00727DAF">
        <w:rPr>
          <w:rFonts w:ascii="Times New Roman" w:eastAsia="Times New Roman" w:hAnsi="Times New Roman" w:cs="Times New Roman"/>
          <w:sz w:val="24"/>
        </w:rPr>
        <w:t>behavioural</w:t>
      </w:r>
      <w:proofErr w:type="spellEnd"/>
      <w:r w:rsidRPr="00727DAF">
        <w:rPr>
          <w:rFonts w:ascii="Times New Roman" w:eastAsia="Times New Roman" w:hAnsi="Times New Roman" w:cs="Times New Roman"/>
          <w:sz w:val="24"/>
        </w:rPr>
        <w:t xml:space="preserve"> datasets and how comparative experimentation helps identify suitable models for classification tasks. One major strength of our project was the comparative analysis of multiple machine learning models. A challenge was </w:t>
      </w:r>
      <w:r w:rsidRPr="00727DAF">
        <w:rPr>
          <w:rFonts w:ascii="Times New Roman" w:eastAsia="Times New Roman" w:hAnsi="Times New Roman" w:cs="Times New Roman"/>
          <w:sz w:val="24"/>
        </w:rPr>
        <w:lastRenderedPageBreak/>
        <w:t>optimizing model performance while ensuring proper evaluation and interpretation of results.</w:t>
      </w:r>
    </w:p>
    <w:p w14:paraId="2D511650" w14:textId="77777777" w:rsidR="00130CFF" w:rsidRPr="00727DAF" w:rsidRDefault="00130CFF" w:rsidP="00702948">
      <w:pPr>
        <w:spacing w:line="360" w:lineRule="auto"/>
        <w:jc w:val="both"/>
        <w:rPr>
          <w:rFonts w:ascii="Times New Roman" w:eastAsia="Times New Roman" w:hAnsi="Times New Roman" w:cs="Times New Roman"/>
          <w:sz w:val="24"/>
        </w:rPr>
      </w:pPr>
    </w:p>
    <w:p w14:paraId="7CE78A59" w14:textId="6BB55E6C" w:rsidR="00130CFF" w:rsidRPr="00727DAF" w:rsidRDefault="00130CFF" w:rsidP="00702948">
      <w:pPr>
        <w:spacing w:line="360" w:lineRule="auto"/>
        <w:jc w:val="both"/>
        <w:rPr>
          <w:rFonts w:ascii="Times New Roman" w:eastAsia="Times New Roman" w:hAnsi="Times New Roman" w:cs="Times New Roman"/>
          <w:b/>
          <w:bCs/>
          <w:sz w:val="24"/>
        </w:rPr>
      </w:pPr>
      <w:r w:rsidRPr="00727DAF">
        <w:rPr>
          <w:rFonts w:ascii="Times New Roman" w:eastAsia="Times New Roman" w:hAnsi="Times New Roman" w:cs="Times New Roman"/>
          <w:b/>
          <w:bCs/>
          <w:sz w:val="24"/>
        </w:rPr>
        <w:t>Debasish Nanda</w:t>
      </w:r>
    </w:p>
    <w:p w14:paraId="59B3747D" w14:textId="77777777" w:rsidR="00130CFF" w:rsidRPr="00727DAF" w:rsidRDefault="00130CFF" w:rsidP="00702948">
      <w:pPr>
        <w:spacing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Through this project, I gained hands-on experience in preprocessing conversational audio data and preparing datasets for experimentation. I worked on preprocessing-related tasks and assisted in implementing different stages of the project pipeline. I learned the importance of clean and structured data in improving machine learning performance. One strength of our workflow was the organized preprocessing strategy adopted before feature extraction and classification. One challenge was handling noisy conversational data and maintaining consistency during preprocessing operations.</w:t>
      </w:r>
    </w:p>
    <w:p w14:paraId="5488B880" w14:textId="77777777" w:rsidR="00130CFF" w:rsidRPr="00727DAF" w:rsidRDefault="00130CFF" w:rsidP="00702948">
      <w:pPr>
        <w:spacing w:line="360" w:lineRule="auto"/>
        <w:jc w:val="both"/>
        <w:rPr>
          <w:rFonts w:ascii="Times New Roman" w:eastAsia="Times New Roman" w:hAnsi="Times New Roman" w:cs="Times New Roman"/>
          <w:sz w:val="24"/>
        </w:rPr>
      </w:pPr>
    </w:p>
    <w:p w14:paraId="4DF21D37" w14:textId="27F44BD9" w:rsidR="00130CFF" w:rsidRPr="00727DAF" w:rsidRDefault="00130CFF" w:rsidP="00702948">
      <w:pPr>
        <w:spacing w:line="360" w:lineRule="auto"/>
        <w:jc w:val="both"/>
        <w:rPr>
          <w:rFonts w:ascii="Times New Roman" w:eastAsia="Times New Roman" w:hAnsi="Times New Roman" w:cs="Times New Roman"/>
          <w:b/>
          <w:bCs/>
          <w:sz w:val="24"/>
        </w:rPr>
      </w:pPr>
      <w:r w:rsidRPr="00727DAF">
        <w:rPr>
          <w:rFonts w:ascii="Times New Roman" w:eastAsia="Times New Roman" w:hAnsi="Times New Roman" w:cs="Times New Roman"/>
          <w:b/>
          <w:bCs/>
          <w:sz w:val="24"/>
        </w:rPr>
        <w:t>Pushpaja Priyadarsini</w:t>
      </w:r>
    </w:p>
    <w:p w14:paraId="60D2D644" w14:textId="5C57B7D2" w:rsidR="000839E7" w:rsidRPr="00727DAF" w:rsidRDefault="00130CFF" w:rsidP="00702948">
      <w:pPr>
        <w:spacing w:line="360" w:lineRule="auto"/>
        <w:jc w:val="both"/>
        <w:rPr>
          <w:rFonts w:ascii="Times New Roman" w:eastAsia="Times New Roman" w:hAnsi="Times New Roman" w:cs="Times New Roman"/>
          <w:sz w:val="24"/>
        </w:rPr>
      </w:pPr>
      <w:r w:rsidRPr="00727DAF">
        <w:rPr>
          <w:rFonts w:ascii="Times New Roman" w:eastAsia="Times New Roman" w:hAnsi="Times New Roman" w:cs="Times New Roman"/>
          <w:sz w:val="24"/>
        </w:rPr>
        <w:t>This project helped me understand the role of literature survey and preprocessing in research-oriented machine learning projects. I contributed mainly to studying related works, assisting in preprocessing activities, and organizing project documentation. I learned how preprocessing and proper dataset preparation influence the overall quality of experimental outcomes. One strength of our project was effective teamwork and coordination among members during research and documentation. A challenge was balancing detailed technical explanations with concise academic writing.</w:t>
      </w:r>
    </w:p>
    <w:p w14:paraId="631D3FAD" w14:textId="260EC01C" w:rsidR="00130CFF" w:rsidRPr="00727DAF" w:rsidRDefault="00130CFF" w:rsidP="00130CFF">
      <w:pPr>
        <w:rPr>
          <w:rFonts w:ascii="Times New Roman" w:eastAsia="Times New Roman" w:hAnsi="Times New Roman" w:cs="Times New Roman"/>
          <w:sz w:val="24"/>
        </w:rPr>
      </w:pPr>
      <w:r w:rsidRPr="00727DAF">
        <w:rPr>
          <w:rFonts w:ascii="Times New Roman" w:eastAsia="Times New Roman" w:hAnsi="Times New Roman" w:cs="Times New Roman"/>
          <w:sz w:val="24"/>
        </w:rPr>
        <w:br w:type="page"/>
      </w:r>
    </w:p>
    <w:p w14:paraId="247F098F" w14:textId="0771F11C" w:rsidR="00A9579C" w:rsidRDefault="004C0124" w:rsidP="004C0124">
      <w:pPr>
        <w:rPr>
          <w:rFonts w:ascii="Times New Roman" w:eastAsia="Times New Roman" w:hAnsi="Times New Roman" w:cs="Times New Roman"/>
          <w:b/>
          <w:sz w:val="32"/>
        </w:rPr>
      </w:pPr>
      <w:r>
        <w:rPr>
          <w:rFonts w:ascii="Times New Roman" w:eastAsia="Times New Roman" w:hAnsi="Times New Roman" w:cs="Times New Roman"/>
          <w:b/>
          <w:sz w:val="32"/>
        </w:rPr>
        <w:lastRenderedPageBreak/>
        <w:t xml:space="preserve">9. </w:t>
      </w:r>
      <w:r w:rsidR="00A9579C" w:rsidRPr="00727DAF">
        <w:rPr>
          <w:rFonts w:ascii="Times New Roman" w:eastAsia="Times New Roman" w:hAnsi="Times New Roman" w:cs="Times New Roman"/>
          <w:b/>
          <w:sz w:val="32"/>
        </w:rPr>
        <w:t>SIMILARITY REPORT</w:t>
      </w:r>
    </w:p>
    <w:p w14:paraId="5D6D587E" w14:textId="77777777" w:rsidR="00A9579C" w:rsidRDefault="00A9579C" w:rsidP="00A9579C">
      <w:pPr>
        <w:jc w:val="center"/>
        <w:rPr>
          <w:noProof/>
        </w:rPr>
      </w:pPr>
    </w:p>
    <w:p w14:paraId="5C0F2DE9" w14:textId="247CA908" w:rsidR="00A9579C" w:rsidRDefault="00A9579C" w:rsidP="00A9579C">
      <w:pPr>
        <w:jc w:val="center"/>
        <w:rPr>
          <w:rFonts w:ascii="Times New Roman" w:eastAsia="Times New Roman" w:hAnsi="Times New Roman" w:cs="Times New Roman"/>
          <w:b/>
          <w:sz w:val="32"/>
        </w:rPr>
      </w:pPr>
      <w:r>
        <w:rPr>
          <w:noProof/>
        </w:rPr>
        <w:drawing>
          <wp:inline distT="0" distB="0" distL="0" distR="0" wp14:anchorId="081279FD" wp14:editId="5984EBB5">
            <wp:extent cx="5258118" cy="6804660"/>
            <wp:effectExtent l="0" t="0" r="0" b="0"/>
            <wp:docPr id="1378603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1059" cy="6808466"/>
                    </a:xfrm>
                    <a:prstGeom prst="rect">
                      <a:avLst/>
                    </a:prstGeom>
                    <a:noFill/>
                    <a:ln>
                      <a:noFill/>
                    </a:ln>
                  </pic:spPr>
                </pic:pic>
              </a:graphicData>
            </a:graphic>
          </wp:inline>
        </w:drawing>
      </w:r>
    </w:p>
    <w:p w14:paraId="21213387" w14:textId="6F2E3DF0" w:rsidR="00A9579C" w:rsidRDefault="00A9579C" w:rsidP="00A9579C">
      <w:pPr>
        <w:jc w:val="center"/>
        <w:rPr>
          <w:rFonts w:ascii="Times New Roman" w:eastAsia="Times New Roman" w:hAnsi="Times New Roman" w:cs="Times New Roman"/>
          <w:b/>
          <w:sz w:val="32"/>
        </w:rPr>
      </w:pPr>
      <w:r>
        <w:rPr>
          <w:rFonts w:ascii="Times New Roman" w:eastAsia="Times New Roman" w:hAnsi="Times New Roman" w:cs="Times New Roman"/>
          <w:b/>
          <w:sz w:val="32"/>
        </w:rPr>
        <w:br w:type="page"/>
      </w:r>
    </w:p>
    <w:p w14:paraId="48F578B1" w14:textId="77777777" w:rsidR="00A9579C" w:rsidRDefault="00A9579C" w:rsidP="00A9579C">
      <w:pPr>
        <w:jc w:val="center"/>
        <w:rPr>
          <w:noProof/>
        </w:rPr>
      </w:pPr>
    </w:p>
    <w:p w14:paraId="59F09A63" w14:textId="77777777" w:rsidR="00A9579C" w:rsidRDefault="00A9579C" w:rsidP="00A9579C">
      <w:pPr>
        <w:jc w:val="center"/>
        <w:rPr>
          <w:noProof/>
        </w:rPr>
      </w:pPr>
    </w:p>
    <w:p w14:paraId="3995020E" w14:textId="77777777" w:rsidR="00A9579C" w:rsidRDefault="00A9579C" w:rsidP="00A9579C">
      <w:pPr>
        <w:jc w:val="center"/>
        <w:rPr>
          <w:noProof/>
        </w:rPr>
      </w:pPr>
    </w:p>
    <w:p w14:paraId="6B8C79AF" w14:textId="77777777" w:rsidR="00A9579C" w:rsidRDefault="00A9579C" w:rsidP="00A9579C">
      <w:pPr>
        <w:jc w:val="center"/>
        <w:rPr>
          <w:rFonts w:ascii="Times New Roman" w:eastAsia="Times New Roman" w:hAnsi="Times New Roman" w:cs="Times New Roman"/>
          <w:b/>
          <w:sz w:val="32"/>
        </w:rPr>
      </w:pPr>
      <w:r>
        <w:rPr>
          <w:noProof/>
        </w:rPr>
        <w:drawing>
          <wp:inline distT="0" distB="0" distL="0" distR="0" wp14:anchorId="3C5CFC18" wp14:editId="5F68C94E">
            <wp:extent cx="5274310" cy="6825615"/>
            <wp:effectExtent l="0" t="0" r="2540" b="0"/>
            <wp:docPr id="471997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6736" cy="6828755"/>
                    </a:xfrm>
                    <a:prstGeom prst="rect">
                      <a:avLst/>
                    </a:prstGeom>
                    <a:noFill/>
                    <a:ln>
                      <a:noFill/>
                    </a:ln>
                  </pic:spPr>
                </pic:pic>
              </a:graphicData>
            </a:graphic>
          </wp:inline>
        </w:drawing>
      </w:r>
    </w:p>
    <w:p w14:paraId="5C0B1BAB" w14:textId="46E8C9A4" w:rsidR="00A9579C" w:rsidRDefault="00A9579C" w:rsidP="00A9579C">
      <w:pPr>
        <w:jc w:val="center"/>
        <w:rPr>
          <w:rFonts w:ascii="Times New Roman" w:eastAsia="Times New Roman" w:hAnsi="Times New Roman" w:cs="Times New Roman"/>
          <w:b/>
          <w:sz w:val="32"/>
        </w:rPr>
      </w:pPr>
      <w:r>
        <w:rPr>
          <w:rFonts w:ascii="Times New Roman" w:eastAsia="Times New Roman" w:hAnsi="Times New Roman" w:cs="Times New Roman"/>
          <w:b/>
          <w:sz w:val="32"/>
        </w:rPr>
        <w:br w:type="page"/>
      </w:r>
    </w:p>
    <w:p w14:paraId="4D5C9198" w14:textId="77777777" w:rsidR="00A9579C" w:rsidRDefault="00A9579C" w:rsidP="00A9579C">
      <w:pPr>
        <w:jc w:val="center"/>
        <w:rPr>
          <w:noProof/>
        </w:rPr>
      </w:pPr>
    </w:p>
    <w:p w14:paraId="04CC852F" w14:textId="77777777" w:rsidR="00A9579C" w:rsidRDefault="00A9579C" w:rsidP="00A9579C">
      <w:pPr>
        <w:jc w:val="center"/>
        <w:rPr>
          <w:noProof/>
        </w:rPr>
      </w:pPr>
    </w:p>
    <w:p w14:paraId="5F750CCE" w14:textId="77777777" w:rsidR="00A9579C" w:rsidRDefault="00A9579C" w:rsidP="00A9579C">
      <w:pPr>
        <w:jc w:val="center"/>
        <w:rPr>
          <w:noProof/>
        </w:rPr>
      </w:pPr>
    </w:p>
    <w:p w14:paraId="157EF4D3" w14:textId="13DE2C77" w:rsidR="00A9579C" w:rsidRDefault="00A9579C" w:rsidP="00A9579C">
      <w:pPr>
        <w:jc w:val="center"/>
        <w:rPr>
          <w:rFonts w:ascii="Times New Roman" w:eastAsia="Times New Roman" w:hAnsi="Times New Roman" w:cs="Times New Roman"/>
          <w:b/>
          <w:sz w:val="32"/>
        </w:rPr>
      </w:pPr>
      <w:r>
        <w:rPr>
          <w:noProof/>
        </w:rPr>
        <w:drawing>
          <wp:inline distT="0" distB="0" distL="0" distR="0" wp14:anchorId="0260EC34" wp14:editId="7545DA8C">
            <wp:extent cx="5274310" cy="6825615"/>
            <wp:effectExtent l="0" t="0" r="2540" b="0"/>
            <wp:docPr id="20571312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6825615"/>
                    </a:xfrm>
                    <a:prstGeom prst="rect">
                      <a:avLst/>
                    </a:prstGeom>
                    <a:noFill/>
                    <a:ln>
                      <a:noFill/>
                    </a:ln>
                  </pic:spPr>
                </pic:pic>
              </a:graphicData>
            </a:graphic>
          </wp:inline>
        </w:drawing>
      </w:r>
    </w:p>
    <w:p w14:paraId="3516815B" w14:textId="6C1EC9BC" w:rsidR="00A9579C" w:rsidRDefault="00A9579C" w:rsidP="00A9579C">
      <w:pPr>
        <w:jc w:val="center"/>
        <w:rPr>
          <w:rFonts w:ascii="Times New Roman" w:eastAsia="Times New Roman" w:hAnsi="Times New Roman" w:cs="Times New Roman"/>
          <w:b/>
          <w:sz w:val="32"/>
        </w:rPr>
      </w:pPr>
      <w:r>
        <w:rPr>
          <w:rFonts w:ascii="Times New Roman" w:eastAsia="Times New Roman" w:hAnsi="Times New Roman" w:cs="Times New Roman"/>
          <w:b/>
          <w:sz w:val="32"/>
        </w:rPr>
        <w:br w:type="page"/>
      </w:r>
    </w:p>
    <w:p w14:paraId="742E2030" w14:textId="77777777" w:rsidR="00A9579C" w:rsidRPr="00A9579C" w:rsidRDefault="00A9579C" w:rsidP="00A9579C">
      <w:pPr>
        <w:jc w:val="center"/>
        <w:rPr>
          <w:rFonts w:ascii="Times New Roman" w:eastAsia="Times New Roman" w:hAnsi="Times New Roman" w:cs="Times New Roman"/>
          <w:b/>
        </w:rPr>
      </w:pPr>
    </w:p>
    <w:p w14:paraId="3AF55170" w14:textId="77777777" w:rsidR="00A9579C" w:rsidRPr="00A9579C" w:rsidRDefault="00A9579C" w:rsidP="00A9579C">
      <w:pPr>
        <w:jc w:val="center"/>
        <w:rPr>
          <w:rFonts w:ascii="Times New Roman" w:eastAsia="Times New Roman" w:hAnsi="Times New Roman" w:cs="Times New Roman"/>
          <w:b/>
        </w:rPr>
      </w:pPr>
    </w:p>
    <w:p w14:paraId="2D094454" w14:textId="77777777" w:rsidR="00A9579C" w:rsidRPr="00A9579C" w:rsidRDefault="00A9579C" w:rsidP="00A9579C">
      <w:pPr>
        <w:jc w:val="center"/>
        <w:rPr>
          <w:rFonts w:ascii="Times New Roman" w:eastAsia="Times New Roman" w:hAnsi="Times New Roman" w:cs="Times New Roman"/>
          <w:b/>
        </w:rPr>
      </w:pPr>
    </w:p>
    <w:p w14:paraId="2D9D4AC8" w14:textId="2E0D2A43" w:rsidR="00A9579C" w:rsidRPr="00A9579C" w:rsidRDefault="00A9579C" w:rsidP="00A9579C">
      <w:pPr>
        <w:jc w:val="center"/>
        <w:rPr>
          <w:rFonts w:ascii="Times New Roman" w:eastAsia="Times New Roman" w:hAnsi="Times New Roman" w:cs="Times New Roman"/>
          <w:b/>
          <w:sz w:val="32"/>
        </w:rPr>
      </w:pPr>
      <w:r>
        <w:rPr>
          <w:noProof/>
        </w:rPr>
        <w:drawing>
          <wp:inline distT="0" distB="0" distL="0" distR="0" wp14:anchorId="78F4C16A" wp14:editId="30FC5BE7">
            <wp:extent cx="5274310" cy="6825615"/>
            <wp:effectExtent l="0" t="0" r="2540" b="0"/>
            <wp:docPr id="3812179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6825615"/>
                    </a:xfrm>
                    <a:prstGeom prst="rect">
                      <a:avLst/>
                    </a:prstGeom>
                    <a:noFill/>
                    <a:ln>
                      <a:noFill/>
                    </a:ln>
                  </pic:spPr>
                </pic:pic>
              </a:graphicData>
            </a:graphic>
          </wp:inline>
        </w:drawing>
      </w:r>
    </w:p>
    <w:sectPr w:rsidR="00A9579C" w:rsidRPr="00A9579C" w:rsidSect="00B921FD">
      <w:footerReference w:type="default" r:id="rId27"/>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DB1E8" w14:textId="77777777" w:rsidR="00CB1675" w:rsidRDefault="00CB1675" w:rsidP="005F44FE">
      <w:pPr>
        <w:spacing w:after="0" w:line="240" w:lineRule="auto"/>
      </w:pPr>
      <w:r>
        <w:separator/>
      </w:r>
    </w:p>
  </w:endnote>
  <w:endnote w:type="continuationSeparator" w:id="0">
    <w:p w14:paraId="7330ECE1" w14:textId="77777777" w:rsidR="00CB1675" w:rsidRDefault="00CB1675" w:rsidP="005F4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5018624"/>
      <w:docPartObj>
        <w:docPartGallery w:val="Page Numbers (Bottom of Page)"/>
        <w:docPartUnique/>
      </w:docPartObj>
    </w:sdtPr>
    <w:sdtEndPr>
      <w:rPr>
        <w:rFonts w:ascii="Times New Roman" w:hAnsi="Times New Roman" w:cs="Times New Roman"/>
        <w:noProof/>
        <w:sz w:val="18"/>
        <w:szCs w:val="18"/>
      </w:rPr>
    </w:sdtEndPr>
    <w:sdtContent>
      <w:p w14:paraId="4CA810D6" w14:textId="6ABB1E12" w:rsidR="00B921FD" w:rsidRDefault="00B921FD" w:rsidP="0057659E">
        <w:pPr>
          <w:pStyle w:val="Footer"/>
          <w:jc w:val="center"/>
        </w:pPr>
        <w:r w:rsidRPr="00B921FD">
          <w:rPr>
            <w:rFonts w:ascii="Times New Roman" w:hAnsi="Times New Roman" w:cs="Times New Roman"/>
            <w:sz w:val="18"/>
            <w:szCs w:val="18"/>
          </w:rPr>
          <w:fldChar w:fldCharType="begin"/>
        </w:r>
        <w:r w:rsidRPr="00B921FD">
          <w:rPr>
            <w:rFonts w:ascii="Times New Roman" w:hAnsi="Times New Roman" w:cs="Times New Roman"/>
            <w:sz w:val="18"/>
            <w:szCs w:val="18"/>
          </w:rPr>
          <w:instrText xml:space="preserve"> PAGE   \* MERGEFORMAT </w:instrText>
        </w:r>
        <w:r w:rsidRPr="00B921FD">
          <w:rPr>
            <w:rFonts w:ascii="Times New Roman" w:hAnsi="Times New Roman" w:cs="Times New Roman"/>
            <w:sz w:val="18"/>
            <w:szCs w:val="18"/>
          </w:rPr>
          <w:fldChar w:fldCharType="separate"/>
        </w:r>
        <w:r w:rsidRPr="00B921FD">
          <w:rPr>
            <w:rFonts w:ascii="Times New Roman" w:hAnsi="Times New Roman" w:cs="Times New Roman"/>
            <w:noProof/>
            <w:sz w:val="18"/>
            <w:szCs w:val="18"/>
          </w:rPr>
          <w:t>2</w:t>
        </w:r>
        <w:r w:rsidRPr="00B921FD">
          <w:rPr>
            <w:rFonts w:ascii="Times New Roman" w:hAnsi="Times New Roman" w:cs="Times New Roman"/>
            <w:noProof/>
            <w:sz w:val="18"/>
            <w:szCs w:val="18"/>
          </w:rPr>
          <w:fldChar w:fldCharType="end"/>
        </w:r>
      </w:p>
    </w:sdtContent>
  </w:sdt>
  <w:p w14:paraId="45B208E7" w14:textId="77777777" w:rsidR="00B921FD" w:rsidRDefault="00B921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974375"/>
      <w:docPartObj>
        <w:docPartGallery w:val="Page Numbers (Bottom of Page)"/>
        <w:docPartUnique/>
      </w:docPartObj>
    </w:sdtPr>
    <w:sdtContent>
      <w:sdt>
        <w:sdtPr>
          <w:id w:val="-1769616900"/>
          <w:docPartObj>
            <w:docPartGallery w:val="Page Numbers (Top of Page)"/>
            <w:docPartUnique/>
          </w:docPartObj>
        </w:sdtPr>
        <w:sdtContent>
          <w:p w14:paraId="2F60C53F" w14:textId="437D77AF" w:rsidR="00FB04E4" w:rsidRPr="00EA665B" w:rsidRDefault="00FB04E4" w:rsidP="00130CFF">
            <w:pPr>
              <w:pStyle w:val="Footer"/>
              <w:jc w:val="center"/>
              <w:rPr>
                <w:sz w:val="18"/>
                <w:szCs w:val="18"/>
              </w:rPr>
            </w:pPr>
            <w:r w:rsidRPr="00B921FD">
              <w:rPr>
                <w:sz w:val="18"/>
                <w:szCs w:val="18"/>
              </w:rPr>
              <w:t xml:space="preserve">Page </w:t>
            </w:r>
            <w:r w:rsidRPr="00B921FD">
              <w:rPr>
                <w:sz w:val="18"/>
                <w:szCs w:val="18"/>
              </w:rPr>
              <w:fldChar w:fldCharType="begin"/>
            </w:r>
            <w:r w:rsidRPr="00B921FD">
              <w:rPr>
                <w:sz w:val="18"/>
                <w:szCs w:val="18"/>
              </w:rPr>
              <w:instrText xml:space="preserve"> PAGE </w:instrText>
            </w:r>
            <w:r w:rsidRPr="00B921FD">
              <w:rPr>
                <w:sz w:val="18"/>
                <w:szCs w:val="18"/>
              </w:rPr>
              <w:fldChar w:fldCharType="separate"/>
            </w:r>
            <w:r w:rsidRPr="00B921FD">
              <w:rPr>
                <w:noProof/>
                <w:sz w:val="18"/>
                <w:szCs w:val="18"/>
              </w:rPr>
              <w:t>2</w:t>
            </w:r>
            <w:r w:rsidRPr="00B921FD">
              <w:rPr>
                <w:sz w:val="18"/>
                <w:szCs w:val="18"/>
              </w:rPr>
              <w:fldChar w:fldCharType="end"/>
            </w:r>
            <w:r w:rsidRPr="00B921FD">
              <w:rPr>
                <w:sz w:val="18"/>
                <w:szCs w:val="18"/>
              </w:rPr>
              <w:t xml:space="preserve"> of </w:t>
            </w:r>
            <w:r w:rsidR="00B22015">
              <w:rPr>
                <w:sz w:val="18"/>
                <w:szCs w:val="18"/>
              </w:rPr>
              <w:t>40</w:t>
            </w:r>
          </w:p>
        </w:sdtContent>
      </w:sdt>
    </w:sdtContent>
  </w:sdt>
  <w:p w14:paraId="7CEB183B" w14:textId="77777777" w:rsidR="00FB04E4" w:rsidRDefault="00FB04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D8468" w14:textId="77777777" w:rsidR="00CB1675" w:rsidRDefault="00CB1675" w:rsidP="005F44FE">
      <w:pPr>
        <w:spacing w:after="0" w:line="240" w:lineRule="auto"/>
      </w:pPr>
      <w:r>
        <w:separator/>
      </w:r>
    </w:p>
  </w:footnote>
  <w:footnote w:type="continuationSeparator" w:id="0">
    <w:p w14:paraId="3D46403E" w14:textId="77777777" w:rsidR="00CB1675" w:rsidRDefault="00CB1675" w:rsidP="005F44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960925"/>
    <w:multiLevelType w:val="hybridMultilevel"/>
    <w:tmpl w:val="A5486BBE"/>
    <w:lvl w:ilvl="0" w:tplc="B6EE77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4B76EE"/>
    <w:multiLevelType w:val="multilevel"/>
    <w:tmpl w:val="9A787E50"/>
    <w:lvl w:ilvl="0">
      <w:start w:val="1"/>
      <w:numFmt w:val="decimal"/>
      <w:lvlText w:val=""/>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7C5221FB"/>
    <w:multiLevelType w:val="hybridMultilevel"/>
    <w:tmpl w:val="8ED89F7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6610198">
    <w:abstractNumId w:val="8"/>
  </w:num>
  <w:num w:numId="2" w16cid:durableId="290209926">
    <w:abstractNumId w:val="6"/>
  </w:num>
  <w:num w:numId="3" w16cid:durableId="2976096">
    <w:abstractNumId w:val="5"/>
  </w:num>
  <w:num w:numId="4" w16cid:durableId="1656453862">
    <w:abstractNumId w:val="4"/>
  </w:num>
  <w:num w:numId="5" w16cid:durableId="1661619784">
    <w:abstractNumId w:val="7"/>
  </w:num>
  <w:num w:numId="6" w16cid:durableId="320276775">
    <w:abstractNumId w:val="3"/>
  </w:num>
  <w:num w:numId="7" w16cid:durableId="816460449">
    <w:abstractNumId w:val="2"/>
  </w:num>
  <w:num w:numId="8" w16cid:durableId="1300067723">
    <w:abstractNumId w:val="1"/>
  </w:num>
  <w:num w:numId="9" w16cid:durableId="1069960041">
    <w:abstractNumId w:val="0"/>
  </w:num>
  <w:num w:numId="10" w16cid:durableId="1917284207">
    <w:abstractNumId w:val="10"/>
  </w:num>
  <w:num w:numId="11" w16cid:durableId="915818390">
    <w:abstractNumId w:val="11"/>
  </w:num>
  <w:num w:numId="12" w16cid:durableId="3847664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E34"/>
    <w:rsid w:val="00033358"/>
    <w:rsid w:val="00034616"/>
    <w:rsid w:val="0005360E"/>
    <w:rsid w:val="00056B88"/>
    <w:rsid w:val="0006063C"/>
    <w:rsid w:val="000839E7"/>
    <w:rsid w:val="000C7AFA"/>
    <w:rsid w:val="000F385E"/>
    <w:rsid w:val="001126E0"/>
    <w:rsid w:val="00130CFF"/>
    <w:rsid w:val="0015074B"/>
    <w:rsid w:val="001978F3"/>
    <w:rsid w:val="001B3CED"/>
    <w:rsid w:val="001C1F7B"/>
    <w:rsid w:val="001D72F2"/>
    <w:rsid w:val="002040C4"/>
    <w:rsid w:val="00237352"/>
    <w:rsid w:val="0029639D"/>
    <w:rsid w:val="00324665"/>
    <w:rsid w:val="00326F90"/>
    <w:rsid w:val="00332FBE"/>
    <w:rsid w:val="003400C6"/>
    <w:rsid w:val="003405C4"/>
    <w:rsid w:val="003472AC"/>
    <w:rsid w:val="003636CC"/>
    <w:rsid w:val="00425740"/>
    <w:rsid w:val="004959C8"/>
    <w:rsid w:val="004C0124"/>
    <w:rsid w:val="004E2091"/>
    <w:rsid w:val="00546CA3"/>
    <w:rsid w:val="005602BD"/>
    <w:rsid w:val="0057659E"/>
    <w:rsid w:val="00594D98"/>
    <w:rsid w:val="005B3123"/>
    <w:rsid w:val="005D198E"/>
    <w:rsid w:val="005F119E"/>
    <w:rsid w:val="005F44FE"/>
    <w:rsid w:val="00616E6C"/>
    <w:rsid w:val="00655472"/>
    <w:rsid w:val="006913DD"/>
    <w:rsid w:val="00693C7A"/>
    <w:rsid w:val="006B45CD"/>
    <w:rsid w:val="00702948"/>
    <w:rsid w:val="00727DAF"/>
    <w:rsid w:val="00763966"/>
    <w:rsid w:val="007C1FAD"/>
    <w:rsid w:val="007F6E04"/>
    <w:rsid w:val="0083041B"/>
    <w:rsid w:val="00833C36"/>
    <w:rsid w:val="00837C88"/>
    <w:rsid w:val="008431F4"/>
    <w:rsid w:val="00843940"/>
    <w:rsid w:val="0089070C"/>
    <w:rsid w:val="00934186"/>
    <w:rsid w:val="0099482C"/>
    <w:rsid w:val="009A3BCB"/>
    <w:rsid w:val="009B6CDF"/>
    <w:rsid w:val="009D1736"/>
    <w:rsid w:val="00A12D16"/>
    <w:rsid w:val="00A32759"/>
    <w:rsid w:val="00A9579C"/>
    <w:rsid w:val="00AA1D8D"/>
    <w:rsid w:val="00AE5B27"/>
    <w:rsid w:val="00B22015"/>
    <w:rsid w:val="00B45362"/>
    <w:rsid w:val="00B46900"/>
    <w:rsid w:val="00B47730"/>
    <w:rsid w:val="00B6503E"/>
    <w:rsid w:val="00B80154"/>
    <w:rsid w:val="00B921FD"/>
    <w:rsid w:val="00BD325F"/>
    <w:rsid w:val="00C320CA"/>
    <w:rsid w:val="00C70082"/>
    <w:rsid w:val="00C96B41"/>
    <w:rsid w:val="00CB0664"/>
    <w:rsid w:val="00CB1675"/>
    <w:rsid w:val="00CF65D0"/>
    <w:rsid w:val="00D2611E"/>
    <w:rsid w:val="00D60407"/>
    <w:rsid w:val="00D8132B"/>
    <w:rsid w:val="00DA2500"/>
    <w:rsid w:val="00DC6C39"/>
    <w:rsid w:val="00E61514"/>
    <w:rsid w:val="00E6722C"/>
    <w:rsid w:val="00E67BBE"/>
    <w:rsid w:val="00E8368F"/>
    <w:rsid w:val="00E8536C"/>
    <w:rsid w:val="00EA0AE9"/>
    <w:rsid w:val="00EA665B"/>
    <w:rsid w:val="00F01301"/>
    <w:rsid w:val="00F123A5"/>
    <w:rsid w:val="00F204EA"/>
    <w:rsid w:val="00F50455"/>
    <w:rsid w:val="00F53214"/>
    <w:rsid w:val="00F56858"/>
    <w:rsid w:val="00FB04E4"/>
    <w:rsid w:val="00FB26AE"/>
    <w:rsid w:val="00FC693F"/>
    <w:rsid w:val="00FC715E"/>
    <w:rsid w:val="00FD3498"/>
    <w:rsid w:val="00FE296A"/>
    <w:rsid w:val="00FE6F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6C9C5"/>
  <w14:defaultImageDpi w14:val="300"/>
  <w15:docId w15:val="{54FE5070-46CB-4523-B387-B42725790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6AE"/>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GridTable1Light1">
    <w:name w:val="Grid Table 1 Light1"/>
    <w:basedOn w:val="TableNormal"/>
    <w:uiPriority w:val="46"/>
    <w:rsid w:val="00425740"/>
    <w:pPr>
      <w:spacing w:after="0" w:line="240" w:lineRule="auto"/>
    </w:pPr>
    <w:rPr>
      <w:rFonts w:eastAsiaTheme="minorHAnsi"/>
      <w:lang w:val="en-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qFormat/>
    <w:rsid w:val="006B45CD"/>
    <w:pPr>
      <w:spacing w:beforeAutospacing="1"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TotalTime>
  <Pages>50</Pages>
  <Words>9726</Words>
  <Characters>55444</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Debi Prasad Nanda</cp:lastModifiedBy>
  <cp:revision>31</cp:revision>
  <dcterms:created xsi:type="dcterms:W3CDTF">2026-05-19T17:19:00Z</dcterms:created>
  <dcterms:modified xsi:type="dcterms:W3CDTF">2026-05-25T00:28:00Z</dcterms:modified>
  <cp:category/>
</cp:coreProperties>
</file>