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0"/>
          <w:szCs w:val="20"/>
          <w:rtl w:val="0"/>
        </w:rPr>
        <w:t xml:space="preserve">Installing Nexus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of the course will use the Nexus Repository Manager 3 (Nexus) from Sonatype to provide a Apache Maven repository.</w:t>
      </w:r>
    </w:p>
    <w:p w:rsidR="00000000" w:rsidDel="00000000" w:rsidP="00000000" w:rsidRDefault="00000000" w:rsidRPr="00000000" w14:paraId="00000004">
      <w:pPr>
        <w:rPr/>
      </w:pPr>
      <w:r w:rsidDel="00000000" w:rsidR="00000000" w:rsidRPr="00000000">
        <w:rPr>
          <w:rtl w:val="0"/>
        </w:rPr>
        <w:t xml:space="preserve">Nexus is the most popular repository manager used with Apache Maven.</w:t>
      </w:r>
    </w:p>
    <w:p w:rsidR="00000000" w:rsidDel="00000000" w:rsidP="00000000" w:rsidRDefault="00000000" w:rsidRPr="00000000" w14:paraId="00000005">
      <w:pPr>
        <w:rPr/>
      </w:pPr>
      <w:r w:rsidDel="00000000" w:rsidR="00000000" w:rsidRPr="00000000">
        <w:rPr>
          <w:rtl w:val="0"/>
        </w:rPr>
        <w:t xml:space="preserve">In this section of the course, you will learn how to configure Apache Maven to publish and retrieve artifacts from a Nexus repository manager.</w:t>
      </w:r>
    </w:p>
    <w:p w:rsidR="00000000" w:rsidDel="00000000" w:rsidP="00000000" w:rsidRDefault="00000000" w:rsidRPr="00000000" w14:paraId="00000006">
      <w:pPr>
        <w:rPr/>
      </w:pPr>
      <w:r w:rsidDel="00000000" w:rsidR="00000000" w:rsidRPr="00000000">
        <w:rPr>
          <w:rtl w:val="0"/>
        </w:rPr>
        <w:t xml:space="preserve">To support these learning objectives, you will need to install Nexus for your use.</w:t>
      </w:r>
    </w:p>
    <w:p w:rsidR="00000000" w:rsidDel="00000000" w:rsidP="00000000" w:rsidRDefault="00000000" w:rsidRPr="00000000" w14:paraId="00000007">
      <w:pPr>
        <w:rPr/>
      </w:pPr>
      <w:r w:rsidDel="00000000" w:rsidR="00000000" w:rsidRPr="00000000">
        <w:rPr>
          <w:rtl w:val="0"/>
        </w:rPr>
        <w:t xml:space="preserve">The Nexus application is a Java based application, thus any platform which supports Java will be fine.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w5eyl25hkpjg" w:id="0"/>
      <w:bookmarkEnd w:id="0"/>
      <w:r w:rsidDel="00000000" w:rsidR="00000000" w:rsidRPr="00000000">
        <w:rPr>
          <w:b w:val="1"/>
          <w:color w:val="000000"/>
          <w:sz w:val="22"/>
          <w:szCs w:val="22"/>
          <w:rtl w:val="0"/>
        </w:rPr>
        <w:t xml:space="preserve">System Requirements</w:t>
      </w:r>
    </w:p>
    <w:p w:rsidR="00000000" w:rsidDel="00000000" w:rsidP="00000000" w:rsidRDefault="00000000" w:rsidRPr="00000000" w14:paraId="00000009">
      <w:pPr>
        <w:rPr/>
      </w:pPr>
      <w:r w:rsidDel="00000000" w:rsidR="00000000" w:rsidRPr="00000000">
        <w:rPr>
          <w:rtl w:val="0"/>
        </w:rPr>
        <w:t xml:space="preserve">You can review the system requirements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NOTE: these system requirements are targeted for a production installation. Thus a personal installation for development purposes should target the 'small, personal' use case outlined in the documentation.</w:t>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At this time Java 8 is recommended. This may change, be sure to check the requirements.</w:t>
      </w:r>
    </w:p>
    <w:p w:rsidR="00000000" w:rsidDel="00000000" w:rsidP="00000000" w:rsidRDefault="00000000" w:rsidRPr="00000000" w14:paraId="0000000B">
      <w:pPr>
        <w:rPr/>
      </w:pPr>
      <w:r w:rsidDel="00000000" w:rsidR="00000000" w:rsidRPr="00000000">
        <w:rPr>
          <w:rtl w:val="0"/>
        </w:rPr>
        <w:t xml:space="preserve">Installation to your personal computer is ideal for the course. All course examples will use localhost for the Nexus server. If you wish to use an alternate server, when following the course examples, you will need to adjust the host name.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p0jkagnxvxhi" w:id="1"/>
      <w:bookmarkEnd w:id="1"/>
      <w:r w:rsidDel="00000000" w:rsidR="00000000" w:rsidRPr="00000000">
        <w:rPr>
          <w:b w:val="1"/>
          <w:color w:val="000000"/>
          <w:sz w:val="22"/>
          <w:szCs w:val="22"/>
          <w:rtl w:val="0"/>
        </w:rPr>
        <w:t xml:space="preserve">Download</w:t>
      </w:r>
    </w:p>
    <w:p w:rsidR="00000000" w:rsidDel="00000000" w:rsidP="00000000" w:rsidRDefault="00000000" w:rsidRPr="00000000" w14:paraId="0000000D">
      <w:pPr>
        <w:rPr/>
      </w:pPr>
      <w:r w:rsidDel="00000000" w:rsidR="00000000" w:rsidRPr="00000000">
        <w:rPr>
          <w:rtl w:val="0"/>
        </w:rPr>
        <w:t xml:space="preserve">You can download Nexus from Sonatype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tdj747ebzeqv" w:id="2"/>
      <w:bookmarkEnd w:id="2"/>
      <w:r w:rsidDel="00000000" w:rsidR="00000000" w:rsidRPr="00000000">
        <w:rPr>
          <w:b w:val="1"/>
          <w:color w:val="000000"/>
          <w:sz w:val="22"/>
          <w:szCs w:val="22"/>
          <w:rtl w:val="0"/>
        </w:rPr>
        <w:t xml:space="preserve">Installation Directions</w:t>
      </w:r>
    </w:p>
    <w:p w:rsidR="00000000" w:rsidDel="00000000" w:rsidP="00000000" w:rsidRDefault="00000000" w:rsidRPr="00000000" w14:paraId="0000000F">
      <w:pPr>
        <w:rPr/>
      </w:pPr>
      <w:r w:rsidDel="00000000" w:rsidR="00000000" w:rsidRPr="00000000">
        <w:rPr>
          <w:rtl w:val="0"/>
        </w:rPr>
        <w:t xml:space="preserve">Please follow the installation directions for your o</w:t>
      </w:r>
      <w:hyperlink r:id="rId10">
        <w:r w:rsidDel="00000000" w:rsidR="00000000" w:rsidRPr="00000000">
          <w:rPr>
            <w:color w:val="1155cc"/>
            <w:u w:val="single"/>
            <w:rtl w:val="0"/>
          </w:rPr>
          <w:t xml:space="preserve">perating system here</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Note: Nexus is available as a Docker image. If you are comfortable with Docker, check out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Nexus Docker Hub page</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When installation is complete, verify you can access the user interface as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shown here</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Default user id is: admin</w:t>
      </w:r>
    </w:p>
    <w:p w:rsidR="00000000" w:rsidDel="00000000" w:rsidP="00000000" w:rsidRDefault="00000000" w:rsidRPr="00000000" w14:paraId="00000013">
      <w:pPr>
        <w:rPr/>
      </w:pPr>
      <w:r w:rsidDel="00000000" w:rsidR="00000000" w:rsidRPr="00000000">
        <w:rPr>
          <w:rtl w:val="0"/>
        </w:rPr>
        <w:t xml:space="preserve">Default password is: admin123</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r/sonatype/nexus3/" TargetMode="External"/><Relationship Id="rId10" Type="http://schemas.openxmlformats.org/officeDocument/2006/relationships/hyperlink" Target="https://help.sonatype.com/repomanager3/installation/installation-methods" TargetMode="External"/><Relationship Id="rId13" Type="http://schemas.openxmlformats.org/officeDocument/2006/relationships/hyperlink" Target="https://help.sonatype.com/repomanager3/installation/accessing-the-user-interface" TargetMode="External"/><Relationship Id="rId12" Type="http://schemas.openxmlformats.org/officeDocument/2006/relationships/hyperlink" Target="https://hub.docker.com/r/sonatype/nexu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sonatype.com/repomanager3/download" TargetMode="External"/><Relationship Id="rId14" Type="http://schemas.openxmlformats.org/officeDocument/2006/relationships/hyperlink" Target="https://help.sonatype.com/repomanager3/installation/accessing-the-user-interface" TargetMode="External"/><Relationship Id="rId5" Type="http://schemas.openxmlformats.org/officeDocument/2006/relationships/styles" Target="styles.xml"/><Relationship Id="rId6" Type="http://schemas.openxmlformats.org/officeDocument/2006/relationships/hyperlink" Target="https://help.sonatype.com/repomanager3/system-requirements" TargetMode="External"/><Relationship Id="rId7" Type="http://schemas.openxmlformats.org/officeDocument/2006/relationships/hyperlink" Target="https://help.sonatype.com/repomanager3/system-requirements" TargetMode="External"/><Relationship Id="rId8" Type="http://schemas.openxmlformats.org/officeDocument/2006/relationships/hyperlink" Target="https://help.sonatype.com/repomanager3/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