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SmallTitle"/>
        <w:spacing w:before="0"/>
        <w:rPr>
          <w:rFonts w:ascii="Garamond" w:hAnsi="Garamond"/>
        </w:rPr>
      </w:pPr>
      <w:r>
        <w:rPr>
          <w:rFonts w:ascii="Garamond" w:hAnsi="Garamond"/>
        </w:rPr>
        <w:t xml:space="preserve">Interview Worksheet</w:t>
      </w:r>
    </w:p>
    <w:p>
      <w:pPr>
        <w:pStyle w:val="Small"/>
        <w:jc w:val="center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Client: </w:t>
      </w:r>
      <w:r>
        <w:rPr>
          <w:rFonts w:ascii="Garamond" w:hAnsi="Garamond"/>
          <w:sz w:val="20"/>
        </w:rPr>
        <w:t xml:space="preserve">{{ client.full_name }}{% if has_spouse %} and {{ spouse.full_name }}{% endif %}</w:t>
      </w:r>
      <w:r>
        <w:rPr>
          <w:rFonts w:ascii="Garamond" w:hAnsi="Garamond"/>
          <w:sz w:val="20"/>
        </w:rPr>
        <w:br/>
      </w:r>
      <w:r>
        <w:rPr>
          <w:rFonts w:ascii="Garamond" w:hAnsi="Garamond"/>
          <w:b/>
          <w:sz w:val="20"/>
        </w:rPr>
        <w:t xml:space="preserve">Package: </w:t>
      </w:r>
      <w:r>
        <w:rPr>
          <w:rFonts w:ascii="Garamond" w:hAnsi="Garamond"/>
          <w:sz w:val="20"/>
        </w:rPr>
        <w:t xml:space="preserve">Reciprocal Living Trusts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Core Documents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Table of Contents: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of Attorney: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(planning.include_dpoa)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Form of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Short-Form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%}☒{% else %}☐{% endif %}</w:t>
      </w:r>
      <w:r>
        <w:rPr>
          <w:rFonts w:ascii="Garamond" w:hAnsi="Garamond"/>
          <w:sz w:val="20"/>
        </w:rPr>
        <w:t xml:space="preserve"> Long-Form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Include both forms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Long-Form Power of Attorney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Power of Attorney   </w:t>
      </w:r>
      <w:r>
        <w:rPr>
          <w:rFonts w:ascii="Segoe UI Symbol" w:hAnsi="Segoe UI Symbol" w:cs="Segoe UI Symbol"/>
          <w:sz w:val="20"/>
        </w:rPr>
        <w:t xml:space="preserve">{% if planning.include_dpoa %}☒{% else %}☐{% endif %}</w:t>
      </w:r>
      <w:r>
        <w:rPr>
          <w:rFonts w:ascii="Garamond" w:hAnsi="Garamond"/>
          <w:sz w:val="20"/>
        </w:rPr>
        <w:t xml:space="preserve"> Durable Power of Attorney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Healthcare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planning.include_hcp or planning.include_ahd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(planning.include_hcp or planning.include_ahd)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Healthcare Directive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planning.include_hcp %}☒{% else %}☐{% endif %}</w:t>
      </w:r>
      <w:r>
        <w:rPr>
          <w:rFonts w:ascii="Garamond" w:hAnsi="Garamond"/>
          <w:sz w:val="20"/>
        </w:rPr>
        <w:t xml:space="preserve"> State Default (Health Care Proxy)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Advance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planning.include_ahd %}☒{% else %}☐{% endif %}</w:t>
      </w:r>
      <w:r>
        <w:rPr>
          <w:rFonts w:ascii="Garamond" w:hAnsi="Garamond"/>
          <w:sz w:val="20"/>
        </w:rPr>
        <w:t xml:space="preserve"> Advance Health Care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Health Care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Health Care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 (Specify)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Dementia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Visitation Authorization: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HIPAA Authorization: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planning.include_hipaa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(planning.include_hipaa)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Final Disposition: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Pour-Over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planning.include_pour_over_will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(planning.include_pour_over_will)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Will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will.title == 'last_will' %}☒{% else %}☐{% endif %}</w:t>
      </w:r>
      <w:r>
        <w:rPr>
          <w:rFonts w:ascii="Garamond" w:hAnsi="Garamond"/>
          <w:sz w:val="20"/>
        </w:rPr>
        <w:t xml:space="preserve"> Last Will and Testament of [Name]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will.title == 'pour_over_will' %}☒{% else %}☐{% endif %}</w:t>
      </w:r>
      <w:r>
        <w:rPr>
          <w:rFonts w:ascii="Garamond" w:hAnsi="Garamond"/>
          <w:sz w:val="20"/>
        </w:rPr>
        <w:t xml:space="preserve"> Pour-Over Will of [Name]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Certification of Trust: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planning.include_certificate_of_trust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(planning.include_certificate_of_trust)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Ancillary Documents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Comprehensive Transfer Document: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Comprehensive Transfer Document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Declaration of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Comprehensive Transfer of Assets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General Assignment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Assignment of Personal Property: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planning.include_assignment_of_personal_property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(planning.include_assignment_of_personal_property)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Self-Declaration of Capacity: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Letters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Acknowledgment: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Consent to Dual Representation: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Invoice: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Letter to Clinician for Capacity Evaluation: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Informational &amp; Presentation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Cover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Firm Phone Number and Email on Cover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Cover Letter: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Distribution in Cover Letter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Short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AI-generated distribution summary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planning.include_estate_plan_summary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(planning.include_estate_plan_summary)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trust be summarized?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Short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planning.include_trust_summary %}☒{% else %}☐{% endif %}</w:t>
      </w:r>
      <w:r>
        <w:rPr>
          <w:rFonts w:ascii="Garamond" w:hAnsi="Garamond"/>
          <w:sz w:val="20"/>
        </w:rPr>
        <w:t xml:space="preserve"> Article-by-article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AI-generated distribution summary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Plan Signing Guide: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planning.include_estate_plan_signing_guide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(planning.include_estate_plan_signing_guide)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Funding Instructions: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planning.include_funding_instructions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(planning.include_funding_instructions)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Successor Trustee Checklist: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planning.include_successor_trustee_checklist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(planning.include_successor_trustee_checklist)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Fiduciary Role Guide: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planning.include_fiduciary_role_guide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(planning.include_fiduciary_role_guide)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Flowchart: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planning.include_flowchart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(planning.include_flowchart)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Asset Spreadsheet: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planning.include_asset_spreadsheet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(planning.include_asset_spreadsheet)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Client Information: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Fiduciary Designations: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FAMILY INFORMATION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Settlor 1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Settlor Legal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Aliases For Settlor 1: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client.aka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Citizenship: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client.citizenship == 'US Citizen' %}☒{% else %}☐{% endif %}</w:t>
      </w:r>
      <w:r>
        <w:rPr>
          <w:rFonts w:ascii="Garamond" w:hAnsi="Garamond"/>
          <w:sz w:val="20"/>
        </w:rPr>
        <w:t xml:space="preserve"> U.S. Citizen   </w:t>
      </w:r>
      <w:r>
        <w:rPr>
          <w:rFonts w:ascii="Segoe UI Symbol" w:hAnsi="Segoe UI Symbol" w:cs="Segoe UI Symbol"/>
          <w:sz w:val="20"/>
        </w:rPr>
        <w:t xml:space="preserve">{% if client.citizenship and client.citizenship != 'US Citizen' %}☒{% else %}☐{% endif %}</w:t>
      </w:r>
      <w:r>
        <w:rPr>
          <w:rFonts w:ascii="Garamond" w:hAnsi="Garamond"/>
          <w:sz w:val="20"/>
        </w:rPr>
        <w:t xml:space="preserve"> Non-U.S. Citizen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Marital Status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has_spouse %}☒{% else %}☐{% endif %}</w:t>
      </w:r>
      <w:r>
        <w:rPr>
          <w:rFonts w:ascii="Garamond" w:hAnsi="Garamond"/>
          <w:sz w:val="20"/>
        </w:rPr>
        <w:t xml:space="preserve"> Married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Civil union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Registered domestic partnership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Unmarried partnership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Gender: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Male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Female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Nonbinary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Street Address Line 1: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client.street_address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Street Address Line 2: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client.city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ZIP Code: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client.zip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County: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client.county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 of Domicile: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client.domicile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client.phone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Email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client.email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Settlor 2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Settlor Legal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Aliases For Settlor 2: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spouse.aka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Citizenship: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spouse.citizenship == 'US Citizen' %}☒{% else %}☐{% endif %}</w:t>
      </w:r>
      <w:r>
        <w:rPr>
          <w:rFonts w:ascii="Garamond" w:hAnsi="Garamond"/>
          <w:sz w:val="20"/>
        </w:rPr>
        <w:t xml:space="preserve"> U.S. Citizen   </w:t>
      </w:r>
      <w:r>
        <w:rPr>
          <w:rFonts w:ascii="Segoe UI Symbol" w:hAnsi="Segoe UI Symbol" w:cs="Segoe UI Symbol"/>
          <w:sz w:val="20"/>
        </w:rPr>
        <w:t xml:space="preserve">{% if spouse.citizenship and spouse.citizenship != 'US Citizen' %}☒{% else %}☐{% endif %}</w:t>
      </w:r>
      <w:r>
        <w:rPr>
          <w:rFonts w:ascii="Garamond" w:hAnsi="Garamond"/>
          <w:sz w:val="20"/>
        </w:rPr>
        <w:t xml:space="preserve"> Non-U.S. Citizen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Gender: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Male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Female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Nonbinary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 Settlor 1 and Settlor 2 live together?: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Settlor 2's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spouse.phone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Settlor 2's Email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spouse.email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Information about Settlors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Date of Marriage or Registration: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marriage.date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Place of Marriage or Registration: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Survivor Designation: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Settlor 1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Settlor 2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Both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Disabled Veteran?: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Children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Children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child's full name, date of birth, and which relationship they are from.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Date of Birth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Relationship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child in children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child.date_of_birth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child.relationship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afterborn children: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family.include_afterborn_children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(family.include_afterborn_children)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posthumous children: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family.include_expectant_children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(family.include_expectant_children)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Omissions Intentional: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family.omissions_intentional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(family.omissions_intentional)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parent-child relationships be defined?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State Probate Code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Custom Definition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Disinherited Heirs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 sheet keeps one disinheritance list for the matter, so this block covers both settlors.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heir in family.disinherited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heir.full_name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heir.relationship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Disinherit Issue: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family.disinherit_issue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(family.disinherit_issue)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general disinheritance language: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family.include_general_disinheritance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(family.include_general_disinheritance)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Disinheritance Language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family.additional_disinheritance_language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CONTACTS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All Fiduciaries and Decisionmakers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phone numbers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fiduciary_display.show_phone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(fiduciary_display.show_phone)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addresses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fiduciary_display.show_address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(fiduciary_display.show_address)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email addresses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fiduciary_display.show_email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(fiduciary_display.show_email)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dates of birth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fiduciary_display.show_dob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(fiduciary_display.show_dob)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relationships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fiduciary_display.show_relationship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(fiduciary_display.show_relationship)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Fiduciaries &amp; Key People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people or organizations who may serve in a fiduciary or other key role, including their relationship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Initial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fiduciaries.trustee.primary.relationship %}{{ fiduciaries.trustee.primary.relationship | optional }}  {% endif %}{% if fiduciary_display.show_phone and fiduciaries.trustee.primary.phone %}{{ fiduciaries.trustee.primary.phone | optional }}  {% endif %}{% if fiduciary_display.show_email and fiduciaries.trustee.primary.email %}{{ fiduciaries.trustee.primary.email | optional }}  {% endif %}{% if fiduciary_display.show_address and fiduciaries.trustee.primary.address %}{{ fiduciaries.trustee.primary.address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fiduciaries.trustee.co_primary.full_name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fiduciaries.trustee.co_primary.full_name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Initial Co-Trustee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fiduciaries.trustee.co_primary.relationship %}{{ fiduciaries.trustee.co_primary.relationship | optional }}  {% endif %}{% if fiduciary_display.show_phone and fiduciaries.trustee.co_primary.phone %}{{ fiduciaries.trustee.co_primary.phone | optional }}  {% endif %}{% if fiduciary_display.show_email and fiduciaries.trustee.co_primary.email %}{{ fiduciaries.trustee.co_primary.email | optional }}  {% endif %}{% if fiduciary_display.show_address and fiduciaries.trustee.co_primary.address %}{{ fiduciaries.trustee.co_primary.address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fiduciaries.trustee.successor.relationship %}{{ fiduciaries.trustee.successor.relationship | optional }}  {% endif %}{% if fiduciary_display.show_phone and fiduciaries.trustee.successor.phone %}{{ fiduciaries.trustee.successor.phone | optional }}  {% endif %}{% if fiduciary_display.show_email and fiduciaries.trustee.successor.email %}{{ fiduciaries.trustee.successor.email | optional }}  {% endif %}{% if fiduciary_display.show_address and fiduciaries.trustee.successor.address %}{{ fiduciaries.trustee.successor.address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fiduciaries.trustee.second_successor.full_name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fiduciaries.trustee.second_successor.full_name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Second Successor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fiduciaries.trustee.second_successor.relationship %}{{ fiduciaries.trustee.second_successor.relationship | optional }}  {% endif %}{% if fiduciary_display.show_phone and fiduciaries.trustee.second_successor.phone %}{{ fiduciaries.trustee.second_successor.phone | optional }}  {% endif %}{% if fiduciary_display.show_email and fiduciaries.trustee.second_successor.email %}{{ fiduciaries.trustee.second_successor.email | optional }}  {% endif %}{% if fiduciary_display.show_address and fiduciaries.trustee.second_successor.address %}{{ fiduciaries.trustee.second_successor.address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fiduciaries.executor.primary.full_name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fiduciaries.executor.primary.full_name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Personal Representative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fiduciaries.executor.primary.relationship %}{{ fiduciaries.executor.primary.relationship | optional }}  {% endif %}{% if fiduciary_display.show_phone and fiduciaries.executor.primary.phone %}{{ fiduciaries.executor.primary.phone | optional }}  {% endif %}{% if fiduciary_display.show_email and fiduciaries.executor.primary.email %}{{ fiduciaries.executor.primary.email | optional }}  {% endif %}{% if fiduciary_display.show_address and fiduciaries.executor.primary.address %}{{ fiduciaries.executor.primary.address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fiduciaries.executor.successor.full_name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fiduciaries.executor.successor.full_name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Personal Representative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fiduciaries.executor.successor.relationship %}{{ fiduciaries.executor.successor.relationship | optional }}  {% endif %}{% if fiduciary_display.show_phone and fiduciaries.executor.successor.phone %}{{ fiduciaries.executor.successor.phone | optional }}  {% endif %}{% if fiduciary_display.show_email and fiduciaries.executor.successor.email %}{{ fiduciaries.executor.successor.email | optional }}  {% endif %}{% if fiduciary_display.show_address and fiduciaries.executor.successor.address %}{{ fiduciaries.executor.successor.address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Attorney-in-Fact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fiduciaries.agent.primary.relationship %}{{ fiduciaries.agent.primary.relationship | optional }}  {% endif %}{% if fiduciary_display.show_phone and fiduciaries.agent.primary.phone %}{{ fiduciaries.agent.primary.phone | optional }}  {% endif %}{% if fiduciary_display.show_email and fiduciaries.agent.primary.email %}{{ fiduciaries.agent.primary.email | optional }}  {% endif %}{% if fiduciary_display.show_address and fiduciaries.agent.primary.address %}{{ fiduciaries.agent.primary.address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fiduciaries.agent.successor.full_name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fiduciaries.agent.successor.full_name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Attorney-in-Fact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fiduciaries.agent.successor.relationship %}{{ fiduciaries.agent.successor.relationship | optional }}  {% endif %}{% if fiduciary_display.show_phone and fiduciaries.agent.successor.phone %}{{ fiduciaries.agent.successor.phone | optional }}  {% endif %}{% if fiduciary_display.show_email and fiduciaries.agent.successor.email %}{{ fiduciaries.agent.successor.email | optional }}  {% endif %}{% if fiduciary_display.show_address and fiduciaries.agent.successor.address %}{{ fiduciaries.agent.successor.address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fiduciaries.spouse_agent.primary.full_name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fiduciaries.spouse_agent.primary.full_name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Attorney-in-Fact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fiduciaries.spouse_agent.primary.relationship %}{{ fiduciaries.spouse_agent.primary.relationship | optional }}  {% endif %}{% if fiduciary_display.show_phone and fiduciaries.spouse_agent.primary.phone %}{{ fiduciaries.spouse_agent.primary.phone | optional }}  {% endif %}{% if fiduciary_display.show_email and fiduciaries.spouse_agent.primary.email %}{{ fiduciaries.spouse_agent.primary.email | optional }}  {% endif %}{% if fiduciary_display.show_address and fiduciaries.spouse_agent.primary.address %}{{ fiduciaries.spouse_agent.primary.address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fiduciaries.spouse_agent.successor.full_name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fiduciaries.spouse_agent.successor.full_name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Attorney-in-Fact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fiduciaries.spouse_agent.successor.relationship %}{{ fiduciaries.spouse_agent.successor.relationship | optional }}  {% endif %}{% if fiduciary_display.show_phone and fiduciaries.spouse_agent.successor.phone %}{{ fiduciaries.spouse_agent.successor.phone | optional }}  {% endif %}{% if fiduciary_display.show_email and fiduciaries.spouse_agent.successor.email %}{{ fiduciaries.spouse_agent.successor.email | optional }}  {% endif %}{% if fiduciary_display.show_address and fiduciaries.spouse_agent.successor.address %}{{ fiduciaries.spouse_agent.successor.address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Health Care Agent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healthcare.agent.primary.relationship %}{{ healthcare.agent.primary.relationship | optional }}  {% endif %}{% if fiduciary_display.show_phone and healthcare.agent.primary.phone %}{{ healthcare.agent.primary.phone | optional }}  {% endif %}{% if fiduciary_display.show_email and healthcare.agent.primary.email %}{{ healthcare.agent.primary.email | optional }}  {% endif %}{% if fiduciary_display.show_address and healthcare.agent.primary.address %}{{ healthcare.agent.primary.address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healthcare.agent.alternate.full_name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healthcare.agent.alternate.full_name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Health Care Agent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healthcare.agent.alternate.relationship %}{{ healthcare.agent.alternate.relationship | optional }}  {% endif %}{% if fiduciary_display.show_phone and healthcare.agent.alternate.phone %}{{ healthcare.agent.alternate.phone | optional }}  {% endif %}{% if fiduciary_display.show_email and healthcare.agent.alternate.email %}{{ healthcare.agent.alternate.email | optional }}  {% endif %}{% if fiduciary_display.show_address and healthcare.agent.alternate.address %}{{ healthcare.agent.alternate.address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healthcare.spouse_agent.primary.full_name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healthcare.spouse_agent.primary.full_name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Health Care Agent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healthcare.spouse_agent.primary.relationship %}{{ healthcare.spouse_agent.primary.relationship | optional }}  {% endif %}{% if fiduciary_display.show_phone and healthcare.spouse_agent.primary.phone %}{{ healthcare.spouse_agent.primary.phone | optional }}  {% endif %}{% if fiduciary_display.show_email and healthcare.spouse_agent.primary.email %}{{ healthcare.spouse_agent.primary.email | optional }}  {% endif %}{% if fiduciary_display.show_address and healthcare.spouse_agent.primary.address %}{{ healthcare.spouse_agent.primary.address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healthcare.spouse_agent.alternate.full_name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healthcare.spouse_agent.alternate.full_name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Health Care Agent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healthcare.spouse_agent.alternate.relationship %}{{ healthcare.spouse_agent.alternate.relationship | optional }}  {% endif %}{% if fiduciary_display.show_phone and healthcare.spouse_agent.alternate.phone %}{{ healthcare.spouse_agent.alternate.phone | optional }}  {% endif %}{% if fiduciary_display.show_email and healthcare.spouse_agent.alternate.email %}{{ healthcare.spouse_agent.alternate.email | optional }}  {% endif %}{% if fiduciary_display.show_address and healthcare.spouse_agent.alternate.address %}{{ healthcare.spouse_agent.alternate.address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guardians.primary.full_name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guardians.primary.full_name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Guardian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guardians.primary.relationship %}{{ guardians.primary.relationship | optional }}  {% endif %}{% if fiduciary_display.show_phone and guardians.primary.phone %}{{ guardians.primary.phone | optional }}  {% endif %}{% if fiduciary_display.show_email and guardians.primary.email %}{{ guardians.primary.email | optional }}  {% endif %}{% if fiduciary_display.show_address and guardians.primary.address %}{{ guardians.primary.address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guardians.successor.full_name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guardians.successor.full_name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Guardian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guardians.successor.relationship %}{{ guardians.successor.relationship | optional }}  {% endif %}{% if fiduciary_display.show_phone and guardians.successor.phone %}{{ guardians.successor.phone | optional }}  {% endif %}{% if fiduciary_display.show_email and guardians.successor.email %}{{ guardians.successor.email | optional }}  {% endif %}{% if fiduciary_display.show_address and guardians.successor.address %}{{ guardians.successor.address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All Beneficiaries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Beneficiaries &amp; Other Recipients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people, groups, or organizations who may receive property, including their relationship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child in children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Child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child.date_of_birth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Beneficiaries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People, groups, and charities named beyond the immediate family.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Relationship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beneficiary in family.additional_beneficiaries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beneficiary.full_name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beneficiary.kind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beneficiary.relationship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Specific Gifts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Gifts of cash or particular property, and who receives each one.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Recipient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Gift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Timing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gift in specific_gifts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gift.beneficiary_name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gift.description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gift.trigger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GUARDIAN DESIGNATIONS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Guardians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Nominate guardians in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requires_guardian_clause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(requires_guardian_clause)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Standby Guardian Designation: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planning.include_parental_appointment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(planning.include_parental_appointment)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Guardian: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Guardian(s):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guardians.successor.full_name | optional }}{% if guardians.second_successor.full_name %}, {{ guardians.second_successor.full_name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Temporary Guardian: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guardians.temporary.full_name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LIVING TRUST DETAILS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Trustee Provisions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Trustee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'prevailing_corporate' %}☒{% else %}☐{% endif %}</w:t>
      </w:r>
      <w:r>
        <w:rPr>
          <w:rFonts w:ascii="Garamond" w:hAnsi="Garamond"/>
          <w:sz w:val="20"/>
        </w:rPr>
        <w:t xml:space="preserve"> Prevailing Rate for Corporate Trustees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'prevailing_professional' %}☒{% else %}☐{% endif %}</w:t>
      </w:r>
      <w:r>
        <w:rPr>
          <w:rFonts w:ascii="Garamond" w:hAnsi="Garamond"/>
          <w:sz w:val="20"/>
        </w:rPr>
        <w:t xml:space="preserve"> Prevailing Rate for Professional Fiduciaries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'reasonable' %}☒{% else %}☐{% endif %}</w:t>
      </w:r>
      <w:r>
        <w:rPr>
          <w:rFonts w:ascii="Garamond" w:hAnsi="Garamond"/>
          <w:sz w:val="20"/>
        </w:rPr>
        <w:t xml:space="preserve"> Reasonable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'based_on_trustee_type' %}☒{% else %}☐{% endif %}</w:t>
      </w:r>
      <w:r>
        <w:rPr>
          <w:rFonts w:ascii="Garamond" w:hAnsi="Garamond"/>
          <w:sz w:val="20"/>
        </w:rPr>
        <w:t xml:space="preserve"> Based on Trustee Type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'none' %}☒{% else %}☐{% endif %}</w:t>
      </w:r>
      <w:r>
        <w:rPr>
          <w:rFonts w:ascii="Garamond" w:hAnsi="Garamond"/>
          <w:sz w:val="20"/>
        </w:rPr>
        <w:t xml:space="preserve"> No Compensation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 for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trust.provisions.require_trustee_bond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(trust.provisions.require_trustee_bond)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 trustee's duty to account: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trust.provisions.limit_duty_to_account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(trust.provisions.limit_duty_to_account)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Protect U.S. trust status: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trust.provisions.protect_us_trust_status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(trust.provisions.protect_us_trust_status)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Special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trust.provisions.allow_special_trustee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(trust.provisions.allow_special_trustee)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Trustee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trust.provisions.special_trustee_instructions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reverse mortgage clause: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trust.provisions.include_reverse_mortgage_clause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(trust.provisions.include_reverse_mortgage_clause)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firearms administration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trust.provisions.include_firearms_provisions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(trust.provisions.include_firearms_provisions)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§529 educational savings plans: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trust.provisions.power_529_plans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(trust.provisions.power_529_plans)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farms and ranches: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trust.provisions.power_farms_ranches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(trust.provisions.power_farms_ranches)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closely held businesses: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trust.provisions.power_closely_held_businesses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(trust.provisions.power_closely_held_businesses)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professional corporations: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trust.provisions.power_professional_corporations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(trust.provisions.power_professional_corporations)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Subchapter S stock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trust.provisions.subchapter_s_provisions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(trust.provisions.subchapter_s_provisions)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trustee to change situs: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trust.provisions.allow_trustee_change_situs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(trust.provisions.allow_trustee_change_situs)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Protector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provisions for a Trust Protector: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trust.trust_protector_requested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(trust.trust_protector_requested)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Protector: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trust.trust_protector.full_name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Retirement Accounts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provisions for distributing retirement accounts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trust.provisions.include_retirement_account_provisions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(trust.provisions.include_retirement_account_provisions)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 Protector to convert conduit retirement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trust.provisions.allow_protector_convert_conduit_trusts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(trust.provisions.allow_protector_convert_conduit_trusts)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Special Distributions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Distributions Age: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trust.special_distributions_age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trustee to hold distributions to young beneficiaries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trust.provisions.hold_distributions_for_young_beneficiaries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(trust.provisions.hold_distributions_for_young_beneficiaries)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direct distributions to young or incapacitated beneficiaries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trust.provisions.allow_direct_distributions_to_young_or_incapacitated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(trust.provisions.allow_direct_distributions_to_young_or_incapacitated)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substance abuse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trust.provisions.include_substance_abuse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(trust.provisions.include_substance_abuse)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creditor claims and divorce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trust.provisions.include_creditor_divorce_provisions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(trust.provisions.include_creditor_divorce_provisions)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slayer provision (disqualification for wrongful killing)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trust.provisions.include_slayer_provision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(trust.provisions.include_slayer_provision)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marital deduction savings language in spendthrift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trust.provisions.include_marital_deduction_savings_language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(trust.provisions.include_marital_deduction_savings_language)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contingent special needs trust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trust.provisions.include_contingent_snt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(trust.provisions.include_contingent_snt)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the trustee to make distributions to dependents if settlor(s) are incapacitated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trust.provisions.allow_distributions_to_dependents_if_incapacitated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(trust.provisions.allow_distributions_to_dependents_if_incapacitated)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the trustee to continue customary charitable giving during incapacity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trust.provisions.allow_charitable_giving_during_incapacity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(trust.provisions.allow_charitable_giving_during_incapacity)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Keep one common trust for the children until the youngest reaches the distribution 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trust.include_common_trust_for_children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(trust.include_common_trust_for_children)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Administrative Provisions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no-contest clause in the trust and pour-over will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people in Settlor 1's no-contest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trust.provisions.name_people_in_no_contest_clause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(trust.provisions.name_people_in_no_contest_clause)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people in Settlor 2's no-contest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trust.provisions.name_people_in_no_contest_clause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(trust.provisions.name_people_in_no_contest_clause)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mandatory arbitration for trust disputes: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trust.provisions.require_mandatory_arbitration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(trust.provisions.require_mandatory_arbitration)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tax payment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trust.provisions.prorate_estate_taxes %}☒{% else %}☐{% endif %}</w:t>
      </w:r>
      <w:r>
        <w:rPr>
          <w:rFonts w:ascii="Garamond" w:hAnsi="Garamond"/>
          <w:sz w:val="20"/>
        </w:rPr>
        <w:t xml:space="preserve"> Apportion among beneficiaries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not (trust.provisions.prorate_estate_taxes) %}☒{% else %}☐{% endif %}</w:t>
      </w:r>
      <w:r>
        <w:rPr>
          <w:rFonts w:ascii="Garamond" w:hAnsi="Garamond"/>
          <w:sz w:val="20"/>
        </w:rPr>
        <w:t xml:space="preserve"> Pay from the trust before distribution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Representation Type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'by_representation' %}☒{% else %}☐{% endif %}</w:t>
      </w:r>
      <w:r>
        <w:rPr>
          <w:rFonts w:ascii="Garamond" w:hAnsi="Garamond"/>
          <w:sz w:val="20"/>
        </w:rPr>
        <w:t xml:space="preserve"> By right of representation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'per_stirpes' %}☒{% else %}☐{% endif %}</w:t>
      </w:r>
      <w:r>
        <w:rPr>
          <w:rFonts w:ascii="Garamond" w:hAnsi="Garamond"/>
          <w:sz w:val="20"/>
        </w:rPr>
        <w:t xml:space="preserve"> Per stirpes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'per_capita_each_generation' %}☒{% else %}☐{% endif %}</w:t>
      </w:r>
      <w:r>
        <w:rPr>
          <w:rFonts w:ascii="Garamond" w:hAnsi="Garamond"/>
          <w:sz w:val="20"/>
        </w:rPr>
        <w:t xml:space="preserve"> Per capita at each generation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Survivorship Requirement (days):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trust.survivorship_requirement_days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Definitions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detailed definition of discretionary distributions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trust.provisions.include_discretionary_distribution_definition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(trust.provisions.include_discretionary_distribution_definition)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detailed definition of education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trust.provisions.include_education_expenses_definition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(trust.provisions.include_education_expenses_definition)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arts education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trust.provisions.include_arts_education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(trust.provisions.include_arts_education)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vocational training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trust.provisions.include_vocational_training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(trust.provisions.include_vocational_training)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homeschooling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trust.provisions.include_homeschooling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(trust.provisions.include_homeschooling)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definition of disappearance: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trust.provisions.include_disappearance_definition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(trust.provisions.include_disappearance_definition)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Incapacity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definition of incapacity: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trust.provisions.include_incapacity_definition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(trust.provisions.include_incapacity_definition)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clinical psychologist to substitute for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trust.provisions.allow_psychologist_substitute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(trust.provisions.allow_psychologist_substitute)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physician assistant or nurse practitioner to substitute for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trust.provisions.allow_pa_np_substitute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(trust.provisions.allow_pa_np_substitute)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of a settlor will be determined by: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'attending_and_second_physician' %}☒{% else %}☐{% endif %}</w:t>
      </w:r>
      <w:r>
        <w:rPr>
          <w:rFonts w:ascii="Garamond" w:hAnsi="Garamond"/>
          <w:sz w:val="20"/>
        </w:rPr>
        <w:t xml:space="preserve"> Attending and second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'single_physician' %}☒{% else %}☐{% endif %}</w:t>
      </w:r>
      <w:r>
        <w:rPr>
          <w:rFonts w:ascii="Garamond" w:hAnsi="Garamond"/>
          <w:sz w:val="20"/>
        </w:rPr>
        <w:t xml:space="preserve"> Single licensed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'attending_or_any_two_physicians' %}☒{% else %}☐{% endif %}</w:t>
      </w:r>
      <w:r>
        <w:rPr>
          <w:rFonts w:ascii="Garamond" w:hAnsi="Garamond"/>
          <w:sz w:val="20"/>
        </w:rPr>
        <w:t xml:space="preserve"> Attending or any two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'physician_or_psychologist' %}☒{% else %}☐{% endif %}</w:t>
      </w:r>
      <w:r>
        <w:rPr>
          <w:rFonts w:ascii="Garamond" w:hAnsi="Garamond"/>
          <w:sz w:val="20"/>
        </w:rPr>
        <w:t xml:space="preserve"> Single physician or clinical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'two_physicians' %}☒{% else %}☐{% endif %}</w:t>
      </w:r>
      <w:r>
        <w:rPr>
          <w:rFonts w:ascii="Garamond" w:hAnsi="Garamond"/>
          <w:sz w:val="20"/>
        </w:rPr>
        <w:t xml:space="preserve"> Two licensed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'two_physicians_or_psychologists' %}☒{% else %}☐{% endif %}</w:t>
      </w:r>
      <w:r>
        <w:rPr>
          <w:rFonts w:ascii="Garamond" w:hAnsi="Garamond"/>
          <w:sz w:val="20"/>
        </w:rPr>
        <w:t xml:space="preserve"> Two physicians or psychologists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'physician_and_psychologist' %}☒{% else %}☐{% endif %}</w:t>
      </w:r>
      <w:r>
        <w:rPr>
          <w:rFonts w:ascii="Garamond" w:hAnsi="Garamond"/>
          <w:sz w:val="20"/>
        </w:rPr>
        <w:t xml:space="preserve"> One physician and one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'attorney_at_law' %}☒{% else %}☐{% endif %}</w:t>
      </w:r>
      <w:r>
        <w:rPr>
          <w:rFonts w:ascii="Garamond" w:hAnsi="Garamond"/>
          <w:sz w:val="20"/>
        </w:rPr>
        <w:t xml:space="preserve"> Attorney-at-law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'governmental_official' %}☒{% else %}☐{% endif %}</w:t>
      </w:r>
      <w:r>
        <w:rPr>
          <w:rFonts w:ascii="Garamond" w:hAnsi="Garamond"/>
          <w:sz w:val="20"/>
        </w:rPr>
        <w:t xml:space="preserve"> Governmental official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'trust_protector' %}☒{% else %}☐{% endif %}</w:t>
      </w:r>
      <w:r>
        <w:rPr>
          <w:rFonts w:ascii="Garamond" w:hAnsi="Garamond"/>
          <w:sz w:val="20"/>
        </w:rPr>
        <w:t xml:space="preserve"> Trust protector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'successor_trustee' %}☒{% else %}☐{% endif %}</w:t>
      </w:r>
      <w:r>
        <w:rPr>
          <w:rFonts w:ascii="Garamond" w:hAnsi="Garamond"/>
          <w:sz w:val="20"/>
        </w:rPr>
        <w:t xml:space="preserve">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'majority_of_adult_children' %}☒{% else %}☐{% endif %}</w:t>
      </w:r>
      <w:r>
        <w:rPr>
          <w:rFonts w:ascii="Garamond" w:hAnsi="Garamond"/>
          <w:sz w:val="20"/>
        </w:rPr>
        <w:t xml:space="preserve"> Majority of adult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'incapacity_panel' %}☒{% else %}☐{% endif %}</w:t>
      </w:r>
      <w:r>
        <w:rPr>
          <w:rFonts w:ascii="Garamond" w:hAnsi="Garamond"/>
          <w:sz w:val="20"/>
        </w:rPr>
        <w:t xml:space="preserve"> Incapacity panel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'court' %}☒{% else %}☐{% endif %}</w:t>
      </w:r>
      <w:r>
        <w:rPr>
          <w:rFonts w:ascii="Garamond" w:hAnsi="Garamond"/>
          <w:sz w:val="20"/>
        </w:rPr>
        <w:t xml:space="preserve"> Court of competent jurisdiction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'other_settlor_and_successor_trustee' %}☒{% else %}☐{% endif %}</w:t>
      </w:r>
      <w:r>
        <w:rPr>
          <w:rFonts w:ascii="Garamond" w:hAnsi="Garamond"/>
          <w:sz w:val="20"/>
        </w:rPr>
        <w:t xml:space="preserve"> Other settlor and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'custom' %}☒{% else %}☐{% endif %}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of a currently-acting trustee will be determined by: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'attending_and_second_physician' %}☒{% else %}☐{% endif %}</w:t>
      </w:r>
      <w:r>
        <w:rPr>
          <w:rFonts w:ascii="Garamond" w:hAnsi="Garamond"/>
          <w:sz w:val="20"/>
        </w:rPr>
        <w:t xml:space="preserve"> Attending and second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'single_physician' %}☒{% else %}☐{% endif %}</w:t>
      </w:r>
      <w:r>
        <w:rPr>
          <w:rFonts w:ascii="Garamond" w:hAnsi="Garamond"/>
          <w:sz w:val="20"/>
        </w:rPr>
        <w:t xml:space="preserve"> Single licensed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'attending_or_any_two_physicians' %}☒{% else %}☐{% endif %}</w:t>
      </w:r>
      <w:r>
        <w:rPr>
          <w:rFonts w:ascii="Garamond" w:hAnsi="Garamond"/>
          <w:sz w:val="20"/>
        </w:rPr>
        <w:t xml:space="preserve"> Attending or any two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'physician_or_psychologist' %}☒{% else %}☐{% endif %}</w:t>
      </w:r>
      <w:r>
        <w:rPr>
          <w:rFonts w:ascii="Garamond" w:hAnsi="Garamond"/>
          <w:sz w:val="20"/>
        </w:rPr>
        <w:t xml:space="preserve"> Single physician or clinical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'two_physicians' %}☒{% else %}☐{% endif %}</w:t>
      </w:r>
      <w:r>
        <w:rPr>
          <w:rFonts w:ascii="Garamond" w:hAnsi="Garamond"/>
          <w:sz w:val="20"/>
        </w:rPr>
        <w:t xml:space="preserve"> Two licensed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'two_physicians_or_psychologists' %}☒{% else %}☐{% endif %}</w:t>
      </w:r>
      <w:r>
        <w:rPr>
          <w:rFonts w:ascii="Garamond" w:hAnsi="Garamond"/>
          <w:sz w:val="20"/>
        </w:rPr>
        <w:t xml:space="preserve"> Two physicians or psychologists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'physician_and_psychologist' %}☒{% else %}☐{% endif %}</w:t>
      </w:r>
      <w:r>
        <w:rPr>
          <w:rFonts w:ascii="Garamond" w:hAnsi="Garamond"/>
          <w:sz w:val="20"/>
        </w:rPr>
        <w:t xml:space="preserve"> One physician and one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'attorney_at_law' %}☒{% else %}☐{% endif %}</w:t>
      </w:r>
      <w:r>
        <w:rPr>
          <w:rFonts w:ascii="Garamond" w:hAnsi="Garamond"/>
          <w:sz w:val="20"/>
        </w:rPr>
        <w:t xml:space="preserve"> Attorney-at-law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'governmental_official' %}☒{% else %}☐{% endif %}</w:t>
      </w:r>
      <w:r>
        <w:rPr>
          <w:rFonts w:ascii="Garamond" w:hAnsi="Garamond"/>
          <w:sz w:val="20"/>
        </w:rPr>
        <w:t xml:space="preserve"> Governmental official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'trust_protector' %}☒{% else %}☐{% endif %}</w:t>
      </w:r>
      <w:r>
        <w:rPr>
          <w:rFonts w:ascii="Garamond" w:hAnsi="Garamond"/>
          <w:sz w:val="20"/>
        </w:rPr>
        <w:t xml:space="preserve"> Trust protector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'court' %}☒{% else %}☐{% endif %}</w:t>
      </w:r>
      <w:r>
        <w:rPr>
          <w:rFonts w:ascii="Garamond" w:hAnsi="Garamond"/>
          <w:sz w:val="20"/>
        </w:rPr>
        <w:t xml:space="preserve"> Court of competent jurisdiction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'custom' %}☒{% else %}☐{% endif %}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SUCCESSOR TRUSTEES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Co-Trustee Decisionmaking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If either trust ever has co-trustees, how should they make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fiduciaries.trustee.co_trustees_action == 'joint' %}☒{% else %}☐{% endif %}</w:t>
      </w:r>
      <w:r>
        <w:rPr>
          <w:rFonts w:ascii="Garamond" w:hAnsi="Garamond"/>
          <w:sz w:val="20"/>
        </w:rPr>
        <w:t xml:space="preserve"> Co-trustees must act jointly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fiduciaries.trustee.co_trustees_action == 'independent' %}☒{% else %}☐{% endif %}</w:t>
      </w:r>
      <w:r>
        <w:rPr>
          <w:rFonts w:ascii="Garamond" w:hAnsi="Garamond"/>
          <w:sz w:val="20"/>
        </w:rPr>
        <w:t xml:space="preserve"> Co-trustees may act separately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not fiduciaries.trustee.co_trustees_action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Successor Trustees for Settlor 1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Co-Trustee: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fiduciaries.trustee.co_primary.full_name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fiduciaries.trustee.successor.full_name | optional }}{% if fiduciaries.trustee.co_successor.full_name %} and {{ fiduciaries.trustee.co_successor.full_name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fiduciaries.trustee.second_successor.full_name | optional }}{% if fiduciaries.trustee.co_second_successor.full_name %} and {{ fiduciaries.trustee.co_second_successor.full_name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Successor Trustee Instructions for Settlor 1 (Optional)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Successor Trustees for Settlor 2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Co-Trustee: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fiduciaries.spouse_trustee.co_primary.full_name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Successor Trustee Instructions for Settlor 2 (Optional)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Trustee Appointment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 sole acting trustee to appoint co-trustees: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trust.provisions.allow_sole_trustee_to_appoint_cotrustees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(trust.provisions.allow_sole_trustee_to_appoint_cotrustees)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an acting trustee to designate alternate successor trustees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trust.provisions.allow_trustee_to_designate_alternates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(trust.provisions.allow_trustee_to_designate_alternates)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Filling a Vacancy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Successor Trustee Vacancy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'income_beneficiaries_any' %}☒{% else %}☐{% endif %}</w:t>
      </w:r>
      <w:r>
        <w:rPr>
          <w:rFonts w:ascii="Garamond" w:hAnsi="Garamond"/>
          <w:sz w:val="20"/>
        </w:rPr>
        <w:t xml:space="preserve"> Majority of income beneficiaries may appoint any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'income_beneficiaries_professional' %}☒{% else %}☐{% endif %}</w:t>
      </w:r>
      <w:r>
        <w:rPr>
          <w:rFonts w:ascii="Garamond" w:hAnsi="Garamond"/>
          <w:sz w:val="20"/>
        </w:rPr>
        <w:t xml:space="preserve"> Majority of income beneficiaries may appoint a professional fiduciary or corporate trustee only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'resigning_neutral' %}☒{% else %}☐{% endif %}</w:t>
      </w:r>
      <w:r>
        <w:rPr>
          <w:rFonts w:ascii="Garamond" w:hAnsi="Garamond"/>
          <w:sz w:val="20"/>
        </w:rPr>
        <w:t xml:space="preserve"> Resigning trustee may appoint any neutral and disinterested party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'resigning_professional' %}☒{% else %}☐{% endif %}</w:t>
      </w:r>
      <w:r>
        <w:rPr>
          <w:rFonts w:ascii="Garamond" w:hAnsi="Garamond"/>
          <w:sz w:val="20"/>
        </w:rPr>
        <w:t xml:space="preserve"> Resigning trustee may appoint a professional fiduciary or corporate trustee only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'settlor_or_court' %}☒{% else %}☐{% endif %}</w:t>
      </w:r>
      <w:r>
        <w:rPr>
          <w:rFonts w:ascii="Garamond" w:hAnsi="Garamond"/>
          <w:sz w:val="20"/>
        </w:rPr>
        <w:t xml:space="preserve"> Only the settlor(s) may appoint; if unable, court petition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TRUST FOR SETTLOR 1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Revocable Living Trust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Restatement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Is this a restatement of an existing trust?: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trust.restatement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(trust.restatement)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Care of Pets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pet trust with provisions for the care of pets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has_pet_care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(has_pet_care)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Gifts, Debts &amp; Advancements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the client wish to make a gift upon their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Forgive all debts owed by any beneficiary: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trust.provisions.forgive_all_debts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(trust.provisions.forgive_all_debts)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Debts &amp; Lifetime Advancements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Debts to forgive or lifetime advancements to account for, including the person, amount, and treatment against an inheritance.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Person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Debt / Advancement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Amount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Inheritance Treatment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Tangible Personal Property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Remainder of Tangible Personal Property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'spouse_then_children' %}☒{% else %}☐{% endif %}</w:t>
      </w:r>
      <w:r>
        <w:rPr>
          <w:rFonts w:ascii="Garamond" w:hAnsi="Garamond"/>
          <w:sz w:val="20"/>
        </w:rPr>
        <w:t xml:space="preserve"> Spouse,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'children_then_descendants' %}☒{% else %}☐{% endif %}</w:t>
      </w:r>
      <w:r>
        <w:rPr>
          <w:rFonts w:ascii="Garamond" w:hAnsi="Garamond"/>
          <w:sz w:val="20"/>
        </w:rPr>
        <w:t xml:space="preserve"> Children, then descendants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'named_then_children' %}☒{% else %}☐{% endif %}</w:t>
      </w:r>
      <w:r>
        <w:rPr>
          <w:rFonts w:ascii="Garamond" w:hAnsi="Garamond"/>
          <w:sz w:val="20"/>
        </w:rPr>
        <w:t xml:space="preserve"> Named individual,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'memorandum' %}☒{% else %}☐{% endif %}</w:t>
      </w:r>
      <w:r>
        <w:rPr>
          <w:rFonts w:ascii="Garamond" w:hAnsi="Garamond"/>
          <w:sz w:val="20"/>
        </w:rPr>
        <w:t xml:space="preserve"> Personal property memorandum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Individual: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trust.tangible_personal_property.named_individual.full_name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Spouse/Partner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to Spouse/Partner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'outright_to_spouse' %}☒{% else %}☐{% endif %}</w:t>
      </w:r>
      <w:r>
        <w:rPr>
          <w:rFonts w:ascii="Garamond" w:hAnsi="Garamond"/>
          <w:sz w:val="20"/>
        </w:rPr>
        <w:t xml:space="preserve"> Distribute outright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'disclaimer' or trust.spousal_funding == 'clayton_election' %}☒{% else %}☐{% endif %}</w:t>
      </w:r>
      <w:r>
        <w:rPr>
          <w:rFonts w:ascii="Garamond" w:hAnsi="Garamond"/>
          <w:sz w:val="20"/>
        </w:rPr>
        <w:t xml:space="preserve"> Distribute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Do not distribute to spouse/partner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estate be distributed on the settlor's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'outright' %}☒{% else %}☐{% endif %}</w:t>
      </w:r>
      <w:r>
        <w:rPr>
          <w:rFonts w:ascii="Garamond" w:hAnsi="Garamond"/>
          <w:sz w:val="20"/>
        </w:rPr>
        <w:t xml:space="preserve"> Children Only – Outright in Equal Shares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'staged' or trust.descendants_distribution.method == 'trust_for_life' %}☒{% else %}☐{% endif %}</w:t>
      </w:r>
      <w:r>
        <w:rPr>
          <w:rFonts w:ascii="Garamond" w:hAnsi="Garamond"/>
          <w:sz w:val="20"/>
        </w:rPr>
        <w:t xml:space="preserve"> Children Only – Equal Division into Separate Share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'custom' %}☒{% else %}☐{% endif %}</w:t>
      </w:r>
      <w:r>
        <w:rPr>
          <w:rFonts w:ascii="Garamond" w:hAnsi="Garamond"/>
          <w:sz w:val="20"/>
        </w:rPr>
        <w:t xml:space="preserve"> Children Only – Custom Distributions per Child (Unequal Shares, SNT, etc.)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trust.residuary_after_death == 'named_beneficiaries_separate_terms' %}☒{% else %}☐{% endif %}</w:t>
      </w:r>
      <w:r>
        <w:rPr>
          <w:rFonts w:ascii="Garamond" w:hAnsi="Garamond"/>
          <w:sz w:val="20"/>
        </w:rPr>
        <w:t xml:space="preserve"> Children and/or Other Beneficiaries – Custom Distributions per Beneficiary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Ages: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trust.descendants_distribution.stage_1_age | optional }}{% if trust.descendants_distribution.stage_2_age %}, {{ trust.descendants_distribution.stage_2_age }}{% endif %}{% if trust.descendants_distribution.stage_3_age %}, {{ trust.descendants_distribution.stage_3_age }}{% endif %}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Specific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Distribute to Specific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Secondary Named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 Secondary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trust.contingent_beneficiary.full_name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(trust.contingent_beneficiary.full_name)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Contingent Beneficiary: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trust.contingent_beneficiary.full_name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Default Provision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Default Provision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'heirs_at_law' %}☒{% else %}☐{% endif %}</w:t>
      </w:r>
      <w:r>
        <w:rPr>
          <w:rFonts w:ascii="Garamond" w:hAnsi="Garamond"/>
          <w:sz w:val="20"/>
        </w:rPr>
        <w:t xml:space="preserve">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'half_heirs_spouse' %}☒{% else %}☐{% endif %}</w:t>
      </w:r>
      <w:r>
        <w:rPr>
          <w:rFonts w:ascii="Garamond" w:hAnsi="Garamond"/>
          <w:sz w:val="20"/>
        </w:rPr>
        <w:t xml:space="preserve"> 1/2 my heirs at law, 1/2 spouse's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'named' %}☒{% else %}☐{% endif %}</w:t>
      </w:r>
      <w:r>
        <w:rPr>
          <w:rFonts w:ascii="Garamond" w:hAnsi="Garamond"/>
          <w:sz w:val="20"/>
        </w:rPr>
        <w:t xml:space="preserve"> Named individuals / charities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Remote Beneficiaries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>
        <w:tc>
          <w:tcPr>
            <w:tcW w:w="9350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individual in trust.remote_beneficiaries.individuals %}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individual.full_name }}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Remote Charity: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trust.remote_beneficiaries.charity.name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TRUST FOR SETTLOR 2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Revocable Living Trust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trust.spouse_name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Restatement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Is this a restatement of an existing trust?: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trust.restatement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(trust.restatement)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Care of Pets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pet trust with provisions for the care of pets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has_pet_care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(has_pet_care)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Gifts, Debts &amp; Advancements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the client wish to make a gift upon their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Forgive all debts owed by any beneficiary: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trust.provisions.forgive_all_debts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(trust.provisions.forgive_all_debts)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Debts &amp; Lifetime Advancements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Debts to forgive or lifetime advancements to account for, including the person, amount, and treatment against an inheritance.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Person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Debt / Advancement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Amount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Inheritance Treatment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Tangible Personal Property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Remainder of Tangible Personal Property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'spouse_then_children' %}☒{% else %}☐{% endif %}</w:t>
      </w:r>
      <w:r>
        <w:rPr>
          <w:rFonts w:ascii="Garamond" w:hAnsi="Garamond"/>
          <w:sz w:val="20"/>
        </w:rPr>
        <w:t xml:space="preserve"> Spouse,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'children_then_descendants' %}☒{% else %}☐{% endif %}</w:t>
      </w:r>
      <w:r>
        <w:rPr>
          <w:rFonts w:ascii="Garamond" w:hAnsi="Garamond"/>
          <w:sz w:val="20"/>
        </w:rPr>
        <w:t xml:space="preserve"> Children, then descendants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'named_then_children' %}☒{% else %}☐{% endif %}</w:t>
      </w:r>
      <w:r>
        <w:rPr>
          <w:rFonts w:ascii="Garamond" w:hAnsi="Garamond"/>
          <w:sz w:val="20"/>
        </w:rPr>
        <w:t xml:space="preserve"> Named individual,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'memorandum' %}☒{% else %}☐{% endif %}</w:t>
      </w:r>
      <w:r>
        <w:rPr>
          <w:rFonts w:ascii="Garamond" w:hAnsi="Garamond"/>
          <w:sz w:val="20"/>
        </w:rPr>
        <w:t xml:space="preserve"> Personal property memorandum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Individual: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trust.tangible_personal_property.named_individual.full_name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Spouse/Partner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to Spouse/Partner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'outright_to_spouse' %}☒{% else %}☐{% endif %}</w:t>
      </w:r>
      <w:r>
        <w:rPr>
          <w:rFonts w:ascii="Garamond" w:hAnsi="Garamond"/>
          <w:sz w:val="20"/>
        </w:rPr>
        <w:t xml:space="preserve"> Distribute outright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'disclaimer' or trust.spousal_funding == 'clayton_election' %}☒{% else %}☐{% endif %}</w:t>
      </w:r>
      <w:r>
        <w:rPr>
          <w:rFonts w:ascii="Garamond" w:hAnsi="Garamond"/>
          <w:sz w:val="20"/>
        </w:rPr>
        <w:t xml:space="preserve"> Distribute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Do not distribute to spouse/partner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estate be distributed on the settlor's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'outright' %}☒{% else %}☐{% endif %}</w:t>
      </w:r>
      <w:r>
        <w:rPr>
          <w:rFonts w:ascii="Garamond" w:hAnsi="Garamond"/>
          <w:sz w:val="20"/>
        </w:rPr>
        <w:t xml:space="preserve"> Children Only – Outright in Equal Shares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'staged' or trust.descendants_distribution.method == 'trust_for_life' %}☒{% else %}☐{% endif %}</w:t>
      </w:r>
      <w:r>
        <w:rPr>
          <w:rFonts w:ascii="Garamond" w:hAnsi="Garamond"/>
          <w:sz w:val="20"/>
        </w:rPr>
        <w:t xml:space="preserve"> Children Only – Equal Division into Separate Share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'custom' %}☒{% else %}☐{% endif %}</w:t>
      </w:r>
      <w:r>
        <w:rPr>
          <w:rFonts w:ascii="Garamond" w:hAnsi="Garamond"/>
          <w:sz w:val="20"/>
        </w:rPr>
        <w:t xml:space="preserve"> Children Only – Custom Distributions per Child (Unequal Shares, SNT, etc.)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trust.residuary_after_death == 'named_beneficiaries_separate_terms' %}☒{% else %}☐{% endif %}</w:t>
      </w:r>
      <w:r>
        <w:rPr>
          <w:rFonts w:ascii="Garamond" w:hAnsi="Garamond"/>
          <w:sz w:val="20"/>
        </w:rPr>
        <w:t xml:space="preserve"> Children and/or Other Beneficiaries – Custom Distributions per Beneficiary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Ages: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trust.descendants_distribution.stage_1_age | optional }}{% if trust.descendants_distribution.stage_2_age %}, {{ trust.descendants_distribution.stage_2_age }}{% endif %}{% if trust.descendants_distribution.stage_3_age %}, {{ trust.descendants_distribution.stage_3_age }}{% endif %}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Specific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Distribute to Specific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Secondary Named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 Secondary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trust.contingent_beneficiary.full_name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(trust.contingent_beneficiary.full_name)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Contingent Beneficiary: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trust.contingent_beneficiary.full_name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Default Provision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Default Provision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'heirs_at_law' %}☒{% else %}☐{% endif %}</w:t>
      </w:r>
      <w:r>
        <w:rPr>
          <w:rFonts w:ascii="Garamond" w:hAnsi="Garamond"/>
          <w:sz w:val="20"/>
        </w:rPr>
        <w:t xml:space="preserve">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'half_heirs_spouse' %}☒{% else %}☐{% endif %}</w:t>
      </w:r>
      <w:r>
        <w:rPr>
          <w:rFonts w:ascii="Garamond" w:hAnsi="Garamond"/>
          <w:sz w:val="20"/>
        </w:rPr>
        <w:t xml:space="preserve"> 1/2 my heirs at law, 1/2 spouse's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'named' %}☒{% else %}☐{% endif %}</w:t>
      </w:r>
      <w:r>
        <w:rPr>
          <w:rFonts w:ascii="Garamond" w:hAnsi="Garamond"/>
          <w:sz w:val="20"/>
        </w:rPr>
        <w:t xml:space="preserve"> Named individuals / charities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Remote Beneficiaries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>
        <w:tc>
          <w:tcPr>
            <w:tcW w:w="9350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individual in trust.remote_beneficiaries.individuals %}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individual.full_name }}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Remote Charity: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trust.remote_beneficiaries.charity.name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ASSET SCHEDULES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Asset Schedules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Use asset schedules: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signature block on each settlor's Schedule A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trust.provisions.asset_schedule_signature_block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(trust.provisions.asset_schedule_signature_block)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general catchall language on each settlor's Schedule A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trust.provisions.asset_schedule_catchall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(trust.provisions.asset_schedule_catchall)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schedule of non-trust assets for each settlor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trust.provisions.asset_schedule_non_trust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(trust.provisions.asset_schedule_non_trust)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Format for asset schedules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trust.provisions.asset_schedule_format == 'table' %}☒{% else %}☐{% endif %}</w:t>
      </w:r>
      <w:r>
        <w:rPr>
          <w:rFonts w:ascii="Garamond" w:hAnsi="Garamond"/>
          <w:sz w:val="20"/>
        </w:rPr>
        <w:t xml:space="preserve"> Assets in table format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trust.provisions.asset_schedule_format == 'paragraph' %}☒{% else %}☐{% endif %}</w:t>
      </w:r>
      <w:r>
        <w:rPr>
          <w:rFonts w:ascii="Garamond" w:hAnsi="Garamond"/>
          <w:sz w:val="20"/>
        </w:rPr>
        <w:t xml:space="preserve"> Assets in paragraph format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Assets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client's assets, including what each asset is, its approximate value, and where it is held.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Asset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Estimated Value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Ownership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Transfer To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asset in assets.items %}</w:t>
            </w: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asset.description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asset.estimated_value | optional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asset.owner | optional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asset.target_owner | optional }}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Total Estimated Value: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assets.total_gross_value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POA PROVISIONS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Options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dpoa.include_notice_page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(dpoa.include_notice_page)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determination provision: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dpoa.incapacity_determination == 'default' %}☒{% else %}☐{% endif %}</w:t>
      </w:r>
      <w:r>
        <w:rPr>
          <w:rFonts w:ascii="Garamond" w:hAnsi="Garamond"/>
          <w:sz w:val="20"/>
        </w:rPr>
        <w:t xml:space="preserve"> Default   </w:t>
      </w:r>
      <w:r>
        <w:rPr>
          <w:rFonts w:ascii="Segoe UI Symbol" w:hAnsi="Segoe UI Symbol" w:cs="Segoe UI Symbol"/>
          <w:sz w:val="20"/>
        </w:rPr>
        <w:t xml:space="preserve">{% if dpoa.incapacity_determination == 'custom' %}☒{% else %}☐{% endif %}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Preserve any existing bank and institutional powers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dpoa.preserve_existing_bank_powers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(dpoa.preserve_existing_bank_powers)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Compensation for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'prevailing_professional' %}☒{% else %}☐{% endif %}</w:t>
      </w:r>
      <w:r>
        <w:rPr>
          <w:rFonts w:ascii="Garamond" w:hAnsi="Garamond"/>
          <w:sz w:val="20"/>
        </w:rPr>
        <w:t xml:space="preserve"> Prevailing Rate for Professional Fiduciaries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'reasonable' %}☒{% else %}☐{% endif %}</w:t>
      </w:r>
      <w:r>
        <w:rPr>
          <w:rFonts w:ascii="Garamond" w:hAnsi="Garamond"/>
          <w:sz w:val="20"/>
        </w:rPr>
        <w:t xml:space="preserve"> Reasonable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'none' %}☒{% else %}☐{% endif %}</w:t>
      </w:r>
      <w:r>
        <w:rPr>
          <w:rFonts w:ascii="Garamond" w:hAnsi="Garamond"/>
          <w:sz w:val="20"/>
        </w:rPr>
        <w:t xml:space="preserve"> No Compensation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Should co-agents serve jointly, separately, or should the document be silent?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'jointly' %}☒{% else %}☐{% endif %}</w:t>
      </w:r>
      <w:r>
        <w:rPr>
          <w:rFonts w:ascii="Garamond" w:hAnsi="Garamond"/>
          <w:sz w:val="20"/>
        </w:rPr>
        <w:t xml:space="preserve"> Co-agents must act jointly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'separately' %}☒{% else %}☐{% endif %}</w:t>
      </w:r>
      <w:r>
        <w:rPr>
          <w:rFonts w:ascii="Garamond" w:hAnsi="Garamond"/>
          <w:sz w:val="20"/>
        </w:rPr>
        <w:t xml:space="preserve"> Co-agents may act separately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'silent'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Acceptance of Agent Signature Page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dpoa.acceptance_of_appointment == 'include' %}☒{% else %}☐{% endif %}</w:t>
      </w:r>
      <w:r>
        <w:rPr>
          <w:rFonts w:ascii="Garamond" w:hAnsi="Garamond"/>
          <w:sz w:val="20"/>
        </w:rPr>
        <w:t xml:space="preserve"> Include Acceptance of Appointment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dpoa.acceptance_of_appointment == 'omit' %}☒{% else %}☐{% endif %}</w:t>
      </w:r>
      <w:r>
        <w:rPr>
          <w:rFonts w:ascii="Garamond" w:hAnsi="Garamond"/>
          <w:sz w:val="20"/>
        </w:rPr>
        <w:t xml:space="preserve"> Do Not Include Acceptance of Appointment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Long-Form Power of Attorney Provisions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gifts: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dpoa.allow_gifts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(dpoa.allow_gifts)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trusts for dependents: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dpoa.trust_powers.agent_may_create_trusts_for_dependents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(dpoa.trust_powers.agent_may_create_trusts_for_dependents)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agent to be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dpoa.trust_powers.allow_agent_as_trustee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(dpoa.trust_powers.allow_agent_as_trustee)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Medicaid planning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dpoa.trust_powers.agent_may_create_medicaid_trusts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(dpoa.trust_powers.agent_may_create_medicaid_trusts)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modify sole-settlor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dpoa.trust_powers.agent_may_modify_sole_settlor_trusts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(dpoa.trust_powers.agent_may_modify_sole_settlor_trusts)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modify joint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dpoa.trust_powers.agent_may_modify_joint_trusts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(dpoa.trust_powers.agent_may_modify_joint_trusts)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delegation of authority: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dpoa.special_powers.allow_delegation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(dpoa.special_powers.allow_delegation)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 arbitration: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dpoa.special_powers.prohibit_arbitration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(dpoa.special_powers.prohibit_arbitration)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§529 educational savings plans: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dpoa.special_powers.power_529_plans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(dpoa.special_powers.power_529_plans)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agent to access medical information: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dpoa.special_powers.allow_medical_information_access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(dpoa.special_powers.allow_medical_information_access)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control digital assets and devices: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dpoa.special_powers.power_digital_assets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(dpoa.special_powers.power_digital_assets)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self-designation for beneficiary designations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dpoa.special_powers.allow_self_designation_beneficiary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(dpoa.special_powers.allow_self_designation_beneficiary)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extended personal-care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dpoa.include_extended_personal_care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(dpoa.include_extended_personal_care)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business-entity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dpoa.include_entity_powers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(dpoa.include_entity_powers)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POWER OF ATTORNEY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for Settlor 1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When should Settlor 1's power of attorney be effective?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dpoa.effective == 'springing' %}☒{% else %}☐{% endif %}</w:t>
      </w:r>
      <w:r>
        <w:rPr>
          <w:rFonts w:ascii="Garamond" w:hAnsi="Garamond"/>
          <w:sz w:val="20"/>
        </w:rPr>
        <w:t xml:space="preserve"> Springing   </w:t>
      </w:r>
      <w:r>
        <w:rPr>
          <w:rFonts w:ascii="Segoe UI Symbol" w:hAnsi="Segoe UI Symbol" w:cs="Segoe UI Symbol"/>
          <w:sz w:val="20"/>
        </w:rPr>
        <w:t xml:space="preserve">{% if dpoa.effective == 'immediate' %}☒{% else %}☐{% endif %}</w:t>
      </w:r>
      <w:r>
        <w:rPr>
          <w:rFonts w:ascii="Garamond" w:hAnsi="Garamond"/>
          <w:sz w:val="20"/>
        </w:rPr>
        <w:t xml:space="preserve"> Immediate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After Settlor 1 regains capacity, what should happen to the agent's authority?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dpoa.authority_after_capacity_regained == 'continue' %}☒{% else %}☐{% endif %}</w:t>
      </w:r>
      <w:r>
        <w:rPr>
          <w:rFonts w:ascii="Garamond" w:hAnsi="Garamond"/>
          <w:sz w:val="20"/>
        </w:rPr>
        <w:t xml:space="preserve"> Continue until revoked or terminated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dpoa.authority_after_capacity_regained == 'suspend' %}☒{% else %}☐{% endif %}</w:t>
      </w:r>
      <w:r>
        <w:rPr>
          <w:rFonts w:ascii="Garamond" w:hAnsi="Garamond"/>
          <w:sz w:val="20"/>
        </w:rPr>
        <w:t xml:space="preserve"> Suspend until later incapacity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fiduciaries.agent.primary.full_name | optional }}{% if fiduciaries.agent.co_primary.full_name %} and {{ fiduciaries.agent.co_primary.full_name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fiduciaries.agent.successor.full_name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(Alternate) Conservator of the Estate: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Attorney-in-fact(s)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(dpoa.all_basic_powers)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dpoa.basic_powers.real_property %}☒{% else %}☐{% endif %}</w:t>
      </w:r>
      <w:r>
        <w:rPr>
          <w:rFonts w:ascii="Garamond" w:hAnsi="Garamond"/>
          <w:sz w:val="20"/>
        </w:rPr>
        <w:t xml:space="preserve"> Real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dpoa.basic_powers.tangible_personal_property %}☒{% else %}☐{% endif %}</w:t>
      </w:r>
      <w:r>
        <w:rPr>
          <w:rFonts w:ascii="Garamond" w:hAnsi="Garamond"/>
          <w:sz w:val="20"/>
        </w:rPr>
        <w:t xml:space="preserve"> Tangible personal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dpoa.basic_powers.stocks_bonds %}☒{% else %}☐{% endif %}</w:t>
      </w:r>
      <w:r>
        <w:rPr>
          <w:rFonts w:ascii="Garamond" w:hAnsi="Garamond"/>
          <w:sz w:val="20"/>
        </w:rPr>
        <w:t xml:space="preserve"> Stock and bond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dpoa.basic_powers.commodities_options %}☒{% else %}☐{% endif %}</w:t>
      </w:r>
      <w:r>
        <w:rPr>
          <w:rFonts w:ascii="Garamond" w:hAnsi="Garamond"/>
          <w:sz w:val="20"/>
        </w:rPr>
        <w:t xml:space="preserve"> Commodity and option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dpoa.basic_powers.banking %}☒{% else %}☐{% endif %}</w:t>
      </w:r>
      <w:r>
        <w:rPr>
          <w:rFonts w:ascii="Garamond" w:hAnsi="Garamond"/>
          <w:sz w:val="20"/>
        </w:rPr>
        <w:t xml:space="preserve"> Banking and other financial institution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dpoa.basic_powers.business_operating %}☒{% else %}☐{% endif %}</w:t>
      </w:r>
      <w:r>
        <w:rPr>
          <w:rFonts w:ascii="Garamond" w:hAnsi="Garamond"/>
          <w:sz w:val="20"/>
        </w:rPr>
        <w:t xml:space="preserve"> Business operating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dpoa.basic_powers.insurance_annuity %}☒{% else %}☐{% endif %}</w:t>
      </w:r>
      <w:r>
        <w:rPr>
          <w:rFonts w:ascii="Garamond" w:hAnsi="Garamond"/>
          <w:sz w:val="20"/>
        </w:rPr>
        <w:t xml:space="preserve"> Insurance and annuity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dpoa.basic_powers.estate_trust_beneficiary %}☒{% else %}☐{% endif %}</w:t>
      </w:r>
      <w:r>
        <w:rPr>
          <w:rFonts w:ascii="Garamond" w:hAnsi="Garamond"/>
          <w:sz w:val="20"/>
        </w:rPr>
        <w:t xml:space="preserve"> Estate, trust, and other beneficiary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dpoa.basic_powers.claims_litigation %}☒{% else %}☐{% endif %}</w:t>
      </w:r>
      <w:r>
        <w:rPr>
          <w:rFonts w:ascii="Garamond" w:hAnsi="Garamond"/>
          <w:sz w:val="20"/>
        </w:rPr>
        <w:t xml:space="preserve"> Claims and litigation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dpoa.basic_powers.personal_family_maintenance %}☒{% else %}☐{% endif %}</w:t>
      </w:r>
      <w:r>
        <w:rPr>
          <w:rFonts w:ascii="Garamond" w:hAnsi="Garamond"/>
          <w:sz w:val="20"/>
        </w:rPr>
        <w:t xml:space="preserve"> Personal and family maintenance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dpoa.basic_powers.government_benefits %}☒{% else %}☐{% endif %}</w:t>
      </w:r>
      <w:r>
        <w:rPr>
          <w:rFonts w:ascii="Garamond" w:hAnsi="Garamond"/>
          <w:sz w:val="20"/>
        </w:rPr>
        <w:t xml:space="preserve"> Benefits from Social Security, Medicare, Medicaid, or other governmental programs, or civil or military service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dpoa.basic_powers.retirement_plans %}☒{% else %}☐{% endif %}</w:t>
      </w:r>
      <w:r>
        <w:rPr>
          <w:rFonts w:ascii="Garamond" w:hAnsi="Garamond"/>
          <w:sz w:val="20"/>
        </w:rPr>
        <w:t xml:space="preserve"> Retirement plan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dpoa.basic_powers.tax_matters %}☒{% else %}☐{% endif %}</w:t>
      </w:r>
      <w:r>
        <w:rPr>
          <w:rFonts w:ascii="Garamond" w:hAnsi="Garamond"/>
          <w:sz w:val="20"/>
        </w:rPr>
        <w:t xml:space="preserve"> Tax matters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Powers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dpoa.additional_powers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Businesses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dpoa.specific_businesses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Limitations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dpoa.additional_limitations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POWER OF ATTORNEY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for Settlor 2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When should Settlor 2's power of attorney be effective?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dpoa.effective == 'springing' %}☒{% else %}☐{% endif %}</w:t>
      </w:r>
      <w:r>
        <w:rPr>
          <w:rFonts w:ascii="Garamond" w:hAnsi="Garamond"/>
          <w:sz w:val="20"/>
        </w:rPr>
        <w:t xml:space="preserve"> Springing   </w:t>
      </w:r>
      <w:r>
        <w:rPr>
          <w:rFonts w:ascii="Segoe UI Symbol" w:hAnsi="Segoe UI Symbol" w:cs="Segoe UI Symbol"/>
          <w:sz w:val="20"/>
        </w:rPr>
        <w:t xml:space="preserve">{% if dpoa.effective == 'immediate' %}☒{% else %}☐{% endif %}</w:t>
      </w:r>
      <w:r>
        <w:rPr>
          <w:rFonts w:ascii="Garamond" w:hAnsi="Garamond"/>
          <w:sz w:val="20"/>
        </w:rPr>
        <w:t xml:space="preserve"> Immediate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After Settlor 2 regains capacity, what should happen to the agent's authority?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dpoa.authority_after_capacity_regained == 'continue' %}☒{% else %}☐{% endif %}</w:t>
      </w:r>
      <w:r>
        <w:rPr>
          <w:rFonts w:ascii="Garamond" w:hAnsi="Garamond"/>
          <w:sz w:val="20"/>
        </w:rPr>
        <w:t xml:space="preserve"> Continue until revoked or terminated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dpoa.authority_after_capacity_regained == 'suspend' %}☒{% else %}☐{% endif %}</w:t>
      </w:r>
      <w:r>
        <w:rPr>
          <w:rFonts w:ascii="Garamond" w:hAnsi="Garamond"/>
          <w:sz w:val="20"/>
        </w:rPr>
        <w:t xml:space="preserve"> Suspend until later incapacity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fiduciaries.spouse_agent.primary.full_name | optional }}{% if fiduciaries.spouse_agent.co_primary.full_name %} and {{ fiduciaries.spouse_agent.co_primary.full_name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fiduciaries.spouse_agent.successor.full_name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(Alternate) Conservator of the Estate: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Attorney-in-fact(s)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(dpoa.all_basic_powers)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dpoa.basic_powers.real_property %}☒{% else %}☐{% endif %}</w:t>
      </w:r>
      <w:r>
        <w:rPr>
          <w:rFonts w:ascii="Garamond" w:hAnsi="Garamond"/>
          <w:sz w:val="20"/>
        </w:rPr>
        <w:t xml:space="preserve"> Real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dpoa.basic_powers.tangible_personal_property %}☒{% else %}☐{% endif %}</w:t>
      </w:r>
      <w:r>
        <w:rPr>
          <w:rFonts w:ascii="Garamond" w:hAnsi="Garamond"/>
          <w:sz w:val="20"/>
        </w:rPr>
        <w:t xml:space="preserve"> Tangible personal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dpoa.basic_powers.stocks_bonds %}☒{% else %}☐{% endif %}</w:t>
      </w:r>
      <w:r>
        <w:rPr>
          <w:rFonts w:ascii="Garamond" w:hAnsi="Garamond"/>
          <w:sz w:val="20"/>
        </w:rPr>
        <w:t xml:space="preserve"> Stock and bond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dpoa.basic_powers.commodities_options %}☒{% else %}☐{% endif %}</w:t>
      </w:r>
      <w:r>
        <w:rPr>
          <w:rFonts w:ascii="Garamond" w:hAnsi="Garamond"/>
          <w:sz w:val="20"/>
        </w:rPr>
        <w:t xml:space="preserve"> Commodity and option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dpoa.basic_powers.banking %}☒{% else %}☐{% endif %}</w:t>
      </w:r>
      <w:r>
        <w:rPr>
          <w:rFonts w:ascii="Garamond" w:hAnsi="Garamond"/>
          <w:sz w:val="20"/>
        </w:rPr>
        <w:t xml:space="preserve"> Banking and other financial institution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dpoa.basic_powers.business_operating %}☒{% else %}☐{% endif %}</w:t>
      </w:r>
      <w:r>
        <w:rPr>
          <w:rFonts w:ascii="Garamond" w:hAnsi="Garamond"/>
          <w:sz w:val="20"/>
        </w:rPr>
        <w:t xml:space="preserve"> Business operating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dpoa.basic_powers.insurance_annuity %}☒{% else %}☐{% endif %}</w:t>
      </w:r>
      <w:r>
        <w:rPr>
          <w:rFonts w:ascii="Garamond" w:hAnsi="Garamond"/>
          <w:sz w:val="20"/>
        </w:rPr>
        <w:t xml:space="preserve"> Insurance and annuity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dpoa.basic_powers.estate_trust_beneficiary %}☒{% else %}☐{% endif %}</w:t>
      </w:r>
      <w:r>
        <w:rPr>
          <w:rFonts w:ascii="Garamond" w:hAnsi="Garamond"/>
          <w:sz w:val="20"/>
        </w:rPr>
        <w:t xml:space="preserve"> Estate, trust, and other beneficiary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dpoa.basic_powers.claims_litigation %}☒{% else %}☐{% endif %}</w:t>
      </w:r>
      <w:r>
        <w:rPr>
          <w:rFonts w:ascii="Garamond" w:hAnsi="Garamond"/>
          <w:sz w:val="20"/>
        </w:rPr>
        <w:t xml:space="preserve"> Claims and litigation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dpoa.basic_powers.personal_family_maintenance %}☒{% else %}☐{% endif %}</w:t>
      </w:r>
      <w:r>
        <w:rPr>
          <w:rFonts w:ascii="Garamond" w:hAnsi="Garamond"/>
          <w:sz w:val="20"/>
        </w:rPr>
        <w:t xml:space="preserve"> Personal and family maintenance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dpoa.basic_powers.government_benefits %}☒{% else %}☐{% endif %}</w:t>
      </w:r>
      <w:r>
        <w:rPr>
          <w:rFonts w:ascii="Garamond" w:hAnsi="Garamond"/>
          <w:sz w:val="20"/>
        </w:rPr>
        <w:t xml:space="preserve"> Benefits from Social Security, Medicare, Medicaid, or other governmental programs, or civil or military service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dpoa.basic_powers.retirement_plans %}☒{% else %}☐{% endif %}</w:t>
      </w:r>
      <w:r>
        <w:rPr>
          <w:rFonts w:ascii="Garamond" w:hAnsi="Garamond"/>
          <w:sz w:val="20"/>
        </w:rPr>
        <w:t xml:space="preserve"> Retirement plan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dpoa.basic_powers.tax_matters %}☒{% else %}☐{% endif %}</w:t>
      </w:r>
      <w:r>
        <w:rPr>
          <w:rFonts w:ascii="Garamond" w:hAnsi="Garamond"/>
          <w:sz w:val="20"/>
        </w:rPr>
        <w:t xml:space="preserve"> Tax matters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Powers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dpoa.additional_powers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Businesses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dpoa.specific_businesses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Limitations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dpoa.additional_limitations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 CARE PROXY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Proxy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healthcare.include_hcp_notice_page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(healthcare.include_hcp_notice_page)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Check this box to leave health care instructions blank.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healthcare.client_leave_instructions_blank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(healthcare.client_leave_instructions_blank)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Instructions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Medical Treatment for Advanced Illness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hcp_client_advance_prolong_life %}☒{% else %}☐{% endif %}</w:t>
      </w:r>
      <w:r>
        <w:rPr>
          <w:rFonts w:ascii="Garamond" w:hAnsi="Garamond"/>
          <w:sz w:val="20"/>
        </w:rPr>
        <w:t xml:space="preserve">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hcp_client_advance_dnr %}☒{% else %}☐{% endif %}</w:t>
      </w:r>
      <w:r>
        <w:rPr>
          <w:rFonts w:ascii="Garamond" w:hAnsi="Garamond"/>
          <w:sz w:val="20"/>
        </w:rPr>
        <w:t xml:space="preserve"> Prolong life, but do not use CPR or mechanical ventilation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hcp_client_advance_do_not_prolong %}☒{% else %}☐{% endif %}</w:t>
      </w:r>
      <w:r>
        <w:rPr>
          <w:rFonts w:ascii="Garamond" w:hAnsi="Garamond"/>
          <w:sz w:val="20"/>
        </w:rPr>
        <w:t xml:space="preserve"> Do Not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 / Custom Instructions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Receive hygiene and comfort care: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healthcare.client_receive_comfort_care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(healthcare.client_receive_comfort_care)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Wish to die at home: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healthcare.client_wish_to_die_at_home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(healthcare.client_wish_to_die_at_home)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Decline autopsy: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healthcare.client_decline_autopsy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(healthcare.client_decline_autopsy)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Anatomical gifts preference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'yes' %}☒{% else %}☐{% endif %}</w:t>
      </w:r>
      <w:r>
        <w:rPr>
          <w:rFonts w:ascii="Garamond" w:hAnsi="Garamond"/>
          <w:sz w:val="20"/>
        </w:rPr>
        <w:t xml:space="preserve"> Yes, make anatomical gifts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'defer' %}☒{% else %}☐{% endif %}</w:t>
      </w:r>
      <w:r>
        <w:rPr>
          <w:rFonts w:ascii="Garamond" w:hAnsi="Garamond"/>
          <w:sz w:val="20"/>
        </w:rPr>
        <w:t xml:space="preserve"> Defer to healthcare agent or donor registry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'no' %}☒{% else %}☐{% endif %}</w:t>
      </w:r>
      <w:r>
        <w:rPr>
          <w:rFonts w:ascii="Garamond" w:hAnsi="Garamond"/>
          <w:sz w:val="20"/>
        </w:rPr>
        <w:t xml:space="preserve"> No, do not make anatomical gifts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Any restrictions on anatomical gifts?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healthcare.anatomical_specified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Healthcare Wishes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healthcare.client_other_healthcare_wishes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Healthcare Agents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Settlor 1 wish their agent's authority to be effective immediately?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healthcare.client_agent_effective_immediately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(healthcare.client_agent_effective_immediately)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post-death authority and instructions for final disposition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healthcare.client_include_post_death_authority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(healthcare.client_include_post_death_authority)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while Settlor 1 is living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healthcare.client_agent_limits_while_living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after Settlor 1's death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healthcare.client_agent_limits_after_death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Agent: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healthcare.agent.primary.full_name | optional }}{% if healthcare.agent.co_primary.full_name %} and {{ healthcare.agent.co_primary.full_name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Agent(s):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healthcare.agent.alternate.full_name | optional }}{% if healthcare.agent.co_alternate.full_name %} and {{ healthcare.agent.co_alternate.full_name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co-agents resolve disagreements about healthcare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'omit'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'majority' %}☒{% else %}☐{% endif %}</w:t>
      </w:r>
      <w:r>
        <w:rPr>
          <w:rFonts w:ascii="Garamond" w:hAnsi="Garamond"/>
          <w:sz w:val="20"/>
        </w:rPr>
        <w:t xml:space="preserve"> Majority rules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'unanimous' %}☒{% else %}☐{% endif %}</w:t>
      </w:r>
      <w:r>
        <w:rPr>
          <w:rFonts w:ascii="Garamond" w:hAnsi="Garamond"/>
          <w:sz w:val="20"/>
        </w:rPr>
        <w:t xml:space="preserve"> Unanimous agreement required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'first_named' %}☒{% else %}☐{% endif %}</w:t>
      </w:r>
      <w:r>
        <w:rPr>
          <w:rFonts w:ascii="Garamond" w:hAnsi="Garamond"/>
          <w:sz w:val="20"/>
        </w:rPr>
        <w:t xml:space="preserve"> First-named agent has final authority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Physician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Designated Key Person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designated person's full name, relationship or role,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 CARE PROXY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Proxy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healthcare.include_hcp_notice_page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(healthcare.include_hcp_notice_page)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Check this box to leave health care instructions blank.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healthcare.spouse_leave_instructions_blank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(healthcare.spouse_leave_instructions_blank)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Instructions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Medical Treatment for Advanced Illness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hcp_spouse_advance_prolong_life %}☒{% else %}☐{% endif %}</w:t>
      </w:r>
      <w:r>
        <w:rPr>
          <w:rFonts w:ascii="Garamond" w:hAnsi="Garamond"/>
          <w:sz w:val="20"/>
        </w:rPr>
        <w:t xml:space="preserve">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hcp_spouse_advance_dnr %}☒{% else %}☐{% endif %}</w:t>
      </w:r>
      <w:r>
        <w:rPr>
          <w:rFonts w:ascii="Garamond" w:hAnsi="Garamond"/>
          <w:sz w:val="20"/>
        </w:rPr>
        <w:t xml:space="preserve"> Prolong life, but do not use CPR or mechanical ventilation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hcp_spouse_advance_do_not_prolong %}☒{% else %}☐{% endif %}</w:t>
      </w:r>
      <w:r>
        <w:rPr>
          <w:rFonts w:ascii="Garamond" w:hAnsi="Garamond"/>
          <w:sz w:val="20"/>
        </w:rPr>
        <w:t xml:space="preserve"> Do Not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 / Custom Instructions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Receive hygiene and comfort care: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healthcare.spouse_receive_comfort_care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(healthcare.spouse_receive_comfort_care)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Wish to die at home: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healthcare.spouse_wish_to_die_at_home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(healthcare.spouse_wish_to_die_at_home)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Decline autopsy: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healthcare.spouse_decline_autopsy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(healthcare.spouse_decline_autopsy)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Anatomical gifts preference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'yes' %}☒{% else %}☐{% endif %}</w:t>
      </w:r>
      <w:r>
        <w:rPr>
          <w:rFonts w:ascii="Garamond" w:hAnsi="Garamond"/>
          <w:sz w:val="20"/>
        </w:rPr>
        <w:t xml:space="preserve"> Yes, make anatomical gifts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'defer' %}☒{% else %}☐{% endif %}</w:t>
      </w:r>
      <w:r>
        <w:rPr>
          <w:rFonts w:ascii="Garamond" w:hAnsi="Garamond"/>
          <w:sz w:val="20"/>
        </w:rPr>
        <w:t xml:space="preserve"> Defer to healthcare agent or donor registry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'no' %}☒{% else %}☐{% endif %}</w:t>
      </w:r>
      <w:r>
        <w:rPr>
          <w:rFonts w:ascii="Garamond" w:hAnsi="Garamond"/>
          <w:sz w:val="20"/>
        </w:rPr>
        <w:t xml:space="preserve"> No, do not make anatomical gifts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Any restrictions on anatomical gifts?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healthcare.spouse_anatomical_restrictions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Healthcare Wishes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healthcare.spouse_other_healthcare_wishes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Healthcare Agents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Settlor 2 wish their agent's authority to be effective immediately?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healthcare.spouse_agent_effective_immediately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(healthcare.spouse_agent_effective_immediately)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post-death authority and instructions for final disposition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healthcare.spouse_include_post_death_authority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(healthcare.spouse_include_post_death_authority)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while Settlor 2 is living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healthcare.spouse_agent_limits_while_living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after Settlor 2's death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healthcare.spouse_agent_limits_after_death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Agent: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healthcare.spouse_agent.primary.full_name | optional }}{% if healthcare.spouse_agent.co_primary.full_name %} and {{ healthcare.spouse_agent.co_primary.full_name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Agent(s):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healthcare.spouse_agent.alternate.full_name | optional }}{% if healthcare.spouse_agent.co_alternate.full_name %} and {{ healthcare.spouse_agent.co_alternate.full_name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co-agents resolve disagreements about healthcare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'omit'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'majority' %}☒{% else %}☐{% endif %}</w:t>
      </w:r>
      <w:r>
        <w:rPr>
          <w:rFonts w:ascii="Garamond" w:hAnsi="Garamond"/>
          <w:sz w:val="20"/>
        </w:rPr>
        <w:t xml:space="preserve"> Majority rules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'unanimous' %}☒{% else %}☐{% endif %}</w:t>
      </w:r>
      <w:r>
        <w:rPr>
          <w:rFonts w:ascii="Garamond" w:hAnsi="Garamond"/>
          <w:sz w:val="20"/>
        </w:rPr>
        <w:t xml:space="preserve"> Unanimous agreement required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'first_named' %}☒{% else %}☐{% endif %}</w:t>
      </w:r>
      <w:r>
        <w:rPr>
          <w:rFonts w:ascii="Garamond" w:hAnsi="Garamond"/>
          <w:sz w:val="20"/>
        </w:rPr>
        <w:t xml:space="preserve"> First-named agent has final authority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Physician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Designated Key Person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designated person's full name, relationship or role,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HEALTHCARE FORMS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HIPAA Authorization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general (financial) durable power of attorney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trustee and successor trustees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List fiduciaries by name in the HIPAA authorization?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hipaa_list_fiduciaries_by_name %}☒{% else %}☐{% endif %}</w:t>
      </w:r>
      <w:r>
        <w:rPr>
          <w:rFonts w:ascii="Garamond" w:hAnsi="Garamond"/>
          <w:sz w:val="20"/>
        </w:rPr>
        <w:t xml:space="preserve"> List fiduciaries by name   </w:t>
      </w:r>
      <w:r>
        <w:rPr>
          <w:rFonts w:ascii="Segoe UI Symbol" w:hAnsi="Segoe UI Symbol" w:cs="Segoe UI Symbol"/>
          <w:sz w:val="20"/>
        </w:rPr>
        <w:t xml:space="preserve">{% if hipaa_list_fiduciaries_general %}☒{% else %}☐{% endif %}</w:t>
      </w:r>
      <w:r>
        <w:rPr>
          <w:rFonts w:ascii="Garamond" w:hAnsi="Garamond"/>
          <w:sz w:val="20"/>
        </w:rPr>
        <w:t xml:space="preserve"> Use general language only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Authorize release of psychotherapy notes: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hipaa_psychotherapy_authorized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(hipaa_psychotherapy_authorized)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HIPAA Agents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hipaa_agent in hipaa.client_additional_agents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hipaa_agent.full_name }}</w:t>
            </w:r>
          </w:p>
        </w:tc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hipaa_agent.relationship | optional }}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Visitation Authorization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Priority Visitors: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Prohibited Visitors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HEALTHCARE FORMS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HIPAA Authorization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general (financial) durable power of attorney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trustee and successor trustees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List fiduciaries by name in the HIPAA authorization?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hipaa_list_fiduciaries_by_name %}☒{% else %}☐{% endif %}</w:t>
      </w:r>
      <w:r>
        <w:rPr>
          <w:rFonts w:ascii="Garamond" w:hAnsi="Garamond"/>
          <w:sz w:val="20"/>
        </w:rPr>
        <w:t xml:space="preserve"> List fiduciaries by name   </w:t>
      </w:r>
      <w:r>
        <w:rPr>
          <w:rFonts w:ascii="Segoe UI Symbol" w:hAnsi="Segoe UI Symbol" w:cs="Segoe UI Symbol"/>
          <w:sz w:val="20"/>
        </w:rPr>
        <w:t xml:space="preserve">{% if hipaa_list_fiduciaries_general %}☒{% else %}☐{% endif %}</w:t>
      </w:r>
      <w:r>
        <w:rPr>
          <w:rFonts w:ascii="Garamond" w:hAnsi="Garamond"/>
          <w:sz w:val="20"/>
        </w:rPr>
        <w:t xml:space="preserve"> Use general language only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Authorize release of psychotherapy notes: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hipaa_psychotherapy_authorized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(hipaa_psychotherapy_authorized)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HIPAA Agents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hipaa_agent in hipaa.spouse_additional_agents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hipaa_agent.full_name }}</w:t>
            </w:r>
          </w:p>
        </w:tc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hipaa_agent.relationship | optional }}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Visitation Authorization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Priority Visitors: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Prohibited Visitors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POST-DEATH CHOICES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of Remains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Settlor 1's remains be handled?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'cremation' %}☒{% else %}☐{% endif %}</w:t>
      </w:r>
      <w:r>
        <w:rPr>
          <w:rFonts w:ascii="Garamond" w:hAnsi="Garamond"/>
          <w:sz w:val="20"/>
        </w:rPr>
        <w:t xml:space="preserve"> Cremation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'chemical_cremation' %}☒{% else %}☐{% endif %}</w:t>
      </w:r>
      <w:r>
        <w:rPr>
          <w:rFonts w:ascii="Garamond" w:hAnsi="Garamond"/>
          <w:sz w:val="20"/>
        </w:rPr>
        <w:t xml:space="preserve"> Chemical Cremation (alkaline hydrolysis)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'burial' %}☒{% else %}☐{% endif %}</w:t>
      </w:r>
      <w:r>
        <w:rPr>
          <w:rFonts w:ascii="Garamond" w:hAnsi="Garamond"/>
          <w:sz w:val="20"/>
        </w:rPr>
        <w:t xml:space="preserve"> Burial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'no_specific_wishes' %}☒{% else %}☐{% endif %}</w:t>
      </w:r>
      <w:r>
        <w:rPr>
          <w:rFonts w:ascii="Garamond" w:hAnsi="Garamond"/>
          <w:sz w:val="20"/>
        </w:rPr>
        <w:t xml:space="preserve"> No specific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'leave_blank' %}☒{% else %}☐{% endif %}</w:t>
      </w:r>
      <w:r>
        <w:rPr>
          <w:rFonts w:ascii="Garamond" w:hAnsi="Garamond"/>
          <w:sz w:val="20"/>
        </w:rPr>
        <w:t xml:space="preserve"> Leave blank in document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'other' %}☒{% else %}☐{% endif %}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Funeral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healthcare.client_funeral_instructions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Pre-Need/Post-Death Arrangements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healthcare.client_preneed_arrangements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Disposition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healthcare.client_other_disposition_instructions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healthcare.client_preference_for_donations %}☒{% else %}☐{% endif %}</w:t>
      </w:r>
      <w:r>
        <w:rPr>
          <w:rFonts w:ascii="Garamond" w:hAnsi="Garamond"/>
          <w:sz w:val="20"/>
        </w:rPr>
        <w:t xml:space="preserve"> Preference for donations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healthcare.client_prohibit_ai_replicas %}☒{% else %}☐{% endif %}</w:t>
      </w:r>
      <w:r>
        <w:rPr>
          <w:rFonts w:ascii="Garamond" w:hAnsi="Garamond"/>
          <w:sz w:val="20"/>
        </w:rPr>
        <w:t xml:space="preserve"> Prohibit AI replicas or digital recreations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Agent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disposition agents the same as healthcare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healthcare.client_disposition_agents_same_as_healthcare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(healthcare.client_disposition_agents_same_as_healthcare)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disposition agent acceptance: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healthcare.client_include_disposition_agent_acceptance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(healthcare.client_include_disposition_agent_acceptance)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POST-DEATH CHOICES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of Remains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Settlor 2's remains be handled?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'cremation' %}☒{% else %}☐{% endif %}</w:t>
      </w:r>
      <w:r>
        <w:rPr>
          <w:rFonts w:ascii="Garamond" w:hAnsi="Garamond"/>
          <w:sz w:val="20"/>
        </w:rPr>
        <w:t xml:space="preserve"> Cremation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'chemical_cremation' %}☒{% else %}☐{% endif %}</w:t>
      </w:r>
      <w:r>
        <w:rPr>
          <w:rFonts w:ascii="Garamond" w:hAnsi="Garamond"/>
          <w:sz w:val="20"/>
        </w:rPr>
        <w:t xml:space="preserve"> Chemical Cremation (alkaline hydrolysis)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'burial' %}☒{% else %}☐{% endif %}</w:t>
      </w:r>
      <w:r>
        <w:rPr>
          <w:rFonts w:ascii="Garamond" w:hAnsi="Garamond"/>
          <w:sz w:val="20"/>
        </w:rPr>
        <w:t xml:space="preserve"> Burial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'no_specific_wishes' %}☒{% else %}☐{% endif %}</w:t>
      </w:r>
      <w:r>
        <w:rPr>
          <w:rFonts w:ascii="Garamond" w:hAnsi="Garamond"/>
          <w:sz w:val="20"/>
        </w:rPr>
        <w:t xml:space="preserve"> No specific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'leave_blank' %}☒{% else %}☐{% endif %}</w:t>
      </w:r>
      <w:r>
        <w:rPr>
          <w:rFonts w:ascii="Garamond" w:hAnsi="Garamond"/>
          <w:sz w:val="20"/>
        </w:rPr>
        <w:t xml:space="preserve"> Leave blank in document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'other' %}☒{% else %}☐{% endif %}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Funeral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healthcare.spouse_funeral_instructions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Pre-Need/Post-Death Arrangements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healthcare.spouse_preneed_arrangements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Disposition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healthcare.spouse_other_disposition_instructions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healthcare.spouse_preference_for_donations %}☒{% else %}☐{% endif %}</w:t>
      </w:r>
      <w:r>
        <w:rPr>
          <w:rFonts w:ascii="Garamond" w:hAnsi="Garamond"/>
          <w:sz w:val="20"/>
        </w:rPr>
        <w:t xml:space="preserve"> Preference for donations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healthcare.spouse_prohibit_ai_replicas %}☒{% else %}☐{% endif %}</w:t>
      </w:r>
      <w:r>
        <w:rPr>
          <w:rFonts w:ascii="Garamond" w:hAnsi="Garamond"/>
          <w:sz w:val="20"/>
        </w:rPr>
        <w:t xml:space="preserve"> Prohibit AI replicas or digital recreations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Agent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disposition agents the same as healthcare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healthcare.spouse_disposition_agents_same_as_healthcare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(healthcare.spouse_disposition_agents_same_as_healthcare)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disposition agent acceptance: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healthcare.spouse_include_disposition_agent_acceptance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(healthcare.spouse_include_disposition_agent_acceptance)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WILL &amp; EXECUTORS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Information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spouse/partner as first executor: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'spouse_first'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'spouse_first')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Serve as co-executors: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'co_pr'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'co_pr')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executors the same as the 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fiduciaries.executor.primary.full_name | optional }}{% if fiduciaries.executor.co_primary.full_name %} and {{ fiduciaries.executor.co_primary.full_name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fiduciaries.executor.successor.full_name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pay taxes, debts, and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will.pr_powers.allow_pay_taxes_debts_expenses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(will.pr_powers.allow_pay_taxes_debts_expenses)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manage digital assets: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will.pr_powers.allow_manage_digital_assets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(will.pr_powers.allow_manage_digital_assets)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"Distribution in Cash or Kind" Power: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will.pr_powers.include_distribution_cash_or_kind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(will.pr_powers.include_distribution_cash_or_kind)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will.bond == 'required'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(will.bond == 'required')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Testamentary Power of Appointment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Exercise a testamentary power of appointment: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disclaimer article: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will.include_disclaimer_article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(will.include_disclaimer_article)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WILL &amp; EXECUTORS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Information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spouse/partner as first executor: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'spouse_first'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'spouse_first')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Serve as co-executors: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'co_pr'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'co_pr')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executors the same as the 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fiduciaries.spouse_executor.primary.full_name | optional }}{% if fiduciaries.spouse_executor.co_primary.full_name %} and {{ fiduciaries.spouse_executor.co_primary.full_name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fiduciaries.spouse_executor.successor.full_name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pay taxes, debts, and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will.pr_powers.allow_pay_taxes_debts_expenses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(will.pr_powers.allow_pay_taxes_debts_expenses)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manage digital assets: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will.pr_powers.allow_manage_digital_assets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(will.pr_powers.allow_manage_digital_assets)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"Distribution in Cash or Kind" Power: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will.pr_powers.include_distribution_cash_or_kind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(will.pr_powers.include_distribution_cash_or_kind)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will.bond == 'required'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(will.bond == 'required')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Testamentary Power of Appointment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Exercise a testamentary power of appointment: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disclaimer article: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will.include_disclaimer_article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(will.include_disclaimer_article)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DEEDS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Transfer Deeds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Real Property &amp; Deeds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property involved, including its address, current ownership, and the deed or transfer the client wants prepared.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Property Address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Estimated Value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Deed / Transfer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owns real property: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owns_real_property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(owns_real_property)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Prepare a homestead declaration for the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planning.include_homestead_trustee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(planning.include_homestead_trustee)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TRANSFERS &amp; ASSIGNMENTS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Transfer Accounts and Assets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Asset Transfers &amp; Beneficiary Changes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Accounts, policies, securities, or business interests to address, including ownership and the requested transfer or beneficiary change.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Institution / Asset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Account / Policy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Current Owner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Requested Action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Affidavits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Property Affidavits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affidavit to prepare, including the property, affidavit type, and the people and facts involved.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Property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Affidavit Type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People / Key Facts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SIGNING INFORMATION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Acknowledgments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execution.trust_acknowledgment == 'notary' %}☒{% else %}☐{% endif %}</w:t>
      </w:r>
      <w:r>
        <w:rPr>
          <w:rFonts w:ascii="Garamond" w:hAnsi="Garamond"/>
          <w:sz w:val="20"/>
        </w:rPr>
        <w:t xml:space="preserve"> Notary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execution.trust_acknowledgment == 'witnesses' %}☒{% else %}☐{% endif %}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execution.trust_acknowledgment == 'both' %}☒{% else %}☐{% endif %}</w:t>
      </w:r>
      <w:r>
        <w:rPr>
          <w:rFonts w:ascii="Garamond" w:hAnsi="Garamond"/>
          <w:sz w:val="20"/>
        </w:rPr>
        <w:t xml:space="preserve"> Both (notary and two witnesses)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Combine settlor and trustee signatures: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execution.combine_settlor_trustee_signatures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(execution.combine_settlor_trustee_signatures)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Power of Attorney: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execution.poa_acknowledgment == 'notary' %}☒{% else %}☐{% endif %}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{% if execution.poa_acknowledgment == 'witnesses' %}☒{% else %}☐{% endif %}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Advance Health Care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execution.ahd_acknowledgment == 'notary' %}☒{% else %}☐{% endif %}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{% if execution.ahd_acknowledgment == 'witnesses' %}☒{% else %}☐{% endif %}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Healthcare Authorizations: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execution.healthcare_authorization_acknowledgment == 'notary' %}☒{% else %}☐{% endif %}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{% if execution.healthcare_authorization_acknowledgment == 'witnesses' %}☒{% else %}☐{% endif %}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Will the healthcare directive be signed in a nursing home?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execution.healthcare_signed_in_nursing_home %}☒{% else %}☐{% endif %}</w:t>
      </w:r>
      <w:r>
        <w:rPr>
          <w:rFonts w:ascii="Garamond" w:hAnsi="Garamond"/>
          <w:sz w:val="20"/>
        </w:rPr>
        <w:t xml:space="preserve"> Yes, the healthcare directive will be signed in a nursing home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not (execution.healthcare_signed_in_nursing_home) %}☒{% else %}☐{% endif %}</w:t>
      </w:r>
      <w:r>
        <w:rPr>
          <w:rFonts w:ascii="Garamond" w:hAnsi="Garamond"/>
          <w:sz w:val="20"/>
        </w:rPr>
        <w:t xml:space="preserve"> No, the healthcare directive will not be signed in a nursing home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Final Disposition Execution: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execution.final_disposition_execution == 'witnesses' %}☒{% else %}☐{% endif %}</w:t>
      </w:r>
      <w:r>
        <w:rPr>
          <w:rFonts w:ascii="Garamond" w:hAnsi="Garamond"/>
          <w:sz w:val="20"/>
        </w:rPr>
        <w:t xml:space="preserve"> Two witnesses only   </w:t>
      </w:r>
      <w:r>
        <w:rPr>
          <w:rFonts w:ascii="Segoe UI Symbol" w:hAnsi="Segoe UI Symbol" w:cs="Segoe UI Symbol"/>
          <w:sz w:val="20"/>
        </w:rPr>
        <w:t xml:space="preserve">{% if execution.final_disposition_execution == 'witnesses_and_notary' %}☒{% else %}☐{% endif %}</w:t>
      </w:r>
      <w:r>
        <w:rPr>
          <w:rFonts w:ascii="Garamond" w:hAnsi="Garamond"/>
          <w:sz w:val="20"/>
        </w:rPr>
        <w:t xml:space="preserve"> Two witnesses and notary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Self-Proving Affidavit with the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will.include_self_proving_affidavit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(will.include_self_proving_affidavit)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will the plan be executed?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execution.signing_type == 'attorney_supervised' %}☒{% else %}☐{% endif %}</w:t>
      </w:r>
      <w:r>
        <w:rPr>
          <w:rFonts w:ascii="Garamond" w:hAnsi="Garamond"/>
          <w:sz w:val="20"/>
        </w:rPr>
        <w:t xml:space="preserve"> Attorney supervised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execution.signing_type == 'independent_client' %}☒{% else %}☐{% endif %}</w:t>
      </w:r>
      <w:r>
        <w:rPr>
          <w:rFonts w:ascii="Garamond" w:hAnsi="Garamond"/>
          <w:sz w:val="20"/>
        </w:rPr>
        <w:t xml:space="preserve"> Independent client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Signing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Date: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execution.display_doc_date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County: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execution.display_signing_county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City: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execution.signing_city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Full Name of Notary: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execution.notary_name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Notary Commission Expires: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execution.display_notary_commission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Witness Phones: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execution.include_witness_phones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(execution.include_witness_phones)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Witness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execution.witness_1_address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Witness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execution.witness_1_phone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Witness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execution.witness_2_address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Witness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execution.witness_2_phone | optional }}</w:t>
      </w:r>
      <w:r>
        <w:rPr>
          <w:rFonts w:ascii="Garamond" w:hAnsi="Garamond"/>
          <w:sz w:val="20"/>
        </w:rPr>
        <w:tab/>
      </w:r>
    </w:p>
    <w:sectPr>
      <w:headerReference w:type="default" r:id="rId12"/>
      <w:footerReference w:type="default" r:id="rId9"/>
      <w:pgSz w:w="12240" w:h="15840"/>
      <w:pgMar w:top="1440" w:right="1440" w:bottom="126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17726DD" w14:textId="77777777" w:rsidR="0056579A" w:rsidRDefault="0056579A" w:rsidP="00450DC3">
      <w:pPr>
        <w:spacing w:before="0"/>
      </w:pPr>
      <w:r>
        <w:separator/>
      </w:r>
    </w:p>
    <w:p w14:paraId="331AC959" w14:textId="77777777" w:rsidR="0056579A" w:rsidRDefault="0056579A"/>
    <w:p w14:paraId="25AB25BD" w14:textId="77777777" w:rsidR="0056579A" w:rsidRDefault="0056579A" w:rsidP="002450CF"/>
  </w:endnote>
  <w:endnote w:type="continuationSeparator" w:id="0">
    <w:p w14:paraId="1AAD92F2" w14:textId="77777777" w:rsidR="0056579A" w:rsidRDefault="0056579A" w:rsidP="00450DC3">
      <w:pPr>
        <w:spacing w:before="0"/>
      </w:pPr>
      <w:r>
        <w:continuationSeparator/>
      </w:r>
    </w:p>
    <w:p w14:paraId="0FEB1BB1" w14:textId="77777777" w:rsidR="0056579A" w:rsidRDefault="0056579A"/>
    <w:p w14:paraId="49921D9B" w14:textId="77777777" w:rsidR="0056579A" w:rsidRDefault="0056579A" w:rsidP="002450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C03946" w14:textId="77777777" w:rsidR="000E379D" w:rsidRDefault="00000000">
    <w:pPr>
      <w:pBdr>
        <w:top w:val="single" w:sz="6" w:space="4" w:color="C9D3E0"/>
      </w:pBdr>
      <w:spacing w:before="60"/>
      <w:jc w:val="center"/>
    </w:pPr>
    <w:r>
      <w:rPr>
        <w:color w:val="1B3A6B"/>
        <w:sz w:val="16"/>
        <w:szCs w:val="16"/>
      </w:rPr>
      <w:t>1329 Highland Ave, Suite 1, Needham, MA 02492   ·</w:t>
    </w:r>
    <w:proofErr w:type="gramStart"/>
    <w:r>
      <w:rPr>
        <w:color w:val="1B3A6B"/>
        <w:sz w:val="16"/>
        <w:szCs w:val="16"/>
      </w:rPr>
      <w:t xml:space="preserve">   (</w:t>
    </w:r>
    <w:proofErr w:type="gramEnd"/>
    <w:r>
      <w:rPr>
        <w:color w:val="1B3A6B"/>
        <w:sz w:val="16"/>
        <w:szCs w:val="16"/>
      </w:rPr>
      <w:t>781) 474-3450   ·   aubreylegal.com</w:t>
    </w:r>
  </w:p>
  <w:p w14:paraId="66C03947" w14:textId="41CC4C1B" w:rsidR="000E379D" w:rsidRDefault="00000000">
    <w:pPr>
      <w:spacing w:before="20"/>
      <w:jc w:val="center"/>
    </w:pPr>
    <w:r>
      <w:rPr>
        <w:color w:val="888888"/>
        <w:sz w:val="14"/>
        <w:szCs w:val="14"/>
      </w:rPr>
      <w:t xml:space="preserve">Page </w:t>
    </w:r>
    <w:r>
      <w:rPr>
        <w:color w:val="888888"/>
        <w:sz w:val="14"/>
        <w:szCs w:val="14"/>
      </w:rPr>
      <w:fldChar w:fldCharType="begin"/>
    </w:r>
    <w:r>
      <w:rPr>
        <w:color w:val="888888"/>
        <w:sz w:val="14"/>
        <w:szCs w:val="14"/>
      </w:rPr>
      <w:instrText>PAGE</w:instrText>
    </w:r>
    <w:r>
      <w:rPr>
        <w:color w:val="888888"/>
        <w:sz w:val="14"/>
        <w:szCs w:val="14"/>
      </w:rPr>
      <w:fldChar w:fldCharType="separate"/>
    </w:r>
    <w:r w:rsidR="00355A23">
      <w:rPr>
        <w:noProof/>
        <w:color w:val="888888"/>
        <w:sz w:val="14"/>
        <w:szCs w:val="14"/>
      </w:rPr>
      <w:t>1</w:t>
    </w:r>
    <w:r>
      <w:rPr>
        <w:color w:val="888888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6B68244" w14:textId="77777777" w:rsidR="0056579A" w:rsidRDefault="0056579A" w:rsidP="00450DC3">
      <w:pPr>
        <w:spacing w:before="0"/>
      </w:pPr>
      <w:r>
        <w:separator/>
      </w:r>
    </w:p>
    <w:p w14:paraId="02B0516F" w14:textId="77777777" w:rsidR="0056579A" w:rsidRDefault="0056579A"/>
    <w:p w14:paraId="4130C3ED" w14:textId="77777777" w:rsidR="0056579A" w:rsidRDefault="0056579A" w:rsidP="002450CF"/>
  </w:footnote>
  <w:footnote w:type="continuationSeparator" w:id="0">
    <w:p w14:paraId="53022431" w14:textId="77777777" w:rsidR="0056579A" w:rsidRDefault="0056579A" w:rsidP="00450DC3">
      <w:pPr>
        <w:spacing w:before="0"/>
      </w:pPr>
      <w:r>
        <w:continuationSeparator/>
      </w:r>
    </w:p>
    <w:p w14:paraId="14335CF2" w14:textId="77777777" w:rsidR="0056579A" w:rsidRDefault="0056579A"/>
    <w:p w14:paraId="11816E08" w14:textId="77777777" w:rsidR="0056579A" w:rsidRDefault="0056579A" w:rsidP="002450C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C03945" w14:textId="77777777" w:rsidR="000E379D" w:rsidRDefault="00000000">
    <w:pPr>
      <w:pBdr>
        <w:bottom w:val="single" w:sz="6" w:space="4" w:color="1A7A6D"/>
      </w:pBdr>
      <w:tabs>
        <w:tab w:val="right" w:pos="9360"/>
      </w:tabs>
    </w:pPr>
    <w:r>
      <w:rPr>
        <w:b/>
        <w:bCs/>
        <w:color w:val="1B3A6B"/>
        <w:sz w:val="18"/>
        <w:szCs w:val="18"/>
      </w:rPr>
      <w:t>Aubrey Law LLC</w:t>
    </w:r>
    <w:r>
      <w:rPr>
        <w:color w:val="0F6E56"/>
        <w:sz w:val="18"/>
        <w:szCs w:val="18"/>
      </w:rPr>
      <w:tab/>
      <w:t>Estate Plan Interview Worksheet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F09082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59721B"/>
    <w:multiLevelType w:val="hybridMultilevel"/>
    <w:tmpl w:val="9D7AD0C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5A6754"/>
    <w:multiLevelType w:val="hybridMultilevel"/>
    <w:tmpl w:val="6B08685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2A23541"/>
    <w:multiLevelType w:val="multilevel"/>
    <w:tmpl w:val="7D602CC4"/>
    <w:styleLink w:val="CurrentList1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" w15:restartNumberingAfterBreak="0">
    <w:nsid w:val="02E95842"/>
    <w:multiLevelType w:val="multilevel"/>
    <w:tmpl w:val="03B6DEC8"/>
    <w:styleLink w:val="CurrentList3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" w15:restartNumberingAfterBreak="0">
    <w:nsid w:val="075D21B9"/>
    <w:multiLevelType w:val="multilevel"/>
    <w:tmpl w:val="65E804E4"/>
    <w:styleLink w:val="CurrentList2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" w15:restartNumberingAfterBreak="0">
    <w:nsid w:val="092050B2"/>
    <w:multiLevelType w:val="multilevel"/>
    <w:tmpl w:val="560200E4"/>
    <w:styleLink w:val="CurrentList39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7" w15:restartNumberingAfterBreak="0">
    <w:nsid w:val="0A423321"/>
    <w:multiLevelType w:val="multilevel"/>
    <w:tmpl w:val="E5688206"/>
    <w:styleLink w:val="CurrentList2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8" w15:restartNumberingAfterBreak="0">
    <w:nsid w:val="0EBB451B"/>
    <w:multiLevelType w:val="multilevel"/>
    <w:tmpl w:val="5C00019C"/>
    <w:styleLink w:val="CurrentList19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72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9" w15:restartNumberingAfterBreak="0">
    <w:nsid w:val="0F026C23"/>
    <w:multiLevelType w:val="multilevel"/>
    <w:tmpl w:val="21DAF35A"/>
    <w:styleLink w:val="CurrentList3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0" w15:restartNumberingAfterBreak="0">
    <w:nsid w:val="10DB67A1"/>
    <w:multiLevelType w:val="multilevel"/>
    <w:tmpl w:val="EA2651D4"/>
    <w:styleLink w:val="CurrentList1"/>
    <w:lvl w:ilvl="0">
      <w:start w:val="1"/>
      <w:numFmt w:val="cardinalText"/>
      <w:lvlText w:val="Article %1."/>
      <w:lvlJc w:val="center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1" w15:restartNumberingAfterBreak="0">
    <w:nsid w:val="12FD346D"/>
    <w:multiLevelType w:val="multilevel"/>
    <w:tmpl w:val="8348C3BC"/>
    <w:styleLink w:val="CurrentList3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2" w15:restartNumberingAfterBreak="0">
    <w:nsid w:val="194A6166"/>
    <w:multiLevelType w:val="multilevel"/>
    <w:tmpl w:val="1F821840"/>
    <w:lvl w:ilvl="0">
      <w:start w:val="1"/>
      <w:numFmt w:val="upperLetter"/>
      <w:pStyle w:val="AppendixHeading1"/>
      <w:suff w:val="space"/>
      <w:lvlText w:val="SCHEDULE %1."/>
      <w:lvlJc w:val="left"/>
      <w:pPr>
        <w:ind w:left="360" w:hanging="360"/>
      </w:pPr>
      <w:rPr>
        <w:rFonts w:ascii="Times New Roman" w:hAnsi="Times New Roman" w:hint="default"/>
        <w:b/>
        <w:i w:val="0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9754BBB"/>
    <w:multiLevelType w:val="hybridMultilevel"/>
    <w:tmpl w:val="74F8EE9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AA55AA5"/>
    <w:multiLevelType w:val="multilevel"/>
    <w:tmpl w:val="E07A5006"/>
    <w:styleLink w:val="CurrentList2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50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5" w15:restartNumberingAfterBreak="0">
    <w:nsid w:val="1B4147DA"/>
    <w:multiLevelType w:val="multilevel"/>
    <w:tmpl w:val="C44E8AFC"/>
    <w:styleLink w:val="CurrentList2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6" w15:restartNumberingAfterBreak="0">
    <w:nsid w:val="1CBE4920"/>
    <w:multiLevelType w:val="multilevel"/>
    <w:tmpl w:val="42A0631A"/>
    <w:styleLink w:val="CurrentList46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7" w15:restartNumberingAfterBreak="0">
    <w:nsid w:val="20C83E04"/>
    <w:multiLevelType w:val="multilevel"/>
    <w:tmpl w:val="E63ADD24"/>
    <w:lvl w:ilvl="0">
      <w:start w:val="1"/>
      <w:numFmt w:val="none"/>
      <w:pStyle w:val="Heading1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pStyle w:val="Heading2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pStyle w:val="Heading3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pStyle w:val="Heading4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pStyle w:val="Heading5"/>
      <w:lvlText w:val="(%5)"/>
      <w:lvlJc w:val="left"/>
      <w:pPr>
        <w:ind w:left="1440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  <w:rPr>
        <w:rFonts w:hint="default"/>
      </w:rPr>
    </w:lvl>
  </w:abstractNum>
  <w:abstractNum w:abstractNumId="18" w15:restartNumberingAfterBreak="0">
    <w:nsid w:val="217842EB"/>
    <w:multiLevelType w:val="multilevel"/>
    <w:tmpl w:val="B0B47636"/>
    <w:lvl w:ilvl="0">
      <w:start w:val="1"/>
      <w:numFmt w:val="upperLetter"/>
      <w:pStyle w:val="ArticleIV"/>
      <w:lvlText w:val="4.%1."/>
      <w:lvlJc w:val="left"/>
      <w:pPr>
        <w:tabs>
          <w:tab w:val="num" w:pos="720"/>
        </w:tabs>
      </w:pPr>
      <w:rPr>
        <w:rFonts w:hint="default"/>
        <w:b w:val="0"/>
        <w:bCs w:val="0"/>
      </w:rPr>
    </w:lvl>
    <w:lvl w:ilvl="1">
      <w:start w:val="1"/>
      <w:numFmt w:val="decimal"/>
      <w:lvlText w:val="(%2)"/>
      <w:lvlJc w:val="left"/>
      <w:pPr>
        <w:tabs>
          <w:tab w:val="num" w:pos="1440"/>
        </w:tabs>
        <w:ind w:left="72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lowerRoman"/>
      <w:lvlText w:val="(%4)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  <w:rPr>
        <w:rFonts w:hint="default"/>
      </w:rPr>
    </w:lvl>
  </w:abstractNum>
  <w:abstractNum w:abstractNumId="19" w15:restartNumberingAfterBreak="0">
    <w:nsid w:val="232915EE"/>
    <w:multiLevelType w:val="multilevel"/>
    <w:tmpl w:val="B4BAF4AE"/>
    <w:styleLink w:val="CurrentList3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16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0" w15:restartNumberingAfterBreak="0">
    <w:nsid w:val="2B4D61FB"/>
    <w:multiLevelType w:val="multilevel"/>
    <w:tmpl w:val="F000F092"/>
    <w:styleLink w:val="CurrentList42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864" w:firstLine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1" w15:restartNumberingAfterBreak="0">
    <w:nsid w:val="2C7F4C0D"/>
    <w:multiLevelType w:val="multilevel"/>
    <w:tmpl w:val="2DB8518A"/>
    <w:styleLink w:val="CurrentList1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2" w15:restartNumberingAfterBreak="0">
    <w:nsid w:val="2E7D3A0A"/>
    <w:multiLevelType w:val="multilevel"/>
    <w:tmpl w:val="D4348C76"/>
    <w:styleLink w:val="CurrentList29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3" w15:restartNumberingAfterBreak="0">
    <w:nsid w:val="30A84F72"/>
    <w:multiLevelType w:val="multilevel"/>
    <w:tmpl w:val="C0D2E4D0"/>
    <w:styleLink w:val="CurrentList3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4" w15:restartNumberingAfterBreak="0">
    <w:nsid w:val="328307CD"/>
    <w:multiLevelType w:val="multilevel"/>
    <w:tmpl w:val="9DF2FDB2"/>
    <w:styleLink w:val="CurrentList2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5" w15:restartNumberingAfterBreak="0">
    <w:nsid w:val="353155F9"/>
    <w:multiLevelType w:val="multilevel"/>
    <w:tmpl w:val="F0408014"/>
    <w:styleLink w:val="CurrentList2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6" w15:restartNumberingAfterBreak="0">
    <w:nsid w:val="394D7289"/>
    <w:multiLevelType w:val="multilevel"/>
    <w:tmpl w:val="7DFA6446"/>
    <w:styleLink w:val="CurrentList3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7" w15:restartNumberingAfterBreak="0">
    <w:nsid w:val="3A2A176B"/>
    <w:multiLevelType w:val="multilevel"/>
    <w:tmpl w:val="16F04FA0"/>
    <w:styleLink w:val="CurrentList3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8" w15:restartNumberingAfterBreak="0">
    <w:nsid w:val="3A7022BA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3926D85"/>
    <w:multiLevelType w:val="multilevel"/>
    <w:tmpl w:val="E7903B28"/>
    <w:styleLink w:val="CurrentList4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non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0" w15:restartNumberingAfterBreak="0">
    <w:nsid w:val="4536795A"/>
    <w:multiLevelType w:val="hybridMultilevel"/>
    <w:tmpl w:val="9D7AD0C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5894AB8"/>
    <w:multiLevelType w:val="multilevel"/>
    <w:tmpl w:val="560200E4"/>
    <w:styleLink w:val="CurrentList40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2" w15:restartNumberingAfterBreak="0">
    <w:nsid w:val="462E1B5F"/>
    <w:multiLevelType w:val="multilevel"/>
    <w:tmpl w:val="BF8CD444"/>
    <w:styleLink w:val="CurrentList7"/>
    <w:lvl w:ilvl="0">
      <w:start w:val="1"/>
      <w:numFmt w:val="lowerLetter"/>
      <w:lvlText w:val="(%1)"/>
      <w:lvlJc w:val="left"/>
      <w:pPr>
        <w:ind w:left="576" w:hanging="28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054990"/>
    <w:multiLevelType w:val="multilevel"/>
    <w:tmpl w:val="5ED8FF6E"/>
    <w:styleLink w:val="CurrentList9"/>
    <w:lvl w:ilvl="0">
      <w:start w:val="1"/>
      <w:numFmt w:val="none"/>
      <w:suff w:val="space"/>
      <w:lvlText w:val="Article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4" w15:restartNumberingAfterBreak="0">
    <w:nsid w:val="486165A5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48676422"/>
    <w:multiLevelType w:val="multilevel"/>
    <w:tmpl w:val="4FAAB332"/>
    <w:styleLink w:val="CurrentList2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1440" w:hanging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6" w15:restartNumberingAfterBreak="0">
    <w:nsid w:val="494347E9"/>
    <w:multiLevelType w:val="multilevel"/>
    <w:tmpl w:val="5EB6F6FC"/>
    <w:styleLink w:val="CurrentList1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7" w15:restartNumberingAfterBreak="0">
    <w:nsid w:val="4ACF2EA6"/>
    <w:multiLevelType w:val="multilevel"/>
    <w:tmpl w:val="11AEB878"/>
    <w:styleLink w:val="CurrentList8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none"/>
      </w:r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8" w15:restartNumberingAfterBreak="0">
    <w:nsid w:val="4B5F3EA7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4E6C54F0"/>
    <w:multiLevelType w:val="multilevel"/>
    <w:tmpl w:val="9886B2C2"/>
    <w:styleLink w:val="CurrentList3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0" w15:restartNumberingAfterBreak="0">
    <w:nsid w:val="4F1772F7"/>
    <w:multiLevelType w:val="hybridMultilevel"/>
    <w:tmpl w:val="920432FE"/>
    <w:lvl w:ilvl="0" w:tplc="5FB4D6A8">
      <w:start w:val="1"/>
      <w:numFmt w:val="bullet"/>
      <w:pStyle w:val="BulletList1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0AF13BA"/>
    <w:multiLevelType w:val="multilevel"/>
    <w:tmpl w:val="32D2E7F4"/>
    <w:styleLink w:val="CurrentList44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2" w15:restartNumberingAfterBreak="0">
    <w:nsid w:val="53757EB7"/>
    <w:multiLevelType w:val="multilevel"/>
    <w:tmpl w:val="CE88E416"/>
    <w:styleLink w:val="CurrentList2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3" w15:restartNumberingAfterBreak="0">
    <w:nsid w:val="573E2E3A"/>
    <w:multiLevelType w:val="multilevel"/>
    <w:tmpl w:val="981871C4"/>
    <w:styleLink w:val="CurrentList41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firstLine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4" w15:restartNumberingAfterBreak="0">
    <w:nsid w:val="598A3A5E"/>
    <w:multiLevelType w:val="hybridMultilevel"/>
    <w:tmpl w:val="CAC0C8C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B290529"/>
    <w:multiLevelType w:val="multilevel"/>
    <w:tmpl w:val="D36430DA"/>
    <w:styleLink w:val="CurrentList43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296" w:hanging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6" w15:restartNumberingAfterBreak="0">
    <w:nsid w:val="5B6634DA"/>
    <w:multiLevelType w:val="hybridMultilevel"/>
    <w:tmpl w:val="937805A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BDC3E95"/>
    <w:multiLevelType w:val="multilevel"/>
    <w:tmpl w:val="1E38C934"/>
    <w:styleLink w:val="CurrentList1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50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8" w15:restartNumberingAfterBreak="0">
    <w:nsid w:val="5D06724C"/>
    <w:multiLevelType w:val="multilevel"/>
    <w:tmpl w:val="37842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ED13A3E"/>
    <w:multiLevelType w:val="hybridMultilevel"/>
    <w:tmpl w:val="A21460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5F32570B"/>
    <w:multiLevelType w:val="multilevel"/>
    <w:tmpl w:val="EA2651D4"/>
    <w:styleLink w:val="CurrentList2"/>
    <w:lvl w:ilvl="0">
      <w:start w:val="1"/>
      <w:numFmt w:val="cardinalText"/>
      <w:lvlText w:val="Article %1."/>
      <w:lvlJc w:val="center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1" w15:restartNumberingAfterBreak="0">
    <w:nsid w:val="62BB7E25"/>
    <w:multiLevelType w:val="multilevel"/>
    <w:tmpl w:val="3DF8A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5A36229"/>
    <w:multiLevelType w:val="hybridMultilevel"/>
    <w:tmpl w:val="23F015F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AE2335B"/>
    <w:multiLevelType w:val="multilevel"/>
    <w:tmpl w:val="6B76183C"/>
    <w:styleLink w:val="CurrentList6"/>
    <w:lvl w:ilvl="0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0D5EB0"/>
    <w:multiLevelType w:val="multilevel"/>
    <w:tmpl w:val="EF180AB2"/>
    <w:styleLink w:val="CurrentList3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5" w15:restartNumberingAfterBreak="0">
    <w:nsid w:val="6D3B3E7F"/>
    <w:multiLevelType w:val="multilevel"/>
    <w:tmpl w:val="51A8EE5A"/>
    <w:styleLink w:val="CurrentList1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6" w15:restartNumberingAfterBreak="0">
    <w:nsid w:val="6DFE6AF8"/>
    <w:multiLevelType w:val="hybridMultilevel"/>
    <w:tmpl w:val="A0148C2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EB2756F"/>
    <w:multiLevelType w:val="hybridMultilevel"/>
    <w:tmpl w:val="0D888AB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09C7132"/>
    <w:multiLevelType w:val="multilevel"/>
    <w:tmpl w:val="5272333E"/>
    <w:styleLink w:val="CurrentList45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9" w15:restartNumberingAfterBreak="0">
    <w:nsid w:val="70EB330E"/>
    <w:multiLevelType w:val="multilevel"/>
    <w:tmpl w:val="AF74A180"/>
    <w:styleLink w:val="CurrentList1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0" w15:restartNumberingAfterBreak="0">
    <w:nsid w:val="72004917"/>
    <w:multiLevelType w:val="multilevel"/>
    <w:tmpl w:val="A3687D68"/>
    <w:styleLink w:val="CurrentList1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360" w:firstLine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1" w15:restartNumberingAfterBreak="0">
    <w:nsid w:val="7219038F"/>
    <w:multiLevelType w:val="multilevel"/>
    <w:tmpl w:val="22CE79FC"/>
    <w:styleLink w:val="CurrentList1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432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2" w15:restartNumberingAfterBreak="0">
    <w:nsid w:val="72493E1B"/>
    <w:multiLevelType w:val="multilevel"/>
    <w:tmpl w:val="3A1CC58C"/>
    <w:styleLink w:val="CurrentList2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16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3" w15:restartNumberingAfterBreak="0">
    <w:nsid w:val="76A158A9"/>
    <w:multiLevelType w:val="multilevel"/>
    <w:tmpl w:val="A2C4A14E"/>
    <w:styleLink w:val="CurrentList3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4" w15:restartNumberingAfterBreak="0">
    <w:nsid w:val="76E74CA6"/>
    <w:multiLevelType w:val="hybridMultilevel"/>
    <w:tmpl w:val="7638E21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AEF71D7"/>
    <w:multiLevelType w:val="multilevel"/>
    <w:tmpl w:val="C23C0768"/>
    <w:styleLink w:val="CurrentList1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0" w:firstLine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6" w15:restartNumberingAfterBreak="0">
    <w:nsid w:val="7ECD5689"/>
    <w:multiLevelType w:val="multilevel"/>
    <w:tmpl w:val="DEF03FCC"/>
    <w:styleLink w:val="CurrentList5"/>
    <w:lvl w:ilvl="0">
      <w:start w:val="1"/>
      <w:numFmt w:val="upperLetter"/>
      <w:lvlText w:val="SCHEDULE %1."/>
      <w:lvlJc w:val="left"/>
      <w:pPr>
        <w:ind w:left="360" w:hanging="360"/>
      </w:pPr>
      <w:rPr>
        <w:rFonts w:ascii="Times New Roman" w:hAnsi="Times New Roman" w:hint="default"/>
        <w:b/>
        <w:i w:val="0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717047077">
    <w:abstractNumId w:val="17"/>
  </w:num>
  <w:num w:numId="2" w16cid:durableId="1271938112">
    <w:abstractNumId w:val="10"/>
  </w:num>
  <w:num w:numId="3" w16cid:durableId="126634201">
    <w:abstractNumId w:val="50"/>
  </w:num>
  <w:num w:numId="4" w16cid:durableId="148520975">
    <w:abstractNumId w:val="27"/>
  </w:num>
  <w:num w:numId="5" w16cid:durableId="1378748463">
    <w:abstractNumId w:val="29"/>
  </w:num>
  <w:num w:numId="6" w16cid:durableId="1416324637">
    <w:abstractNumId w:val="18"/>
  </w:num>
  <w:num w:numId="7" w16cid:durableId="53243651">
    <w:abstractNumId w:val="12"/>
  </w:num>
  <w:num w:numId="8" w16cid:durableId="323434975">
    <w:abstractNumId w:val="66"/>
  </w:num>
  <w:num w:numId="9" w16cid:durableId="1814560813">
    <w:abstractNumId w:val="53"/>
  </w:num>
  <w:num w:numId="10" w16cid:durableId="910307973">
    <w:abstractNumId w:val="32"/>
  </w:num>
  <w:num w:numId="11" w16cid:durableId="722369146">
    <w:abstractNumId w:val="0"/>
  </w:num>
  <w:num w:numId="12" w16cid:durableId="1369447372">
    <w:abstractNumId w:val="37"/>
  </w:num>
  <w:num w:numId="13" w16cid:durableId="1875848816">
    <w:abstractNumId w:val="33"/>
  </w:num>
  <w:num w:numId="14" w16cid:durableId="1496993367">
    <w:abstractNumId w:val="55"/>
  </w:num>
  <w:num w:numId="15" w16cid:durableId="785540158">
    <w:abstractNumId w:val="3"/>
  </w:num>
  <w:num w:numId="16" w16cid:durableId="2085954634">
    <w:abstractNumId w:val="36"/>
  </w:num>
  <w:num w:numId="17" w16cid:durableId="756903772">
    <w:abstractNumId w:val="47"/>
  </w:num>
  <w:num w:numId="18" w16cid:durableId="1120605785">
    <w:abstractNumId w:val="61"/>
  </w:num>
  <w:num w:numId="19" w16cid:durableId="1192959106">
    <w:abstractNumId w:val="21"/>
  </w:num>
  <w:num w:numId="20" w16cid:durableId="180511714">
    <w:abstractNumId w:val="65"/>
  </w:num>
  <w:num w:numId="21" w16cid:durableId="1599293059">
    <w:abstractNumId w:val="59"/>
  </w:num>
  <w:num w:numId="22" w16cid:durableId="719402592">
    <w:abstractNumId w:val="60"/>
  </w:num>
  <w:num w:numId="23" w16cid:durableId="1727799831">
    <w:abstractNumId w:val="8"/>
  </w:num>
  <w:num w:numId="24" w16cid:durableId="1098674381">
    <w:abstractNumId w:val="7"/>
  </w:num>
  <w:num w:numId="25" w16cid:durableId="1098284244">
    <w:abstractNumId w:val="35"/>
  </w:num>
  <w:num w:numId="26" w16cid:durableId="2046713727">
    <w:abstractNumId w:val="42"/>
  </w:num>
  <w:num w:numId="27" w16cid:durableId="2102020126">
    <w:abstractNumId w:val="5"/>
  </w:num>
  <w:num w:numId="28" w16cid:durableId="1749184584">
    <w:abstractNumId w:val="24"/>
  </w:num>
  <w:num w:numId="29" w16cid:durableId="586037101">
    <w:abstractNumId w:val="14"/>
  </w:num>
  <w:num w:numId="30" w16cid:durableId="193423021">
    <w:abstractNumId w:val="25"/>
  </w:num>
  <w:num w:numId="31" w16cid:durableId="1353072621">
    <w:abstractNumId w:val="62"/>
  </w:num>
  <w:num w:numId="32" w16cid:durableId="1237587707">
    <w:abstractNumId w:val="15"/>
  </w:num>
  <w:num w:numId="33" w16cid:durableId="1118448144">
    <w:abstractNumId w:val="22"/>
  </w:num>
  <w:num w:numId="34" w16cid:durableId="512109045">
    <w:abstractNumId w:val="4"/>
  </w:num>
  <w:num w:numId="35" w16cid:durableId="1440878603">
    <w:abstractNumId w:val="9"/>
  </w:num>
  <w:num w:numId="36" w16cid:durableId="2107995814">
    <w:abstractNumId w:val="19"/>
  </w:num>
  <w:num w:numId="37" w16cid:durableId="1050962339">
    <w:abstractNumId w:val="54"/>
  </w:num>
  <w:num w:numId="38" w16cid:durableId="839589269">
    <w:abstractNumId w:val="26"/>
  </w:num>
  <w:num w:numId="39" w16cid:durableId="1848405704">
    <w:abstractNumId w:val="11"/>
  </w:num>
  <w:num w:numId="40" w16cid:durableId="920602789">
    <w:abstractNumId w:val="39"/>
  </w:num>
  <w:num w:numId="41" w16cid:durableId="514611650">
    <w:abstractNumId w:val="63"/>
  </w:num>
  <w:num w:numId="42" w16cid:durableId="109905491">
    <w:abstractNumId w:val="23"/>
  </w:num>
  <w:num w:numId="43" w16cid:durableId="138311098">
    <w:abstractNumId w:val="6"/>
  </w:num>
  <w:num w:numId="44" w16cid:durableId="689769258">
    <w:abstractNumId w:val="31"/>
  </w:num>
  <w:num w:numId="45" w16cid:durableId="483206186">
    <w:abstractNumId w:val="43"/>
  </w:num>
  <w:num w:numId="46" w16cid:durableId="671878618">
    <w:abstractNumId w:val="20"/>
  </w:num>
  <w:num w:numId="47" w16cid:durableId="662783592">
    <w:abstractNumId w:val="45"/>
  </w:num>
  <w:num w:numId="48" w16cid:durableId="1496261916">
    <w:abstractNumId w:val="49"/>
  </w:num>
  <w:num w:numId="49" w16cid:durableId="330258540">
    <w:abstractNumId w:val="13"/>
  </w:num>
  <w:num w:numId="50" w16cid:durableId="1090659673">
    <w:abstractNumId w:val="2"/>
  </w:num>
  <w:num w:numId="51" w16cid:durableId="1746535640">
    <w:abstractNumId w:val="28"/>
  </w:num>
  <w:num w:numId="52" w16cid:durableId="808015732">
    <w:abstractNumId w:val="34"/>
  </w:num>
  <w:num w:numId="53" w16cid:durableId="1114447242">
    <w:abstractNumId w:val="1"/>
  </w:num>
  <w:num w:numId="54" w16cid:durableId="2124224231">
    <w:abstractNumId w:val="56"/>
  </w:num>
  <w:num w:numId="55" w16cid:durableId="998341395">
    <w:abstractNumId w:val="46"/>
  </w:num>
  <w:num w:numId="56" w16cid:durableId="855077032">
    <w:abstractNumId w:val="30"/>
  </w:num>
  <w:num w:numId="57" w16cid:durableId="79450046">
    <w:abstractNumId w:val="52"/>
  </w:num>
  <w:num w:numId="58" w16cid:durableId="957024666">
    <w:abstractNumId w:val="64"/>
  </w:num>
  <w:num w:numId="59" w16cid:durableId="1575819821">
    <w:abstractNumId w:val="57"/>
  </w:num>
  <w:num w:numId="60" w16cid:durableId="124662492">
    <w:abstractNumId w:val="44"/>
  </w:num>
  <w:num w:numId="61" w16cid:durableId="4745836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17703812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1228229005">
    <w:abstractNumId w:val="48"/>
  </w:num>
  <w:num w:numId="64" w16cid:durableId="789395253">
    <w:abstractNumId w:val="51"/>
  </w:num>
  <w:num w:numId="65" w16cid:durableId="1919705487">
    <w:abstractNumId w:val="41"/>
  </w:num>
  <w:num w:numId="66" w16cid:durableId="1705711999">
    <w:abstractNumId w:val="58"/>
  </w:num>
  <w:num w:numId="67" w16cid:durableId="93328925">
    <w:abstractNumId w:val="16"/>
  </w:num>
  <w:num w:numId="68" w16cid:durableId="26327384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 w16cid:durableId="78631568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869340746">
    <w:abstractNumId w:val="40"/>
  </w:num>
  <w:num w:numId="71" w16cid:durableId="1558515730">
    <w:abstractNumId w:val="38"/>
  </w:num>
  <w:num w:numId="72" w16cid:durableId="193266323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FEC"/>
    <w:rsid w:val="0000061F"/>
    <w:rsid w:val="00000F48"/>
    <w:rsid w:val="00001350"/>
    <w:rsid w:val="00001610"/>
    <w:rsid w:val="00001994"/>
    <w:rsid w:val="00001BD7"/>
    <w:rsid w:val="00001D06"/>
    <w:rsid w:val="00002E7C"/>
    <w:rsid w:val="0000383E"/>
    <w:rsid w:val="00003FB9"/>
    <w:rsid w:val="00004158"/>
    <w:rsid w:val="000052C4"/>
    <w:rsid w:val="00005640"/>
    <w:rsid w:val="00006422"/>
    <w:rsid w:val="00006BD2"/>
    <w:rsid w:val="00006C37"/>
    <w:rsid w:val="000077C9"/>
    <w:rsid w:val="000103B6"/>
    <w:rsid w:val="00010E8F"/>
    <w:rsid w:val="0001214E"/>
    <w:rsid w:val="0001248B"/>
    <w:rsid w:val="00012A13"/>
    <w:rsid w:val="00013ADC"/>
    <w:rsid w:val="00014010"/>
    <w:rsid w:val="00015B06"/>
    <w:rsid w:val="00015C1E"/>
    <w:rsid w:val="00016D25"/>
    <w:rsid w:val="00017F8A"/>
    <w:rsid w:val="000257D8"/>
    <w:rsid w:val="00025829"/>
    <w:rsid w:val="000262BD"/>
    <w:rsid w:val="0002765B"/>
    <w:rsid w:val="00027EA7"/>
    <w:rsid w:val="00030495"/>
    <w:rsid w:val="00031340"/>
    <w:rsid w:val="00031962"/>
    <w:rsid w:val="00031DC9"/>
    <w:rsid w:val="00033C19"/>
    <w:rsid w:val="0003407E"/>
    <w:rsid w:val="0003452A"/>
    <w:rsid w:val="00035499"/>
    <w:rsid w:val="00035762"/>
    <w:rsid w:val="0003597E"/>
    <w:rsid w:val="00035C57"/>
    <w:rsid w:val="00036875"/>
    <w:rsid w:val="00036BA1"/>
    <w:rsid w:val="00036F0C"/>
    <w:rsid w:val="000373E2"/>
    <w:rsid w:val="00037836"/>
    <w:rsid w:val="00037CAD"/>
    <w:rsid w:val="000406E4"/>
    <w:rsid w:val="000407C0"/>
    <w:rsid w:val="00040DE7"/>
    <w:rsid w:val="00040E75"/>
    <w:rsid w:val="00040F39"/>
    <w:rsid w:val="00041230"/>
    <w:rsid w:val="000412AC"/>
    <w:rsid w:val="00041777"/>
    <w:rsid w:val="00042874"/>
    <w:rsid w:val="00042E20"/>
    <w:rsid w:val="000438EB"/>
    <w:rsid w:val="0004418C"/>
    <w:rsid w:val="00046048"/>
    <w:rsid w:val="000469B1"/>
    <w:rsid w:val="000472E9"/>
    <w:rsid w:val="00047C9A"/>
    <w:rsid w:val="00050019"/>
    <w:rsid w:val="00050FD2"/>
    <w:rsid w:val="00051D11"/>
    <w:rsid w:val="00052E1C"/>
    <w:rsid w:val="00052F4B"/>
    <w:rsid w:val="00053861"/>
    <w:rsid w:val="000542A6"/>
    <w:rsid w:val="00054CE8"/>
    <w:rsid w:val="00054CF7"/>
    <w:rsid w:val="0005528E"/>
    <w:rsid w:val="000560E4"/>
    <w:rsid w:val="000566FB"/>
    <w:rsid w:val="000571E8"/>
    <w:rsid w:val="00057B8B"/>
    <w:rsid w:val="0006067A"/>
    <w:rsid w:val="00060F41"/>
    <w:rsid w:val="00061429"/>
    <w:rsid w:val="00062974"/>
    <w:rsid w:val="00062EF6"/>
    <w:rsid w:val="00062F12"/>
    <w:rsid w:val="000634F2"/>
    <w:rsid w:val="00064684"/>
    <w:rsid w:val="00065454"/>
    <w:rsid w:val="0006568F"/>
    <w:rsid w:val="0006789D"/>
    <w:rsid w:val="000679C9"/>
    <w:rsid w:val="00070A7C"/>
    <w:rsid w:val="00072006"/>
    <w:rsid w:val="00072249"/>
    <w:rsid w:val="00072900"/>
    <w:rsid w:val="000730BD"/>
    <w:rsid w:val="0007323E"/>
    <w:rsid w:val="00073A32"/>
    <w:rsid w:val="00073FD3"/>
    <w:rsid w:val="0007462C"/>
    <w:rsid w:val="00074D86"/>
    <w:rsid w:val="000751C6"/>
    <w:rsid w:val="000756CB"/>
    <w:rsid w:val="00075A59"/>
    <w:rsid w:val="000764C6"/>
    <w:rsid w:val="0007654C"/>
    <w:rsid w:val="00077343"/>
    <w:rsid w:val="0007763B"/>
    <w:rsid w:val="000806DE"/>
    <w:rsid w:val="00081DA7"/>
    <w:rsid w:val="00082864"/>
    <w:rsid w:val="00082E89"/>
    <w:rsid w:val="0008312B"/>
    <w:rsid w:val="0008380B"/>
    <w:rsid w:val="00083CAF"/>
    <w:rsid w:val="00083D59"/>
    <w:rsid w:val="00083F4C"/>
    <w:rsid w:val="000842CF"/>
    <w:rsid w:val="00084F7C"/>
    <w:rsid w:val="000856C4"/>
    <w:rsid w:val="00085E2A"/>
    <w:rsid w:val="00086087"/>
    <w:rsid w:val="00086525"/>
    <w:rsid w:val="00087B78"/>
    <w:rsid w:val="00091AF6"/>
    <w:rsid w:val="000925E7"/>
    <w:rsid w:val="00093E20"/>
    <w:rsid w:val="00095370"/>
    <w:rsid w:val="00096F19"/>
    <w:rsid w:val="000971A2"/>
    <w:rsid w:val="0009735B"/>
    <w:rsid w:val="00097E82"/>
    <w:rsid w:val="000A045E"/>
    <w:rsid w:val="000A0772"/>
    <w:rsid w:val="000A0A2B"/>
    <w:rsid w:val="000A0CE4"/>
    <w:rsid w:val="000A1F1A"/>
    <w:rsid w:val="000A3227"/>
    <w:rsid w:val="000A40BF"/>
    <w:rsid w:val="000A4249"/>
    <w:rsid w:val="000A4987"/>
    <w:rsid w:val="000A6AEE"/>
    <w:rsid w:val="000A72D0"/>
    <w:rsid w:val="000A7687"/>
    <w:rsid w:val="000A7842"/>
    <w:rsid w:val="000A79AC"/>
    <w:rsid w:val="000B1038"/>
    <w:rsid w:val="000B1AE8"/>
    <w:rsid w:val="000B1C41"/>
    <w:rsid w:val="000B1F0D"/>
    <w:rsid w:val="000B29CA"/>
    <w:rsid w:val="000B2C04"/>
    <w:rsid w:val="000B38DB"/>
    <w:rsid w:val="000B3DCA"/>
    <w:rsid w:val="000B406F"/>
    <w:rsid w:val="000B43EE"/>
    <w:rsid w:val="000B44D3"/>
    <w:rsid w:val="000B5436"/>
    <w:rsid w:val="000B68E6"/>
    <w:rsid w:val="000B6A29"/>
    <w:rsid w:val="000B6E46"/>
    <w:rsid w:val="000B72E5"/>
    <w:rsid w:val="000B74AD"/>
    <w:rsid w:val="000C01E2"/>
    <w:rsid w:val="000C1122"/>
    <w:rsid w:val="000C2371"/>
    <w:rsid w:val="000C2F85"/>
    <w:rsid w:val="000C6D30"/>
    <w:rsid w:val="000C739C"/>
    <w:rsid w:val="000C7491"/>
    <w:rsid w:val="000C7AD5"/>
    <w:rsid w:val="000D06AC"/>
    <w:rsid w:val="000D1338"/>
    <w:rsid w:val="000D1845"/>
    <w:rsid w:val="000D1920"/>
    <w:rsid w:val="000D2272"/>
    <w:rsid w:val="000D3005"/>
    <w:rsid w:val="000D3139"/>
    <w:rsid w:val="000D4A6D"/>
    <w:rsid w:val="000D4F7D"/>
    <w:rsid w:val="000D5C98"/>
    <w:rsid w:val="000D73F4"/>
    <w:rsid w:val="000D792C"/>
    <w:rsid w:val="000D79A6"/>
    <w:rsid w:val="000D7EF3"/>
    <w:rsid w:val="000E09F0"/>
    <w:rsid w:val="000E12BB"/>
    <w:rsid w:val="000E155C"/>
    <w:rsid w:val="000E2794"/>
    <w:rsid w:val="000E2C29"/>
    <w:rsid w:val="000E33B5"/>
    <w:rsid w:val="000E3B19"/>
    <w:rsid w:val="000E3B7B"/>
    <w:rsid w:val="000E4070"/>
    <w:rsid w:val="000E4A9F"/>
    <w:rsid w:val="000E4C37"/>
    <w:rsid w:val="000E71B6"/>
    <w:rsid w:val="000E7C6A"/>
    <w:rsid w:val="000F09F0"/>
    <w:rsid w:val="000F0A73"/>
    <w:rsid w:val="000F0B01"/>
    <w:rsid w:val="000F1001"/>
    <w:rsid w:val="000F10BE"/>
    <w:rsid w:val="000F1D2B"/>
    <w:rsid w:val="000F1F08"/>
    <w:rsid w:val="000F33E1"/>
    <w:rsid w:val="000F3649"/>
    <w:rsid w:val="000F3953"/>
    <w:rsid w:val="000F4E06"/>
    <w:rsid w:val="000F5754"/>
    <w:rsid w:val="000F6D86"/>
    <w:rsid w:val="000F720D"/>
    <w:rsid w:val="00100D02"/>
    <w:rsid w:val="00102DE6"/>
    <w:rsid w:val="001031CC"/>
    <w:rsid w:val="00104B4E"/>
    <w:rsid w:val="00104F8A"/>
    <w:rsid w:val="001056A0"/>
    <w:rsid w:val="00105902"/>
    <w:rsid w:val="00106992"/>
    <w:rsid w:val="00106C16"/>
    <w:rsid w:val="001111FD"/>
    <w:rsid w:val="00111DFC"/>
    <w:rsid w:val="001133FA"/>
    <w:rsid w:val="00114324"/>
    <w:rsid w:val="00115616"/>
    <w:rsid w:val="00115778"/>
    <w:rsid w:val="0011621D"/>
    <w:rsid w:val="0011747B"/>
    <w:rsid w:val="001179F7"/>
    <w:rsid w:val="00117C23"/>
    <w:rsid w:val="001209A7"/>
    <w:rsid w:val="00120B64"/>
    <w:rsid w:val="00122E0B"/>
    <w:rsid w:val="0012302B"/>
    <w:rsid w:val="001230DD"/>
    <w:rsid w:val="001233C4"/>
    <w:rsid w:val="00124C41"/>
    <w:rsid w:val="00124F0F"/>
    <w:rsid w:val="00125414"/>
    <w:rsid w:val="00125DC6"/>
    <w:rsid w:val="0012613C"/>
    <w:rsid w:val="001265F9"/>
    <w:rsid w:val="0012729D"/>
    <w:rsid w:val="001276E4"/>
    <w:rsid w:val="00127B8D"/>
    <w:rsid w:val="00131D0E"/>
    <w:rsid w:val="00132006"/>
    <w:rsid w:val="00132A88"/>
    <w:rsid w:val="001351A4"/>
    <w:rsid w:val="001352C4"/>
    <w:rsid w:val="001352DE"/>
    <w:rsid w:val="0013664F"/>
    <w:rsid w:val="001375CA"/>
    <w:rsid w:val="00137D2E"/>
    <w:rsid w:val="00137DED"/>
    <w:rsid w:val="001401CA"/>
    <w:rsid w:val="00140FEB"/>
    <w:rsid w:val="00141032"/>
    <w:rsid w:val="001410BF"/>
    <w:rsid w:val="00142567"/>
    <w:rsid w:val="00143518"/>
    <w:rsid w:val="00143569"/>
    <w:rsid w:val="00143C5E"/>
    <w:rsid w:val="00144293"/>
    <w:rsid w:val="00144A98"/>
    <w:rsid w:val="00144D6F"/>
    <w:rsid w:val="00145C60"/>
    <w:rsid w:val="00145C84"/>
    <w:rsid w:val="00145F59"/>
    <w:rsid w:val="00146115"/>
    <w:rsid w:val="00146A98"/>
    <w:rsid w:val="00146C69"/>
    <w:rsid w:val="00147957"/>
    <w:rsid w:val="00147B05"/>
    <w:rsid w:val="00150226"/>
    <w:rsid w:val="00150622"/>
    <w:rsid w:val="0015206E"/>
    <w:rsid w:val="001520DD"/>
    <w:rsid w:val="00153C6B"/>
    <w:rsid w:val="00154EAC"/>
    <w:rsid w:val="00155A19"/>
    <w:rsid w:val="001565B1"/>
    <w:rsid w:val="001566D6"/>
    <w:rsid w:val="001567B1"/>
    <w:rsid w:val="00160C71"/>
    <w:rsid w:val="001624DF"/>
    <w:rsid w:val="00163A47"/>
    <w:rsid w:val="00163E84"/>
    <w:rsid w:val="00164449"/>
    <w:rsid w:val="001658CF"/>
    <w:rsid w:val="0016615B"/>
    <w:rsid w:val="0016635D"/>
    <w:rsid w:val="00167C06"/>
    <w:rsid w:val="00167CDD"/>
    <w:rsid w:val="00170414"/>
    <w:rsid w:val="00170434"/>
    <w:rsid w:val="001705A4"/>
    <w:rsid w:val="00172B08"/>
    <w:rsid w:val="001737B8"/>
    <w:rsid w:val="00173BCB"/>
    <w:rsid w:val="00174371"/>
    <w:rsid w:val="0017490B"/>
    <w:rsid w:val="00175075"/>
    <w:rsid w:val="00175900"/>
    <w:rsid w:val="00176468"/>
    <w:rsid w:val="00176573"/>
    <w:rsid w:val="00176DA0"/>
    <w:rsid w:val="001773E2"/>
    <w:rsid w:val="00177F6F"/>
    <w:rsid w:val="00177F89"/>
    <w:rsid w:val="001804B8"/>
    <w:rsid w:val="00181142"/>
    <w:rsid w:val="00181351"/>
    <w:rsid w:val="001813A6"/>
    <w:rsid w:val="0018193B"/>
    <w:rsid w:val="00181F5E"/>
    <w:rsid w:val="001821C9"/>
    <w:rsid w:val="001826A3"/>
    <w:rsid w:val="00182769"/>
    <w:rsid w:val="0018464E"/>
    <w:rsid w:val="00184ED9"/>
    <w:rsid w:val="00186661"/>
    <w:rsid w:val="001905D8"/>
    <w:rsid w:val="001907D2"/>
    <w:rsid w:val="00191443"/>
    <w:rsid w:val="00191A09"/>
    <w:rsid w:val="00191C81"/>
    <w:rsid w:val="00191FAD"/>
    <w:rsid w:val="00192E0D"/>
    <w:rsid w:val="00192F2D"/>
    <w:rsid w:val="00193A3B"/>
    <w:rsid w:val="00193E95"/>
    <w:rsid w:val="00194DF4"/>
    <w:rsid w:val="001950F0"/>
    <w:rsid w:val="0019609D"/>
    <w:rsid w:val="00196585"/>
    <w:rsid w:val="00197170"/>
    <w:rsid w:val="00197428"/>
    <w:rsid w:val="0019780C"/>
    <w:rsid w:val="00197A0F"/>
    <w:rsid w:val="001A04B9"/>
    <w:rsid w:val="001A24AA"/>
    <w:rsid w:val="001A25B3"/>
    <w:rsid w:val="001A2A26"/>
    <w:rsid w:val="001A30C8"/>
    <w:rsid w:val="001A3365"/>
    <w:rsid w:val="001A33DF"/>
    <w:rsid w:val="001A4427"/>
    <w:rsid w:val="001A4666"/>
    <w:rsid w:val="001A54C0"/>
    <w:rsid w:val="001A757C"/>
    <w:rsid w:val="001A7B31"/>
    <w:rsid w:val="001B007F"/>
    <w:rsid w:val="001B04D5"/>
    <w:rsid w:val="001B07F2"/>
    <w:rsid w:val="001B0882"/>
    <w:rsid w:val="001B1235"/>
    <w:rsid w:val="001B12F3"/>
    <w:rsid w:val="001B1F7B"/>
    <w:rsid w:val="001B21F5"/>
    <w:rsid w:val="001B2257"/>
    <w:rsid w:val="001B3032"/>
    <w:rsid w:val="001B3B98"/>
    <w:rsid w:val="001B3F59"/>
    <w:rsid w:val="001B3F67"/>
    <w:rsid w:val="001B4FED"/>
    <w:rsid w:val="001B56B5"/>
    <w:rsid w:val="001B66AC"/>
    <w:rsid w:val="001B7949"/>
    <w:rsid w:val="001B7AA3"/>
    <w:rsid w:val="001C0EA0"/>
    <w:rsid w:val="001C1349"/>
    <w:rsid w:val="001C1CA4"/>
    <w:rsid w:val="001C25A5"/>
    <w:rsid w:val="001C2618"/>
    <w:rsid w:val="001C261D"/>
    <w:rsid w:val="001C3B32"/>
    <w:rsid w:val="001C48B4"/>
    <w:rsid w:val="001C4E5D"/>
    <w:rsid w:val="001C5680"/>
    <w:rsid w:val="001D137D"/>
    <w:rsid w:val="001D14BA"/>
    <w:rsid w:val="001D259A"/>
    <w:rsid w:val="001D2813"/>
    <w:rsid w:val="001D3117"/>
    <w:rsid w:val="001D33FC"/>
    <w:rsid w:val="001D3ABB"/>
    <w:rsid w:val="001D4B88"/>
    <w:rsid w:val="001D5712"/>
    <w:rsid w:val="001D6BAA"/>
    <w:rsid w:val="001D728D"/>
    <w:rsid w:val="001D7553"/>
    <w:rsid w:val="001D7783"/>
    <w:rsid w:val="001E0D88"/>
    <w:rsid w:val="001E19E8"/>
    <w:rsid w:val="001E22A7"/>
    <w:rsid w:val="001E260F"/>
    <w:rsid w:val="001E2C6B"/>
    <w:rsid w:val="001E3007"/>
    <w:rsid w:val="001E5438"/>
    <w:rsid w:val="001E5AC7"/>
    <w:rsid w:val="001E7EFE"/>
    <w:rsid w:val="001F07CD"/>
    <w:rsid w:val="001F08E6"/>
    <w:rsid w:val="001F0A57"/>
    <w:rsid w:val="001F15F7"/>
    <w:rsid w:val="001F1746"/>
    <w:rsid w:val="001F1D9D"/>
    <w:rsid w:val="001F2FA0"/>
    <w:rsid w:val="001F30DB"/>
    <w:rsid w:val="001F34D9"/>
    <w:rsid w:val="001F4CCD"/>
    <w:rsid w:val="001F6354"/>
    <w:rsid w:val="001F6B72"/>
    <w:rsid w:val="001F6F2B"/>
    <w:rsid w:val="001F7143"/>
    <w:rsid w:val="001F7FEC"/>
    <w:rsid w:val="00201D34"/>
    <w:rsid w:val="00202084"/>
    <w:rsid w:val="002021D5"/>
    <w:rsid w:val="00203F58"/>
    <w:rsid w:val="002045F0"/>
    <w:rsid w:val="00204924"/>
    <w:rsid w:val="00204B17"/>
    <w:rsid w:val="0020594D"/>
    <w:rsid w:val="00205ADF"/>
    <w:rsid w:val="00206382"/>
    <w:rsid w:val="002069C9"/>
    <w:rsid w:val="00206C2D"/>
    <w:rsid w:val="00206CA0"/>
    <w:rsid w:val="00210756"/>
    <w:rsid w:val="00210A3E"/>
    <w:rsid w:val="00211DEE"/>
    <w:rsid w:val="00212581"/>
    <w:rsid w:val="00214163"/>
    <w:rsid w:val="00214318"/>
    <w:rsid w:val="00214695"/>
    <w:rsid w:val="00214862"/>
    <w:rsid w:val="002204C7"/>
    <w:rsid w:val="00220B4F"/>
    <w:rsid w:val="00220F6F"/>
    <w:rsid w:val="002212CE"/>
    <w:rsid w:val="00222BED"/>
    <w:rsid w:val="002230D9"/>
    <w:rsid w:val="002241FC"/>
    <w:rsid w:val="00224973"/>
    <w:rsid w:val="00226C1D"/>
    <w:rsid w:val="00226E0E"/>
    <w:rsid w:val="00227095"/>
    <w:rsid w:val="002304D8"/>
    <w:rsid w:val="002317C8"/>
    <w:rsid w:val="0023180A"/>
    <w:rsid w:val="00231E97"/>
    <w:rsid w:val="00232019"/>
    <w:rsid w:val="002325E6"/>
    <w:rsid w:val="00232CA2"/>
    <w:rsid w:val="00232DFC"/>
    <w:rsid w:val="002331B0"/>
    <w:rsid w:val="0023396C"/>
    <w:rsid w:val="00233DE8"/>
    <w:rsid w:val="0023452E"/>
    <w:rsid w:val="00234D51"/>
    <w:rsid w:val="00234D6F"/>
    <w:rsid w:val="00234DF1"/>
    <w:rsid w:val="0023570E"/>
    <w:rsid w:val="00235868"/>
    <w:rsid w:val="00235E33"/>
    <w:rsid w:val="0024084D"/>
    <w:rsid w:val="00240E42"/>
    <w:rsid w:val="00241782"/>
    <w:rsid w:val="00241876"/>
    <w:rsid w:val="00242B8F"/>
    <w:rsid w:val="00242BA9"/>
    <w:rsid w:val="0024302B"/>
    <w:rsid w:val="002430B7"/>
    <w:rsid w:val="00243785"/>
    <w:rsid w:val="002437B5"/>
    <w:rsid w:val="00243AEB"/>
    <w:rsid w:val="00243DAD"/>
    <w:rsid w:val="00244140"/>
    <w:rsid w:val="002450CF"/>
    <w:rsid w:val="002452C3"/>
    <w:rsid w:val="00245B78"/>
    <w:rsid w:val="00245FEB"/>
    <w:rsid w:val="00246406"/>
    <w:rsid w:val="0024757C"/>
    <w:rsid w:val="00247D3C"/>
    <w:rsid w:val="002536A4"/>
    <w:rsid w:val="0025425C"/>
    <w:rsid w:val="00254592"/>
    <w:rsid w:val="00255364"/>
    <w:rsid w:val="0025541B"/>
    <w:rsid w:val="002568E2"/>
    <w:rsid w:val="00256DE9"/>
    <w:rsid w:val="00257098"/>
    <w:rsid w:val="0026008E"/>
    <w:rsid w:val="002605F7"/>
    <w:rsid w:val="0026115C"/>
    <w:rsid w:val="00261842"/>
    <w:rsid w:val="00261876"/>
    <w:rsid w:val="00262D1C"/>
    <w:rsid w:val="00262E1C"/>
    <w:rsid w:val="0026331B"/>
    <w:rsid w:val="00264044"/>
    <w:rsid w:val="002646CA"/>
    <w:rsid w:val="00264A06"/>
    <w:rsid w:val="00264D81"/>
    <w:rsid w:val="00265FAC"/>
    <w:rsid w:val="00266156"/>
    <w:rsid w:val="002662A8"/>
    <w:rsid w:val="00266A3A"/>
    <w:rsid w:val="00267AAD"/>
    <w:rsid w:val="00267D71"/>
    <w:rsid w:val="002704A7"/>
    <w:rsid w:val="0027085D"/>
    <w:rsid w:val="00271B7A"/>
    <w:rsid w:val="00273192"/>
    <w:rsid w:val="002745EE"/>
    <w:rsid w:val="00274A29"/>
    <w:rsid w:val="00275DF2"/>
    <w:rsid w:val="00276644"/>
    <w:rsid w:val="0028040F"/>
    <w:rsid w:val="00281406"/>
    <w:rsid w:val="00281C51"/>
    <w:rsid w:val="00282E5E"/>
    <w:rsid w:val="00283B50"/>
    <w:rsid w:val="00284F6E"/>
    <w:rsid w:val="00284F78"/>
    <w:rsid w:val="002856DA"/>
    <w:rsid w:val="00287B2A"/>
    <w:rsid w:val="00287D0A"/>
    <w:rsid w:val="0029126A"/>
    <w:rsid w:val="0029139B"/>
    <w:rsid w:val="00293C09"/>
    <w:rsid w:val="00293EF5"/>
    <w:rsid w:val="0029473F"/>
    <w:rsid w:val="0029514C"/>
    <w:rsid w:val="00295252"/>
    <w:rsid w:val="002953CF"/>
    <w:rsid w:val="00295C28"/>
    <w:rsid w:val="0029626C"/>
    <w:rsid w:val="00296586"/>
    <w:rsid w:val="00296777"/>
    <w:rsid w:val="00296812"/>
    <w:rsid w:val="00296FFF"/>
    <w:rsid w:val="002970C6"/>
    <w:rsid w:val="002A076B"/>
    <w:rsid w:val="002A17B5"/>
    <w:rsid w:val="002A1E63"/>
    <w:rsid w:val="002A2963"/>
    <w:rsid w:val="002A2EF5"/>
    <w:rsid w:val="002A353A"/>
    <w:rsid w:val="002A4AF9"/>
    <w:rsid w:val="002A512B"/>
    <w:rsid w:val="002A5696"/>
    <w:rsid w:val="002A6690"/>
    <w:rsid w:val="002A6DB2"/>
    <w:rsid w:val="002A6FC6"/>
    <w:rsid w:val="002A72F6"/>
    <w:rsid w:val="002A7DF2"/>
    <w:rsid w:val="002B043C"/>
    <w:rsid w:val="002B04A2"/>
    <w:rsid w:val="002B17C1"/>
    <w:rsid w:val="002B19C7"/>
    <w:rsid w:val="002B1C66"/>
    <w:rsid w:val="002B26CF"/>
    <w:rsid w:val="002B305F"/>
    <w:rsid w:val="002B32B6"/>
    <w:rsid w:val="002B3802"/>
    <w:rsid w:val="002B4485"/>
    <w:rsid w:val="002B481F"/>
    <w:rsid w:val="002B4CB7"/>
    <w:rsid w:val="002B5EF6"/>
    <w:rsid w:val="002B7BC1"/>
    <w:rsid w:val="002C086D"/>
    <w:rsid w:val="002C0A8D"/>
    <w:rsid w:val="002C264D"/>
    <w:rsid w:val="002C3777"/>
    <w:rsid w:val="002C4ECC"/>
    <w:rsid w:val="002C515B"/>
    <w:rsid w:val="002C66C4"/>
    <w:rsid w:val="002C6913"/>
    <w:rsid w:val="002C7462"/>
    <w:rsid w:val="002D024B"/>
    <w:rsid w:val="002D22AE"/>
    <w:rsid w:val="002D3045"/>
    <w:rsid w:val="002D363A"/>
    <w:rsid w:val="002D3F51"/>
    <w:rsid w:val="002D5169"/>
    <w:rsid w:val="002D582C"/>
    <w:rsid w:val="002D63B5"/>
    <w:rsid w:val="002D6A06"/>
    <w:rsid w:val="002D6B6F"/>
    <w:rsid w:val="002D7194"/>
    <w:rsid w:val="002D7790"/>
    <w:rsid w:val="002D7D13"/>
    <w:rsid w:val="002D7E00"/>
    <w:rsid w:val="002E0144"/>
    <w:rsid w:val="002E04E8"/>
    <w:rsid w:val="002E096F"/>
    <w:rsid w:val="002E145E"/>
    <w:rsid w:val="002E1D2B"/>
    <w:rsid w:val="002E255B"/>
    <w:rsid w:val="002E3F9B"/>
    <w:rsid w:val="002E4211"/>
    <w:rsid w:val="002E4AE4"/>
    <w:rsid w:val="002E562F"/>
    <w:rsid w:val="002E5E1C"/>
    <w:rsid w:val="002E73B5"/>
    <w:rsid w:val="002F0888"/>
    <w:rsid w:val="002F13A4"/>
    <w:rsid w:val="002F1472"/>
    <w:rsid w:val="002F2FBE"/>
    <w:rsid w:val="002F39D6"/>
    <w:rsid w:val="002F41F7"/>
    <w:rsid w:val="002F4760"/>
    <w:rsid w:val="002F657C"/>
    <w:rsid w:val="002F703E"/>
    <w:rsid w:val="002F71CB"/>
    <w:rsid w:val="002F79EC"/>
    <w:rsid w:val="002F7B33"/>
    <w:rsid w:val="002F7C18"/>
    <w:rsid w:val="003002ED"/>
    <w:rsid w:val="003005D8"/>
    <w:rsid w:val="00300AA7"/>
    <w:rsid w:val="00300BAB"/>
    <w:rsid w:val="00301E19"/>
    <w:rsid w:val="00303723"/>
    <w:rsid w:val="00303857"/>
    <w:rsid w:val="00303A2D"/>
    <w:rsid w:val="00304C95"/>
    <w:rsid w:val="00306FCF"/>
    <w:rsid w:val="00307BE1"/>
    <w:rsid w:val="00311B5E"/>
    <w:rsid w:val="00313A8C"/>
    <w:rsid w:val="00313DF2"/>
    <w:rsid w:val="00314C29"/>
    <w:rsid w:val="00314C50"/>
    <w:rsid w:val="003159B5"/>
    <w:rsid w:val="00316294"/>
    <w:rsid w:val="003172ED"/>
    <w:rsid w:val="00320010"/>
    <w:rsid w:val="003200BB"/>
    <w:rsid w:val="00320A74"/>
    <w:rsid w:val="00321512"/>
    <w:rsid w:val="0032153D"/>
    <w:rsid w:val="0032261B"/>
    <w:rsid w:val="003227EF"/>
    <w:rsid w:val="003229CD"/>
    <w:rsid w:val="00323337"/>
    <w:rsid w:val="00323DAE"/>
    <w:rsid w:val="00324D26"/>
    <w:rsid w:val="00326185"/>
    <w:rsid w:val="003272A3"/>
    <w:rsid w:val="003275DD"/>
    <w:rsid w:val="00330B76"/>
    <w:rsid w:val="00331107"/>
    <w:rsid w:val="00331E92"/>
    <w:rsid w:val="00332098"/>
    <w:rsid w:val="0033268A"/>
    <w:rsid w:val="00332B05"/>
    <w:rsid w:val="00332B8F"/>
    <w:rsid w:val="00332D98"/>
    <w:rsid w:val="00332E39"/>
    <w:rsid w:val="00333090"/>
    <w:rsid w:val="0033357A"/>
    <w:rsid w:val="00333B22"/>
    <w:rsid w:val="00334E98"/>
    <w:rsid w:val="003352DB"/>
    <w:rsid w:val="00335575"/>
    <w:rsid w:val="003358B6"/>
    <w:rsid w:val="00337445"/>
    <w:rsid w:val="003406D2"/>
    <w:rsid w:val="00341080"/>
    <w:rsid w:val="00341FB0"/>
    <w:rsid w:val="00342012"/>
    <w:rsid w:val="00342A54"/>
    <w:rsid w:val="0034335D"/>
    <w:rsid w:val="00343792"/>
    <w:rsid w:val="003438DE"/>
    <w:rsid w:val="00343A53"/>
    <w:rsid w:val="00344566"/>
    <w:rsid w:val="00345254"/>
    <w:rsid w:val="00345B73"/>
    <w:rsid w:val="003500C6"/>
    <w:rsid w:val="00350523"/>
    <w:rsid w:val="0035053F"/>
    <w:rsid w:val="00350978"/>
    <w:rsid w:val="003519C2"/>
    <w:rsid w:val="00351B90"/>
    <w:rsid w:val="003549EF"/>
    <w:rsid w:val="00354FBB"/>
    <w:rsid w:val="0035554B"/>
    <w:rsid w:val="003558D8"/>
    <w:rsid w:val="00355D25"/>
    <w:rsid w:val="00356396"/>
    <w:rsid w:val="003563D8"/>
    <w:rsid w:val="003607D6"/>
    <w:rsid w:val="00360AC1"/>
    <w:rsid w:val="003617FA"/>
    <w:rsid w:val="00361F9B"/>
    <w:rsid w:val="00362311"/>
    <w:rsid w:val="003627AD"/>
    <w:rsid w:val="003630EE"/>
    <w:rsid w:val="0036312A"/>
    <w:rsid w:val="003631CF"/>
    <w:rsid w:val="003667B6"/>
    <w:rsid w:val="003677FC"/>
    <w:rsid w:val="00367F9F"/>
    <w:rsid w:val="00370878"/>
    <w:rsid w:val="0037128A"/>
    <w:rsid w:val="0037218A"/>
    <w:rsid w:val="00372EBB"/>
    <w:rsid w:val="00372F32"/>
    <w:rsid w:val="00375AA2"/>
    <w:rsid w:val="00375CA8"/>
    <w:rsid w:val="00377195"/>
    <w:rsid w:val="003771C3"/>
    <w:rsid w:val="00377323"/>
    <w:rsid w:val="00377B15"/>
    <w:rsid w:val="00377EEE"/>
    <w:rsid w:val="00380173"/>
    <w:rsid w:val="003801F3"/>
    <w:rsid w:val="00380252"/>
    <w:rsid w:val="00380B48"/>
    <w:rsid w:val="00380CF6"/>
    <w:rsid w:val="003823B6"/>
    <w:rsid w:val="00382BD2"/>
    <w:rsid w:val="00382DDE"/>
    <w:rsid w:val="00384077"/>
    <w:rsid w:val="00384609"/>
    <w:rsid w:val="00385096"/>
    <w:rsid w:val="00385B46"/>
    <w:rsid w:val="00386379"/>
    <w:rsid w:val="00386AB2"/>
    <w:rsid w:val="00387406"/>
    <w:rsid w:val="00387C8A"/>
    <w:rsid w:val="0039141C"/>
    <w:rsid w:val="003916D5"/>
    <w:rsid w:val="00391B74"/>
    <w:rsid w:val="00391EEA"/>
    <w:rsid w:val="00393D4E"/>
    <w:rsid w:val="0039533B"/>
    <w:rsid w:val="00395E3B"/>
    <w:rsid w:val="00397445"/>
    <w:rsid w:val="0039791C"/>
    <w:rsid w:val="00397C29"/>
    <w:rsid w:val="003A0111"/>
    <w:rsid w:val="003A0278"/>
    <w:rsid w:val="003A056D"/>
    <w:rsid w:val="003A0AFE"/>
    <w:rsid w:val="003A11EA"/>
    <w:rsid w:val="003A1318"/>
    <w:rsid w:val="003A2F41"/>
    <w:rsid w:val="003A313D"/>
    <w:rsid w:val="003A38DF"/>
    <w:rsid w:val="003A39E1"/>
    <w:rsid w:val="003A4330"/>
    <w:rsid w:val="003A5ECB"/>
    <w:rsid w:val="003A6B46"/>
    <w:rsid w:val="003A78DE"/>
    <w:rsid w:val="003B0E71"/>
    <w:rsid w:val="003B0F5A"/>
    <w:rsid w:val="003B1B37"/>
    <w:rsid w:val="003B25EF"/>
    <w:rsid w:val="003B2678"/>
    <w:rsid w:val="003B2707"/>
    <w:rsid w:val="003B4923"/>
    <w:rsid w:val="003B5D45"/>
    <w:rsid w:val="003B6413"/>
    <w:rsid w:val="003B6AA8"/>
    <w:rsid w:val="003B7D37"/>
    <w:rsid w:val="003B7DDB"/>
    <w:rsid w:val="003C048A"/>
    <w:rsid w:val="003C0756"/>
    <w:rsid w:val="003C1DEC"/>
    <w:rsid w:val="003C20FD"/>
    <w:rsid w:val="003C2418"/>
    <w:rsid w:val="003C258D"/>
    <w:rsid w:val="003C2BA6"/>
    <w:rsid w:val="003C3667"/>
    <w:rsid w:val="003C44EE"/>
    <w:rsid w:val="003C454F"/>
    <w:rsid w:val="003C4BDD"/>
    <w:rsid w:val="003C5156"/>
    <w:rsid w:val="003C5E51"/>
    <w:rsid w:val="003C5F48"/>
    <w:rsid w:val="003C5FCC"/>
    <w:rsid w:val="003C6AF3"/>
    <w:rsid w:val="003C749F"/>
    <w:rsid w:val="003D01D6"/>
    <w:rsid w:val="003D0BFA"/>
    <w:rsid w:val="003D190A"/>
    <w:rsid w:val="003D3BE5"/>
    <w:rsid w:val="003D435B"/>
    <w:rsid w:val="003D43E5"/>
    <w:rsid w:val="003D4729"/>
    <w:rsid w:val="003D57FE"/>
    <w:rsid w:val="003D5C87"/>
    <w:rsid w:val="003D6138"/>
    <w:rsid w:val="003D62B7"/>
    <w:rsid w:val="003D62F2"/>
    <w:rsid w:val="003D66C7"/>
    <w:rsid w:val="003D7559"/>
    <w:rsid w:val="003D7706"/>
    <w:rsid w:val="003D7A6C"/>
    <w:rsid w:val="003D7F13"/>
    <w:rsid w:val="003E18CC"/>
    <w:rsid w:val="003E3394"/>
    <w:rsid w:val="003E385C"/>
    <w:rsid w:val="003E3DAD"/>
    <w:rsid w:val="003E3F1B"/>
    <w:rsid w:val="003E48E2"/>
    <w:rsid w:val="003E4F93"/>
    <w:rsid w:val="003E5173"/>
    <w:rsid w:val="003E6E80"/>
    <w:rsid w:val="003E7D47"/>
    <w:rsid w:val="003F014E"/>
    <w:rsid w:val="003F0253"/>
    <w:rsid w:val="003F04EF"/>
    <w:rsid w:val="003F16DA"/>
    <w:rsid w:val="003F199D"/>
    <w:rsid w:val="003F20C6"/>
    <w:rsid w:val="003F2649"/>
    <w:rsid w:val="003F365C"/>
    <w:rsid w:val="003F3E33"/>
    <w:rsid w:val="003F458D"/>
    <w:rsid w:val="003F46EA"/>
    <w:rsid w:val="003F5074"/>
    <w:rsid w:val="003F5A18"/>
    <w:rsid w:val="003F5C2D"/>
    <w:rsid w:val="003F6224"/>
    <w:rsid w:val="003F7A96"/>
    <w:rsid w:val="00400C2C"/>
    <w:rsid w:val="00401869"/>
    <w:rsid w:val="00401D6D"/>
    <w:rsid w:val="00403DC0"/>
    <w:rsid w:val="00404116"/>
    <w:rsid w:val="0040457E"/>
    <w:rsid w:val="00404686"/>
    <w:rsid w:val="00406408"/>
    <w:rsid w:val="00407515"/>
    <w:rsid w:val="004078D1"/>
    <w:rsid w:val="00407E22"/>
    <w:rsid w:val="00410279"/>
    <w:rsid w:val="00410A64"/>
    <w:rsid w:val="00411372"/>
    <w:rsid w:val="0041156C"/>
    <w:rsid w:val="00411FCD"/>
    <w:rsid w:val="00412ACC"/>
    <w:rsid w:val="0041324D"/>
    <w:rsid w:val="00413E1D"/>
    <w:rsid w:val="00415025"/>
    <w:rsid w:val="0041683C"/>
    <w:rsid w:val="00416948"/>
    <w:rsid w:val="00417653"/>
    <w:rsid w:val="00421819"/>
    <w:rsid w:val="00421A86"/>
    <w:rsid w:val="00421CBD"/>
    <w:rsid w:val="004226EA"/>
    <w:rsid w:val="004234F4"/>
    <w:rsid w:val="004237D8"/>
    <w:rsid w:val="00423A96"/>
    <w:rsid w:val="00423D58"/>
    <w:rsid w:val="00426155"/>
    <w:rsid w:val="0042675C"/>
    <w:rsid w:val="00426A19"/>
    <w:rsid w:val="004302E9"/>
    <w:rsid w:val="004311D1"/>
    <w:rsid w:val="004313DF"/>
    <w:rsid w:val="00432DF0"/>
    <w:rsid w:val="004330C7"/>
    <w:rsid w:val="00433B59"/>
    <w:rsid w:val="00433C94"/>
    <w:rsid w:val="00433DB3"/>
    <w:rsid w:val="0043542D"/>
    <w:rsid w:val="0043747B"/>
    <w:rsid w:val="00440F66"/>
    <w:rsid w:val="0044180D"/>
    <w:rsid w:val="00442FBD"/>
    <w:rsid w:val="004434AE"/>
    <w:rsid w:val="0044374B"/>
    <w:rsid w:val="00443C0C"/>
    <w:rsid w:val="00443D44"/>
    <w:rsid w:val="00443E66"/>
    <w:rsid w:val="00445E76"/>
    <w:rsid w:val="004467DF"/>
    <w:rsid w:val="00446814"/>
    <w:rsid w:val="00446E6A"/>
    <w:rsid w:val="00450DC3"/>
    <w:rsid w:val="0045132A"/>
    <w:rsid w:val="0045197E"/>
    <w:rsid w:val="0045244B"/>
    <w:rsid w:val="00453B00"/>
    <w:rsid w:val="00454A7B"/>
    <w:rsid w:val="00455FEF"/>
    <w:rsid w:val="004562B4"/>
    <w:rsid w:val="00456AB2"/>
    <w:rsid w:val="00457718"/>
    <w:rsid w:val="0046016D"/>
    <w:rsid w:val="00460A61"/>
    <w:rsid w:val="00460AE3"/>
    <w:rsid w:val="0046177A"/>
    <w:rsid w:val="00462767"/>
    <w:rsid w:val="00464775"/>
    <w:rsid w:val="004650AF"/>
    <w:rsid w:val="0046551C"/>
    <w:rsid w:val="00466775"/>
    <w:rsid w:val="00467AC9"/>
    <w:rsid w:val="00473CB2"/>
    <w:rsid w:val="00474533"/>
    <w:rsid w:val="00475A0B"/>
    <w:rsid w:val="00477504"/>
    <w:rsid w:val="00477E8E"/>
    <w:rsid w:val="004804EF"/>
    <w:rsid w:val="004805C9"/>
    <w:rsid w:val="00481464"/>
    <w:rsid w:val="00481C2E"/>
    <w:rsid w:val="00482562"/>
    <w:rsid w:val="00482E29"/>
    <w:rsid w:val="004841C1"/>
    <w:rsid w:val="00484E9D"/>
    <w:rsid w:val="00485CAA"/>
    <w:rsid w:val="004860C3"/>
    <w:rsid w:val="00486C42"/>
    <w:rsid w:val="00487EDE"/>
    <w:rsid w:val="00491170"/>
    <w:rsid w:val="00491F1B"/>
    <w:rsid w:val="004925FC"/>
    <w:rsid w:val="00493C7B"/>
    <w:rsid w:val="00493DF6"/>
    <w:rsid w:val="00493EA7"/>
    <w:rsid w:val="00494500"/>
    <w:rsid w:val="00494EFA"/>
    <w:rsid w:val="00496376"/>
    <w:rsid w:val="004972B1"/>
    <w:rsid w:val="00497616"/>
    <w:rsid w:val="00497FC1"/>
    <w:rsid w:val="004A0CAA"/>
    <w:rsid w:val="004A15BB"/>
    <w:rsid w:val="004A1E45"/>
    <w:rsid w:val="004A1ED2"/>
    <w:rsid w:val="004A251C"/>
    <w:rsid w:val="004A273B"/>
    <w:rsid w:val="004A2951"/>
    <w:rsid w:val="004A2C8D"/>
    <w:rsid w:val="004A32DD"/>
    <w:rsid w:val="004A33FC"/>
    <w:rsid w:val="004A3C9F"/>
    <w:rsid w:val="004A3DCA"/>
    <w:rsid w:val="004A4261"/>
    <w:rsid w:val="004A58AE"/>
    <w:rsid w:val="004A6F2E"/>
    <w:rsid w:val="004A7B52"/>
    <w:rsid w:val="004A7FD5"/>
    <w:rsid w:val="004B0F4B"/>
    <w:rsid w:val="004B0F74"/>
    <w:rsid w:val="004B1164"/>
    <w:rsid w:val="004B14C8"/>
    <w:rsid w:val="004B1E61"/>
    <w:rsid w:val="004B3B60"/>
    <w:rsid w:val="004B4C78"/>
    <w:rsid w:val="004B5237"/>
    <w:rsid w:val="004B5508"/>
    <w:rsid w:val="004B5A6D"/>
    <w:rsid w:val="004B6411"/>
    <w:rsid w:val="004B7226"/>
    <w:rsid w:val="004B788B"/>
    <w:rsid w:val="004B7DDD"/>
    <w:rsid w:val="004C16BF"/>
    <w:rsid w:val="004C1C30"/>
    <w:rsid w:val="004C29B2"/>
    <w:rsid w:val="004C2DA8"/>
    <w:rsid w:val="004C37EF"/>
    <w:rsid w:val="004C3C43"/>
    <w:rsid w:val="004D0A03"/>
    <w:rsid w:val="004D15A8"/>
    <w:rsid w:val="004D25C8"/>
    <w:rsid w:val="004D27A1"/>
    <w:rsid w:val="004D2E53"/>
    <w:rsid w:val="004D3928"/>
    <w:rsid w:val="004D3A5E"/>
    <w:rsid w:val="004D45E0"/>
    <w:rsid w:val="004D49CC"/>
    <w:rsid w:val="004D524F"/>
    <w:rsid w:val="004D5E9D"/>
    <w:rsid w:val="004D6AF4"/>
    <w:rsid w:val="004D7156"/>
    <w:rsid w:val="004D7DE5"/>
    <w:rsid w:val="004E001A"/>
    <w:rsid w:val="004E053C"/>
    <w:rsid w:val="004E06EC"/>
    <w:rsid w:val="004E07EC"/>
    <w:rsid w:val="004E0FF9"/>
    <w:rsid w:val="004E1FCC"/>
    <w:rsid w:val="004E224E"/>
    <w:rsid w:val="004E357E"/>
    <w:rsid w:val="004E3B06"/>
    <w:rsid w:val="004E3CE4"/>
    <w:rsid w:val="004E46B0"/>
    <w:rsid w:val="004E4E11"/>
    <w:rsid w:val="004E55F4"/>
    <w:rsid w:val="004E583A"/>
    <w:rsid w:val="004E5931"/>
    <w:rsid w:val="004E5B88"/>
    <w:rsid w:val="004E5F23"/>
    <w:rsid w:val="004E60F1"/>
    <w:rsid w:val="004E657D"/>
    <w:rsid w:val="004E77BD"/>
    <w:rsid w:val="004F0976"/>
    <w:rsid w:val="004F0AB7"/>
    <w:rsid w:val="004F19DA"/>
    <w:rsid w:val="004F1BE0"/>
    <w:rsid w:val="004F1F53"/>
    <w:rsid w:val="004F237D"/>
    <w:rsid w:val="004F42EC"/>
    <w:rsid w:val="004F4BF9"/>
    <w:rsid w:val="004F7D3F"/>
    <w:rsid w:val="005004AA"/>
    <w:rsid w:val="0050085A"/>
    <w:rsid w:val="00500DA5"/>
    <w:rsid w:val="00501194"/>
    <w:rsid w:val="00503693"/>
    <w:rsid w:val="005037BE"/>
    <w:rsid w:val="00505161"/>
    <w:rsid w:val="00505E0F"/>
    <w:rsid w:val="00506356"/>
    <w:rsid w:val="0050671A"/>
    <w:rsid w:val="00507D4A"/>
    <w:rsid w:val="0051010C"/>
    <w:rsid w:val="00510E8D"/>
    <w:rsid w:val="00512ED7"/>
    <w:rsid w:val="005132A8"/>
    <w:rsid w:val="00513569"/>
    <w:rsid w:val="005137C0"/>
    <w:rsid w:val="00513D06"/>
    <w:rsid w:val="00514710"/>
    <w:rsid w:val="0051532C"/>
    <w:rsid w:val="005153AD"/>
    <w:rsid w:val="0051597D"/>
    <w:rsid w:val="005160BA"/>
    <w:rsid w:val="00516124"/>
    <w:rsid w:val="00516A95"/>
    <w:rsid w:val="00516BF9"/>
    <w:rsid w:val="00516C17"/>
    <w:rsid w:val="00520469"/>
    <w:rsid w:val="005210B8"/>
    <w:rsid w:val="00521370"/>
    <w:rsid w:val="00521464"/>
    <w:rsid w:val="005218A6"/>
    <w:rsid w:val="005222F4"/>
    <w:rsid w:val="005229CD"/>
    <w:rsid w:val="00522B9A"/>
    <w:rsid w:val="0052305D"/>
    <w:rsid w:val="00524A6A"/>
    <w:rsid w:val="00525C6D"/>
    <w:rsid w:val="00530A20"/>
    <w:rsid w:val="00530B8F"/>
    <w:rsid w:val="00532113"/>
    <w:rsid w:val="00532D61"/>
    <w:rsid w:val="005334DC"/>
    <w:rsid w:val="00534A92"/>
    <w:rsid w:val="00534DDF"/>
    <w:rsid w:val="00534FBD"/>
    <w:rsid w:val="00535A1C"/>
    <w:rsid w:val="00537026"/>
    <w:rsid w:val="005401A6"/>
    <w:rsid w:val="005415C6"/>
    <w:rsid w:val="0054167E"/>
    <w:rsid w:val="005416B2"/>
    <w:rsid w:val="00541A1A"/>
    <w:rsid w:val="00541C38"/>
    <w:rsid w:val="00541F06"/>
    <w:rsid w:val="00542B10"/>
    <w:rsid w:val="00542EA9"/>
    <w:rsid w:val="005433A4"/>
    <w:rsid w:val="00543534"/>
    <w:rsid w:val="00544D2D"/>
    <w:rsid w:val="005459BC"/>
    <w:rsid w:val="00545CE5"/>
    <w:rsid w:val="00547C14"/>
    <w:rsid w:val="00550050"/>
    <w:rsid w:val="00550BD9"/>
    <w:rsid w:val="00550D51"/>
    <w:rsid w:val="0055118E"/>
    <w:rsid w:val="00551F54"/>
    <w:rsid w:val="0055318D"/>
    <w:rsid w:val="00553C1C"/>
    <w:rsid w:val="00553F85"/>
    <w:rsid w:val="00554545"/>
    <w:rsid w:val="0055499C"/>
    <w:rsid w:val="00554DE2"/>
    <w:rsid w:val="00555BB6"/>
    <w:rsid w:val="00555CA9"/>
    <w:rsid w:val="00557074"/>
    <w:rsid w:val="005574AE"/>
    <w:rsid w:val="00557810"/>
    <w:rsid w:val="00557E4B"/>
    <w:rsid w:val="005607E7"/>
    <w:rsid w:val="005619DE"/>
    <w:rsid w:val="005623B8"/>
    <w:rsid w:val="00562B7F"/>
    <w:rsid w:val="00563267"/>
    <w:rsid w:val="00563CBD"/>
    <w:rsid w:val="005646FE"/>
    <w:rsid w:val="00564B6B"/>
    <w:rsid w:val="00564FBC"/>
    <w:rsid w:val="0056516C"/>
    <w:rsid w:val="00565448"/>
    <w:rsid w:val="0056579A"/>
    <w:rsid w:val="00566AC4"/>
    <w:rsid w:val="00567C2B"/>
    <w:rsid w:val="005709B2"/>
    <w:rsid w:val="0057173C"/>
    <w:rsid w:val="0057196E"/>
    <w:rsid w:val="0057265E"/>
    <w:rsid w:val="00572AEA"/>
    <w:rsid w:val="0057339A"/>
    <w:rsid w:val="00573EF0"/>
    <w:rsid w:val="00574061"/>
    <w:rsid w:val="00574158"/>
    <w:rsid w:val="005742BB"/>
    <w:rsid w:val="005743AB"/>
    <w:rsid w:val="005744E2"/>
    <w:rsid w:val="005747CD"/>
    <w:rsid w:val="005752F6"/>
    <w:rsid w:val="005755BD"/>
    <w:rsid w:val="00575977"/>
    <w:rsid w:val="005778BA"/>
    <w:rsid w:val="00577B4C"/>
    <w:rsid w:val="005801F2"/>
    <w:rsid w:val="005805E4"/>
    <w:rsid w:val="005809F4"/>
    <w:rsid w:val="00581ECE"/>
    <w:rsid w:val="005829FF"/>
    <w:rsid w:val="00582E7B"/>
    <w:rsid w:val="00582EBB"/>
    <w:rsid w:val="005831F6"/>
    <w:rsid w:val="0058328D"/>
    <w:rsid w:val="0058336B"/>
    <w:rsid w:val="00583B12"/>
    <w:rsid w:val="0058424D"/>
    <w:rsid w:val="00584B8A"/>
    <w:rsid w:val="00584BA1"/>
    <w:rsid w:val="00585098"/>
    <w:rsid w:val="00585270"/>
    <w:rsid w:val="0058532C"/>
    <w:rsid w:val="00586AFE"/>
    <w:rsid w:val="00586E56"/>
    <w:rsid w:val="00590F2D"/>
    <w:rsid w:val="00590FAB"/>
    <w:rsid w:val="005913C5"/>
    <w:rsid w:val="00591D0F"/>
    <w:rsid w:val="005921BD"/>
    <w:rsid w:val="0059222F"/>
    <w:rsid w:val="005925C6"/>
    <w:rsid w:val="00592BFE"/>
    <w:rsid w:val="00593644"/>
    <w:rsid w:val="00593BB7"/>
    <w:rsid w:val="00594B5F"/>
    <w:rsid w:val="00594BB8"/>
    <w:rsid w:val="00597E2C"/>
    <w:rsid w:val="005A05CC"/>
    <w:rsid w:val="005A14A5"/>
    <w:rsid w:val="005A1D70"/>
    <w:rsid w:val="005A3830"/>
    <w:rsid w:val="005A3BBF"/>
    <w:rsid w:val="005A3E80"/>
    <w:rsid w:val="005A42C3"/>
    <w:rsid w:val="005A4BA0"/>
    <w:rsid w:val="005A615C"/>
    <w:rsid w:val="005A6A8F"/>
    <w:rsid w:val="005B00B6"/>
    <w:rsid w:val="005B0602"/>
    <w:rsid w:val="005B07F3"/>
    <w:rsid w:val="005B174E"/>
    <w:rsid w:val="005B1A64"/>
    <w:rsid w:val="005B22D6"/>
    <w:rsid w:val="005B2BCD"/>
    <w:rsid w:val="005B4160"/>
    <w:rsid w:val="005B4CFB"/>
    <w:rsid w:val="005B4F21"/>
    <w:rsid w:val="005B59D1"/>
    <w:rsid w:val="005B5E09"/>
    <w:rsid w:val="005B66AB"/>
    <w:rsid w:val="005B6CC9"/>
    <w:rsid w:val="005B7189"/>
    <w:rsid w:val="005B725D"/>
    <w:rsid w:val="005B75D8"/>
    <w:rsid w:val="005B7876"/>
    <w:rsid w:val="005C0075"/>
    <w:rsid w:val="005C03E6"/>
    <w:rsid w:val="005C06CC"/>
    <w:rsid w:val="005C166B"/>
    <w:rsid w:val="005C2E13"/>
    <w:rsid w:val="005C3E5C"/>
    <w:rsid w:val="005C45CE"/>
    <w:rsid w:val="005C5BB0"/>
    <w:rsid w:val="005C5D5F"/>
    <w:rsid w:val="005C6320"/>
    <w:rsid w:val="005C6676"/>
    <w:rsid w:val="005C6B8A"/>
    <w:rsid w:val="005C7EE4"/>
    <w:rsid w:val="005D0D8B"/>
    <w:rsid w:val="005D0F6C"/>
    <w:rsid w:val="005D212E"/>
    <w:rsid w:val="005D355A"/>
    <w:rsid w:val="005D4D2F"/>
    <w:rsid w:val="005D5138"/>
    <w:rsid w:val="005D5DC6"/>
    <w:rsid w:val="005D5DDF"/>
    <w:rsid w:val="005D6263"/>
    <w:rsid w:val="005D7A23"/>
    <w:rsid w:val="005E16F5"/>
    <w:rsid w:val="005E1EDE"/>
    <w:rsid w:val="005E340E"/>
    <w:rsid w:val="005E4AF1"/>
    <w:rsid w:val="005E4E6D"/>
    <w:rsid w:val="005E4FF1"/>
    <w:rsid w:val="005E5248"/>
    <w:rsid w:val="005E6756"/>
    <w:rsid w:val="005E79C7"/>
    <w:rsid w:val="005F0183"/>
    <w:rsid w:val="005F0BB9"/>
    <w:rsid w:val="005F1211"/>
    <w:rsid w:val="005F21D3"/>
    <w:rsid w:val="005F2DCD"/>
    <w:rsid w:val="005F2E88"/>
    <w:rsid w:val="005F398C"/>
    <w:rsid w:val="005F39F0"/>
    <w:rsid w:val="005F43D6"/>
    <w:rsid w:val="005F64C7"/>
    <w:rsid w:val="005F667B"/>
    <w:rsid w:val="005F71BE"/>
    <w:rsid w:val="0060025D"/>
    <w:rsid w:val="00600C03"/>
    <w:rsid w:val="00600DC5"/>
    <w:rsid w:val="0060165D"/>
    <w:rsid w:val="006017B1"/>
    <w:rsid w:val="006036B8"/>
    <w:rsid w:val="00603F64"/>
    <w:rsid w:val="00604576"/>
    <w:rsid w:val="0060480D"/>
    <w:rsid w:val="00606700"/>
    <w:rsid w:val="00606F2B"/>
    <w:rsid w:val="0060760E"/>
    <w:rsid w:val="00607B31"/>
    <w:rsid w:val="00610451"/>
    <w:rsid w:val="006111DD"/>
    <w:rsid w:val="0061172C"/>
    <w:rsid w:val="00611B59"/>
    <w:rsid w:val="006127B0"/>
    <w:rsid w:val="00612DE6"/>
    <w:rsid w:val="0061372B"/>
    <w:rsid w:val="00614147"/>
    <w:rsid w:val="00614ABB"/>
    <w:rsid w:val="00614CF5"/>
    <w:rsid w:val="00615497"/>
    <w:rsid w:val="00615D5C"/>
    <w:rsid w:val="006164F6"/>
    <w:rsid w:val="006167B2"/>
    <w:rsid w:val="00617BA1"/>
    <w:rsid w:val="00622CB7"/>
    <w:rsid w:val="00622DA8"/>
    <w:rsid w:val="0062330E"/>
    <w:rsid w:val="00624025"/>
    <w:rsid w:val="00624138"/>
    <w:rsid w:val="00624509"/>
    <w:rsid w:val="0062674B"/>
    <w:rsid w:val="00626A4D"/>
    <w:rsid w:val="00626DA0"/>
    <w:rsid w:val="00626DE5"/>
    <w:rsid w:val="00627864"/>
    <w:rsid w:val="00627DC4"/>
    <w:rsid w:val="006308AB"/>
    <w:rsid w:val="0063092A"/>
    <w:rsid w:val="0063186D"/>
    <w:rsid w:val="00632796"/>
    <w:rsid w:val="006327F6"/>
    <w:rsid w:val="00635758"/>
    <w:rsid w:val="00636164"/>
    <w:rsid w:val="00636D96"/>
    <w:rsid w:val="00640510"/>
    <w:rsid w:val="0064082E"/>
    <w:rsid w:val="0064172C"/>
    <w:rsid w:val="006417D6"/>
    <w:rsid w:val="00641A93"/>
    <w:rsid w:val="0064243E"/>
    <w:rsid w:val="006426A4"/>
    <w:rsid w:val="00642BDB"/>
    <w:rsid w:val="006437E9"/>
    <w:rsid w:val="00643A95"/>
    <w:rsid w:val="0064658D"/>
    <w:rsid w:val="00646794"/>
    <w:rsid w:val="00647E3C"/>
    <w:rsid w:val="00647E6F"/>
    <w:rsid w:val="00651AA3"/>
    <w:rsid w:val="006521C2"/>
    <w:rsid w:val="00652A49"/>
    <w:rsid w:val="00653B61"/>
    <w:rsid w:val="00653CAA"/>
    <w:rsid w:val="00653DA4"/>
    <w:rsid w:val="006545B0"/>
    <w:rsid w:val="00657A3A"/>
    <w:rsid w:val="00657BE3"/>
    <w:rsid w:val="006603D3"/>
    <w:rsid w:val="00660C62"/>
    <w:rsid w:val="00661315"/>
    <w:rsid w:val="006618E4"/>
    <w:rsid w:val="00663ECF"/>
    <w:rsid w:val="00664074"/>
    <w:rsid w:val="00664B62"/>
    <w:rsid w:val="006652CE"/>
    <w:rsid w:val="006655EC"/>
    <w:rsid w:val="00665DF4"/>
    <w:rsid w:val="00666740"/>
    <w:rsid w:val="006668DC"/>
    <w:rsid w:val="0066699F"/>
    <w:rsid w:val="00666C4D"/>
    <w:rsid w:val="0067066D"/>
    <w:rsid w:val="006708CB"/>
    <w:rsid w:val="00670AA9"/>
    <w:rsid w:val="006715FE"/>
    <w:rsid w:val="006724CE"/>
    <w:rsid w:val="006728FA"/>
    <w:rsid w:val="006729AF"/>
    <w:rsid w:val="00672D0D"/>
    <w:rsid w:val="00672FA8"/>
    <w:rsid w:val="00673075"/>
    <w:rsid w:val="00673CB3"/>
    <w:rsid w:val="00673ED1"/>
    <w:rsid w:val="0067453D"/>
    <w:rsid w:val="00675251"/>
    <w:rsid w:val="0067585F"/>
    <w:rsid w:val="00677001"/>
    <w:rsid w:val="006774A9"/>
    <w:rsid w:val="00677CB3"/>
    <w:rsid w:val="00680535"/>
    <w:rsid w:val="006807E1"/>
    <w:rsid w:val="00680995"/>
    <w:rsid w:val="00680E09"/>
    <w:rsid w:val="00681212"/>
    <w:rsid w:val="006818CA"/>
    <w:rsid w:val="0068203D"/>
    <w:rsid w:val="00683D75"/>
    <w:rsid w:val="00683D96"/>
    <w:rsid w:val="00684165"/>
    <w:rsid w:val="006847FE"/>
    <w:rsid w:val="0068481B"/>
    <w:rsid w:val="00684BD4"/>
    <w:rsid w:val="00685645"/>
    <w:rsid w:val="00685698"/>
    <w:rsid w:val="00685925"/>
    <w:rsid w:val="00685B48"/>
    <w:rsid w:val="006861FF"/>
    <w:rsid w:val="00687517"/>
    <w:rsid w:val="00690968"/>
    <w:rsid w:val="006909B1"/>
    <w:rsid w:val="00690B84"/>
    <w:rsid w:val="00692C90"/>
    <w:rsid w:val="00693418"/>
    <w:rsid w:val="006934B4"/>
    <w:rsid w:val="006937A0"/>
    <w:rsid w:val="006939F6"/>
    <w:rsid w:val="00694C5A"/>
    <w:rsid w:val="00695218"/>
    <w:rsid w:val="00695233"/>
    <w:rsid w:val="0069526F"/>
    <w:rsid w:val="00697D62"/>
    <w:rsid w:val="006A152D"/>
    <w:rsid w:val="006A2028"/>
    <w:rsid w:val="006A24C0"/>
    <w:rsid w:val="006A2B6D"/>
    <w:rsid w:val="006A44AB"/>
    <w:rsid w:val="006A5586"/>
    <w:rsid w:val="006A5704"/>
    <w:rsid w:val="006A7796"/>
    <w:rsid w:val="006B0D37"/>
    <w:rsid w:val="006B1598"/>
    <w:rsid w:val="006B1656"/>
    <w:rsid w:val="006B1965"/>
    <w:rsid w:val="006B1E08"/>
    <w:rsid w:val="006B2070"/>
    <w:rsid w:val="006B390E"/>
    <w:rsid w:val="006B42EE"/>
    <w:rsid w:val="006B477F"/>
    <w:rsid w:val="006B52E2"/>
    <w:rsid w:val="006B549D"/>
    <w:rsid w:val="006B5876"/>
    <w:rsid w:val="006B60E6"/>
    <w:rsid w:val="006B6782"/>
    <w:rsid w:val="006C0101"/>
    <w:rsid w:val="006C0BD6"/>
    <w:rsid w:val="006C0D7C"/>
    <w:rsid w:val="006C1226"/>
    <w:rsid w:val="006C1371"/>
    <w:rsid w:val="006C22A6"/>
    <w:rsid w:val="006C292E"/>
    <w:rsid w:val="006C36F1"/>
    <w:rsid w:val="006C459F"/>
    <w:rsid w:val="006C4B1F"/>
    <w:rsid w:val="006C521A"/>
    <w:rsid w:val="006C53BA"/>
    <w:rsid w:val="006C549C"/>
    <w:rsid w:val="006C6282"/>
    <w:rsid w:val="006C67F9"/>
    <w:rsid w:val="006C7558"/>
    <w:rsid w:val="006C7D7B"/>
    <w:rsid w:val="006D058F"/>
    <w:rsid w:val="006D08C9"/>
    <w:rsid w:val="006D1878"/>
    <w:rsid w:val="006D1ADA"/>
    <w:rsid w:val="006D1F17"/>
    <w:rsid w:val="006D2080"/>
    <w:rsid w:val="006D2762"/>
    <w:rsid w:val="006D2E06"/>
    <w:rsid w:val="006D35AD"/>
    <w:rsid w:val="006D365B"/>
    <w:rsid w:val="006D3D6F"/>
    <w:rsid w:val="006D3E2E"/>
    <w:rsid w:val="006D4A03"/>
    <w:rsid w:val="006D5D44"/>
    <w:rsid w:val="006D70A9"/>
    <w:rsid w:val="006D75CA"/>
    <w:rsid w:val="006E0D57"/>
    <w:rsid w:val="006E146C"/>
    <w:rsid w:val="006E2421"/>
    <w:rsid w:val="006E27C6"/>
    <w:rsid w:val="006E3338"/>
    <w:rsid w:val="006E3570"/>
    <w:rsid w:val="006E36DB"/>
    <w:rsid w:val="006E42C9"/>
    <w:rsid w:val="006E67A7"/>
    <w:rsid w:val="006E75EE"/>
    <w:rsid w:val="006F10F2"/>
    <w:rsid w:val="006F134B"/>
    <w:rsid w:val="006F167F"/>
    <w:rsid w:val="006F37B9"/>
    <w:rsid w:val="006F37CD"/>
    <w:rsid w:val="006F3B35"/>
    <w:rsid w:val="006F3BD4"/>
    <w:rsid w:val="006F4032"/>
    <w:rsid w:val="006F4291"/>
    <w:rsid w:val="006F4AA8"/>
    <w:rsid w:val="006F4B72"/>
    <w:rsid w:val="006F50D9"/>
    <w:rsid w:val="006F5938"/>
    <w:rsid w:val="006F6022"/>
    <w:rsid w:val="006F6419"/>
    <w:rsid w:val="006F64B0"/>
    <w:rsid w:val="0070186A"/>
    <w:rsid w:val="007020B9"/>
    <w:rsid w:val="007021DB"/>
    <w:rsid w:val="007038D9"/>
    <w:rsid w:val="00703E3A"/>
    <w:rsid w:val="007045C5"/>
    <w:rsid w:val="0070475B"/>
    <w:rsid w:val="00705A47"/>
    <w:rsid w:val="00706463"/>
    <w:rsid w:val="00706F33"/>
    <w:rsid w:val="00706F70"/>
    <w:rsid w:val="0070777C"/>
    <w:rsid w:val="007079B9"/>
    <w:rsid w:val="007116E7"/>
    <w:rsid w:val="00713586"/>
    <w:rsid w:val="00713B17"/>
    <w:rsid w:val="00714E91"/>
    <w:rsid w:val="0071598E"/>
    <w:rsid w:val="00716243"/>
    <w:rsid w:val="00716632"/>
    <w:rsid w:val="0072097E"/>
    <w:rsid w:val="00720C1A"/>
    <w:rsid w:val="00721073"/>
    <w:rsid w:val="007215A8"/>
    <w:rsid w:val="00721D4B"/>
    <w:rsid w:val="007220AE"/>
    <w:rsid w:val="0072285B"/>
    <w:rsid w:val="0072325C"/>
    <w:rsid w:val="0072381A"/>
    <w:rsid w:val="00723A16"/>
    <w:rsid w:val="007250BC"/>
    <w:rsid w:val="00725F1E"/>
    <w:rsid w:val="00726BD3"/>
    <w:rsid w:val="00730174"/>
    <w:rsid w:val="007307C1"/>
    <w:rsid w:val="00730828"/>
    <w:rsid w:val="00731071"/>
    <w:rsid w:val="00732996"/>
    <w:rsid w:val="007334FF"/>
    <w:rsid w:val="00733B40"/>
    <w:rsid w:val="00734377"/>
    <w:rsid w:val="00734F7A"/>
    <w:rsid w:val="0073593C"/>
    <w:rsid w:val="007364B8"/>
    <w:rsid w:val="00736844"/>
    <w:rsid w:val="0073740F"/>
    <w:rsid w:val="00737BE0"/>
    <w:rsid w:val="0074076C"/>
    <w:rsid w:val="00740CA2"/>
    <w:rsid w:val="007411F2"/>
    <w:rsid w:val="00742385"/>
    <w:rsid w:val="00742AC8"/>
    <w:rsid w:val="0074372F"/>
    <w:rsid w:val="007457BA"/>
    <w:rsid w:val="007468B0"/>
    <w:rsid w:val="00747582"/>
    <w:rsid w:val="007501C5"/>
    <w:rsid w:val="007503CD"/>
    <w:rsid w:val="00750860"/>
    <w:rsid w:val="00750AB1"/>
    <w:rsid w:val="00751025"/>
    <w:rsid w:val="0075109A"/>
    <w:rsid w:val="00751985"/>
    <w:rsid w:val="00754155"/>
    <w:rsid w:val="00754E95"/>
    <w:rsid w:val="00755099"/>
    <w:rsid w:val="007550DC"/>
    <w:rsid w:val="00756A8C"/>
    <w:rsid w:val="00756D84"/>
    <w:rsid w:val="00757589"/>
    <w:rsid w:val="007577A8"/>
    <w:rsid w:val="00757B2C"/>
    <w:rsid w:val="00757E7E"/>
    <w:rsid w:val="00757ECA"/>
    <w:rsid w:val="0076181C"/>
    <w:rsid w:val="00761935"/>
    <w:rsid w:val="00761B8E"/>
    <w:rsid w:val="00763F1B"/>
    <w:rsid w:val="00765A88"/>
    <w:rsid w:val="00765C13"/>
    <w:rsid w:val="0076606D"/>
    <w:rsid w:val="007662E5"/>
    <w:rsid w:val="00767299"/>
    <w:rsid w:val="007719C3"/>
    <w:rsid w:val="007737AB"/>
    <w:rsid w:val="0077387F"/>
    <w:rsid w:val="007741AA"/>
    <w:rsid w:val="0077576D"/>
    <w:rsid w:val="00775ABE"/>
    <w:rsid w:val="007809D2"/>
    <w:rsid w:val="00780BC4"/>
    <w:rsid w:val="00781617"/>
    <w:rsid w:val="0078234D"/>
    <w:rsid w:val="007828F0"/>
    <w:rsid w:val="00783021"/>
    <w:rsid w:val="0078349E"/>
    <w:rsid w:val="007834BF"/>
    <w:rsid w:val="007855BA"/>
    <w:rsid w:val="00786264"/>
    <w:rsid w:val="007867BF"/>
    <w:rsid w:val="007868C2"/>
    <w:rsid w:val="00786F38"/>
    <w:rsid w:val="007870EA"/>
    <w:rsid w:val="00787103"/>
    <w:rsid w:val="00790398"/>
    <w:rsid w:val="00790B81"/>
    <w:rsid w:val="00790D65"/>
    <w:rsid w:val="00792D17"/>
    <w:rsid w:val="00792D1F"/>
    <w:rsid w:val="00795057"/>
    <w:rsid w:val="00795F4C"/>
    <w:rsid w:val="007969F1"/>
    <w:rsid w:val="007975F5"/>
    <w:rsid w:val="00797CD3"/>
    <w:rsid w:val="007A109E"/>
    <w:rsid w:val="007A15BB"/>
    <w:rsid w:val="007A16F6"/>
    <w:rsid w:val="007A1A16"/>
    <w:rsid w:val="007A3C16"/>
    <w:rsid w:val="007A440C"/>
    <w:rsid w:val="007A62BD"/>
    <w:rsid w:val="007A73B7"/>
    <w:rsid w:val="007A7708"/>
    <w:rsid w:val="007B0121"/>
    <w:rsid w:val="007B0C4F"/>
    <w:rsid w:val="007B1043"/>
    <w:rsid w:val="007B16EA"/>
    <w:rsid w:val="007B1DF7"/>
    <w:rsid w:val="007B23D1"/>
    <w:rsid w:val="007B2BFC"/>
    <w:rsid w:val="007B2FF3"/>
    <w:rsid w:val="007B48ED"/>
    <w:rsid w:val="007B508A"/>
    <w:rsid w:val="007B6642"/>
    <w:rsid w:val="007B699C"/>
    <w:rsid w:val="007B6C46"/>
    <w:rsid w:val="007B769F"/>
    <w:rsid w:val="007B7807"/>
    <w:rsid w:val="007C03D7"/>
    <w:rsid w:val="007C04F8"/>
    <w:rsid w:val="007C1120"/>
    <w:rsid w:val="007C3117"/>
    <w:rsid w:val="007C37AC"/>
    <w:rsid w:val="007C49B5"/>
    <w:rsid w:val="007C50EC"/>
    <w:rsid w:val="007C545A"/>
    <w:rsid w:val="007C6301"/>
    <w:rsid w:val="007C6786"/>
    <w:rsid w:val="007C78F4"/>
    <w:rsid w:val="007D0B6D"/>
    <w:rsid w:val="007D2137"/>
    <w:rsid w:val="007D38FE"/>
    <w:rsid w:val="007D5C40"/>
    <w:rsid w:val="007D70A2"/>
    <w:rsid w:val="007D792D"/>
    <w:rsid w:val="007E0339"/>
    <w:rsid w:val="007E0690"/>
    <w:rsid w:val="007E0860"/>
    <w:rsid w:val="007E1489"/>
    <w:rsid w:val="007E185A"/>
    <w:rsid w:val="007E21D0"/>
    <w:rsid w:val="007E3490"/>
    <w:rsid w:val="007E4702"/>
    <w:rsid w:val="007E54F5"/>
    <w:rsid w:val="007E5C97"/>
    <w:rsid w:val="007E5F9D"/>
    <w:rsid w:val="007E5FF5"/>
    <w:rsid w:val="007E6B53"/>
    <w:rsid w:val="007E6FF5"/>
    <w:rsid w:val="007E723E"/>
    <w:rsid w:val="007E739F"/>
    <w:rsid w:val="007E7EF4"/>
    <w:rsid w:val="007F0C88"/>
    <w:rsid w:val="007F1134"/>
    <w:rsid w:val="007F2026"/>
    <w:rsid w:val="007F299A"/>
    <w:rsid w:val="007F2B8D"/>
    <w:rsid w:val="007F2C0E"/>
    <w:rsid w:val="007F349C"/>
    <w:rsid w:val="007F4749"/>
    <w:rsid w:val="007F4A57"/>
    <w:rsid w:val="007F4ECA"/>
    <w:rsid w:val="007F5700"/>
    <w:rsid w:val="007F594F"/>
    <w:rsid w:val="007F6EAC"/>
    <w:rsid w:val="007F7527"/>
    <w:rsid w:val="007F756B"/>
    <w:rsid w:val="007F7858"/>
    <w:rsid w:val="00800A9C"/>
    <w:rsid w:val="00800AE3"/>
    <w:rsid w:val="008011D8"/>
    <w:rsid w:val="008017A0"/>
    <w:rsid w:val="0080278A"/>
    <w:rsid w:val="00802C80"/>
    <w:rsid w:val="00802E4C"/>
    <w:rsid w:val="00802EEC"/>
    <w:rsid w:val="0080367A"/>
    <w:rsid w:val="0080423A"/>
    <w:rsid w:val="00804339"/>
    <w:rsid w:val="00804C30"/>
    <w:rsid w:val="0080541D"/>
    <w:rsid w:val="00805970"/>
    <w:rsid w:val="00806B11"/>
    <w:rsid w:val="00806E1B"/>
    <w:rsid w:val="00806F8F"/>
    <w:rsid w:val="0080704B"/>
    <w:rsid w:val="00807ABB"/>
    <w:rsid w:val="00807F10"/>
    <w:rsid w:val="0081039B"/>
    <w:rsid w:val="00811DEA"/>
    <w:rsid w:val="00811E78"/>
    <w:rsid w:val="0081224E"/>
    <w:rsid w:val="00812323"/>
    <w:rsid w:val="00812899"/>
    <w:rsid w:val="00812F2D"/>
    <w:rsid w:val="008154F7"/>
    <w:rsid w:val="0081776E"/>
    <w:rsid w:val="00820362"/>
    <w:rsid w:val="0082051E"/>
    <w:rsid w:val="008210C9"/>
    <w:rsid w:val="00822057"/>
    <w:rsid w:val="008224C7"/>
    <w:rsid w:val="00822C70"/>
    <w:rsid w:val="008232A0"/>
    <w:rsid w:val="0082368D"/>
    <w:rsid w:val="008236DF"/>
    <w:rsid w:val="00824C3A"/>
    <w:rsid w:val="00825CAA"/>
    <w:rsid w:val="008260F3"/>
    <w:rsid w:val="00832A9A"/>
    <w:rsid w:val="008337C7"/>
    <w:rsid w:val="00833C25"/>
    <w:rsid w:val="00833C96"/>
    <w:rsid w:val="00834094"/>
    <w:rsid w:val="00834CB3"/>
    <w:rsid w:val="00834DA6"/>
    <w:rsid w:val="00835AE2"/>
    <w:rsid w:val="00835B25"/>
    <w:rsid w:val="008362B5"/>
    <w:rsid w:val="008369DE"/>
    <w:rsid w:val="00840E9A"/>
    <w:rsid w:val="00843515"/>
    <w:rsid w:val="00843543"/>
    <w:rsid w:val="008449F0"/>
    <w:rsid w:val="0084574A"/>
    <w:rsid w:val="00845E0F"/>
    <w:rsid w:val="00846427"/>
    <w:rsid w:val="00850106"/>
    <w:rsid w:val="00850DEA"/>
    <w:rsid w:val="00851358"/>
    <w:rsid w:val="0085140B"/>
    <w:rsid w:val="00851B3A"/>
    <w:rsid w:val="00853A12"/>
    <w:rsid w:val="00853C7A"/>
    <w:rsid w:val="00854AD9"/>
    <w:rsid w:val="0085589D"/>
    <w:rsid w:val="00856C85"/>
    <w:rsid w:val="00856E87"/>
    <w:rsid w:val="0085753C"/>
    <w:rsid w:val="00860E34"/>
    <w:rsid w:val="00861120"/>
    <w:rsid w:val="008612CB"/>
    <w:rsid w:val="00861E62"/>
    <w:rsid w:val="0086220C"/>
    <w:rsid w:val="0086258A"/>
    <w:rsid w:val="00865F68"/>
    <w:rsid w:val="00866646"/>
    <w:rsid w:val="00867F5E"/>
    <w:rsid w:val="0087219F"/>
    <w:rsid w:val="008729F3"/>
    <w:rsid w:val="00873849"/>
    <w:rsid w:val="00874203"/>
    <w:rsid w:val="008750AE"/>
    <w:rsid w:val="008751F1"/>
    <w:rsid w:val="00876104"/>
    <w:rsid w:val="0087634F"/>
    <w:rsid w:val="0087667F"/>
    <w:rsid w:val="00876FDC"/>
    <w:rsid w:val="00876FFA"/>
    <w:rsid w:val="00877B56"/>
    <w:rsid w:val="00877C7D"/>
    <w:rsid w:val="00880D60"/>
    <w:rsid w:val="00885047"/>
    <w:rsid w:val="0088693E"/>
    <w:rsid w:val="00887B13"/>
    <w:rsid w:val="00887C24"/>
    <w:rsid w:val="00887C42"/>
    <w:rsid w:val="00887D79"/>
    <w:rsid w:val="00887D99"/>
    <w:rsid w:val="008902ED"/>
    <w:rsid w:val="00890603"/>
    <w:rsid w:val="00890EFB"/>
    <w:rsid w:val="008914ED"/>
    <w:rsid w:val="00892516"/>
    <w:rsid w:val="008948E6"/>
    <w:rsid w:val="00895EAA"/>
    <w:rsid w:val="008966D2"/>
    <w:rsid w:val="00897169"/>
    <w:rsid w:val="008977A1"/>
    <w:rsid w:val="008A08A7"/>
    <w:rsid w:val="008A09EB"/>
    <w:rsid w:val="008A1292"/>
    <w:rsid w:val="008A1431"/>
    <w:rsid w:val="008A188F"/>
    <w:rsid w:val="008A1FA5"/>
    <w:rsid w:val="008A2C40"/>
    <w:rsid w:val="008A340A"/>
    <w:rsid w:val="008A4C1C"/>
    <w:rsid w:val="008A5418"/>
    <w:rsid w:val="008A546A"/>
    <w:rsid w:val="008A5CA8"/>
    <w:rsid w:val="008A5EC2"/>
    <w:rsid w:val="008A619B"/>
    <w:rsid w:val="008A6F99"/>
    <w:rsid w:val="008B0A10"/>
    <w:rsid w:val="008B1314"/>
    <w:rsid w:val="008B1E5C"/>
    <w:rsid w:val="008B2020"/>
    <w:rsid w:val="008B2362"/>
    <w:rsid w:val="008B2F4B"/>
    <w:rsid w:val="008B4A21"/>
    <w:rsid w:val="008B68B3"/>
    <w:rsid w:val="008B6926"/>
    <w:rsid w:val="008B720C"/>
    <w:rsid w:val="008B7D7B"/>
    <w:rsid w:val="008C07C1"/>
    <w:rsid w:val="008C0A5A"/>
    <w:rsid w:val="008C1775"/>
    <w:rsid w:val="008C21B6"/>
    <w:rsid w:val="008C54E9"/>
    <w:rsid w:val="008C610B"/>
    <w:rsid w:val="008C6443"/>
    <w:rsid w:val="008C78FF"/>
    <w:rsid w:val="008C7BB2"/>
    <w:rsid w:val="008D1608"/>
    <w:rsid w:val="008D1A74"/>
    <w:rsid w:val="008D3245"/>
    <w:rsid w:val="008D35C2"/>
    <w:rsid w:val="008D41C7"/>
    <w:rsid w:val="008D4659"/>
    <w:rsid w:val="008D4E43"/>
    <w:rsid w:val="008D5ABF"/>
    <w:rsid w:val="008D60D4"/>
    <w:rsid w:val="008D6175"/>
    <w:rsid w:val="008D777D"/>
    <w:rsid w:val="008D7CB1"/>
    <w:rsid w:val="008E0774"/>
    <w:rsid w:val="008E122F"/>
    <w:rsid w:val="008E1C7E"/>
    <w:rsid w:val="008E20B2"/>
    <w:rsid w:val="008E288D"/>
    <w:rsid w:val="008E2B05"/>
    <w:rsid w:val="008E3163"/>
    <w:rsid w:val="008E3E8C"/>
    <w:rsid w:val="008E44AC"/>
    <w:rsid w:val="008E4843"/>
    <w:rsid w:val="008E508C"/>
    <w:rsid w:val="008E5A0D"/>
    <w:rsid w:val="008E6381"/>
    <w:rsid w:val="008E75B5"/>
    <w:rsid w:val="008F05FD"/>
    <w:rsid w:val="008F12A0"/>
    <w:rsid w:val="008F26B0"/>
    <w:rsid w:val="008F27C0"/>
    <w:rsid w:val="008F31BD"/>
    <w:rsid w:val="008F32BA"/>
    <w:rsid w:val="008F32E3"/>
    <w:rsid w:val="008F32FB"/>
    <w:rsid w:val="008F34CC"/>
    <w:rsid w:val="008F382E"/>
    <w:rsid w:val="008F394C"/>
    <w:rsid w:val="008F3DF5"/>
    <w:rsid w:val="008F6218"/>
    <w:rsid w:val="008F6906"/>
    <w:rsid w:val="008F6B51"/>
    <w:rsid w:val="008F78AD"/>
    <w:rsid w:val="008F7BD2"/>
    <w:rsid w:val="00900094"/>
    <w:rsid w:val="00900AE2"/>
    <w:rsid w:val="00901340"/>
    <w:rsid w:val="00901585"/>
    <w:rsid w:val="00901F47"/>
    <w:rsid w:val="009021DF"/>
    <w:rsid w:val="009025D1"/>
    <w:rsid w:val="00902853"/>
    <w:rsid w:val="00902C21"/>
    <w:rsid w:val="0090304D"/>
    <w:rsid w:val="00903FAE"/>
    <w:rsid w:val="009044CB"/>
    <w:rsid w:val="0090481A"/>
    <w:rsid w:val="00904A58"/>
    <w:rsid w:val="00904F8D"/>
    <w:rsid w:val="00905105"/>
    <w:rsid w:val="00905957"/>
    <w:rsid w:val="009061F1"/>
    <w:rsid w:val="009075E4"/>
    <w:rsid w:val="00907FA2"/>
    <w:rsid w:val="00912B82"/>
    <w:rsid w:val="00912E27"/>
    <w:rsid w:val="00913E1D"/>
    <w:rsid w:val="009141AE"/>
    <w:rsid w:val="00914CF7"/>
    <w:rsid w:val="0091608B"/>
    <w:rsid w:val="00916689"/>
    <w:rsid w:val="009175FB"/>
    <w:rsid w:val="009178B1"/>
    <w:rsid w:val="00920375"/>
    <w:rsid w:val="00921432"/>
    <w:rsid w:val="00921F84"/>
    <w:rsid w:val="009226C9"/>
    <w:rsid w:val="00922E77"/>
    <w:rsid w:val="0092327A"/>
    <w:rsid w:val="0092448C"/>
    <w:rsid w:val="00924CD5"/>
    <w:rsid w:val="00924D24"/>
    <w:rsid w:val="0092518A"/>
    <w:rsid w:val="009251E3"/>
    <w:rsid w:val="009253E3"/>
    <w:rsid w:val="00925565"/>
    <w:rsid w:val="00926258"/>
    <w:rsid w:val="00926FFA"/>
    <w:rsid w:val="0092760D"/>
    <w:rsid w:val="009300EC"/>
    <w:rsid w:val="009320FA"/>
    <w:rsid w:val="009345C3"/>
    <w:rsid w:val="00935D3A"/>
    <w:rsid w:val="0093631A"/>
    <w:rsid w:val="00936E58"/>
    <w:rsid w:val="009373FA"/>
    <w:rsid w:val="00940FFC"/>
    <w:rsid w:val="009414E9"/>
    <w:rsid w:val="00941A3B"/>
    <w:rsid w:val="00942A97"/>
    <w:rsid w:val="009450EF"/>
    <w:rsid w:val="00945A93"/>
    <w:rsid w:val="00946603"/>
    <w:rsid w:val="00946879"/>
    <w:rsid w:val="00946F9B"/>
    <w:rsid w:val="009470D5"/>
    <w:rsid w:val="00947118"/>
    <w:rsid w:val="00947FBD"/>
    <w:rsid w:val="00950A60"/>
    <w:rsid w:val="00950FE3"/>
    <w:rsid w:val="00951455"/>
    <w:rsid w:val="009516A0"/>
    <w:rsid w:val="00951707"/>
    <w:rsid w:val="00952A48"/>
    <w:rsid w:val="00952DFB"/>
    <w:rsid w:val="00953D5B"/>
    <w:rsid w:val="0095410D"/>
    <w:rsid w:val="0095453D"/>
    <w:rsid w:val="00955263"/>
    <w:rsid w:val="00956BF0"/>
    <w:rsid w:val="00960622"/>
    <w:rsid w:val="009606FC"/>
    <w:rsid w:val="0096097D"/>
    <w:rsid w:val="0096210F"/>
    <w:rsid w:val="00962438"/>
    <w:rsid w:val="00963780"/>
    <w:rsid w:val="009644A7"/>
    <w:rsid w:val="009651A0"/>
    <w:rsid w:val="00966AEE"/>
    <w:rsid w:val="00967D0D"/>
    <w:rsid w:val="00973CDC"/>
    <w:rsid w:val="00974052"/>
    <w:rsid w:val="0097419B"/>
    <w:rsid w:val="009743D0"/>
    <w:rsid w:val="00975401"/>
    <w:rsid w:val="0097601B"/>
    <w:rsid w:val="009776AE"/>
    <w:rsid w:val="00977ED8"/>
    <w:rsid w:val="00980546"/>
    <w:rsid w:val="00981BD9"/>
    <w:rsid w:val="0098370C"/>
    <w:rsid w:val="00984651"/>
    <w:rsid w:val="0098605F"/>
    <w:rsid w:val="00986145"/>
    <w:rsid w:val="009862D4"/>
    <w:rsid w:val="00986767"/>
    <w:rsid w:val="00987C02"/>
    <w:rsid w:val="009900EC"/>
    <w:rsid w:val="00990740"/>
    <w:rsid w:val="0099078B"/>
    <w:rsid w:val="00990C84"/>
    <w:rsid w:val="0099165A"/>
    <w:rsid w:val="0099291B"/>
    <w:rsid w:val="00992D6C"/>
    <w:rsid w:val="00992E7B"/>
    <w:rsid w:val="00993E2C"/>
    <w:rsid w:val="00994D44"/>
    <w:rsid w:val="00995703"/>
    <w:rsid w:val="00995BAD"/>
    <w:rsid w:val="009964DF"/>
    <w:rsid w:val="009966A9"/>
    <w:rsid w:val="00996E13"/>
    <w:rsid w:val="0099768A"/>
    <w:rsid w:val="009A0AA2"/>
    <w:rsid w:val="009A0B34"/>
    <w:rsid w:val="009A13BE"/>
    <w:rsid w:val="009A16A0"/>
    <w:rsid w:val="009A1728"/>
    <w:rsid w:val="009A260D"/>
    <w:rsid w:val="009A2D91"/>
    <w:rsid w:val="009A3095"/>
    <w:rsid w:val="009A4071"/>
    <w:rsid w:val="009A452C"/>
    <w:rsid w:val="009A5487"/>
    <w:rsid w:val="009A68B8"/>
    <w:rsid w:val="009A6A8D"/>
    <w:rsid w:val="009B00C8"/>
    <w:rsid w:val="009B0C2E"/>
    <w:rsid w:val="009B3E67"/>
    <w:rsid w:val="009B401E"/>
    <w:rsid w:val="009B4077"/>
    <w:rsid w:val="009B4D1F"/>
    <w:rsid w:val="009B54B0"/>
    <w:rsid w:val="009B67CB"/>
    <w:rsid w:val="009B6C06"/>
    <w:rsid w:val="009B703F"/>
    <w:rsid w:val="009B7AAE"/>
    <w:rsid w:val="009B7F2F"/>
    <w:rsid w:val="009B7FA0"/>
    <w:rsid w:val="009C03C7"/>
    <w:rsid w:val="009C1420"/>
    <w:rsid w:val="009C2686"/>
    <w:rsid w:val="009C2804"/>
    <w:rsid w:val="009C3422"/>
    <w:rsid w:val="009C3B92"/>
    <w:rsid w:val="009C3DC9"/>
    <w:rsid w:val="009C5339"/>
    <w:rsid w:val="009C5677"/>
    <w:rsid w:val="009C599A"/>
    <w:rsid w:val="009C5B45"/>
    <w:rsid w:val="009C60AA"/>
    <w:rsid w:val="009C6235"/>
    <w:rsid w:val="009C65E9"/>
    <w:rsid w:val="009C7186"/>
    <w:rsid w:val="009C7211"/>
    <w:rsid w:val="009C7A9B"/>
    <w:rsid w:val="009C7C94"/>
    <w:rsid w:val="009D0081"/>
    <w:rsid w:val="009D15C2"/>
    <w:rsid w:val="009D312B"/>
    <w:rsid w:val="009D39CA"/>
    <w:rsid w:val="009D3E93"/>
    <w:rsid w:val="009D3F58"/>
    <w:rsid w:val="009D48BF"/>
    <w:rsid w:val="009D543D"/>
    <w:rsid w:val="009D5E2B"/>
    <w:rsid w:val="009D7F1B"/>
    <w:rsid w:val="009E03D9"/>
    <w:rsid w:val="009E0407"/>
    <w:rsid w:val="009E0E22"/>
    <w:rsid w:val="009E1C3F"/>
    <w:rsid w:val="009E3444"/>
    <w:rsid w:val="009E35D8"/>
    <w:rsid w:val="009E4311"/>
    <w:rsid w:val="009E4799"/>
    <w:rsid w:val="009E644B"/>
    <w:rsid w:val="009E6660"/>
    <w:rsid w:val="009F0923"/>
    <w:rsid w:val="009F0AAA"/>
    <w:rsid w:val="009F107C"/>
    <w:rsid w:val="009F2424"/>
    <w:rsid w:val="009F2F11"/>
    <w:rsid w:val="009F2F91"/>
    <w:rsid w:val="009F36F3"/>
    <w:rsid w:val="009F3965"/>
    <w:rsid w:val="009F4465"/>
    <w:rsid w:val="009F5F4F"/>
    <w:rsid w:val="009F7397"/>
    <w:rsid w:val="00A01A63"/>
    <w:rsid w:val="00A020FF"/>
    <w:rsid w:val="00A0247F"/>
    <w:rsid w:val="00A02A84"/>
    <w:rsid w:val="00A035DF"/>
    <w:rsid w:val="00A0442A"/>
    <w:rsid w:val="00A048F4"/>
    <w:rsid w:val="00A053BE"/>
    <w:rsid w:val="00A05430"/>
    <w:rsid w:val="00A05B67"/>
    <w:rsid w:val="00A05BFC"/>
    <w:rsid w:val="00A05F68"/>
    <w:rsid w:val="00A05FCA"/>
    <w:rsid w:val="00A06772"/>
    <w:rsid w:val="00A0706D"/>
    <w:rsid w:val="00A07D91"/>
    <w:rsid w:val="00A10091"/>
    <w:rsid w:val="00A10F3F"/>
    <w:rsid w:val="00A11AF8"/>
    <w:rsid w:val="00A12004"/>
    <w:rsid w:val="00A120A0"/>
    <w:rsid w:val="00A12114"/>
    <w:rsid w:val="00A1320A"/>
    <w:rsid w:val="00A133F6"/>
    <w:rsid w:val="00A14461"/>
    <w:rsid w:val="00A14728"/>
    <w:rsid w:val="00A14A2E"/>
    <w:rsid w:val="00A15002"/>
    <w:rsid w:val="00A164BE"/>
    <w:rsid w:val="00A1756F"/>
    <w:rsid w:val="00A17B10"/>
    <w:rsid w:val="00A17CDE"/>
    <w:rsid w:val="00A2008E"/>
    <w:rsid w:val="00A202D1"/>
    <w:rsid w:val="00A20FBD"/>
    <w:rsid w:val="00A21FCC"/>
    <w:rsid w:val="00A226D3"/>
    <w:rsid w:val="00A22C00"/>
    <w:rsid w:val="00A22C9A"/>
    <w:rsid w:val="00A24509"/>
    <w:rsid w:val="00A247DA"/>
    <w:rsid w:val="00A24E49"/>
    <w:rsid w:val="00A25649"/>
    <w:rsid w:val="00A257B6"/>
    <w:rsid w:val="00A2680C"/>
    <w:rsid w:val="00A274FC"/>
    <w:rsid w:val="00A3029D"/>
    <w:rsid w:val="00A30C7D"/>
    <w:rsid w:val="00A30F77"/>
    <w:rsid w:val="00A31414"/>
    <w:rsid w:val="00A314A7"/>
    <w:rsid w:val="00A31E10"/>
    <w:rsid w:val="00A336E2"/>
    <w:rsid w:val="00A33CB2"/>
    <w:rsid w:val="00A34457"/>
    <w:rsid w:val="00A3479A"/>
    <w:rsid w:val="00A34EC8"/>
    <w:rsid w:val="00A35CFD"/>
    <w:rsid w:val="00A36104"/>
    <w:rsid w:val="00A36574"/>
    <w:rsid w:val="00A40955"/>
    <w:rsid w:val="00A40A49"/>
    <w:rsid w:val="00A40D39"/>
    <w:rsid w:val="00A411AC"/>
    <w:rsid w:val="00A41442"/>
    <w:rsid w:val="00A414D8"/>
    <w:rsid w:val="00A4327F"/>
    <w:rsid w:val="00A433E3"/>
    <w:rsid w:val="00A43648"/>
    <w:rsid w:val="00A44204"/>
    <w:rsid w:val="00A44638"/>
    <w:rsid w:val="00A4530E"/>
    <w:rsid w:val="00A45BD0"/>
    <w:rsid w:val="00A45F98"/>
    <w:rsid w:val="00A46290"/>
    <w:rsid w:val="00A46844"/>
    <w:rsid w:val="00A4695E"/>
    <w:rsid w:val="00A46D5D"/>
    <w:rsid w:val="00A5016C"/>
    <w:rsid w:val="00A50C9E"/>
    <w:rsid w:val="00A50F2D"/>
    <w:rsid w:val="00A5155B"/>
    <w:rsid w:val="00A5182B"/>
    <w:rsid w:val="00A52536"/>
    <w:rsid w:val="00A547BF"/>
    <w:rsid w:val="00A54C0F"/>
    <w:rsid w:val="00A552AD"/>
    <w:rsid w:val="00A557C5"/>
    <w:rsid w:val="00A56F68"/>
    <w:rsid w:val="00A57196"/>
    <w:rsid w:val="00A6103D"/>
    <w:rsid w:val="00A62CAE"/>
    <w:rsid w:val="00A63771"/>
    <w:rsid w:val="00A639CF"/>
    <w:rsid w:val="00A648E8"/>
    <w:rsid w:val="00A64AEE"/>
    <w:rsid w:val="00A6524B"/>
    <w:rsid w:val="00A65366"/>
    <w:rsid w:val="00A655EA"/>
    <w:rsid w:val="00A66411"/>
    <w:rsid w:val="00A669F6"/>
    <w:rsid w:val="00A703E5"/>
    <w:rsid w:val="00A722AA"/>
    <w:rsid w:val="00A725E6"/>
    <w:rsid w:val="00A747B7"/>
    <w:rsid w:val="00A75A02"/>
    <w:rsid w:val="00A75B57"/>
    <w:rsid w:val="00A75FBC"/>
    <w:rsid w:val="00A76575"/>
    <w:rsid w:val="00A7757A"/>
    <w:rsid w:val="00A77EAE"/>
    <w:rsid w:val="00A802FE"/>
    <w:rsid w:val="00A80934"/>
    <w:rsid w:val="00A81C6F"/>
    <w:rsid w:val="00A82D08"/>
    <w:rsid w:val="00A83096"/>
    <w:rsid w:val="00A84B62"/>
    <w:rsid w:val="00A85065"/>
    <w:rsid w:val="00A85449"/>
    <w:rsid w:val="00A85867"/>
    <w:rsid w:val="00A85F44"/>
    <w:rsid w:val="00A8609C"/>
    <w:rsid w:val="00A8653A"/>
    <w:rsid w:val="00A8774C"/>
    <w:rsid w:val="00A87772"/>
    <w:rsid w:val="00A87946"/>
    <w:rsid w:val="00A87A59"/>
    <w:rsid w:val="00A87D31"/>
    <w:rsid w:val="00A901EF"/>
    <w:rsid w:val="00A9024A"/>
    <w:rsid w:val="00A90D29"/>
    <w:rsid w:val="00A92C91"/>
    <w:rsid w:val="00A93565"/>
    <w:rsid w:val="00A94F32"/>
    <w:rsid w:val="00A950BC"/>
    <w:rsid w:val="00A957ED"/>
    <w:rsid w:val="00A95A26"/>
    <w:rsid w:val="00A95D10"/>
    <w:rsid w:val="00A96410"/>
    <w:rsid w:val="00A96A40"/>
    <w:rsid w:val="00A975FA"/>
    <w:rsid w:val="00A97824"/>
    <w:rsid w:val="00AA0855"/>
    <w:rsid w:val="00AA0CB5"/>
    <w:rsid w:val="00AA0D00"/>
    <w:rsid w:val="00AA1484"/>
    <w:rsid w:val="00AA2205"/>
    <w:rsid w:val="00AA22B5"/>
    <w:rsid w:val="00AA353C"/>
    <w:rsid w:val="00AA46D4"/>
    <w:rsid w:val="00AB0104"/>
    <w:rsid w:val="00AB0C33"/>
    <w:rsid w:val="00AB0F42"/>
    <w:rsid w:val="00AB1125"/>
    <w:rsid w:val="00AB2636"/>
    <w:rsid w:val="00AB3464"/>
    <w:rsid w:val="00AB34E4"/>
    <w:rsid w:val="00AB3A58"/>
    <w:rsid w:val="00AB57E7"/>
    <w:rsid w:val="00AB5A59"/>
    <w:rsid w:val="00AB5B01"/>
    <w:rsid w:val="00AB5C9A"/>
    <w:rsid w:val="00AB601F"/>
    <w:rsid w:val="00AB6B21"/>
    <w:rsid w:val="00AB7E77"/>
    <w:rsid w:val="00AC2FB9"/>
    <w:rsid w:val="00AC30CE"/>
    <w:rsid w:val="00AC37C3"/>
    <w:rsid w:val="00AC3DB7"/>
    <w:rsid w:val="00AC4820"/>
    <w:rsid w:val="00AC4851"/>
    <w:rsid w:val="00AC5189"/>
    <w:rsid w:val="00AC539C"/>
    <w:rsid w:val="00AC53A7"/>
    <w:rsid w:val="00AC5F27"/>
    <w:rsid w:val="00AC77E2"/>
    <w:rsid w:val="00AC7958"/>
    <w:rsid w:val="00AC7E32"/>
    <w:rsid w:val="00AC7F42"/>
    <w:rsid w:val="00AD004C"/>
    <w:rsid w:val="00AD0F51"/>
    <w:rsid w:val="00AD13D9"/>
    <w:rsid w:val="00AD14B8"/>
    <w:rsid w:val="00AD28BC"/>
    <w:rsid w:val="00AD406F"/>
    <w:rsid w:val="00AD44FD"/>
    <w:rsid w:val="00AD4D47"/>
    <w:rsid w:val="00AD4E0A"/>
    <w:rsid w:val="00AE0D11"/>
    <w:rsid w:val="00AE1C3F"/>
    <w:rsid w:val="00AE269A"/>
    <w:rsid w:val="00AE2F5F"/>
    <w:rsid w:val="00AE2FDB"/>
    <w:rsid w:val="00AE3FAD"/>
    <w:rsid w:val="00AE4D66"/>
    <w:rsid w:val="00AE6311"/>
    <w:rsid w:val="00AE636C"/>
    <w:rsid w:val="00AF07F8"/>
    <w:rsid w:val="00AF11F5"/>
    <w:rsid w:val="00AF1488"/>
    <w:rsid w:val="00AF14EC"/>
    <w:rsid w:val="00AF1C72"/>
    <w:rsid w:val="00AF2431"/>
    <w:rsid w:val="00AF2711"/>
    <w:rsid w:val="00AF2A06"/>
    <w:rsid w:val="00AF2B08"/>
    <w:rsid w:val="00AF3108"/>
    <w:rsid w:val="00AF3537"/>
    <w:rsid w:val="00AF3A3B"/>
    <w:rsid w:val="00AF4BD9"/>
    <w:rsid w:val="00AF4E0A"/>
    <w:rsid w:val="00AF673F"/>
    <w:rsid w:val="00AF68E6"/>
    <w:rsid w:val="00AF6926"/>
    <w:rsid w:val="00AF6CA8"/>
    <w:rsid w:val="00AF74B3"/>
    <w:rsid w:val="00AF762D"/>
    <w:rsid w:val="00AF783C"/>
    <w:rsid w:val="00AF7D58"/>
    <w:rsid w:val="00B007F9"/>
    <w:rsid w:val="00B01190"/>
    <w:rsid w:val="00B016FF"/>
    <w:rsid w:val="00B01967"/>
    <w:rsid w:val="00B01BCC"/>
    <w:rsid w:val="00B02375"/>
    <w:rsid w:val="00B0274D"/>
    <w:rsid w:val="00B0287C"/>
    <w:rsid w:val="00B02E18"/>
    <w:rsid w:val="00B04971"/>
    <w:rsid w:val="00B04D54"/>
    <w:rsid w:val="00B058CA"/>
    <w:rsid w:val="00B07D2C"/>
    <w:rsid w:val="00B1026F"/>
    <w:rsid w:val="00B11971"/>
    <w:rsid w:val="00B150B2"/>
    <w:rsid w:val="00B1527A"/>
    <w:rsid w:val="00B159F0"/>
    <w:rsid w:val="00B15B82"/>
    <w:rsid w:val="00B15C13"/>
    <w:rsid w:val="00B20E1D"/>
    <w:rsid w:val="00B222FC"/>
    <w:rsid w:val="00B22BF7"/>
    <w:rsid w:val="00B23447"/>
    <w:rsid w:val="00B2352A"/>
    <w:rsid w:val="00B240C7"/>
    <w:rsid w:val="00B247CB"/>
    <w:rsid w:val="00B25598"/>
    <w:rsid w:val="00B25663"/>
    <w:rsid w:val="00B25697"/>
    <w:rsid w:val="00B25B62"/>
    <w:rsid w:val="00B263DE"/>
    <w:rsid w:val="00B27930"/>
    <w:rsid w:val="00B31750"/>
    <w:rsid w:val="00B3303E"/>
    <w:rsid w:val="00B33A91"/>
    <w:rsid w:val="00B33E66"/>
    <w:rsid w:val="00B35054"/>
    <w:rsid w:val="00B350E6"/>
    <w:rsid w:val="00B3628B"/>
    <w:rsid w:val="00B36FC0"/>
    <w:rsid w:val="00B37A1C"/>
    <w:rsid w:val="00B405A7"/>
    <w:rsid w:val="00B42EFF"/>
    <w:rsid w:val="00B42FBF"/>
    <w:rsid w:val="00B43978"/>
    <w:rsid w:val="00B4409A"/>
    <w:rsid w:val="00B44F2A"/>
    <w:rsid w:val="00B452D6"/>
    <w:rsid w:val="00B45A67"/>
    <w:rsid w:val="00B45D84"/>
    <w:rsid w:val="00B467CE"/>
    <w:rsid w:val="00B47C6C"/>
    <w:rsid w:val="00B5039A"/>
    <w:rsid w:val="00B50517"/>
    <w:rsid w:val="00B50E7C"/>
    <w:rsid w:val="00B52649"/>
    <w:rsid w:val="00B53168"/>
    <w:rsid w:val="00B54EA7"/>
    <w:rsid w:val="00B56DB7"/>
    <w:rsid w:val="00B5754A"/>
    <w:rsid w:val="00B5786E"/>
    <w:rsid w:val="00B579A9"/>
    <w:rsid w:val="00B57EE3"/>
    <w:rsid w:val="00B60CE6"/>
    <w:rsid w:val="00B611CC"/>
    <w:rsid w:val="00B611F7"/>
    <w:rsid w:val="00B61791"/>
    <w:rsid w:val="00B62600"/>
    <w:rsid w:val="00B630AE"/>
    <w:rsid w:val="00B63BD9"/>
    <w:rsid w:val="00B64176"/>
    <w:rsid w:val="00B642E8"/>
    <w:rsid w:val="00B657B1"/>
    <w:rsid w:val="00B65A6F"/>
    <w:rsid w:val="00B65B05"/>
    <w:rsid w:val="00B660DC"/>
    <w:rsid w:val="00B661DC"/>
    <w:rsid w:val="00B66DED"/>
    <w:rsid w:val="00B67887"/>
    <w:rsid w:val="00B67BFF"/>
    <w:rsid w:val="00B70736"/>
    <w:rsid w:val="00B71B34"/>
    <w:rsid w:val="00B72C6E"/>
    <w:rsid w:val="00B734BF"/>
    <w:rsid w:val="00B740BC"/>
    <w:rsid w:val="00B746E3"/>
    <w:rsid w:val="00B75903"/>
    <w:rsid w:val="00B75C41"/>
    <w:rsid w:val="00B76264"/>
    <w:rsid w:val="00B769A0"/>
    <w:rsid w:val="00B76BA6"/>
    <w:rsid w:val="00B77586"/>
    <w:rsid w:val="00B7767D"/>
    <w:rsid w:val="00B77C6E"/>
    <w:rsid w:val="00B77E22"/>
    <w:rsid w:val="00B80818"/>
    <w:rsid w:val="00B81109"/>
    <w:rsid w:val="00B81D24"/>
    <w:rsid w:val="00B83D08"/>
    <w:rsid w:val="00B83DB6"/>
    <w:rsid w:val="00B840DC"/>
    <w:rsid w:val="00B84CD7"/>
    <w:rsid w:val="00B8558A"/>
    <w:rsid w:val="00B86419"/>
    <w:rsid w:val="00B86963"/>
    <w:rsid w:val="00B86E2B"/>
    <w:rsid w:val="00B87E9F"/>
    <w:rsid w:val="00B87EF2"/>
    <w:rsid w:val="00B9101F"/>
    <w:rsid w:val="00B91BFD"/>
    <w:rsid w:val="00B91DB6"/>
    <w:rsid w:val="00B92065"/>
    <w:rsid w:val="00B92A30"/>
    <w:rsid w:val="00B94E43"/>
    <w:rsid w:val="00B94FB9"/>
    <w:rsid w:val="00B95469"/>
    <w:rsid w:val="00B95B3A"/>
    <w:rsid w:val="00B97093"/>
    <w:rsid w:val="00B97C2E"/>
    <w:rsid w:val="00BA0CAE"/>
    <w:rsid w:val="00BA0D6C"/>
    <w:rsid w:val="00BA14BE"/>
    <w:rsid w:val="00BA17DC"/>
    <w:rsid w:val="00BA227B"/>
    <w:rsid w:val="00BA2598"/>
    <w:rsid w:val="00BA287F"/>
    <w:rsid w:val="00BA2BF9"/>
    <w:rsid w:val="00BA4128"/>
    <w:rsid w:val="00BA4B2D"/>
    <w:rsid w:val="00BA5C2A"/>
    <w:rsid w:val="00BA5EDC"/>
    <w:rsid w:val="00BA64BA"/>
    <w:rsid w:val="00BA7BB9"/>
    <w:rsid w:val="00BB0660"/>
    <w:rsid w:val="00BB17AD"/>
    <w:rsid w:val="00BB385D"/>
    <w:rsid w:val="00BB39B2"/>
    <w:rsid w:val="00BB4118"/>
    <w:rsid w:val="00BB4706"/>
    <w:rsid w:val="00BB4D95"/>
    <w:rsid w:val="00BB586B"/>
    <w:rsid w:val="00BB73DD"/>
    <w:rsid w:val="00BC0AAE"/>
    <w:rsid w:val="00BC0AF3"/>
    <w:rsid w:val="00BC0EE7"/>
    <w:rsid w:val="00BC189B"/>
    <w:rsid w:val="00BC1B64"/>
    <w:rsid w:val="00BC1DED"/>
    <w:rsid w:val="00BC2C9C"/>
    <w:rsid w:val="00BC31F8"/>
    <w:rsid w:val="00BC37EF"/>
    <w:rsid w:val="00BC3FEE"/>
    <w:rsid w:val="00BC5A68"/>
    <w:rsid w:val="00BC5D92"/>
    <w:rsid w:val="00BC626B"/>
    <w:rsid w:val="00BD054B"/>
    <w:rsid w:val="00BD15DF"/>
    <w:rsid w:val="00BD19FE"/>
    <w:rsid w:val="00BD252E"/>
    <w:rsid w:val="00BD35DB"/>
    <w:rsid w:val="00BD3D6F"/>
    <w:rsid w:val="00BD4201"/>
    <w:rsid w:val="00BD4965"/>
    <w:rsid w:val="00BD4C4A"/>
    <w:rsid w:val="00BD58A6"/>
    <w:rsid w:val="00BD5980"/>
    <w:rsid w:val="00BD5A2A"/>
    <w:rsid w:val="00BD75E4"/>
    <w:rsid w:val="00BD7886"/>
    <w:rsid w:val="00BE0092"/>
    <w:rsid w:val="00BE03F8"/>
    <w:rsid w:val="00BE22DC"/>
    <w:rsid w:val="00BE3815"/>
    <w:rsid w:val="00BE41F6"/>
    <w:rsid w:val="00BE476D"/>
    <w:rsid w:val="00BE4EA5"/>
    <w:rsid w:val="00BE52BC"/>
    <w:rsid w:val="00BE5A65"/>
    <w:rsid w:val="00BE6503"/>
    <w:rsid w:val="00BE67D2"/>
    <w:rsid w:val="00BE6AAF"/>
    <w:rsid w:val="00BF0DFE"/>
    <w:rsid w:val="00BF1CC6"/>
    <w:rsid w:val="00BF254E"/>
    <w:rsid w:val="00BF2837"/>
    <w:rsid w:val="00BF2A46"/>
    <w:rsid w:val="00BF2F90"/>
    <w:rsid w:val="00BF3CE7"/>
    <w:rsid w:val="00BF4E1F"/>
    <w:rsid w:val="00BF62F6"/>
    <w:rsid w:val="00BF6DD3"/>
    <w:rsid w:val="00BF7032"/>
    <w:rsid w:val="00BF7429"/>
    <w:rsid w:val="00C00408"/>
    <w:rsid w:val="00C00664"/>
    <w:rsid w:val="00C009C6"/>
    <w:rsid w:val="00C015B9"/>
    <w:rsid w:val="00C02089"/>
    <w:rsid w:val="00C03D16"/>
    <w:rsid w:val="00C03DE6"/>
    <w:rsid w:val="00C04A0B"/>
    <w:rsid w:val="00C0547D"/>
    <w:rsid w:val="00C05749"/>
    <w:rsid w:val="00C05923"/>
    <w:rsid w:val="00C059CD"/>
    <w:rsid w:val="00C06151"/>
    <w:rsid w:val="00C061D1"/>
    <w:rsid w:val="00C06670"/>
    <w:rsid w:val="00C10226"/>
    <w:rsid w:val="00C10647"/>
    <w:rsid w:val="00C10C87"/>
    <w:rsid w:val="00C1144A"/>
    <w:rsid w:val="00C12B30"/>
    <w:rsid w:val="00C12E09"/>
    <w:rsid w:val="00C131CE"/>
    <w:rsid w:val="00C13DF3"/>
    <w:rsid w:val="00C13F96"/>
    <w:rsid w:val="00C14561"/>
    <w:rsid w:val="00C1577A"/>
    <w:rsid w:val="00C15AA8"/>
    <w:rsid w:val="00C170DA"/>
    <w:rsid w:val="00C1710B"/>
    <w:rsid w:val="00C17F09"/>
    <w:rsid w:val="00C20279"/>
    <w:rsid w:val="00C2108C"/>
    <w:rsid w:val="00C21956"/>
    <w:rsid w:val="00C2210B"/>
    <w:rsid w:val="00C22D03"/>
    <w:rsid w:val="00C23F91"/>
    <w:rsid w:val="00C24947"/>
    <w:rsid w:val="00C24D45"/>
    <w:rsid w:val="00C25166"/>
    <w:rsid w:val="00C2570B"/>
    <w:rsid w:val="00C3059C"/>
    <w:rsid w:val="00C306B3"/>
    <w:rsid w:val="00C30CEB"/>
    <w:rsid w:val="00C30DAC"/>
    <w:rsid w:val="00C30F5C"/>
    <w:rsid w:val="00C31AA3"/>
    <w:rsid w:val="00C31F68"/>
    <w:rsid w:val="00C3251C"/>
    <w:rsid w:val="00C32D19"/>
    <w:rsid w:val="00C33000"/>
    <w:rsid w:val="00C337C0"/>
    <w:rsid w:val="00C33E95"/>
    <w:rsid w:val="00C34925"/>
    <w:rsid w:val="00C354C6"/>
    <w:rsid w:val="00C3643D"/>
    <w:rsid w:val="00C36704"/>
    <w:rsid w:val="00C37588"/>
    <w:rsid w:val="00C4089C"/>
    <w:rsid w:val="00C41FEB"/>
    <w:rsid w:val="00C430C7"/>
    <w:rsid w:val="00C44977"/>
    <w:rsid w:val="00C44B5D"/>
    <w:rsid w:val="00C45379"/>
    <w:rsid w:val="00C4716E"/>
    <w:rsid w:val="00C47963"/>
    <w:rsid w:val="00C47DEC"/>
    <w:rsid w:val="00C50A5D"/>
    <w:rsid w:val="00C51322"/>
    <w:rsid w:val="00C51948"/>
    <w:rsid w:val="00C51CD1"/>
    <w:rsid w:val="00C52197"/>
    <w:rsid w:val="00C52629"/>
    <w:rsid w:val="00C52E09"/>
    <w:rsid w:val="00C533D2"/>
    <w:rsid w:val="00C54092"/>
    <w:rsid w:val="00C55E31"/>
    <w:rsid w:val="00C5611E"/>
    <w:rsid w:val="00C5672D"/>
    <w:rsid w:val="00C56DCB"/>
    <w:rsid w:val="00C57A20"/>
    <w:rsid w:val="00C57CAD"/>
    <w:rsid w:val="00C600FF"/>
    <w:rsid w:val="00C6027E"/>
    <w:rsid w:val="00C60DCA"/>
    <w:rsid w:val="00C61866"/>
    <w:rsid w:val="00C61937"/>
    <w:rsid w:val="00C6198E"/>
    <w:rsid w:val="00C62F17"/>
    <w:rsid w:val="00C63623"/>
    <w:rsid w:val="00C64D9D"/>
    <w:rsid w:val="00C650A5"/>
    <w:rsid w:val="00C65590"/>
    <w:rsid w:val="00C660B2"/>
    <w:rsid w:val="00C70708"/>
    <w:rsid w:val="00C71983"/>
    <w:rsid w:val="00C72E6F"/>
    <w:rsid w:val="00C75F8B"/>
    <w:rsid w:val="00C75FD0"/>
    <w:rsid w:val="00C76028"/>
    <w:rsid w:val="00C76632"/>
    <w:rsid w:val="00C76983"/>
    <w:rsid w:val="00C76A01"/>
    <w:rsid w:val="00C80FBB"/>
    <w:rsid w:val="00C815F7"/>
    <w:rsid w:val="00C821B6"/>
    <w:rsid w:val="00C82642"/>
    <w:rsid w:val="00C82738"/>
    <w:rsid w:val="00C841C1"/>
    <w:rsid w:val="00C841CC"/>
    <w:rsid w:val="00C84F62"/>
    <w:rsid w:val="00C851DA"/>
    <w:rsid w:val="00C85C1F"/>
    <w:rsid w:val="00C85F3A"/>
    <w:rsid w:val="00C86500"/>
    <w:rsid w:val="00C86C32"/>
    <w:rsid w:val="00C8733F"/>
    <w:rsid w:val="00C8779A"/>
    <w:rsid w:val="00C87AF5"/>
    <w:rsid w:val="00C905DB"/>
    <w:rsid w:val="00C90D8A"/>
    <w:rsid w:val="00C934CB"/>
    <w:rsid w:val="00C938FF"/>
    <w:rsid w:val="00C93EB4"/>
    <w:rsid w:val="00C9614C"/>
    <w:rsid w:val="00C96F85"/>
    <w:rsid w:val="00C97C86"/>
    <w:rsid w:val="00C97EB9"/>
    <w:rsid w:val="00CA0AAC"/>
    <w:rsid w:val="00CA12AF"/>
    <w:rsid w:val="00CA22E4"/>
    <w:rsid w:val="00CA28D1"/>
    <w:rsid w:val="00CA38C6"/>
    <w:rsid w:val="00CA3952"/>
    <w:rsid w:val="00CA4571"/>
    <w:rsid w:val="00CA4EAE"/>
    <w:rsid w:val="00CA5548"/>
    <w:rsid w:val="00CA566F"/>
    <w:rsid w:val="00CA71AB"/>
    <w:rsid w:val="00CA78ED"/>
    <w:rsid w:val="00CB0531"/>
    <w:rsid w:val="00CB0C41"/>
    <w:rsid w:val="00CB0D5A"/>
    <w:rsid w:val="00CB230D"/>
    <w:rsid w:val="00CB38C2"/>
    <w:rsid w:val="00CB4634"/>
    <w:rsid w:val="00CB6B53"/>
    <w:rsid w:val="00CB6F1A"/>
    <w:rsid w:val="00CC0A73"/>
    <w:rsid w:val="00CC0EFE"/>
    <w:rsid w:val="00CC1757"/>
    <w:rsid w:val="00CC1A71"/>
    <w:rsid w:val="00CC258C"/>
    <w:rsid w:val="00CC2898"/>
    <w:rsid w:val="00CC2CD8"/>
    <w:rsid w:val="00CC3477"/>
    <w:rsid w:val="00CC3DB2"/>
    <w:rsid w:val="00CC4BA3"/>
    <w:rsid w:val="00CC4C7B"/>
    <w:rsid w:val="00CC5D51"/>
    <w:rsid w:val="00CC679F"/>
    <w:rsid w:val="00CC74DF"/>
    <w:rsid w:val="00CD160D"/>
    <w:rsid w:val="00CD17FB"/>
    <w:rsid w:val="00CD186B"/>
    <w:rsid w:val="00CD1DA7"/>
    <w:rsid w:val="00CD308D"/>
    <w:rsid w:val="00CD3318"/>
    <w:rsid w:val="00CD3556"/>
    <w:rsid w:val="00CD49FE"/>
    <w:rsid w:val="00CD7179"/>
    <w:rsid w:val="00CD770F"/>
    <w:rsid w:val="00CE0039"/>
    <w:rsid w:val="00CE03C1"/>
    <w:rsid w:val="00CE0D65"/>
    <w:rsid w:val="00CE1864"/>
    <w:rsid w:val="00CE1A99"/>
    <w:rsid w:val="00CE1BE2"/>
    <w:rsid w:val="00CE21CC"/>
    <w:rsid w:val="00CE32F0"/>
    <w:rsid w:val="00CE4B57"/>
    <w:rsid w:val="00CE4C0D"/>
    <w:rsid w:val="00CE568A"/>
    <w:rsid w:val="00CE5DEA"/>
    <w:rsid w:val="00CE5F27"/>
    <w:rsid w:val="00CE6885"/>
    <w:rsid w:val="00CE6891"/>
    <w:rsid w:val="00CE796F"/>
    <w:rsid w:val="00CF0D2B"/>
    <w:rsid w:val="00CF153E"/>
    <w:rsid w:val="00CF2672"/>
    <w:rsid w:val="00CF2E9C"/>
    <w:rsid w:val="00CF3612"/>
    <w:rsid w:val="00CF3CEB"/>
    <w:rsid w:val="00CF5F95"/>
    <w:rsid w:val="00CF5FE2"/>
    <w:rsid w:val="00CF6E14"/>
    <w:rsid w:val="00CF7249"/>
    <w:rsid w:val="00CF796C"/>
    <w:rsid w:val="00D00073"/>
    <w:rsid w:val="00D00255"/>
    <w:rsid w:val="00D002CF"/>
    <w:rsid w:val="00D01FE4"/>
    <w:rsid w:val="00D025EA"/>
    <w:rsid w:val="00D02AAA"/>
    <w:rsid w:val="00D03163"/>
    <w:rsid w:val="00D0355A"/>
    <w:rsid w:val="00D03E3F"/>
    <w:rsid w:val="00D05646"/>
    <w:rsid w:val="00D05AAB"/>
    <w:rsid w:val="00D065E6"/>
    <w:rsid w:val="00D06FF0"/>
    <w:rsid w:val="00D076D4"/>
    <w:rsid w:val="00D101F4"/>
    <w:rsid w:val="00D1094A"/>
    <w:rsid w:val="00D11835"/>
    <w:rsid w:val="00D126FB"/>
    <w:rsid w:val="00D12837"/>
    <w:rsid w:val="00D13301"/>
    <w:rsid w:val="00D13307"/>
    <w:rsid w:val="00D13379"/>
    <w:rsid w:val="00D14D4F"/>
    <w:rsid w:val="00D150EF"/>
    <w:rsid w:val="00D15A97"/>
    <w:rsid w:val="00D17974"/>
    <w:rsid w:val="00D17EDE"/>
    <w:rsid w:val="00D207BC"/>
    <w:rsid w:val="00D2173A"/>
    <w:rsid w:val="00D2193D"/>
    <w:rsid w:val="00D21A8E"/>
    <w:rsid w:val="00D22297"/>
    <w:rsid w:val="00D22BD4"/>
    <w:rsid w:val="00D22BFF"/>
    <w:rsid w:val="00D23503"/>
    <w:rsid w:val="00D2361C"/>
    <w:rsid w:val="00D2378A"/>
    <w:rsid w:val="00D25A52"/>
    <w:rsid w:val="00D25BDB"/>
    <w:rsid w:val="00D27B01"/>
    <w:rsid w:val="00D27CF7"/>
    <w:rsid w:val="00D27CFA"/>
    <w:rsid w:val="00D3002C"/>
    <w:rsid w:val="00D300A5"/>
    <w:rsid w:val="00D30D48"/>
    <w:rsid w:val="00D316FA"/>
    <w:rsid w:val="00D31817"/>
    <w:rsid w:val="00D31C7B"/>
    <w:rsid w:val="00D3234B"/>
    <w:rsid w:val="00D327CB"/>
    <w:rsid w:val="00D32852"/>
    <w:rsid w:val="00D329D6"/>
    <w:rsid w:val="00D33BC0"/>
    <w:rsid w:val="00D3508E"/>
    <w:rsid w:val="00D369C0"/>
    <w:rsid w:val="00D36EC6"/>
    <w:rsid w:val="00D36EFE"/>
    <w:rsid w:val="00D3773F"/>
    <w:rsid w:val="00D37AE0"/>
    <w:rsid w:val="00D41138"/>
    <w:rsid w:val="00D426C4"/>
    <w:rsid w:val="00D42C6D"/>
    <w:rsid w:val="00D43CE5"/>
    <w:rsid w:val="00D43F1F"/>
    <w:rsid w:val="00D441B4"/>
    <w:rsid w:val="00D441C0"/>
    <w:rsid w:val="00D4513C"/>
    <w:rsid w:val="00D454C7"/>
    <w:rsid w:val="00D4555E"/>
    <w:rsid w:val="00D45EF7"/>
    <w:rsid w:val="00D4635E"/>
    <w:rsid w:val="00D46834"/>
    <w:rsid w:val="00D470FD"/>
    <w:rsid w:val="00D50D3A"/>
    <w:rsid w:val="00D515C7"/>
    <w:rsid w:val="00D51E8B"/>
    <w:rsid w:val="00D52BEF"/>
    <w:rsid w:val="00D536A7"/>
    <w:rsid w:val="00D53F9D"/>
    <w:rsid w:val="00D5415A"/>
    <w:rsid w:val="00D54C37"/>
    <w:rsid w:val="00D55FE8"/>
    <w:rsid w:val="00D568A8"/>
    <w:rsid w:val="00D5697B"/>
    <w:rsid w:val="00D5699F"/>
    <w:rsid w:val="00D57150"/>
    <w:rsid w:val="00D574C1"/>
    <w:rsid w:val="00D6017D"/>
    <w:rsid w:val="00D603B9"/>
    <w:rsid w:val="00D60D23"/>
    <w:rsid w:val="00D617AD"/>
    <w:rsid w:val="00D61877"/>
    <w:rsid w:val="00D62877"/>
    <w:rsid w:val="00D62905"/>
    <w:rsid w:val="00D639D7"/>
    <w:rsid w:val="00D64075"/>
    <w:rsid w:val="00D642BD"/>
    <w:rsid w:val="00D64324"/>
    <w:rsid w:val="00D64352"/>
    <w:rsid w:val="00D6471F"/>
    <w:rsid w:val="00D64C03"/>
    <w:rsid w:val="00D6590D"/>
    <w:rsid w:val="00D672D5"/>
    <w:rsid w:val="00D70FE3"/>
    <w:rsid w:val="00D711B1"/>
    <w:rsid w:val="00D7333D"/>
    <w:rsid w:val="00D73B08"/>
    <w:rsid w:val="00D73F7E"/>
    <w:rsid w:val="00D73FF7"/>
    <w:rsid w:val="00D751CA"/>
    <w:rsid w:val="00D759D6"/>
    <w:rsid w:val="00D75F21"/>
    <w:rsid w:val="00D75F54"/>
    <w:rsid w:val="00D76078"/>
    <w:rsid w:val="00D77912"/>
    <w:rsid w:val="00D779A8"/>
    <w:rsid w:val="00D8002D"/>
    <w:rsid w:val="00D817FB"/>
    <w:rsid w:val="00D8669B"/>
    <w:rsid w:val="00D868CC"/>
    <w:rsid w:val="00D86F54"/>
    <w:rsid w:val="00D872DD"/>
    <w:rsid w:val="00D87479"/>
    <w:rsid w:val="00D874A7"/>
    <w:rsid w:val="00D87A26"/>
    <w:rsid w:val="00D90089"/>
    <w:rsid w:val="00D901F4"/>
    <w:rsid w:val="00D90276"/>
    <w:rsid w:val="00D9078F"/>
    <w:rsid w:val="00D90796"/>
    <w:rsid w:val="00D912E0"/>
    <w:rsid w:val="00D914BD"/>
    <w:rsid w:val="00D918C9"/>
    <w:rsid w:val="00D92609"/>
    <w:rsid w:val="00D928F8"/>
    <w:rsid w:val="00D92F49"/>
    <w:rsid w:val="00D933C4"/>
    <w:rsid w:val="00D935DF"/>
    <w:rsid w:val="00D93C80"/>
    <w:rsid w:val="00D9478E"/>
    <w:rsid w:val="00D9518B"/>
    <w:rsid w:val="00D95D1B"/>
    <w:rsid w:val="00D9631A"/>
    <w:rsid w:val="00D96A48"/>
    <w:rsid w:val="00D97ADC"/>
    <w:rsid w:val="00DA0A6F"/>
    <w:rsid w:val="00DA0B6B"/>
    <w:rsid w:val="00DA0B97"/>
    <w:rsid w:val="00DA0C1B"/>
    <w:rsid w:val="00DA0E1E"/>
    <w:rsid w:val="00DA3591"/>
    <w:rsid w:val="00DA45D8"/>
    <w:rsid w:val="00DA4D2C"/>
    <w:rsid w:val="00DA4EC1"/>
    <w:rsid w:val="00DA5BA8"/>
    <w:rsid w:val="00DA616A"/>
    <w:rsid w:val="00DA6C25"/>
    <w:rsid w:val="00DA7192"/>
    <w:rsid w:val="00DA7C81"/>
    <w:rsid w:val="00DB0AC6"/>
    <w:rsid w:val="00DB0E06"/>
    <w:rsid w:val="00DB0F37"/>
    <w:rsid w:val="00DB160A"/>
    <w:rsid w:val="00DB26DD"/>
    <w:rsid w:val="00DB2799"/>
    <w:rsid w:val="00DB28F5"/>
    <w:rsid w:val="00DB2D16"/>
    <w:rsid w:val="00DB373F"/>
    <w:rsid w:val="00DB488E"/>
    <w:rsid w:val="00DB4EA2"/>
    <w:rsid w:val="00DB65E5"/>
    <w:rsid w:val="00DB6E84"/>
    <w:rsid w:val="00DB76B8"/>
    <w:rsid w:val="00DC0F7C"/>
    <w:rsid w:val="00DC0F81"/>
    <w:rsid w:val="00DC10E7"/>
    <w:rsid w:val="00DC15E3"/>
    <w:rsid w:val="00DC17C8"/>
    <w:rsid w:val="00DC18DF"/>
    <w:rsid w:val="00DC1B2E"/>
    <w:rsid w:val="00DC2D78"/>
    <w:rsid w:val="00DC4604"/>
    <w:rsid w:val="00DC4D46"/>
    <w:rsid w:val="00DC4F25"/>
    <w:rsid w:val="00DC4F3A"/>
    <w:rsid w:val="00DC5789"/>
    <w:rsid w:val="00DC59FF"/>
    <w:rsid w:val="00DD1A23"/>
    <w:rsid w:val="00DD1A7B"/>
    <w:rsid w:val="00DD3470"/>
    <w:rsid w:val="00DD4714"/>
    <w:rsid w:val="00DD4F8C"/>
    <w:rsid w:val="00DD516C"/>
    <w:rsid w:val="00DD5718"/>
    <w:rsid w:val="00DD669C"/>
    <w:rsid w:val="00DD6EAE"/>
    <w:rsid w:val="00DD76F6"/>
    <w:rsid w:val="00DD77BA"/>
    <w:rsid w:val="00DE07C0"/>
    <w:rsid w:val="00DE0A83"/>
    <w:rsid w:val="00DE124C"/>
    <w:rsid w:val="00DE21D4"/>
    <w:rsid w:val="00DE26EE"/>
    <w:rsid w:val="00DE2D7A"/>
    <w:rsid w:val="00DE2FEF"/>
    <w:rsid w:val="00DE381D"/>
    <w:rsid w:val="00DE439F"/>
    <w:rsid w:val="00DE4BE1"/>
    <w:rsid w:val="00DE52F2"/>
    <w:rsid w:val="00DE546F"/>
    <w:rsid w:val="00DE58B5"/>
    <w:rsid w:val="00DE630D"/>
    <w:rsid w:val="00DE6C4B"/>
    <w:rsid w:val="00DE6EF5"/>
    <w:rsid w:val="00DF06DA"/>
    <w:rsid w:val="00DF0FBB"/>
    <w:rsid w:val="00DF14BB"/>
    <w:rsid w:val="00DF1629"/>
    <w:rsid w:val="00DF2769"/>
    <w:rsid w:val="00DF29EC"/>
    <w:rsid w:val="00DF38A2"/>
    <w:rsid w:val="00DF48C3"/>
    <w:rsid w:val="00DF4CCA"/>
    <w:rsid w:val="00DF5BA2"/>
    <w:rsid w:val="00DF610C"/>
    <w:rsid w:val="00DF6906"/>
    <w:rsid w:val="00DF6C96"/>
    <w:rsid w:val="00DF6FA3"/>
    <w:rsid w:val="00E00426"/>
    <w:rsid w:val="00E005B8"/>
    <w:rsid w:val="00E008B7"/>
    <w:rsid w:val="00E0105E"/>
    <w:rsid w:val="00E0254A"/>
    <w:rsid w:val="00E02AAC"/>
    <w:rsid w:val="00E0384F"/>
    <w:rsid w:val="00E03C68"/>
    <w:rsid w:val="00E055A3"/>
    <w:rsid w:val="00E057C0"/>
    <w:rsid w:val="00E063BA"/>
    <w:rsid w:val="00E06999"/>
    <w:rsid w:val="00E077CE"/>
    <w:rsid w:val="00E07E13"/>
    <w:rsid w:val="00E1044E"/>
    <w:rsid w:val="00E116D2"/>
    <w:rsid w:val="00E12136"/>
    <w:rsid w:val="00E1269A"/>
    <w:rsid w:val="00E1270F"/>
    <w:rsid w:val="00E137DB"/>
    <w:rsid w:val="00E13E17"/>
    <w:rsid w:val="00E1521B"/>
    <w:rsid w:val="00E15244"/>
    <w:rsid w:val="00E1696C"/>
    <w:rsid w:val="00E20570"/>
    <w:rsid w:val="00E21B3F"/>
    <w:rsid w:val="00E22375"/>
    <w:rsid w:val="00E23084"/>
    <w:rsid w:val="00E23777"/>
    <w:rsid w:val="00E24FF6"/>
    <w:rsid w:val="00E26AF4"/>
    <w:rsid w:val="00E278C3"/>
    <w:rsid w:val="00E27CA0"/>
    <w:rsid w:val="00E27DB2"/>
    <w:rsid w:val="00E303BF"/>
    <w:rsid w:val="00E30786"/>
    <w:rsid w:val="00E30863"/>
    <w:rsid w:val="00E30915"/>
    <w:rsid w:val="00E30DB5"/>
    <w:rsid w:val="00E31B72"/>
    <w:rsid w:val="00E31F5C"/>
    <w:rsid w:val="00E34075"/>
    <w:rsid w:val="00E34D2A"/>
    <w:rsid w:val="00E36258"/>
    <w:rsid w:val="00E366DD"/>
    <w:rsid w:val="00E36E4A"/>
    <w:rsid w:val="00E40CE5"/>
    <w:rsid w:val="00E415D4"/>
    <w:rsid w:val="00E41B54"/>
    <w:rsid w:val="00E42FA5"/>
    <w:rsid w:val="00E4300A"/>
    <w:rsid w:val="00E433F0"/>
    <w:rsid w:val="00E43B93"/>
    <w:rsid w:val="00E445D2"/>
    <w:rsid w:val="00E45559"/>
    <w:rsid w:val="00E461F4"/>
    <w:rsid w:val="00E468D4"/>
    <w:rsid w:val="00E468ED"/>
    <w:rsid w:val="00E475A8"/>
    <w:rsid w:val="00E47B60"/>
    <w:rsid w:val="00E5009C"/>
    <w:rsid w:val="00E50B53"/>
    <w:rsid w:val="00E51178"/>
    <w:rsid w:val="00E513DD"/>
    <w:rsid w:val="00E523F4"/>
    <w:rsid w:val="00E52836"/>
    <w:rsid w:val="00E54079"/>
    <w:rsid w:val="00E54C60"/>
    <w:rsid w:val="00E56775"/>
    <w:rsid w:val="00E56B5A"/>
    <w:rsid w:val="00E576B6"/>
    <w:rsid w:val="00E60CD8"/>
    <w:rsid w:val="00E625E2"/>
    <w:rsid w:val="00E63F8C"/>
    <w:rsid w:val="00E645CC"/>
    <w:rsid w:val="00E6469C"/>
    <w:rsid w:val="00E64B4C"/>
    <w:rsid w:val="00E6562F"/>
    <w:rsid w:val="00E66566"/>
    <w:rsid w:val="00E677BE"/>
    <w:rsid w:val="00E67F86"/>
    <w:rsid w:val="00E70089"/>
    <w:rsid w:val="00E71E11"/>
    <w:rsid w:val="00E73FAE"/>
    <w:rsid w:val="00E7416D"/>
    <w:rsid w:val="00E74653"/>
    <w:rsid w:val="00E747E9"/>
    <w:rsid w:val="00E74E89"/>
    <w:rsid w:val="00E754FB"/>
    <w:rsid w:val="00E760E9"/>
    <w:rsid w:val="00E76EFF"/>
    <w:rsid w:val="00E81968"/>
    <w:rsid w:val="00E82260"/>
    <w:rsid w:val="00E8313C"/>
    <w:rsid w:val="00E8332B"/>
    <w:rsid w:val="00E836FF"/>
    <w:rsid w:val="00E84194"/>
    <w:rsid w:val="00E84AFA"/>
    <w:rsid w:val="00E877C4"/>
    <w:rsid w:val="00E903B2"/>
    <w:rsid w:val="00E906EF"/>
    <w:rsid w:val="00E90FAF"/>
    <w:rsid w:val="00E91AD7"/>
    <w:rsid w:val="00E92C25"/>
    <w:rsid w:val="00E92D4C"/>
    <w:rsid w:val="00E93751"/>
    <w:rsid w:val="00E93DB6"/>
    <w:rsid w:val="00E93FB9"/>
    <w:rsid w:val="00E94068"/>
    <w:rsid w:val="00E947D9"/>
    <w:rsid w:val="00E959C3"/>
    <w:rsid w:val="00E95A96"/>
    <w:rsid w:val="00E95D07"/>
    <w:rsid w:val="00E961A9"/>
    <w:rsid w:val="00E96437"/>
    <w:rsid w:val="00E97890"/>
    <w:rsid w:val="00E97AC5"/>
    <w:rsid w:val="00EA08B3"/>
    <w:rsid w:val="00EA3363"/>
    <w:rsid w:val="00EA3C45"/>
    <w:rsid w:val="00EA480E"/>
    <w:rsid w:val="00EA4950"/>
    <w:rsid w:val="00EA4C4D"/>
    <w:rsid w:val="00EA564C"/>
    <w:rsid w:val="00EA57BB"/>
    <w:rsid w:val="00EA5CD1"/>
    <w:rsid w:val="00EA5E9D"/>
    <w:rsid w:val="00EA6151"/>
    <w:rsid w:val="00EA78E7"/>
    <w:rsid w:val="00EB02F1"/>
    <w:rsid w:val="00EB0C6A"/>
    <w:rsid w:val="00EB10BD"/>
    <w:rsid w:val="00EB1283"/>
    <w:rsid w:val="00EB1D93"/>
    <w:rsid w:val="00EB270C"/>
    <w:rsid w:val="00EB2947"/>
    <w:rsid w:val="00EB38CE"/>
    <w:rsid w:val="00EB46C3"/>
    <w:rsid w:val="00EB5541"/>
    <w:rsid w:val="00EB58C0"/>
    <w:rsid w:val="00EB63F2"/>
    <w:rsid w:val="00EB65A6"/>
    <w:rsid w:val="00EB6734"/>
    <w:rsid w:val="00EB71FD"/>
    <w:rsid w:val="00EB73AD"/>
    <w:rsid w:val="00EB769A"/>
    <w:rsid w:val="00EC00B5"/>
    <w:rsid w:val="00EC027F"/>
    <w:rsid w:val="00EC335F"/>
    <w:rsid w:val="00EC5388"/>
    <w:rsid w:val="00EC585A"/>
    <w:rsid w:val="00EC5B79"/>
    <w:rsid w:val="00EC61D2"/>
    <w:rsid w:val="00EC6327"/>
    <w:rsid w:val="00EC727E"/>
    <w:rsid w:val="00ED087C"/>
    <w:rsid w:val="00ED1553"/>
    <w:rsid w:val="00ED1BA6"/>
    <w:rsid w:val="00ED1D4C"/>
    <w:rsid w:val="00ED1E7F"/>
    <w:rsid w:val="00ED25E6"/>
    <w:rsid w:val="00ED2C95"/>
    <w:rsid w:val="00ED30F2"/>
    <w:rsid w:val="00ED32B8"/>
    <w:rsid w:val="00ED37A0"/>
    <w:rsid w:val="00ED386D"/>
    <w:rsid w:val="00ED439D"/>
    <w:rsid w:val="00ED581D"/>
    <w:rsid w:val="00ED7146"/>
    <w:rsid w:val="00EE06B2"/>
    <w:rsid w:val="00EE1298"/>
    <w:rsid w:val="00EE438B"/>
    <w:rsid w:val="00EE4AE5"/>
    <w:rsid w:val="00EE4E2A"/>
    <w:rsid w:val="00EE54B1"/>
    <w:rsid w:val="00EE5E8A"/>
    <w:rsid w:val="00EE6399"/>
    <w:rsid w:val="00EE745F"/>
    <w:rsid w:val="00EE7ACC"/>
    <w:rsid w:val="00EF0998"/>
    <w:rsid w:val="00EF109B"/>
    <w:rsid w:val="00EF294A"/>
    <w:rsid w:val="00EF2EF6"/>
    <w:rsid w:val="00EF324C"/>
    <w:rsid w:val="00EF37BF"/>
    <w:rsid w:val="00EF3A25"/>
    <w:rsid w:val="00EF3C2B"/>
    <w:rsid w:val="00EF4ECA"/>
    <w:rsid w:val="00EF6C09"/>
    <w:rsid w:val="00EF7022"/>
    <w:rsid w:val="00EF71BF"/>
    <w:rsid w:val="00EF73CE"/>
    <w:rsid w:val="00EF749D"/>
    <w:rsid w:val="00F016C2"/>
    <w:rsid w:val="00F0178F"/>
    <w:rsid w:val="00F019F3"/>
    <w:rsid w:val="00F01BA4"/>
    <w:rsid w:val="00F03A8D"/>
    <w:rsid w:val="00F05E7A"/>
    <w:rsid w:val="00F06834"/>
    <w:rsid w:val="00F06C07"/>
    <w:rsid w:val="00F06CCB"/>
    <w:rsid w:val="00F06D94"/>
    <w:rsid w:val="00F07F6C"/>
    <w:rsid w:val="00F1019E"/>
    <w:rsid w:val="00F10B34"/>
    <w:rsid w:val="00F116B3"/>
    <w:rsid w:val="00F11C27"/>
    <w:rsid w:val="00F12E74"/>
    <w:rsid w:val="00F12EC0"/>
    <w:rsid w:val="00F13080"/>
    <w:rsid w:val="00F136DD"/>
    <w:rsid w:val="00F140E8"/>
    <w:rsid w:val="00F14902"/>
    <w:rsid w:val="00F14D13"/>
    <w:rsid w:val="00F156BE"/>
    <w:rsid w:val="00F16AA6"/>
    <w:rsid w:val="00F17603"/>
    <w:rsid w:val="00F17A3B"/>
    <w:rsid w:val="00F17F04"/>
    <w:rsid w:val="00F2004A"/>
    <w:rsid w:val="00F201D4"/>
    <w:rsid w:val="00F2094B"/>
    <w:rsid w:val="00F21443"/>
    <w:rsid w:val="00F2158A"/>
    <w:rsid w:val="00F21B9C"/>
    <w:rsid w:val="00F21F5E"/>
    <w:rsid w:val="00F236B0"/>
    <w:rsid w:val="00F236E3"/>
    <w:rsid w:val="00F236F1"/>
    <w:rsid w:val="00F23C05"/>
    <w:rsid w:val="00F2426B"/>
    <w:rsid w:val="00F24563"/>
    <w:rsid w:val="00F24B4C"/>
    <w:rsid w:val="00F260B0"/>
    <w:rsid w:val="00F2612C"/>
    <w:rsid w:val="00F2707A"/>
    <w:rsid w:val="00F27612"/>
    <w:rsid w:val="00F30329"/>
    <w:rsid w:val="00F30CD9"/>
    <w:rsid w:val="00F3101E"/>
    <w:rsid w:val="00F31B45"/>
    <w:rsid w:val="00F31DCF"/>
    <w:rsid w:val="00F32855"/>
    <w:rsid w:val="00F32975"/>
    <w:rsid w:val="00F32CFA"/>
    <w:rsid w:val="00F335AD"/>
    <w:rsid w:val="00F335C0"/>
    <w:rsid w:val="00F35303"/>
    <w:rsid w:val="00F356E1"/>
    <w:rsid w:val="00F35E85"/>
    <w:rsid w:val="00F408CA"/>
    <w:rsid w:val="00F40931"/>
    <w:rsid w:val="00F41126"/>
    <w:rsid w:val="00F415D3"/>
    <w:rsid w:val="00F43350"/>
    <w:rsid w:val="00F4345E"/>
    <w:rsid w:val="00F43C90"/>
    <w:rsid w:val="00F44247"/>
    <w:rsid w:val="00F44735"/>
    <w:rsid w:val="00F45328"/>
    <w:rsid w:val="00F457B9"/>
    <w:rsid w:val="00F4600A"/>
    <w:rsid w:val="00F464FE"/>
    <w:rsid w:val="00F46692"/>
    <w:rsid w:val="00F4751B"/>
    <w:rsid w:val="00F47A52"/>
    <w:rsid w:val="00F47EBA"/>
    <w:rsid w:val="00F5039E"/>
    <w:rsid w:val="00F513D2"/>
    <w:rsid w:val="00F51548"/>
    <w:rsid w:val="00F5256C"/>
    <w:rsid w:val="00F52F2D"/>
    <w:rsid w:val="00F5322D"/>
    <w:rsid w:val="00F53251"/>
    <w:rsid w:val="00F53420"/>
    <w:rsid w:val="00F538D0"/>
    <w:rsid w:val="00F53A5B"/>
    <w:rsid w:val="00F53AF2"/>
    <w:rsid w:val="00F540DE"/>
    <w:rsid w:val="00F542D0"/>
    <w:rsid w:val="00F54617"/>
    <w:rsid w:val="00F55111"/>
    <w:rsid w:val="00F55358"/>
    <w:rsid w:val="00F5542A"/>
    <w:rsid w:val="00F55BBA"/>
    <w:rsid w:val="00F5715C"/>
    <w:rsid w:val="00F57332"/>
    <w:rsid w:val="00F57613"/>
    <w:rsid w:val="00F605AF"/>
    <w:rsid w:val="00F609C2"/>
    <w:rsid w:val="00F6250A"/>
    <w:rsid w:val="00F626A1"/>
    <w:rsid w:val="00F643A1"/>
    <w:rsid w:val="00F64499"/>
    <w:rsid w:val="00F6548E"/>
    <w:rsid w:val="00F65D1E"/>
    <w:rsid w:val="00F6629D"/>
    <w:rsid w:val="00F6662C"/>
    <w:rsid w:val="00F66894"/>
    <w:rsid w:val="00F70552"/>
    <w:rsid w:val="00F71CE5"/>
    <w:rsid w:val="00F72568"/>
    <w:rsid w:val="00F72846"/>
    <w:rsid w:val="00F72C5D"/>
    <w:rsid w:val="00F734A7"/>
    <w:rsid w:val="00F739BF"/>
    <w:rsid w:val="00F74805"/>
    <w:rsid w:val="00F749D3"/>
    <w:rsid w:val="00F771FE"/>
    <w:rsid w:val="00F777F6"/>
    <w:rsid w:val="00F80385"/>
    <w:rsid w:val="00F803CA"/>
    <w:rsid w:val="00F810EC"/>
    <w:rsid w:val="00F81CCE"/>
    <w:rsid w:val="00F82926"/>
    <w:rsid w:val="00F82DE5"/>
    <w:rsid w:val="00F8366E"/>
    <w:rsid w:val="00F83B67"/>
    <w:rsid w:val="00F84245"/>
    <w:rsid w:val="00F84DDE"/>
    <w:rsid w:val="00F852F4"/>
    <w:rsid w:val="00F856AD"/>
    <w:rsid w:val="00F85A90"/>
    <w:rsid w:val="00F85C9E"/>
    <w:rsid w:val="00F865F2"/>
    <w:rsid w:val="00F86642"/>
    <w:rsid w:val="00F871C4"/>
    <w:rsid w:val="00F8756A"/>
    <w:rsid w:val="00F87EA5"/>
    <w:rsid w:val="00F900EB"/>
    <w:rsid w:val="00F9163C"/>
    <w:rsid w:val="00F92B29"/>
    <w:rsid w:val="00F92E5C"/>
    <w:rsid w:val="00F93208"/>
    <w:rsid w:val="00F936DE"/>
    <w:rsid w:val="00F93C85"/>
    <w:rsid w:val="00F944E2"/>
    <w:rsid w:val="00F951C3"/>
    <w:rsid w:val="00F9721A"/>
    <w:rsid w:val="00FA28C6"/>
    <w:rsid w:val="00FA3B2C"/>
    <w:rsid w:val="00FA49A7"/>
    <w:rsid w:val="00FA4A61"/>
    <w:rsid w:val="00FA4AAC"/>
    <w:rsid w:val="00FA6B48"/>
    <w:rsid w:val="00FB0296"/>
    <w:rsid w:val="00FB1592"/>
    <w:rsid w:val="00FB1915"/>
    <w:rsid w:val="00FB3409"/>
    <w:rsid w:val="00FB3B85"/>
    <w:rsid w:val="00FB41B1"/>
    <w:rsid w:val="00FB59AB"/>
    <w:rsid w:val="00FB66BD"/>
    <w:rsid w:val="00FB6920"/>
    <w:rsid w:val="00FB7988"/>
    <w:rsid w:val="00FC0C9D"/>
    <w:rsid w:val="00FC1B71"/>
    <w:rsid w:val="00FC1CFF"/>
    <w:rsid w:val="00FC32F3"/>
    <w:rsid w:val="00FC5A43"/>
    <w:rsid w:val="00FC700C"/>
    <w:rsid w:val="00FC72C1"/>
    <w:rsid w:val="00FD0AD2"/>
    <w:rsid w:val="00FD1E80"/>
    <w:rsid w:val="00FD2035"/>
    <w:rsid w:val="00FD2691"/>
    <w:rsid w:val="00FD401B"/>
    <w:rsid w:val="00FD46AA"/>
    <w:rsid w:val="00FD4AD7"/>
    <w:rsid w:val="00FD4ADD"/>
    <w:rsid w:val="00FD4ED1"/>
    <w:rsid w:val="00FD5FA8"/>
    <w:rsid w:val="00FD6AA2"/>
    <w:rsid w:val="00FD6AF7"/>
    <w:rsid w:val="00FD6FF4"/>
    <w:rsid w:val="00FD7000"/>
    <w:rsid w:val="00FD72D3"/>
    <w:rsid w:val="00FD7985"/>
    <w:rsid w:val="00FD7A3A"/>
    <w:rsid w:val="00FD7ABE"/>
    <w:rsid w:val="00FD7B58"/>
    <w:rsid w:val="00FE05EC"/>
    <w:rsid w:val="00FE2256"/>
    <w:rsid w:val="00FE25CE"/>
    <w:rsid w:val="00FE27E2"/>
    <w:rsid w:val="00FE30DF"/>
    <w:rsid w:val="00FE39B0"/>
    <w:rsid w:val="00FE3C61"/>
    <w:rsid w:val="00FE4F15"/>
    <w:rsid w:val="00FE5DD8"/>
    <w:rsid w:val="00FE6259"/>
    <w:rsid w:val="00FE6A72"/>
    <w:rsid w:val="00FE6E76"/>
    <w:rsid w:val="00FE7743"/>
    <w:rsid w:val="00FF03B1"/>
    <w:rsid w:val="00FF17DF"/>
    <w:rsid w:val="00FF1F1C"/>
    <w:rsid w:val="00FF238A"/>
    <w:rsid w:val="00FF28CA"/>
    <w:rsid w:val="00FF3A65"/>
    <w:rsid w:val="00FF484D"/>
    <w:rsid w:val="00FF6594"/>
    <w:rsid w:val="00FF6F85"/>
    <w:rsid w:val="00FF7259"/>
    <w:rsid w:val="00FF7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47588"/>
  <w15:chartTrackingRefBased/>
  <w15:docId w15:val="{D011F726-58CF-F84F-AA07-3C6968D2F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7E8E"/>
    <w:pPr>
      <w:spacing w:before="240"/>
      <w:ind w:left="432"/>
    </w:pPr>
  </w:style>
  <w:style w:type="paragraph" w:styleId="Heading1">
    <w:name w:val="heading 1"/>
    <w:basedOn w:val="Normal"/>
    <w:next w:val="Normal"/>
    <w:link w:val="Heading1Char"/>
    <w:uiPriority w:val="9"/>
    <w:qFormat/>
    <w:rsid w:val="00806F8F"/>
    <w:pPr>
      <w:keepNext/>
      <w:keepLines/>
      <w:numPr>
        <w:numId w:val="1"/>
      </w:numPr>
      <w:spacing w:before="0" w:after="360"/>
      <w:jc w:val="center"/>
      <w:outlineLvl w:val="0"/>
    </w:pPr>
    <w:rPr>
      <w:rFonts w:eastAsiaTheme="majorEastAsia" w:cs="Times New Roman (Headings CS)"/>
      <w:b/>
      <w:bCs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6F8F"/>
    <w:pPr>
      <w:keepNext/>
      <w:keepLines/>
      <w:numPr>
        <w:ilvl w:val="1"/>
        <w:numId w:val="1"/>
      </w:numPr>
      <w:spacing w:before="360" w:after="240"/>
      <w:jc w:val="center"/>
      <w:outlineLvl w:val="1"/>
    </w:pPr>
    <w:rPr>
      <w:rFonts w:eastAsiaTheme="majorEastAsia" w:cs="Times New Roman (Headings CS)"/>
      <w:b/>
      <w:caps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6F8F"/>
    <w:pPr>
      <w:keepNext/>
      <w:keepLines/>
      <w:numPr>
        <w:ilvl w:val="2"/>
        <w:numId w:val="1"/>
      </w:numPr>
      <w:spacing w:before="160" w:after="80"/>
      <w:jc w:val="both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6F8F"/>
    <w:pPr>
      <w:keepNext/>
      <w:keepLines/>
      <w:numPr>
        <w:ilvl w:val="3"/>
        <w:numId w:val="1"/>
      </w:numPr>
      <w:spacing w:after="40"/>
      <w:jc w:val="both"/>
      <w:outlineLvl w:val="3"/>
    </w:pPr>
    <w:rPr>
      <w:rFonts w:eastAsiaTheme="majorEastAsia" w:cstheme="majorBidi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31E92"/>
    <w:pPr>
      <w:keepNext/>
      <w:numPr>
        <w:ilvl w:val="4"/>
        <w:numId w:val="1"/>
      </w:numPr>
      <w:spacing w:before="80" w:after="40"/>
      <w:jc w:val="both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F8F"/>
    <w:pPr>
      <w:keepNext/>
      <w:keepLines/>
      <w:numPr>
        <w:ilvl w:val="5"/>
        <w:numId w:val="1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F8F"/>
    <w:pPr>
      <w:keepNext/>
      <w:keepLines/>
      <w:numPr>
        <w:ilvl w:val="6"/>
        <w:numId w:val="1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06F8F"/>
    <w:pPr>
      <w:keepNext/>
      <w:keepLines/>
      <w:numPr>
        <w:ilvl w:val="7"/>
        <w:numId w:val="1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F8F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3E5C"/>
    <w:rPr>
      <w:rFonts w:ascii="Times New Roman" w:eastAsiaTheme="majorEastAsia" w:hAnsi="Times New Roman" w:cs="Times New Roman (Headings CS)"/>
      <w:b/>
      <w:bCs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3D08"/>
    <w:rPr>
      <w:rFonts w:ascii="Times New Roman" w:eastAsiaTheme="majorEastAsia" w:hAnsi="Times New Roman" w:cs="Times New Roman (Headings CS)"/>
      <w:b/>
      <w:caps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4C5A"/>
    <w:rPr>
      <w:rFonts w:ascii="Times New Roman" w:eastAsiaTheme="majorEastAsia" w:hAnsi="Times New Roman" w:cstheme="majorBidi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94C5A"/>
    <w:rPr>
      <w:rFonts w:ascii="Times New Roman" w:eastAsiaTheme="majorEastAsia" w:hAnsi="Times New Roman" w:cstheme="majorBidi"/>
    </w:rPr>
  </w:style>
  <w:style w:type="character" w:customStyle="1" w:styleId="Heading5Char">
    <w:name w:val="Heading 5 Char"/>
    <w:basedOn w:val="DefaultParagraphFont"/>
    <w:link w:val="Heading5"/>
    <w:uiPriority w:val="9"/>
    <w:rsid w:val="00331E92"/>
    <w:rPr>
      <w:rFonts w:ascii="Times New Roman" w:eastAsiaTheme="majorEastAsia" w:hAnsi="Times New Roman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FE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FE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1F7FE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FE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D51"/>
    <w:pPr>
      <w:spacing w:before="0" w:after="120"/>
      <w:ind w:left="0"/>
      <w:contextualSpacing/>
      <w:jc w:val="center"/>
    </w:pPr>
    <w:rPr>
      <w:rFonts w:eastAsiaTheme="majorEastAsia" w:cstheme="majorBidi"/>
      <w:b/>
      <w:caps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D51"/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FEC"/>
    <w:pPr>
      <w:numPr>
        <w:ilvl w:val="1"/>
      </w:numPr>
      <w:spacing w:after="160"/>
      <w:ind w:left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FE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FE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FEC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aliases w:val="6A List Paragraph"/>
    <w:basedOn w:val="Normal"/>
    <w:uiPriority w:val="34"/>
    <w:qFormat/>
    <w:rsid w:val="001F7FEC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1F7FEC"/>
    <w:rPr>
      <w:rFonts w:ascii="Times New Roman" w:hAnsi="Times New Roman"/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F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FEC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FEC"/>
    <w:rPr>
      <w:rFonts w:ascii="Times New Roman" w:hAnsi="Times New Roman"/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1F7FEC"/>
    <w:pPr>
      <w:numPr>
        <w:numId w:val="2"/>
      </w:numPr>
    </w:pPr>
  </w:style>
  <w:style w:type="numbering" w:customStyle="1" w:styleId="CurrentList2">
    <w:name w:val="Current List2"/>
    <w:uiPriority w:val="99"/>
    <w:rsid w:val="001F7FEC"/>
    <w:pPr>
      <w:numPr>
        <w:numId w:val="3"/>
      </w:numPr>
    </w:pPr>
  </w:style>
  <w:style w:type="paragraph" w:styleId="NoSpacing">
    <w:name w:val="No Spacing"/>
    <w:aliases w:val="No Indent"/>
    <w:uiPriority w:val="1"/>
    <w:rsid w:val="001F7FEC"/>
  </w:style>
  <w:style w:type="numbering" w:customStyle="1" w:styleId="CurrentList3">
    <w:name w:val="Current List3"/>
    <w:uiPriority w:val="99"/>
    <w:rsid w:val="002E4AE4"/>
    <w:pPr>
      <w:numPr>
        <w:numId w:val="4"/>
      </w:numPr>
    </w:pPr>
  </w:style>
  <w:style w:type="paragraph" w:styleId="NormalWeb">
    <w:name w:val="Normal (Web)"/>
    <w:basedOn w:val="Normal"/>
    <w:uiPriority w:val="99"/>
    <w:semiHidden/>
    <w:unhideWhenUsed/>
    <w:rsid w:val="00593644"/>
    <w:pPr>
      <w:spacing w:before="100" w:beforeAutospacing="1" w:after="100" w:afterAutospacing="1"/>
      <w:ind w:left="0"/>
    </w:pPr>
  </w:style>
  <w:style w:type="numbering" w:customStyle="1" w:styleId="CurrentList4">
    <w:name w:val="Current List4"/>
    <w:uiPriority w:val="99"/>
    <w:rsid w:val="0062330E"/>
    <w:pPr>
      <w:numPr>
        <w:numId w:val="5"/>
      </w:numPr>
    </w:pPr>
  </w:style>
  <w:style w:type="character" w:styleId="Hyperlink">
    <w:name w:val="Hyperlink"/>
    <w:basedOn w:val="DefaultParagraphFont"/>
    <w:uiPriority w:val="99"/>
    <w:unhideWhenUsed/>
    <w:rsid w:val="00501194"/>
    <w:rPr>
      <w:rFonts w:ascii="Times New Roman" w:hAnsi="Times New Roman"/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1194"/>
    <w:rPr>
      <w:rFonts w:ascii="Times New Roman" w:hAnsi="Times New Roman"/>
      <w:color w:val="605E5C"/>
      <w:shd w:val="clear" w:color="auto" w:fill="E1DFDD"/>
    </w:rPr>
  </w:style>
  <w:style w:type="paragraph" w:customStyle="1" w:styleId="ArticleIV">
    <w:name w:val="Article IV"/>
    <w:basedOn w:val="Normal"/>
    <w:uiPriority w:val="99"/>
    <w:rsid w:val="00001994"/>
    <w:pPr>
      <w:numPr>
        <w:numId w:val="6"/>
      </w:numPr>
      <w:spacing w:before="0"/>
      <w:ind w:left="0"/>
      <w:jc w:val="both"/>
    </w:pPr>
  </w:style>
  <w:style w:type="paragraph" w:styleId="TOCHeading">
    <w:name w:val="TOC Heading"/>
    <w:basedOn w:val="Heading1"/>
    <w:next w:val="Normal"/>
    <w:uiPriority w:val="39"/>
    <w:unhideWhenUsed/>
    <w:qFormat/>
    <w:rsid w:val="0084574A"/>
    <w:pPr>
      <w:numPr>
        <w:numId w:val="0"/>
      </w:numPr>
      <w:spacing w:before="480" w:after="0" w:line="276" w:lineRule="auto"/>
      <w:jc w:val="left"/>
      <w:outlineLvl w:val="9"/>
    </w:pPr>
    <w:rPr>
      <w:rFonts w:asciiTheme="majorHAnsi" w:hAnsiTheme="majorHAnsi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B0531"/>
    <w:pPr>
      <w:spacing w:before="120" w:after="360"/>
      <w:ind w:left="0"/>
    </w:pPr>
    <w:rPr>
      <w:b/>
      <w:bCs/>
      <w:caps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B0531"/>
    <w:pPr>
      <w:tabs>
        <w:tab w:val="right" w:pos="9350"/>
      </w:tabs>
      <w:spacing w:before="120"/>
      <w:ind w:left="0"/>
    </w:pPr>
    <w:rPr>
      <w:b/>
      <w:bCs/>
      <w:caps/>
      <w:szCs w:val="22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B0531"/>
    <w:pPr>
      <w:spacing w:before="40"/>
      <w:ind w:left="0"/>
    </w:pPr>
    <w:rPr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50DC3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450DC3"/>
    <w:rPr>
      <w:rFonts w:ascii="Times New Roman" w:hAnsi="Times New Roman"/>
    </w:rPr>
  </w:style>
  <w:style w:type="character" w:styleId="PageNumber">
    <w:name w:val="page number"/>
    <w:basedOn w:val="DefaultParagraphFont"/>
    <w:uiPriority w:val="99"/>
    <w:semiHidden/>
    <w:unhideWhenUsed/>
    <w:rsid w:val="00450DC3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450DC3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rsid w:val="00450DC3"/>
    <w:rPr>
      <w:rFonts w:ascii="Times New Roman" w:hAnsi="Times New Roman"/>
    </w:rPr>
  </w:style>
  <w:style w:type="paragraph" w:customStyle="1" w:styleId="AppendixHeading1">
    <w:name w:val="Appendix Heading 1"/>
    <w:qFormat/>
    <w:rsid w:val="00C306B3"/>
    <w:pPr>
      <w:numPr>
        <w:numId w:val="7"/>
      </w:numPr>
      <w:jc w:val="center"/>
      <w:outlineLvl w:val="0"/>
    </w:pPr>
    <w:rPr>
      <w:rFonts w:eastAsiaTheme="majorEastAsia" w:cstheme="majorBidi"/>
      <w:b/>
      <w:bCs/>
      <w:szCs w:val="40"/>
    </w:rPr>
  </w:style>
  <w:style w:type="numbering" w:customStyle="1" w:styleId="CurrentList5">
    <w:name w:val="Current List5"/>
    <w:uiPriority w:val="99"/>
    <w:rsid w:val="00146A98"/>
    <w:pPr>
      <w:numPr>
        <w:numId w:val="8"/>
      </w:numPr>
    </w:pPr>
  </w:style>
  <w:style w:type="numbering" w:customStyle="1" w:styleId="CurrentList6">
    <w:name w:val="Current List6"/>
    <w:uiPriority w:val="99"/>
    <w:rsid w:val="008B720C"/>
    <w:pPr>
      <w:numPr>
        <w:numId w:val="9"/>
      </w:numPr>
    </w:pPr>
  </w:style>
  <w:style w:type="numbering" w:customStyle="1" w:styleId="CurrentList7">
    <w:name w:val="Current List7"/>
    <w:uiPriority w:val="99"/>
    <w:rsid w:val="008B720C"/>
    <w:pPr>
      <w:numPr>
        <w:numId w:val="10"/>
      </w:numPr>
    </w:pPr>
  </w:style>
  <w:style w:type="paragraph" w:customStyle="1" w:styleId="Paragraph3">
    <w:name w:val="Paragraph 3"/>
    <w:basedOn w:val="Normal"/>
    <w:qFormat/>
    <w:rsid w:val="00694C5A"/>
    <w:pPr>
      <w:ind w:left="1080"/>
      <w:jc w:val="both"/>
    </w:pPr>
  </w:style>
  <w:style w:type="paragraph" w:customStyle="1" w:styleId="Paragraph2">
    <w:name w:val="Paragraph 2"/>
    <w:basedOn w:val="Normal"/>
    <w:qFormat/>
    <w:rsid w:val="00694C5A"/>
    <w:pPr>
      <w:ind w:left="720"/>
      <w:jc w:val="both"/>
    </w:pPr>
  </w:style>
  <w:style w:type="paragraph" w:customStyle="1" w:styleId="Paragraph4">
    <w:name w:val="Paragraph 4"/>
    <w:basedOn w:val="Normal"/>
    <w:qFormat/>
    <w:rsid w:val="00694C5A"/>
    <w:pPr>
      <w:ind w:left="1620"/>
      <w:jc w:val="both"/>
    </w:pPr>
  </w:style>
  <w:style w:type="table" w:styleId="TableGrid">
    <w:name w:val="Table Grid"/>
    <w:basedOn w:val="TableNormal"/>
    <w:uiPriority w:val="39"/>
    <w:rsid w:val="00382D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281C51"/>
    <w:pPr>
      <w:widowControl w:val="0"/>
      <w:spacing w:before="0"/>
      <w:ind w:left="0"/>
    </w:pPr>
    <w:rPr>
      <w:rFonts w:eastAsia="Times New Roman"/>
      <w:bCs/>
      <w:sz w:val="22"/>
      <w:szCs w:val="22"/>
    </w:rPr>
  </w:style>
  <w:style w:type="paragraph" w:customStyle="1" w:styleId="Paragraph0">
    <w:name w:val="Paragraph 0"/>
    <w:basedOn w:val="NoSpacing"/>
    <w:qFormat/>
    <w:rsid w:val="00694C5A"/>
    <w:pPr>
      <w:spacing w:before="240"/>
      <w:jc w:val="both"/>
    </w:pPr>
  </w:style>
  <w:style w:type="paragraph" w:customStyle="1" w:styleId="Paragraph1">
    <w:name w:val="Paragraph 1"/>
    <w:basedOn w:val="Normal"/>
    <w:qFormat/>
    <w:rsid w:val="00694C5A"/>
    <w:pPr>
      <w:jc w:val="both"/>
    </w:pPr>
  </w:style>
  <w:style w:type="paragraph" w:styleId="ListBullet">
    <w:name w:val="List Bullet"/>
    <w:basedOn w:val="Normal"/>
    <w:uiPriority w:val="99"/>
    <w:unhideWhenUsed/>
    <w:rsid w:val="005B7876"/>
    <w:pPr>
      <w:numPr>
        <w:numId w:val="11"/>
      </w:numPr>
      <w:ind w:left="720"/>
      <w:contextualSpacing/>
    </w:pPr>
  </w:style>
  <w:style w:type="numbering" w:customStyle="1" w:styleId="CurrentList8">
    <w:name w:val="Current List8"/>
    <w:uiPriority w:val="99"/>
    <w:rsid w:val="00BC3FEE"/>
    <w:pPr>
      <w:numPr>
        <w:numId w:val="12"/>
      </w:numPr>
    </w:pPr>
  </w:style>
  <w:style w:type="numbering" w:customStyle="1" w:styleId="CurrentList9">
    <w:name w:val="Current List9"/>
    <w:uiPriority w:val="99"/>
    <w:rsid w:val="00125DC6"/>
    <w:pPr>
      <w:numPr>
        <w:numId w:val="13"/>
      </w:numPr>
    </w:pPr>
  </w:style>
  <w:style w:type="numbering" w:customStyle="1" w:styleId="CurrentList10">
    <w:name w:val="Current List10"/>
    <w:uiPriority w:val="99"/>
    <w:rsid w:val="00125DC6"/>
    <w:pPr>
      <w:numPr>
        <w:numId w:val="14"/>
      </w:numPr>
    </w:pPr>
  </w:style>
  <w:style w:type="numbering" w:customStyle="1" w:styleId="CurrentList11">
    <w:name w:val="Current List11"/>
    <w:uiPriority w:val="99"/>
    <w:rsid w:val="00125DC6"/>
    <w:pPr>
      <w:numPr>
        <w:numId w:val="15"/>
      </w:numPr>
    </w:pPr>
  </w:style>
  <w:style w:type="numbering" w:customStyle="1" w:styleId="CurrentList12">
    <w:name w:val="Current List12"/>
    <w:uiPriority w:val="99"/>
    <w:rsid w:val="00125DC6"/>
    <w:pPr>
      <w:numPr>
        <w:numId w:val="16"/>
      </w:numPr>
    </w:pPr>
  </w:style>
  <w:style w:type="numbering" w:customStyle="1" w:styleId="CurrentList13">
    <w:name w:val="Current List13"/>
    <w:uiPriority w:val="99"/>
    <w:rsid w:val="00125DC6"/>
    <w:pPr>
      <w:numPr>
        <w:numId w:val="17"/>
      </w:numPr>
    </w:pPr>
  </w:style>
  <w:style w:type="numbering" w:customStyle="1" w:styleId="CurrentList14">
    <w:name w:val="Current List14"/>
    <w:uiPriority w:val="99"/>
    <w:rsid w:val="00125DC6"/>
    <w:pPr>
      <w:numPr>
        <w:numId w:val="18"/>
      </w:numPr>
    </w:pPr>
  </w:style>
  <w:style w:type="numbering" w:customStyle="1" w:styleId="CurrentList15">
    <w:name w:val="Current List15"/>
    <w:uiPriority w:val="99"/>
    <w:rsid w:val="00125DC6"/>
    <w:pPr>
      <w:numPr>
        <w:numId w:val="19"/>
      </w:numPr>
    </w:pPr>
  </w:style>
  <w:style w:type="numbering" w:customStyle="1" w:styleId="CurrentList16">
    <w:name w:val="Current List16"/>
    <w:uiPriority w:val="99"/>
    <w:rsid w:val="00125DC6"/>
    <w:pPr>
      <w:numPr>
        <w:numId w:val="20"/>
      </w:numPr>
    </w:pPr>
  </w:style>
  <w:style w:type="numbering" w:customStyle="1" w:styleId="CurrentList17">
    <w:name w:val="Current List17"/>
    <w:uiPriority w:val="99"/>
    <w:rsid w:val="00125DC6"/>
    <w:pPr>
      <w:numPr>
        <w:numId w:val="21"/>
      </w:numPr>
    </w:pPr>
  </w:style>
  <w:style w:type="numbering" w:customStyle="1" w:styleId="CurrentList18">
    <w:name w:val="Current List18"/>
    <w:uiPriority w:val="99"/>
    <w:rsid w:val="00125DC6"/>
    <w:pPr>
      <w:numPr>
        <w:numId w:val="22"/>
      </w:numPr>
    </w:pPr>
  </w:style>
  <w:style w:type="numbering" w:customStyle="1" w:styleId="CurrentList19">
    <w:name w:val="Current List19"/>
    <w:uiPriority w:val="99"/>
    <w:rsid w:val="00125DC6"/>
    <w:pPr>
      <w:numPr>
        <w:numId w:val="23"/>
      </w:numPr>
    </w:pPr>
  </w:style>
  <w:style w:type="numbering" w:customStyle="1" w:styleId="CurrentList20">
    <w:name w:val="Current List20"/>
    <w:uiPriority w:val="99"/>
    <w:rsid w:val="00125DC6"/>
    <w:pPr>
      <w:numPr>
        <w:numId w:val="24"/>
      </w:numPr>
    </w:pPr>
  </w:style>
  <w:style w:type="numbering" w:customStyle="1" w:styleId="CurrentList21">
    <w:name w:val="Current List21"/>
    <w:uiPriority w:val="99"/>
    <w:rsid w:val="00125DC6"/>
    <w:pPr>
      <w:numPr>
        <w:numId w:val="25"/>
      </w:numPr>
    </w:pPr>
  </w:style>
  <w:style w:type="numbering" w:customStyle="1" w:styleId="CurrentList22">
    <w:name w:val="Current List22"/>
    <w:uiPriority w:val="99"/>
    <w:rsid w:val="00A703E5"/>
    <w:pPr>
      <w:numPr>
        <w:numId w:val="26"/>
      </w:numPr>
    </w:pPr>
  </w:style>
  <w:style w:type="numbering" w:customStyle="1" w:styleId="CurrentList23">
    <w:name w:val="Current List23"/>
    <w:uiPriority w:val="99"/>
    <w:rsid w:val="00A703E5"/>
    <w:pPr>
      <w:numPr>
        <w:numId w:val="27"/>
      </w:numPr>
    </w:pPr>
  </w:style>
  <w:style w:type="numbering" w:customStyle="1" w:styleId="CurrentList24">
    <w:name w:val="Current List24"/>
    <w:uiPriority w:val="99"/>
    <w:rsid w:val="00A703E5"/>
    <w:pPr>
      <w:numPr>
        <w:numId w:val="28"/>
      </w:numPr>
    </w:pPr>
  </w:style>
  <w:style w:type="numbering" w:customStyle="1" w:styleId="CurrentList25">
    <w:name w:val="Current List25"/>
    <w:uiPriority w:val="99"/>
    <w:rsid w:val="00A703E5"/>
    <w:pPr>
      <w:numPr>
        <w:numId w:val="29"/>
      </w:numPr>
    </w:pPr>
  </w:style>
  <w:style w:type="numbering" w:customStyle="1" w:styleId="CurrentList26">
    <w:name w:val="Current List26"/>
    <w:uiPriority w:val="99"/>
    <w:rsid w:val="00A703E5"/>
    <w:pPr>
      <w:numPr>
        <w:numId w:val="30"/>
      </w:numPr>
    </w:pPr>
  </w:style>
  <w:style w:type="numbering" w:customStyle="1" w:styleId="CurrentList27">
    <w:name w:val="Current List27"/>
    <w:uiPriority w:val="99"/>
    <w:rsid w:val="00A703E5"/>
    <w:pPr>
      <w:numPr>
        <w:numId w:val="31"/>
      </w:numPr>
    </w:pPr>
  </w:style>
  <w:style w:type="numbering" w:customStyle="1" w:styleId="CurrentList28">
    <w:name w:val="Current List28"/>
    <w:uiPriority w:val="99"/>
    <w:rsid w:val="00A703E5"/>
    <w:pPr>
      <w:numPr>
        <w:numId w:val="32"/>
      </w:numPr>
    </w:pPr>
  </w:style>
  <w:style w:type="numbering" w:customStyle="1" w:styleId="CurrentList29">
    <w:name w:val="Current List29"/>
    <w:uiPriority w:val="99"/>
    <w:rsid w:val="00A703E5"/>
    <w:pPr>
      <w:numPr>
        <w:numId w:val="33"/>
      </w:numPr>
    </w:pPr>
  </w:style>
  <w:style w:type="numbering" w:customStyle="1" w:styleId="CurrentList30">
    <w:name w:val="Current List30"/>
    <w:uiPriority w:val="99"/>
    <w:rsid w:val="00A703E5"/>
    <w:pPr>
      <w:numPr>
        <w:numId w:val="34"/>
      </w:numPr>
    </w:pPr>
  </w:style>
  <w:style w:type="numbering" w:customStyle="1" w:styleId="CurrentList31">
    <w:name w:val="Current List31"/>
    <w:uiPriority w:val="99"/>
    <w:rsid w:val="00A703E5"/>
    <w:pPr>
      <w:numPr>
        <w:numId w:val="35"/>
      </w:numPr>
    </w:pPr>
  </w:style>
  <w:style w:type="numbering" w:customStyle="1" w:styleId="CurrentList32">
    <w:name w:val="Current List32"/>
    <w:uiPriority w:val="99"/>
    <w:rsid w:val="00A703E5"/>
    <w:pPr>
      <w:numPr>
        <w:numId w:val="36"/>
      </w:numPr>
    </w:pPr>
  </w:style>
  <w:style w:type="numbering" w:customStyle="1" w:styleId="CurrentList33">
    <w:name w:val="Current List33"/>
    <w:uiPriority w:val="99"/>
    <w:rsid w:val="00A703E5"/>
    <w:pPr>
      <w:numPr>
        <w:numId w:val="37"/>
      </w:numPr>
    </w:pPr>
  </w:style>
  <w:style w:type="numbering" w:customStyle="1" w:styleId="CurrentList34">
    <w:name w:val="Current List34"/>
    <w:uiPriority w:val="99"/>
    <w:rsid w:val="00A703E5"/>
    <w:pPr>
      <w:numPr>
        <w:numId w:val="38"/>
      </w:numPr>
    </w:pPr>
  </w:style>
  <w:style w:type="numbering" w:customStyle="1" w:styleId="CurrentList35">
    <w:name w:val="Current List35"/>
    <w:uiPriority w:val="99"/>
    <w:rsid w:val="00A703E5"/>
    <w:pPr>
      <w:numPr>
        <w:numId w:val="39"/>
      </w:numPr>
    </w:pPr>
  </w:style>
  <w:style w:type="numbering" w:customStyle="1" w:styleId="CurrentList36">
    <w:name w:val="Current List36"/>
    <w:uiPriority w:val="99"/>
    <w:rsid w:val="00A703E5"/>
    <w:pPr>
      <w:numPr>
        <w:numId w:val="40"/>
      </w:numPr>
    </w:pPr>
  </w:style>
  <w:style w:type="numbering" w:customStyle="1" w:styleId="CurrentList37">
    <w:name w:val="Current List37"/>
    <w:uiPriority w:val="99"/>
    <w:rsid w:val="00A703E5"/>
    <w:pPr>
      <w:numPr>
        <w:numId w:val="41"/>
      </w:numPr>
    </w:pPr>
  </w:style>
  <w:style w:type="numbering" w:customStyle="1" w:styleId="CurrentList38">
    <w:name w:val="Current List38"/>
    <w:uiPriority w:val="99"/>
    <w:rsid w:val="00F739BF"/>
    <w:pPr>
      <w:numPr>
        <w:numId w:val="42"/>
      </w:numPr>
    </w:pPr>
  </w:style>
  <w:style w:type="numbering" w:customStyle="1" w:styleId="CurrentList39">
    <w:name w:val="Current List39"/>
    <w:uiPriority w:val="99"/>
    <w:rsid w:val="001658CF"/>
    <w:pPr>
      <w:numPr>
        <w:numId w:val="43"/>
      </w:numPr>
    </w:pPr>
  </w:style>
  <w:style w:type="numbering" w:customStyle="1" w:styleId="CurrentList40">
    <w:name w:val="Current List40"/>
    <w:uiPriority w:val="99"/>
    <w:rsid w:val="001658CF"/>
    <w:pPr>
      <w:numPr>
        <w:numId w:val="44"/>
      </w:numPr>
    </w:pPr>
  </w:style>
  <w:style w:type="numbering" w:customStyle="1" w:styleId="CurrentList41">
    <w:name w:val="Current List41"/>
    <w:uiPriority w:val="99"/>
    <w:rsid w:val="00301E19"/>
    <w:pPr>
      <w:numPr>
        <w:numId w:val="45"/>
      </w:numPr>
    </w:pPr>
  </w:style>
  <w:style w:type="numbering" w:customStyle="1" w:styleId="CurrentList42">
    <w:name w:val="Current List42"/>
    <w:uiPriority w:val="99"/>
    <w:rsid w:val="00301E19"/>
    <w:pPr>
      <w:numPr>
        <w:numId w:val="46"/>
      </w:numPr>
    </w:pPr>
  </w:style>
  <w:style w:type="numbering" w:customStyle="1" w:styleId="CurrentList43">
    <w:name w:val="Current List43"/>
    <w:uiPriority w:val="99"/>
    <w:rsid w:val="00301E19"/>
    <w:pPr>
      <w:numPr>
        <w:numId w:val="47"/>
      </w:numPr>
    </w:pPr>
  </w:style>
  <w:style w:type="paragraph" w:customStyle="1" w:styleId="EndTOC">
    <w:name w:val="EndTOC"/>
    <w:basedOn w:val="Normal"/>
    <w:qFormat/>
    <w:rsid w:val="00EC00B5"/>
    <w:pPr>
      <w:widowControl w:val="0"/>
      <w:spacing w:before="0"/>
      <w:ind w:left="0"/>
    </w:pPr>
    <w:rPr>
      <w:bCs/>
      <w:color w:val="FFFFFF" w:themeColor="background1"/>
    </w:rPr>
  </w:style>
  <w:style w:type="paragraph" w:customStyle="1" w:styleId="Boxed">
    <w:name w:val="Boxed"/>
    <w:basedOn w:val="Paragraph0"/>
    <w:qFormat/>
    <w:rsid w:val="006167B2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paragraph" w:customStyle="1" w:styleId="whitespace-pre-wrap">
    <w:name w:val="whitespace-pre-wrap"/>
    <w:basedOn w:val="Normal"/>
    <w:rsid w:val="004A4261"/>
    <w:pPr>
      <w:spacing w:before="100" w:beforeAutospacing="1" w:after="100" w:afterAutospacing="1"/>
      <w:ind w:left="0"/>
    </w:pPr>
    <w:rPr>
      <w:rFonts w:eastAsia="Times New Roman"/>
    </w:rPr>
  </w:style>
  <w:style w:type="paragraph" w:customStyle="1" w:styleId="Small">
    <w:name w:val="Small"/>
    <w:basedOn w:val="Paragraph0"/>
    <w:qFormat/>
    <w:rsid w:val="008729F3"/>
    <w:pPr>
      <w:widowControl w:val="0"/>
      <w:spacing w:after="120"/>
    </w:pPr>
    <w:rPr>
      <w:rFonts w:eastAsia="Times New Roman"/>
      <w:sz w:val="20"/>
      <w:szCs w:val="20"/>
    </w:rPr>
  </w:style>
  <w:style w:type="numbering" w:customStyle="1" w:styleId="CurrentList44">
    <w:name w:val="Current List44"/>
    <w:uiPriority w:val="99"/>
    <w:rsid w:val="00806F8F"/>
    <w:pPr>
      <w:numPr>
        <w:numId w:val="65"/>
      </w:numPr>
    </w:pPr>
  </w:style>
  <w:style w:type="numbering" w:customStyle="1" w:styleId="CurrentList45">
    <w:name w:val="Current List45"/>
    <w:uiPriority w:val="99"/>
    <w:rsid w:val="00806F8F"/>
    <w:pPr>
      <w:numPr>
        <w:numId w:val="66"/>
      </w:numPr>
    </w:pPr>
  </w:style>
  <w:style w:type="numbering" w:customStyle="1" w:styleId="CurrentList46">
    <w:name w:val="Current List46"/>
    <w:uiPriority w:val="99"/>
    <w:rsid w:val="007F0C88"/>
    <w:pPr>
      <w:numPr>
        <w:numId w:val="67"/>
      </w:numPr>
    </w:pPr>
  </w:style>
  <w:style w:type="paragraph" w:customStyle="1" w:styleId="BulletList1">
    <w:name w:val="BulletList1"/>
    <w:basedOn w:val="ListBullet"/>
    <w:qFormat/>
    <w:rsid w:val="00051D11"/>
    <w:pPr>
      <w:numPr>
        <w:numId w:val="70"/>
      </w:numPr>
      <w:spacing w:before="0"/>
    </w:pPr>
    <w:rPr>
      <w:bCs/>
    </w:rPr>
  </w:style>
  <w:style w:type="table" w:styleId="GridTable1Light">
    <w:name w:val="Grid Table 1 Light"/>
    <w:basedOn w:val="TableNormal"/>
    <w:uiPriority w:val="46"/>
    <w:rsid w:val="00051D1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mallTitle">
    <w:name w:val="Small Title"/>
    <w:basedOn w:val="Heading1"/>
    <w:next w:val="Normal"/>
    <w:qFormat/>
    <w:pPr>
      <w:spacing w:before="360" w:after="240"/>
    </w:pPr>
    <w:rPr>
      <w: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29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24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1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89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6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2737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96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96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61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17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0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54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526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962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0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446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79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022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38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596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3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37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94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6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8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0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22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91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900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8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5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40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77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11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2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93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1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32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29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81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28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4229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1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867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79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739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704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87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873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600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74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2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7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0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5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70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66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013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78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1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79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925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2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06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138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690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9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28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53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80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34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2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0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28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00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5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4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4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6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4755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4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561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641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035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7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2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32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2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0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7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4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2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54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642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586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0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2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871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69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0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732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833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52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208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70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887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577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08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38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0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09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66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8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301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E3BE92-28C7-4F47-8F38-37188BA86C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4540</TotalTime>
  <Pages>20</Pages>
  <Words>3856</Words>
  <Characters>20751</Characters>
  <Application>Microsoft Office Word</Application>
  <DocSecurity>0</DocSecurity>
  <Lines>1037</Lines>
  <Paragraphs>848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Kim</dc:creator>
  <cp:keywords/>
  <dc:description/>
  <cp:lastModifiedBy>Scott Aubrey</cp:lastModifiedBy>
  <cp:revision>4244</cp:revision>
  <dcterms:created xsi:type="dcterms:W3CDTF">2024-11-03T17:58:00Z</dcterms:created>
  <dcterms:modified xsi:type="dcterms:W3CDTF">2026-08-24T21:09:00Z</dcterms:modified>
</cp:coreProperties>
</file>