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PARENTAL APPOINTMENT OF GUARDIAN</w:t>
      </w:r>
    </w:p>
    <w:p>
      <w:r>
        <w:t xml:space="preserve">BY {{ client.full_name | name }}{% if has_spouse %} AND {{ spouse.full_name | name }}{% endif %}</w:t>
      </w:r>
    </w:p>
    <w:p/>
    <w:p>
      <w:r>
        <w:t xml:space="preserve">{% if has_spouse %}We, {{ client.full_name | name }} and {{ spouse.full_name | name }}, both of {{ client.street_address }}, hereby state:{% else %}I, {{ client.full_name | name }}, of {{ client.street_address }}, hereby state:{% endif %}</w:t>
      </w:r>
    </w:p>
    <w:p/>
    <w:p>
      <w:r>
        <w:t xml:space="preserve">A. Minor Children</w:t>
      </w:r>
    </w:p>
    <w:p>
      <w:r>
        <w:t xml:space="preserve">{% for child in children %}{{ child.full_name | name }}{% if child.date_of_birth %}, born on {{ child.date_of_birth }}{% endif %}{% if not loop.last %}; {% endif %}{% endfor %}.</w:t>
      </w:r>
    </w:p>
    <w:p/>
    <w:p>
      <w:r>
        <w:t xml:space="preserve">B. Appointment</w:t>
      </w:r>
    </w:p>
    <w:p>
      <w:r>
        <w:t xml:space="preserve">{% if has_spouse %}We hereby intend to create a Parental Appointment of Guardian for Minor according to M.G.L. c. 190B, Section 5-202.{% else %}I hereby intend to create a Parental Appointment of Guardian for Minor according to M.G.L. c. 190B, Section 5-202.{% endif %}</w:t>
      </w:r>
    </w:p>
    <w:p>
      <w:r>
        <w:t xml:space="preserve">In making this appointment, the Guardian may make decisions regarding the welfare of the above-named minor child or children and any other minor child born or adopted after the date of this instrument, subject to Massachusetts law.</w:t>
      </w:r>
    </w:p>
    <w:p/>
    <w:p>
      <w:r>
        <w:t xml:space="preserve">C. Guardian</w:t>
      </w:r>
    </w:p>
    <w:p>
      <w:r>
        <w:t xml:space="preserve">{{ guardians.primary.full_name | name }} is appointed as Guardian of the person and property of the minor child or children.</w:t>
      </w:r>
    </w:p>
    <w:p>
      <w:r>
        <w:t xml:space="preserve">{% if guardians.successor.full_name %}If {{ guardians.primary.full_name | name }} is unable or unwilling to serve, {{ guardians.successor.full_name | name }} is appointed as successor Guardian.{% endif %}</w:t>
      </w:r>
    </w:p>
    <w:p/>
    <w:p>
      <w:r>
        <w:t xml:space="preserve">D. Duration and Effectiveness</w:t>
      </w:r>
    </w:p>
    <w:p>
      <w:r>
        <w:t xml:space="preserve">This appointment is intended to become effective upon the events and for the period permitted by M.G.L. c. 190B, Section 5-202, including death, incapacity, or written determination by a physician that the parent or parents are no longer able to care for the minor child or children.</w:t>
      </w:r>
    </w:p>
    <w:p/>
    <w:p>
      <w:r>
        <w:t xml:space="preserve">E. Amendment or Revocation</w:t>
      </w:r>
    </w:p>
    <w:p>
      <w:r>
        <w:t xml:space="preserve">This appointment may be amended or revoked as permitted by Massachusetts law.</w:t>
      </w:r>
    </w:p>
    <w:p/>
    <w:p>
      <w:r>
        <w:t xml:space="preserve">IN WITNESS WHEREOF, this Parental Appointment of Guardian is signed this {{ execution.display_ordinal_doc_date }}.</w:t>
      </w:r>
    </w:p>
    <w:p/>
    <w:p>
      <w:r>
        <w:t xml:space="preserve">______________________________</w:t>
      </w:r>
    </w:p>
    <w:p>
      <w:r>
        <w:t xml:space="preserve">{{ client.full_name | name }}</w:t>
      </w:r>
    </w:p>
    <w:p>
      <w:r>
        <w:t xml:space="preserve">{% if has_spouse %}______________________________{% endif %}</w:t>
      </w:r>
    </w:p>
    <w:p>
      <w:r>
        <w:t xml:space="preserve">{% if has_spouse %}{{ spouse.full_name | name }}{% endif %}</w:t>
      </w:r>
    </w:p>
    <w:p/>
    <w:p>
      <w:r>
        <w:t xml:space="preserve">Witness: ______________________________</w:t>
      </w:r>
    </w:p>
    <w:p>
      <w:r>
        <w:t xml:space="preserve">Witness: 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2026-06-05T18:21:29.162Z</dcterms:created>
  <dcterms:modified xsi:type="dcterms:W3CDTF">2026-06-05T18:21:29.166Z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