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C1CE5" w14:textId="77777777" w:rsidR="00B6091C" w:rsidRPr="00B6091C" w:rsidRDefault="00CB48B7" w:rsidP="00B6091C">
      <w:pPr>
        <w:rPr>
          <w:rFonts w:eastAsia="Times New Roman" w:cs="Times New Roman"/>
          <w:spacing w:val="3"/>
          <w:shd w:val="clear" w:color="auto" w:fill="FFFFFF"/>
        </w:rPr>
      </w:pPr>
      <w:r>
        <w:rPr>
          <w:rFonts w:ascii="Calibri" w:eastAsia="Times New Roman" w:hAnsi="Calibri" w:cs="Times New Roman"/>
          <w:b/>
          <w:bCs/>
          <w:color w:val="222222"/>
          <w:shd w:val="clear" w:color="auto" w:fill="FFFFFF"/>
        </w:rPr>
        <w:t>Text Mining</w:t>
      </w:r>
      <w:r w:rsidRPr="00575072">
        <w:rPr>
          <w:rFonts w:ascii="Calibri" w:eastAsia="Times New Roman" w:hAnsi="Calibri" w:cs="Times New Roman"/>
          <w:b/>
          <w:bCs/>
          <w:color w:val="222222"/>
          <w:shd w:val="clear" w:color="auto" w:fill="FFFFFF"/>
        </w:rPr>
        <w:t xml:space="preserve"> </w:t>
      </w:r>
      <w:r>
        <w:rPr>
          <w:rFonts w:ascii="Calibri" w:eastAsia="Times New Roman" w:hAnsi="Calibri" w:cs="Times New Roman"/>
          <w:b/>
          <w:bCs/>
          <w:color w:val="222222"/>
          <w:shd w:val="clear" w:color="auto" w:fill="FFFFFF"/>
        </w:rPr>
        <w:t xml:space="preserve">with </w:t>
      </w:r>
      <w:r w:rsidRPr="00575072">
        <w:rPr>
          <w:rFonts w:ascii="Calibri" w:eastAsia="Times New Roman" w:hAnsi="Calibri" w:cs="Times New Roman"/>
          <w:b/>
          <w:bCs/>
          <w:color w:val="222222"/>
          <w:shd w:val="clear" w:color="auto" w:fill="FFFFFF"/>
        </w:rPr>
        <w:t>"R":  </w:t>
      </w:r>
      <w:r w:rsidR="00B6091C" w:rsidRPr="00B6091C">
        <w:rPr>
          <w:rFonts w:eastAsia="Times New Roman" w:cs="Times New Roman"/>
          <w:spacing w:val="3"/>
          <w:shd w:val="clear" w:color="auto" w:fill="FFFFFF"/>
        </w:rPr>
        <w:t xml:space="preserve">If you work in analytics or data science you are familiar with the fact that data is being generated all the time at ever-faster rates. Analysts are often trained to handle tabular or rectangular data that are mostly numeric, but much of the data proliferating today is unstructured and text-heavy. Many of us who work in analytical fields are not trained in even the simplest approaches to analyzing unstructured text data. This short course serves as an introduction </w:t>
      </w:r>
      <w:r w:rsidR="00B6091C">
        <w:rPr>
          <w:rFonts w:eastAsia="Times New Roman" w:cs="Times New Roman"/>
          <w:spacing w:val="3"/>
          <w:shd w:val="clear" w:color="auto" w:fill="FFFFFF"/>
        </w:rPr>
        <w:t>to</w:t>
      </w:r>
      <w:r w:rsidR="00B6091C" w:rsidRPr="00B6091C">
        <w:rPr>
          <w:rFonts w:eastAsia="Times New Roman" w:cs="Times New Roman"/>
          <w:spacing w:val="3"/>
          <w:shd w:val="clear" w:color="auto" w:fill="FFFFFF"/>
        </w:rPr>
        <w:t xml:space="preserve"> text mining with the R programming language. </w:t>
      </w:r>
    </w:p>
    <w:p w14:paraId="1E3D4D24" w14:textId="77777777" w:rsidR="00B6091C" w:rsidRPr="00B6091C" w:rsidRDefault="00B6091C" w:rsidP="00B6091C">
      <w:pPr>
        <w:rPr>
          <w:rFonts w:eastAsia="Times New Roman" w:cs="Times New Roman"/>
          <w:spacing w:val="3"/>
          <w:shd w:val="clear" w:color="auto" w:fill="FFFFFF"/>
        </w:rPr>
      </w:pPr>
    </w:p>
    <w:p w14:paraId="30C530A6" w14:textId="77777777" w:rsidR="00B6091C" w:rsidRDefault="00B6091C" w:rsidP="00B6091C">
      <w:pPr>
        <w:rPr>
          <w:rFonts w:eastAsia="Times New Roman" w:cs="Times New Roman"/>
        </w:rPr>
      </w:pPr>
      <w:r w:rsidRPr="00B6091C">
        <w:rPr>
          <w:rFonts w:eastAsia="Times New Roman" w:cs="Times New Roman"/>
        </w:rPr>
        <w:t>Upon successfully completing this course, students will be able to use R to:</w:t>
      </w:r>
    </w:p>
    <w:p w14:paraId="17E83097" w14:textId="77777777" w:rsidR="00B6091C" w:rsidRP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Assess</w:t>
      </w:r>
      <w:r w:rsidRPr="00B6091C">
        <w:rPr>
          <w:rFonts w:eastAsia="Times New Roman" w:cs="Times New Roman"/>
        </w:rPr>
        <w:t xml:space="preserve"> regular expressions</w:t>
      </w:r>
      <w:r>
        <w:rPr>
          <w:rFonts w:eastAsia="Times New Roman" w:cs="Times New Roman"/>
        </w:rPr>
        <w:t xml:space="preserve"> within unstructured text</w:t>
      </w:r>
    </w:p>
    <w:p w14:paraId="419CD3FE" w14:textId="77777777" w:rsidR="00B6091C" w:rsidRP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6091C">
        <w:rPr>
          <w:rFonts w:eastAsia="Times New Roman" w:cs="Times New Roman"/>
        </w:rPr>
        <w:t>Tidy unstructured text data</w:t>
      </w:r>
    </w:p>
    <w:p w14:paraId="387D8786" w14:textId="77777777" w:rsid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6091C">
        <w:rPr>
          <w:rFonts w:eastAsia="Times New Roman" w:cs="Times New Roman"/>
        </w:rPr>
        <w:t>Perform word frequency analysis</w:t>
      </w:r>
    </w:p>
    <w:p w14:paraId="42C4E7C3" w14:textId="77777777" w:rsid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Quantify the sentiment in text</w:t>
      </w:r>
    </w:p>
    <w:p w14:paraId="16FBF3A4" w14:textId="77777777" w:rsid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Assess the frequency and importance of terms across documents</w:t>
      </w:r>
    </w:p>
    <w:p w14:paraId="5ABE9F36" w14:textId="77777777" w:rsidR="00B6091C" w:rsidRDefault="00B6091C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Understand the relationship between words</w:t>
      </w:r>
    </w:p>
    <w:p w14:paraId="5DEEC324" w14:textId="77777777" w:rsidR="00194F12" w:rsidRPr="00194F12" w:rsidRDefault="00194F12" w:rsidP="00B6091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Perform topic modeling analysis</w:t>
      </w:r>
    </w:p>
    <w:p w14:paraId="2BC124D4" w14:textId="77777777" w:rsidR="00B6091C" w:rsidRPr="00B6091C" w:rsidRDefault="00B6091C" w:rsidP="00B6091C">
      <w:pPr>
        <w:rPr>
          <w:rFonts w:eastAsia="Times New Roman" w:cs="Times New Roman"/>
        </w:rPr>
      </w:pPr>
    </w:p>
    <w:p w14:paraId="2BAEB04F" w14:textId="77777777" w:rsidR="00B6091C" w:rsidRPr="00B6091C" w:rsidRDefault="00B6091C" w:rsidP="00B6091C">
      <w:pPr>
        <w:rPr>
          <w:rFonts w:ascii="Times" w:eastAsia="Times New Roman" w:hAnsi="Times" w:cs="Times New Roman"/>
          <w:sz w:val="20"/>
          <w:szCs w:val="20"/>
        </w:rPr>
      </w:pPr>
    </w:p>
    <w:p w14:paraId="67AE91A0" w14:textId="6D1332D7" w:rsidR="00143106" w:rsidRDefault="00711112" w:rsidP="00711112">
      <w:pPr>
        <w:pStyle w:val="Heading2"/>
      </w:pPr>
      <w:r>
        <w:t>Outline</w:t>
      </w:r>
    </w:p>
    <w:p w14:paraId="149244B7" w14:textId="3C055506" w:rsidR="00711112" w:rsidRDefault="00711112">
      <w:r>
        <w:t>Day 1</w:t>
      </w:r>
    </w:p>
    <w:p w14:paraId="339BAE22" w14:textId="43FE1CBE" w:rsidR="00711112" w:rsidRDefault="00711112" w:rsidP="00711112">
      <w:pPr>
        <w:ind w:left="288"/>
      </w:pPr>
      <w:r>
        <w:t xml:space="preserve">0900-0930: </w:t>
      </w:r>
      <w:r w:rsidRPr="007D098B">
        <w:rPr>
          <w:b/>
        </w:rPr>
        <w:t>Introduction</w:t>
      </w:r>
    </w:p>
    <w:p w14:paraId="06A17F17" w14:textId="6A04ABDF" w:rsidR="00711112" w:rsidRDefault="00711112" w:rsidP="00711112">
      <w:pPr>
        <w:ind w:left="288"/>
      </w:pPr>
      <w:r>
        <w:t xml:space="preserve">0930-1030: </w:t>
      </w:r>
      <w:r w:rsidRPr="007D098B">
        <w:rPr>
          <w:b/>
        </w:rPr>
        <w:t>Review of tidyverse</w:t>
      </w:r>
    </w:p>
    <w:p w14:paraId="50427B4D" w14:textId="024AAC70" w:rsidR="00711112" w:rsidRDefault="00711112" w:rsidP="00711112">
      <w:pPr>
        <w:ind w:left="288"/>
      </w:pPr>
      <w:r>
        <w:t>1030-1045: Break</w:t>
      </w:r>
    </w:p>
    <w:p w14:paraId="05C5E536" w14:textId="7C83C4D6" w:rsidR="00711112" w:rsidRDefault="00711112" w:rsidP="00711112">
      <w:pPr>
        <w:ind w:left="288"/>
      </w:pPr>
      <w:r>
        <w:t xml:space="preserve">1045-1200: </w:t>
      </w:r>
      <w:r w:rsidRPr="007D098B">
        <w:rPr>
          <w:b/>
        </w:rPr>
        <w:t>Regular expressions</w:t>
      </w:r>
    </w:p>
    <w:p w14:paraId="6623408C" w14:textId="63608D90" w:rsidR="00711112" w:rsidRDefault="00711112" w:rsidP="00711112">
      <w:pPr>
        <w:ind w:left="288"/>
      </w:pPr>
      <w:r>
        <w:t>1200-1300: Lunch</w:t>
      </w:r>
    </w:p>
    <w:p w14:paraId="0A23BD55" w14:textId="10458A92" w:rsidR="00711112" w:rsidRDefault="00711112" w:rsidP="00711112">
      <w:pPr>
        <w:ind w:left="288"/>
      </w:pPr>
      <w:r>
        <w:t xml:space="preserve">1300-1345: </w:t>
      </w:r>
      <w:r w:rsidRPr="007D098B">
        <w:rPr>
          <w:b/>
        </w:rPr>
        <w:t>Unnest &amp; clean</w:t>
      </w:r>
    </w:p>
    <w:p w14:paraId="56E1B863" w14:textId="5A401296" w:rsidR="00711112" w:rsidRDefault="00711112" w:rsidP="00711112">
      <w:pPr>
        <w:ind w:left="288"/>
      </w:pPr>
      <w:r>
        <w:t xml:space="preserve">1345-1430: </w:t>
      </w:r>
      <w:r w:rsidRPr="007D098B">
        <w:rPr>
          <w:b/>
        </w:rPr>
        <w:t>Frequency analysis</w:t>
      </w:r>
    </w:p>
    <w:p w14:paraId="6715DACF" w14:textId="2772AF98" w:rsidR="00711112" w:rsidRDefault="00711112" w:rsidP="00711112">
      <w:pPr>
        <w:ind w:left="288"/>
      </w:pPr>
      <w:r>
        <w:t>1430-</w:t>
      </w:r>
      <w:r w:rsidR="00E124DA">
        <w:t>1</w:t>
      </w:r>
      <w:r w:rsidR="00151AE5">
        <w:t>450: Break</w:t>
      </w:r>
    </w:p>
    <w:p w14:paraId="75C7237F" w14:textId="444BDA9F" w:rsidR="00151AE5" w:rsidRDefault="00151AE5" w:rsidP="00711112">
      <w:pPr>
        <w:ind w:left="288"/>
      </w:pPr>
      <w:r>
        <w:t xml:space="preserve">1450-1600: </w:t>
      </w:r>
      <w:r w:rsidRPr="007D098B">
        <w:rPr>
          <w:b/>
        </w:rPr>
        <w:t>Case study / tutorial</w:t>
      </w:r>
    </w:p>
    <w:p w14:paraId="2CB0BF1F" w14:textId="58C9B07E" w:rsidR="00151AE5" w:rsidRDefault="00151AE5" w:rsidP="00151AE5">
      <w:r>
        <w:t xml:space="preserve">Day </w:t>
      </w:r>
      <w:r>
        <w:t>2</w:t>
      </w:r>
    </w:p>
    <w:p w14:paraId="13A0D5D1" w14:textId="3A61813B" w:rsidR="00151AE5" w:rsidRDefault="00151AE5" w:rsidP="00151AE5">
      <w:pPr>
        <w:ind w:left="288"/>
      </w:pPr>
      <w:r>
        <w:t xml:space="preserve">0900-0930: </w:t>
      </w:r>
      <w:r w:rsidRPr="007D098B">
        <w:rPr>
          <w:b/>
        </w:rPr>
        <w:t>Warm-ups</w:t>
      </w:r>
    </w:p>
    <w:p w14:paraId="1C376654" w14:textId="6A5ACB8C" w:rsidR="00151AE5" w:rsidRDefault="00151AE5" w:rsidP="00151AE5">
      <w:pPr>
        <w:ind w:left="288"/>
      </w:pPr>
      <w:r>
        <w:t xml:space="preserve">0930-1030: </w:t>
      </w:r>
      <w:r w:rsidRPr="007D098B">
        <w:rPr>
          <w:b/>
        </w:rPr>
        <w:t>Sentiment analysis</w:t>
      </w:r>
    </w:p>
    <w:p w14:paraId="145D6F39" w14:textId="77777777" w:rsidR="00151AE5" w:rsidRDefault="00151AE5" w:rsidP="00151AE5">
      <w:pPr>
        <w:ind w:left="288"/>
      </w:pPr>
      <w:r>
        <w:t>1030-1045: Break</w:t>
      </w:r>
    </w:p>
    <w:p w14:paraId="5F8094DA" w14:textId="0A6C1928" w:rsidR="00151AE5" w:rsidRDefault="00151AE5" w:rsidP="00151AE5">
      <w:pPr>
        <w:ind w:left="288"/>
      </w:pPr>
      <w:r>
        <w:t>1045-1</w:t>
      </w:r>
      <w:r>
        <w:t>130</w:t>
      </w:r>
      <w:r>
        <w:t xml:space="preserve">: </w:t>
      </w:r>
      <w:r w:rsidRPr="007D098B">
        <w:rPr>
          <w:b/>
        </w:rPr>
        <w:t>tf-idf</w:t>
      </w:r>
    </w:p>
    <w:p w14:paraId="700DC3DB" w14:textId="09ADA701" w:rsidR="00151AE5" w:rsidRDefault="00151AE5" w:rsidP="00151AE5">
      <w:pPr>
        <w:ind w:left="288"/>
      </w:pPr>
      <w:r>
        <w:t xml:space="preserve">1130-1200: </w:t>
      </w:r>
      <w:r w:rsidRPr="007D098B">
        <w:rPr>
          <w:b/>
        </w:rPr>
        <w:t>mini-case study</w:t>
      </w:r>
    </w:p>
    <w:p w14:paraId="62DB6368" w14:textId="77777777" w:rsidR="00151AE5" w:rsidRDefault="00151AE5" w:rsidP="00151AE5">
      <w:pPr>
        <w:ind w:left="288"/>
      </w:pPr>
      <w:r>
        <w:t>1200-1300: Lunch</w:t>
      </w:r>
    </w:p>
    <w:p w14:paraId="1581826C" w14:textId="423086D4" w:rsidR="00151AE5" w:rsidRDefault="00151AE5" w:rsidP="00151AE5">
      <w:pPr>
        <w:ind w:left="288"/>
      </w:pPr>
      <w:r>
        <w:t>1300-1</w:t>
      </w:r>
      <w:r>
        <w:t>400</w:t>
      </w:r>
      <w:r>
        <w:t xml:space="preserve">: </w:t>
      </w:r>
      <w:r w:rsidRPr="007D098B">
        <w:rPr>
          <w:b/>
        </w:rPr>
        <w:t>Topic modeling</w:t>
      </w:r>
    </w:p>
    <w:p w14:paraId="24752375" w14:textId="4EB5D5B3" w:rsidR="00151AE5" w:rsidRDefault="00151AE5" w:rsidP="00151AE5">
      <w:pPr>
        <w:ind w:left="288"/>
      </w:pPr>
      <w:r>
        <w:t>1</w:t>
      </w:r>
      <w:r>
        <w:t>400</w:t>
      </w:r>
      <w:r>
        <w:t>-1</w:t>
      </w:r>
      <w:r>
        <w:t>500</w:t>
      </w:r>
      <w:r>
        <w:t xml:space="preserve">: </w:t>
      </w:r>
      <w:r w:rsidR="00F76927">
        <w:rPr>
          <w:b/>
        </w:rPr>
        <w:t>Text for prediction</w:t>
      </w:r>
      <w:bookmarkStart w:id="0" w:name="_GoBack"/>
      <w:bookmarkEnd w:id="0"/>
    </w:p>
    <w:p w14:paraId="3CDDF826" w14:textId="591DF641" w:rsidR="00151AE5" w:rsidRDefault="00151AE5" w:rsidP="00151AE5">
      <w:pPr>
        <w:ind w:left="288"/>
      </w:pPr>
      <w:r>
        <w:t>1</w:t>
      </w:r>
      <w:r>
        <w:t>500</w:t>
      </w:r>
      <w:r>
        <w:t>-1</w:t>
      </w:r>
      <w:r>
        <w:t>520</w:t>
      </w:r>
      <w:r>
        <w:t>: Break</w:t>
      </w:r>
    </w:p>
    <w:p w14:paraId="2A85AFEF" w14:textId="0382B13B" w:rsidR="00151AE5" w:rsidRDefault="00151AE5" w:rsidP="00151AE5">
      <w:pPr>
        <w:ind w:left="288"/>
      </w:pPr>
      <w:r>
        <w:t>1</w:t>
      </w:r>
      <w:r>
        <w:t>520</w:t>
      </w:r>
      <w:r>
        <w:t xml:space="preserve">-1600: </w:t>
      </w:r>
      <w:r w:rsidRPr="007D098B">
        <w:rPr>
          <w:b/>
        </w:rPr>
        <w:t>Case study / tutorial</w:t>
      </w:r>
    </w:p>
    <w:p w14:paraId="2D0ED291" w14:textId="77777777" w:rsidR="00151AE5" w:rsidRDefault="00151AE5" w:rsidP="00711112">
      <w:pPr>
        <w:ind w:left="288"/>
      </w:pPr>
    </w:p>
    <w:p w14:paraId="3149C8CC" w14:textId="77777777" w:rsidR="00711112" w:rsidRDefault="00711112"/>
    <w:sectPr w:rsidR="00711112" w:rsidSect="001431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84B44"/>
    <w:multiLevelType w:val="hybridMultilevel"/>
    <w:tmpl w:val="4B20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721D0"/>
    <w:multiLevelType w:val="hybridMultilevel"/>
    <w:tmpl w:val="A9C6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91C"/>
    <w:rsid w:val="00143106"/>
    <w:rsid w:val="00151AE5"/>
    <w:rsid w:val="00194F12"/>
    <w:rsid w:val="00711112"/>
    <w:rsid w:val="007D098B"/>
    <w:rsid w:val="00B6091C"/>
    <w:rsid w:val="00CB48B7"/>
    <w:rsid w:val="00E124DA"/>
    <w:rsid w:val="00F7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02AFB"/>
  <w14:defaultImageDpi w14:val="300"/>
  <w15:docId w15:val="{65F04E6A-CBB4-424C-A7F5-5BD06F22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091C"/>
  </w:style>
  <w:style w:type="paragraph" w:styleId="ListParagraph">
    <w:name w:val="List Paragraph"/>
    <w:basedOn w:val="Normal"/>
    <w:uiPriority w:val="34"/>
    <w:qFormat/>
    <w:rsid w:val="00B609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11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Boehmke</dc:creator>
  <cp:keywords/>
  <dc:description/>
  <cp:lastModifiedBy>Bradley Boehmke</cp:lastModifiedBy>
  <cp:revision>5</cp:revision>
  <dcterms:created xsi:type="dcterms:W3CDTF">2017-05-02T21:26:00Z</dcterms:created>
  <dcterms:modified xsi:type="dcterms:W3CDTF">2018-01-30T16:39:00Z</dcterms:modified>
</cp:coreProperties>
</file>