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B9C33" w14:textId="77777777" w:rsidR="007B13EF" w:rsidRDefault="007B13EF" w:rsidP="007B13EF">
      <w:pPr>
        <w:ind w:left="840" w:firstLine="420"/>
        <w:textAlignment w:val="center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36D0DB" wp14:editId="03F74ECF">
                <wp:simplePos x="0" y="0"/>
                <wp:positionH relativeFrom="column">
                  <wp:posOffset>4495800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3AE0E4" w14:textId="77777777" w:rsidR="00AD3B08" w:rsidRDefault="00AD3B08" w:rsidP="00AD3B08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rPr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76D240A0" w14:textId="77777777" w:rsidR="00AD3B08" w:rsidRDefault="00AD3B08" w:rsidP="00AD3B08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7B0623FF" w14:textId="77777777" w:rsidR="00AD3B08" w:rsidRDefault="00AD3B08" w:rsidP="00AD3B08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359FE0CD" w14:textId="77777777" w:rsidR="00AD3B08" w:rsidRDefault="00AD3B08" w:rsidP="00AD3B08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517FF95B" w14:textId="77777777" w:rsidR="00AD3B08" w:rsidRDefault="00AD3B08" w:rsidP="00AD3B08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>
                              <w:rPr>
                                <w:rFonts w:ascii="宋体" w:hAnsi="宋体" w:hint="eastAsia"/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358DEC94" w14:textId="77777777" w:rsidR="00AD3B08" w:rsidRPr="00F17BEC" w:rsidRDefault="00AD3B08" w:rsidP="00AD3B08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="宋体" w:hAnsi="宋体"/>
                              </w:rPr>
                            </w:pPr>
                          </w:p>
                          <w:p w14:paraId="2EAE875C" w14:textId="229DDD2E" w:rsidR="007B13EF" w:rsidRPr="00F17BEC" w:rsidRDefault="007B13EF" w:rsidP="007B13EF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="宋体" w:hAnsi="宋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36D0DB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354pt;margin-top:-31.2pt;width:135pt;height:9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" stroked="f">
                <v:textbox>
                  <w:txbxContent>
                    <w:p w14:paraId="1D3AE0E4" w14:textId="77777777" w:rsidR="00AD3B08" w:rsidRDefault="00AD3B08" w:rsidP="00AD3B08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rPr>
                          <w:u w:val="single"/>
                        </w:rPr>
                        <w:t xml:space="preserve">           </w:t>
                      </w:r>
                    </w:p>
                    <w:p w14:paraId="76D240A0" w14:textId="77777777" w:rsidR="00AD3B08" w:rsidRDefault="00AD3B08" w:rsidP="00AD3B08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u w:val="single"/>
                        </w:rPr>
                        <w:t xml:space="preserve">           </w:t>
                      </w:r>
                    </w:p>
                    <w:p w14:paraId="7B0623FF" w14:textId="77777777" w:rsidR="00AD3B08" w:rsidRDefault="00AD3B08" w:rsidP="00AD3B08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u w:val="single"/>
                        </w:rPr>
                        <w:t xml:space="preserve">           </w:t>
                      </w:r>
                    </w:p>
                    <w:p w14:paraId="359FE0CD" w14:textId="77777777" w:rsidR="00AD3B08" w:rsidRDefault="00AD3B08" w:rsidP="00AD3B08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u w:val="single"/>
                        </w:rPr>
                        <w:t xml:space="preserve">           </w:t>
                      </w:r>
                    </w:p>
                    <w:p w14:paraId="517FF95B" w14:textId="77777777" w:rsidR="00AD3B08" w:rsidRDefault="00AD3B08" w:rsidP="00AD3B08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="宋体" w:hAnsi="宋体"/>
                        </w:rPr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>
                        <w:rPr>
                          <w:rFonts w:ascii="宋体" w:hAnsi="宋体" w:hint="eastAsia"/>
                          <w:u w:val="single"/>
                        </w:rPr>
                        <w:t xml:space="preserve">           </w:t>
                      </w:r>
                    </w:p>
                    <w:p w14:paraId="358DEC94" w14:textId="77777777" w:rsidR="00AD3B08" w:rsidRPr="00F17BEC" w:rsidRDefault="00AD3B08" w:rsidP="00AD3B08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="宋体" w:hAnsi="宋体"/>
                        </w:rPr>
                      </w:pPr>
                    </w:p>
                    <w:p w14:paraId="2EAE875C" w14:textId="229DDD2E" w:rsidR="007B13EF" w:rsidRPr="00F17BEC" w:rsidRDefault="007B13EF" w:rsidP="007B13EF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="宋体" w:hAnsi="宋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napToGrid w:val="0"/>
          <w:kern w:val="0"/>
          <w:position w:val="6"/>
        </w:rPr>
        <w:drawing>
          <wp:inline distT="0" distB="0" distL="0" distR="0" wp14:anchorId="4197083B" wp14:editId="5A239FA4">
            <wp:extent cx="1600200" cy="4362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1EF4512E" w14:textId="77777777" w:rsidR="007B13EF" w:rsidRDefault="007B13EF" w:rsidP="007B13EF">
      <w:pPr>
        <w:textAlignment w:val="center"/>
        <w:rPr>
          <w:snapToGrid w:val="0"/>
          <w:kern w:val="0"/>
          <w:position w:val="6"/>
          <w:szCs w:val="21"/>
        </w:rPr>
      </w:pPr>
    </w:p>
    <w:p w14:paraId="1DDB26E8" w14:textId="77777777" w:rsidR="007B13EF" w:rsidRDefault="007B13EF" w:rsidP="007B13EF">
      <w:pPr>
        <w:spacing w:line="276" w:lineRule="auto"/>
        <w:textAlignment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>通信原理实验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     </w:t>
      </w:r>
      <w:r>
        <w:rPr>
          <w:u w:val="single"/>
        </w:rPr>
        <w:t xml:space="preserve"> </w:t>
      </w:r>
      <w:r>
        <w:rPr>
          <w:snapToGrid w:val="0"/>
          <w:kern w:val="0"/>
          <w:position w:val="6"/>
          <w:szCs w:val="21"/>
          <w:lang w:eastAsia="zh-SG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>金向东、龚淑君</w:t>
      </w:r>
      <w:r>
        <w:rPr>
          <w:u w:val="single"/>
        </w:rPr>
        <w:t xml:space="preserve"> </w:t>
      </w:r>
      <w:r>
        <w:rPr>
          <w:snapToGrid w:val="0"/>
          <w:kern w:val="0"/>
          <w:position w:val="6"/>
          <w:szCs w:val="21"/>
          <w:lang w:eastAsia="zh-SG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            </w:t>
      </w:r>
    </w:p>
    <w:p w14:paraId="7B7059E9" w14:textId="067CF46E" w:rsidR="007B13EF" w:rsidRDefault="007B13EF" w:rsidP="007B13EF">
      <w:pPr>
        <w:spacing w:line="276" w:lineRule="auto"/>
        <w:textAlignment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rFonts w:hint="eastAsia"/>
          <w:u w:val="single"/>
        </w:rPr>
        <w:t xml:space="preserve"> </w:t>
      </w:r>
      <w:r w:rsidR="006E54A7" w:rsidRPr="006E54A7">
        <w:rPr>
          <w:rFonts w:hint="eastAsia"/>
          <w:snapToGrid w:val="0"/>
          <w:kern w:val="0"/>
          <w:position w:val="6"/>
          <w:szCs w:val="21"/>
          <w:u w:val="single"/>
        </w:rPr>
        <w:t>基于</w:t>
      </w:r>
      <w:proofErr w:type="spellStart"/>
      <w:r w:rsidR="006E54A7" w:rsidRPr="006E54A7">
        <w:rPr>
          <w:rFonts w:hint="eastAsia"/>
          <w:snapToGrid w:val="0"/>
          <w:kern w:val="0"/>
          <w:position w:val="6"/>
          <w:szCs w:val="21"/>
          <w:u w:val="single"/>
        </w:rPr>
        <w:t>GNURadio</w:t>
      </w:r>
      <w:proofErr w:type="spellEnd"/>
      <w:r w:rsidR="006E54A7" w:rsidRPr="006E54A7">
        <w:rPr>
          <w:rFonts w:hint="eastAsia"/>
          <w:snapToGrid w:val="0"/>
          <w:kern w:val="0"/>
          <w:position w:val="6"/>
          <w:szCs w:val="21"/>
          <w:u w:val="single"/>
        </w:rPr>
        <w:t>的</w:t>
      </w:r>
      <w:r w:rsidR="006E54A7" w:rsidRPr="006E54A7">
        <w:rPr>
          <w:rFonts w:hint="eastAsia"/>
          <w:snapToGrid w:val="0"/>
          <w:kern w:val="0"/>
          <w:position w:val="6"/>
          <w:szCs w:val="21"/>
          <w:u w:val="single"/>
        </w:rPr>
        <w:t>FM</w:t>
      </w:r>
      <w:r w:rsidR="006E54A7" w:rsidRPr="006E54A7">
        <w:rPr>
          <w:rFonts w:hint="eastAsia"/>
          <w:snapToGrid w:val="0"/>
          <w:kern w:val="0"/>
          <w:position w:val="6"/>
          <w:szCs w:val="21"/>
          <w:u w:val="single"/>
        </w:rPr>
        <w:t>发送与接收</w:t>
      </w:r>
      <w:r w:rsidR="006E54A7">
        <w:rPr>
          <w:rFonts w:hint="eastAsia"/>
          <w:snapToGrid w:val="0"/>
          <w:kern w:val="0"/>
          <w:position w:val="6"/>
          <w:szCs w:val="21"/>
          <w:u w:val="single"/>
        </w:rPr>
        <w:t>实验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     </w:t>
      </w:r>
      <w:r>
        <w:rPr>
          <w:rFonts w:hint="eastAsia"/>
          <w:snapToGrid w:val="0"/>
          <w:kern w:val="0"/>
          <w:position w:val="6"/>
          <w:szCs w:val="21"/>
        </w:rPr>
        <w:t>实验类型：</w:t>
      </w:r>
      <w:r>
        <w:rPr>
          <w:rFonts w:hint="eastAsia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>综合型实验</w:t>
      </w:r>
      <w:r w:rsidR="00432A33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432A33"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snapToGrid w:val="0"/>
          <w:kern w:val="0"/>
          <w:position w:val="6"/>
          <w:szCs w:val="21"/>
          <w:lang w:eastAsia="zh-SG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同组学生姓名：</w:t>
      </w:r>
      <w:r>
        <w:rPr>
          <w:rFonts w:hint="eastAsia"/>
          <w:u w:val="single"/>
        </w:rPr>
        <w:t xml:space="preserve"> </w:t>
      </w:r>
      <w:r w:rsidR="00082D7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082D79"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</w:p>
    <w:p w14:paraId="2036325D" w14:textId="77777777" w:rsidR="007B13EF" w:rsidRPr="007B13EF" w:rsidRDefault="007B13EF" w:rsidP="007B13EF">
      <w:pPr>
        <w:spacing w:line="276" w:lineRule="auto"/>
        <w:textAlignment w:val="center"/>
        <w:rPr>
          <w:snapToGrid w:val="0"/>
          <w:kern w:val="0"/>
          <w:position w:val="6"/>
          <w:szCs w:val="21"/>
        </w:rPr>
      </w:pPr>
    </w:p>
    <w:p w14:paraId="6F1D9219" w14:textId="4BBC09D8" w:rsidR="00676A0A" w:rsidRPr="006F101C" w:rsidRDefault="00676A0A" w:rsidP="00676A0A">
      <w:pPr>
        <w:rPr>
          <w:snapToGrid w:val="0"/>
          <w:kern w:val="0"/>
          <w:position w:val="6"/>
          <w:szCs w:val="21"/>
        </w:rPr>
      </w:pPr>
    </w:p>
    <w:p w14:paraId="636EDE9E" w14:textId="50015116" w:rsidR="005243D1" w:rsidRDefault="005243D1" w:rsidP="005243D1">
      <w:pPr>
        <w:rPr>
          <w:snapToGrid w:val="0"/>
          <w:kern w:val="0"/>
          <w:position w:val="6"/>
          <w:sz w:val="24"/>
        </w:rPr>
      </w:pPr>
      <w:r w:rsidRPr="006C6114">
        <w:rPr>
          <w:rFonts w:hint="eastAsia"/>
          <w:snapToGrid w:val="0"/>
          <w:kern w:val="0"/>
          <w:position w:val="6"/>
          <w:sz w:val="24"/>
        </w:rPr>
        <w:t>一、实验目的</w:t>
      </w:r>
    </w:p>
    <w:p w14:paraId="39FDC43A" w14:textId="37B39527" w:rsidR="00391A2B" w:rsidRDefault="008E6C98" w:rsidP="00391A2B">
      <w:pPr>
        <w:ind w:firstLine="420"/>
      </w:pPr>
      <w:r>
        <w:rPr>
          <w:rFonts w:hint="eastAsia"/>
        </w:rPr>
        <w:t>了解</w:t>
      </w:r>
      <w:r w:rsidR="00FB6814">
        <w:t>在</w:t>
      </w:r>
      <w:r w:rsidR="00FB6814">
        <w:t xml:space="preserve"> </w:t>
      </w:r>
      <w:proofErr w:type="spellStart"/>
      <w:r w:rsidR="00FB6814">
        <w:t>GNURadio</w:t>
      </w:r>
      <w:proofErr w:type="spellEnd"/>
      <w:r w:rsidR="00FB6814">
        <w:t xml:space="preserve"> Companion </w:t>
      </w:r>
      <w:r w:rsidR="00FB6814">
        <w:t>软件平台下，基于</w:t>
      </w:r>
      <w:r w:rsidR="00FB6814">
        <w:t xml:space="preserve"> USRP B210 </w:t>
      </w:r>
      <w:r w:rsidR="00FB6814">
        <w:t>设备的</w:t>
      </w:r>
      <w:r w:rsidR="00FB6814">
        <w:t xml:space="preserve"> FM </w:t>
      </w:r>
      <w:r w:rsidR="00FB6814">
        <w:t>发送和接收</w:t>
      </w:r>
      <w:r>
        <w:rPr>
          <w:rFonts w:hint="eastAsia"/>
        </w:rPr>
        <w:t>的具体操作</w:t>
      </w:r>
      <w:r w:rsidR="00FB6814">
        <w:t>。</w:t>
      </w:r>
    </w:p>
    <w:p w14:paraId="5A70586C" w14:textId="77777777" w:rsidR="00FB6814" w:rsidRPr="006C6114" w:rsidRDefault="00FB6814" w:rsidP="00391A2B">
      <w:pPr>
        <w:ind w:firstLine="420"/>
        <w:rPr>
          <w:snapToGrid w:val="0"/>
          <w:kern w:val="0"/>
          <w:position w:val="6"/>
          <w:szCs w:val="21"/>
        </w:rPr>
      </w:pPr>
    </w:p>
    <w:p w14:paraId="2F5F46F0" w14:textId="547C3861" w:rsidR="005243D1" w:rsidRDefault="005243D1" w:rsidP="005243D1">
      <w:pPr>
        <w:rPr>
          <w:snapToGrid w:val="0"/>
          <w:kern w:val="0"/>
          <w:position w:val="6"/>
          <w:sz w:val="24"/>
        </w:rPr>
      </w:pPr>
      <w:r w:rsidRPr="006C6114">
        <w:rPr>
          <w:rFonts w:hint="eastAsia"/>
          <w:snapToGrid w:val="0"/>
          <w:kern w:val="0"/>
          <w:position w:val="6"/>
          <w:sz w:val="24"/>
        </w:rPr>
        <w:t>二、实验原理</w:t>
      </w:r>
    </w:p>
    <w:p w14:paraId="3B34970D" w14:textId="0B2A6B57" w:rsidR="00A06F27" w:rsidRDefault="00975732" w:rsidP="005243D1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  <w:t xml:space="preserve">(1) </w:t>
      </w:r>
      <w:r w:rsidRPr="00975732">
        <w:rPr>
          <w:rFonts w:hint="eastAsia"/>
          <w:snapToGrid w:val="0"/>
          <w:kern w:val="0"/>
          <w:position w:val="6"/>
          <w:szCs w:val="21"/>
        </w:rPr>
        <w:t>USR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rFonts w:hint="eastAsia"/>
          <w:snapToGrid w:val="0"/>
          <w:kern w:val="0"/>
          <w:position w:val="6"/>
          <w:szCs w:val="21"/>
        </w:rPr>
        <w:t>介绍</w:t>
      </w:r>
    </w:p>
    <w:p w14:paraId="7564951C" w14:textId="5EBFE47E" w:rsidR="00975732" w:rsidRDefault="007D3257" w:rsidP="005243D1">
      <w:r>
        <w:rPr>
          <w:snapToGrid w:val="0"/>
          <w:kern w:val="0"/>
          <w:position w:val="6"/>
          <w:szCs w:val="21"/>
        </w:rPr>
        <w:tab/>
      </w:r>
      <w:r>
        <w:t xml:space="preserve">USRP </w:t>
      </w:r>
      <w:r>
        <w:t>可以支持两路并行的发送或者接收。</w:t>
      </w:r>
      <w:r>
        <w:t>RF</w:t>
      </w:r>
      <w:r>
        <w:t>前端</w:t>
      </w:r>
      <w:r>
        <w:t xml:space="preserve">, </w:t>
      </w:r>
      <w:r>
        <w:t>完成射频信号和不同频带信号之间的转换，涵盖从直流到</w:t>
      </w:r>
      <w:r>
        <w:t xml:space="preserve"> 6GHz </w:t>
      </w:r>
      <w:r>
        <w:t>的整个范围，这包括了从调幅广播到超过</w:t>
      </w:r>
      <w:r>
        <w:t xml:space="preserve"> Wi-Fi</w:t>
      </w:r>
      <w:r>
        <w:t>的所有频率。</w:t>
      </w:r>
      <w:r>
        <w:t xml:space="preserve">USRP-B210 </w:t>
      </w:r>
      <w:r>
        <w:t>是一款应用较广的</w:t>
      </w:r>
      <w:r>
        <w:t xml:space="preserve"> SDR </w:t>
      </w:r>
      <w:r>
        <w:t>设备，其系统架构如图</w:t>
      </w:r>
      <w:r>
        <w:t>1</w:t>
      </w:r>
      <w:r>
        <w:t>所示</w:t>
      </w:r>
      <w:r>
        <w:rPr>
          <w:rFonts w:hint="eastAsia"/>
        </w:rPr>
        <w:t>：</w:t>
      </w:r>
    </w:p>
    <w:p w14:paraId="02ADA618" w14:textId="19516BA4" w:rsidR="007D3257" w:rsidRDefault="00F72970" w:rsidP="00F72970">
      <w:pPr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5B4F7191" wp14:editId="07065757">
            <wp:extent cx="5274310" cy="28708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2D8B" w14:textId="1A8EA66A" w:rsidR="00F72970" w:rsidRDefault="00F72970" w:rsidP="00F72970">
      <w:pPr>
        <w:jc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图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snapToGrid w:val="0"/>
          <w:kern w:val="0"/>
          <w:position w:val="6"/>
          <w:szCs w:val="21"/>
        </w:rPr>
        <w:t xml:space="preserve"> </w:t>
      </w:r>
      <w:r w:rsidR="00A274F8">
        <w:rPr>
          <w:snapToGrid w:val="0"/>
          <w:kern w:val="0"/>
          <w:position w:val="6"/>
          <w:szCs w:val="21"/>
        </w:rPr>
        <w:t xml:space="preserve"> </w:t>
      </w:r>
      <w:r w:rsidRPr="00F72970">
        <w:rPr>
          <w:rFonts w:hint="eastAsia"/>
          <w:snapToGrid w:val="0"/>
          <w:kern w:val="0"/>
          <w:position w:val="6"/>
          <w:szCs w:val="21"/>
        </w:rPr>
        <w:t xml:space="preserve">USRP-B210 </w:t>
      </w:r>
      <w:r w:rsidRPr="00F72970">
        <w:rPr>
          <w:rFonts w:hint="eastAsia"/>
          <w:snapToGrid w:val="0"/>
          <w:kern w:val="0"/>
          <w:position w:val="6"/>
          <w:szCs w:val="21"/>
        </w:rPr>
        <w:t>设备系统架构</w:t>
      </w:r>
    </w:p>
    <w:p w14:paraId="0A9BA01F" w14:textId="77777777" w:rsidR="00AD6592" w:rsidRDefault="00AD6592" w:rsidP="00AD6592">
      <w:pPr>
        <w:ind w:firstLine="420"/>
        <w:jc w:val="left"/>
      </w:pPr>
      <w:r>
        <w:t>USRP</w:t>
      </w:r>
      <w:r>
        <w:t>的真正价值是它能使工程师和设计师以</w:t>
      </w:r>
      <w:proofErr w:type="gramStart"/>
      <w:r>
        <w:t>低预算</w:t>
      </w:r>
      <w:proofErr w:type="gramEnd"/>
      <w:r>
        <w:t>和最少的精力进行创造。为数不少的开发者和用户贡献了大量的代码库，并为软件和硬件提供了许多实际应用。灵活的硬件、开源的软件和拥有经验丰富用户社区群的强强联合，使它成为</w:t>
      </w:r>
      <w:proofErr w:type="gramStart"/>
      <w:r>
        <w:t>您软件</w:t>
      </w:r>
      <w:proofErr w:type="gramEnd"/>
      <w:r>
        <w:t>无线电开发与应用的理想外设。</w:t>
      </w:r>
    </w:p>
    <w:p w14:paraId="08D844F4" w14:textId="77777777" w:rsidR="00AD6592" w:rsidRDefault="00AD6592" w:rsidP="00AD6592">
      <w:pPr>
        <w:ind w:firstLine="420"/>
        <w:jc w:val="left"/>
      </w:pPr>
      <w:r>
        <w:t>USRP-B210</w:t>
      </w:r>
      <w:r>
        <w:t>主要特性：</w:t>
      </w:r>
    </w:p>
    <w:p w14:paraId="0E0AB823" w14:textId="06332DFE" w:rsidR="002B5D51" w:rsidRDefault="002D7457" w:rsidP="00AD6592">
      <w:pPr>
        <w:ind w:firstLine="420"/>
        <w:jc w:val="left"/>
      </w:pPr>
      <w:r>
        <w:t xml:space="preserve">(1) </w:t>
      </w:r>
      <w:r w:rsidR="00AD6592">
        <w:t>高度集成，两路收发，射频范围从</w:t>
      </w:r>
      <w:r w:rsidR="00AD6592">
        <w:t>70MHz–6GHz</w:t>
      </w:r>
    </w:p>
    <w:p w14:paraId="619C8DC3" w14:textId="2206754F" w:rsidR="002B5D51" w:rsidRDefault="002B5D51" w:rsidP="00AD6592">
      <w:pPr>
        <w:ind w:firstLine="420"/>
        <w:jc w:val="left"/>
      </w:pPr>
      <w:r>
        <w:t xml:space="preserve">(2) </w:t>
      </w:r>
      <w:r w:rsidR="00AD6592">
        <w:t>支持高速的</w:t>
      </w:r>
      <w:r w:rsidR="00AD6592">
        <w:t>USB 3.0</w:t>
      </w:r>
      <w:r w:rsidR="00AD6592">
        <w:t>连接</w:t>
      </w:r>
    </w:p>
    <w:p w14:paraId="024E316A" w14:textId="76164F76" w:rsidR="002B5D51" w:rsidRDefault="002B5D51" w:rsidP="00AD6592">
      <w:pPr>
        <w:ind w:firstLine="420"/>
        <w:jc w:val="left"/>
      </w:pPr>
      <w:r>
        <w:t xml:space="preserve">(3) </w:t>
      </w:r>
      <w:r w:rsidR="00AD6592">
        <w:t>开源的</w:t>
      </w:r>
      <w:r w:rsidR="00AD6592">
        <w:t xml:space="preserve"> UHD</w:t>
      </w:r>
      <w:r w:rsidR="00AD6592">
        <w:t>支持多种框架</w:t>
      </w:r>
    </w:p>
    <w:p w14:paraId="5BFB6FC6" w14:textId="1D89A9A8" w:rsidR="00F72970" w:rsidRDefault="002B5D51" w:rsidP="00AD6592">
      <w:pPr>
        <w:ind w:firstLine="420"/>
        <w:jc w:val="left"/>
      </w:pPr>
      <w:r>
        <w:t xml:space="preserve">(4) </w:t>
      </w:r>
      <w:r w:rsidR="00AD6592">
        <w:t>用户可编写的</w:t>
      </w:r>
      <w:r w:rsidR="00AD6592">
        <w:t>FPGA</w:t>
      </w:r>
      <w:r w:rsidR="00AD6592">
        <w:t>，一个完全集成的混合信号基带直接转换收发器，可提供到</w:t>
      </w:r>
      <w:r w:rsidR="00AD6592">
        <w:t xml:space="preserve"> 56MHz</w:t>
      </w:r>
      <w:r w:rsidR="00AD6592">
        <w:t>的带宽</w:t>
      </w:r>
    </w:p>
    <w:p w14:paraId="3B39C7C6" w14:textId="1D716ACB" w:rsidR="001C50DE" w:rsidRPr="001C50DE" w:rsidRDefault="001C50DE" w:rsidP="001C50DE">
      <w:pPr>
        <w:ind w:firstLine="420"/>
        <w:jc w:val="left"/>
        <w:rPr>
          <w:snapToGrid w:val="0"/>
          <w:kern w:val="0"/>
          <w:position w:val="6"/>
          <w:szCs w:val="21"/>
        </w:rPr>
      </w:pPr>
      <w:r w:rsidRPr="001C50DE">
        <w:rPr>
          <w:rFonts w:hint="eastAsia"/>
          <w:snapToGrid w:val="0"/>
          <w:kern w:val="0"/>
          <w:position w:val="6"/>
          <w:szCs w:val="21"/>
        </w:rPr>
        <w:lastRenderedPageBreak/>
        <w:t xml:space="preserve">B210 </w:t>
      </w:r>
      <w:r w:rsidRPr="001C50DE">
        <w:rPr>
          <w:rFonts w:hint="eastAsia"/>
          <w:snapToGrid w:val="0"/>
          <w:kern w:val="0"/>
          <w:position w:val="6"/>
          <w:szCs w:val="21"/>
        </w:rPr>
        <w:t>采用了射频前端集成芯片</w:t>
      </w:r>
      <w:r w:rsidRPr="001C50DE">
        <w:rPr>
          <w:rFonts w:hint="eastAsia"/>
          <w:snapToGrid w:val="0"/>
          <w:kern w:val="0"/>
          <w:position w:val="6"/>
          <w:szCs w:val="21"/>
        </w:rPr>
        <w:t>AD9361</w:t>
      </w:r>
      <w:r w:rsidRPr="001C50DE">
        <w:rPr>
          <w:rFonts w:hint="eastAsia"/>
          <w:snapToGrid w:val="0"/>
          <w:kern w:val="0"/>
          <w:position w:val="6"/>
          <w:szCs w:val="21"/>
        </w:rPr>
        <w:t>设计，</w:t>
      </w:r>
      <w:r w:rsidRPr="001C50DE">
        <w:rPr>
          <w:rFonts w:hint="eastAsia"/>
          <w:snapToGrid w:val="0"/>
          <w:kern w:val="0"/>
          <w:position w:val="6"/>
          <w:szCs w:val="21"/>
        </w:rPr>
        <w:t>AD9361</w:t>
      </w:r>
      <w:r w:rsidRPr="001C50DE">
        <w:rPr>
          <w:rFonts w:hint="eastAsia"/>
          <w:snapToGrid w:val="0"/>
          <w:kern w:val="0"/>
          <w:position w:val="6"/>
          <w:szCs w:val="21"/>
        </w:rPr>
        <w:t>支持射频端直接上下变频，可实时提供</w:t>
      </w:r>
      <w:r w:rsidRPr="001C50DE">
        <w:rPr>
          <w:rFonts w:hint="eastAsia"/>
          <w:snapToGrid w:val="0"/>
          <w:kern w:val="0"/>
          <w:position w:val="6"/>
          <w:szCs w:val="21"/>
        </w:rPr>
        <w:t>56MHz</w:t>
      </w:r>
      <w:r w:rsidRPr="001C50DE">
        <w:rPr>
          <w:rFonts w:hint="eastAsia"/>
          <w:snapToGrid w:val="0"/>
          <w:kern w:val="0"/>
          <w:position w:val="6"/>
          <w:szCs w:val="21"/>
        </w:rPr>
        <w:t>的带宽。采用</w:t>
      </w:r>
      <w:r w:rsidRPr="001C50DE">
        <w:rPr>
          <w:rFonts w:hint="eastAsia"/>
          <w:snapToGrid w:val="0"/>
          <w:kern w:val="0"/>
          <w:position w:val="6"/>
          <w:szCs w:val="21"/>
        </w:rPr>
        <w:t>AD9361</w:t>
      </w:r>
      <w:r w:rsidRPr="001C50DE">
        <w:rPr>
          <w:rFonts w:hint="eastAsia"/>
          <w:snapToGrid w:val="0"/>
          <w:kern w:val="0"/>
          <w:position w:val="6"/>
          <w:szCs w:val="21"/>
        </w:rPr>
        <w:t>的两路信号链，提供相干</w:t>
      </w:r>
      <w:r w:rsidRPr="001C50DE">
        <w:rPr>
          <w:rFonts w:hint="eastAsia"/>
          <w:snapToGrid w:val="0"/>
          <w:kern w:val="0"/>
          <w:position w:val="6"/>
          <w:szCs w:val="21"/>
        </w:rPr>
        <w:t>MIMO</w:t>
      </w:r>
      <w:r w:rsidRPr="001C50DE">
        <w:rPr>
          <w:rFonts w:hint="eastAsia"/>
          <w:snapToGrid w:val="0"/>
          <w:kern w:val="0"/>
          <w:position w:val="6"/>
          <w:szCs w:val="21"/>
        </w:rPr>
        <w:t>能力。主机通过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 USB 3.0</w:t>
      </w:r>
      <w:r w:rsidRPr="001C50DE">
        <w:rPr>
          <w:rFonts w:hint="eastAsia"/>
          <w:snapToGrid w:val="0"/>
          <w:kern w:val="0"/>
          <w:position w:val="6"/>
          <w:szCs w:val="21"/>
        </w:rPr>
        <w:t>对型号为</w:t>
      </w:r>
      <w:r w:rsidRPr="001C50DE">
        <w:rPr>
          <w:rFonts w:hint="eastAsia"/>
          <w:snapToGrid w:val="0"/>
          <w:kern w:val="0"/>
          <w:position w:val="6"/>
          <w:szCs w:val="21"/>
        </w:rPr>
        <w:t>Spartan6XC6SLX150</w:t>
      </w:r>
      <w:r w:rsidRPr="001C50DE">
        <w:rPr>
          <w:rFonts w:hint="eastAsia"/>
          <w:snapToGrid w:val="0"/>
          <w:kern w:val="0"/>
          <w:position w:val="6"/>
          <w:szCs w:val="21"/>
        </w:rPr>
        <w:t>的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FPGA </w:t>
      </w:r>
      <w:r w:rsidRPr="001C50DE">
        <w:rPr>
          <w:rFonts w:hint="eastAsia"/>
          <w:snapToGrid w:val="0"/>
          <w:kern w:val="0"/>
          <w:position w:val="6"/>
          <w:szCs w:val="21"/>
        </w:rPr>
        <w:t>一系列操作来实现对</w:t>
      </w:r>
      <w:r w:rsidRPr="001C50DE">
        <w:rPr>
          <w:rFonts w:hint="eastAsia"/>
          <w:snapToGrid w:val="0"/>
          <w:kern w:val="0"/>
          <w:position w:val="6"/>
          <w:szCs w:val="21"/>
        </w:rPr>
        <w:t>AD9361</w:t>
      </w:r>
      <w:r w:rsidRPr="001C50DE">
        <w:rPr>
          <w:rFonts w:hint="eastAsia"/>
          <w:snapToGrid w:val="0"/>
          <w:kern w:val="0"/>
          <w:position w:val="6"/>
          <w:szCs w:val="21"/>
        </w:rPr>
        <w:t>中信号的处理和控制。</w:t>
      </w:r>
      <w:r w:rsidRPr="001C50DE">
        <w:rPr>
          <w:rFonts w:hint="eastAsia"/>
          <w:snapToGrid w:val="0"/>
          <w:kern w:val="0"/>
          <w:position w:val="6"/>
          <w:szCs w:val="21"/>
        </w:rPr>
        <w:t>B210</w:t>
      </w:r>
      <w:r w:rsidRPr="001C50DE">
        <w:rPr>
          <w:rFonts w:hint="eastAsia"/>
          <w:snapToGrid w:val="0"/>
          <w:kern w:val="0"/>
          <w:position w:val="6"/>
          <w:szCs w:val="21"/>
        </w:rPr>
        <w:t>最大提供</w:t>
      </w:r>
      <w:r w:rsidRPr="001C50DE">
        <w:rPr>
          <w:rFonts w:hint="eastAsia"/>
          <w:snapToGrid w:val="0"/>
          <w:kern w:val="0"/>
          <w:position w:val="6"/>
          <w:szCs w:val="21"/>
        </w:rPr>
        <w:t>61.44MS/s</w:t>
      </w:r>
      <w:r w:rsidRPr="001C50DE">
        <w:rPr>
          <w:rFonts w:hint="eastAsia"/>
          <w:snapToGrid w:val="0"/>
          <w:kern w:val="0"/>
          <w:position w:val="6"/>
          <w:szCs w:val="21"/>
        </w:rPr>
        <w:t>的吞吐量，利用</w:t>
      </w:r>
      <w:r w:rsidRPr="001C50DE">
        <w:rPr>
          <w:rFonts w:hint="eastAsia"/>
          <w:snapToGrid w:val="0"/>
          <w:kern w:val="0"/>
          <w:position w:val="6"/>
          <w:szCs w:val="21"/>
        </w:rPr>
        <w:t>UHD</w:t>
      </w:r>
      <w:r w:rsidRPr="001C50DE">
        <w:rPr>
          <w:rFonts w:hint="eastAsia"/>
          <w:snapToGrid w:val="0"/>
          <w:kern w:val="0"/>
          <w:position w:val="6"/>
          <w:szCs w:val="21"/>
        </w:rPr>
        <w:t>的</w:t>
      </w:r>
      <w:r w:rsidRPr="001C50DE">
        <w:rPr>
          <w:rFonts w:hint="eastAsia"/>
          <w:snapToGrid w:val="0"/>
          <w:kern w:val="0"/>
          <w:position w:val="6"/>
          <w:szCs w:val="21"/>
        </w:rPr>
        <w:t>API</w:t>
      </w:r>
      <w:r w:rsidRPr="001C50DE">
        <w:rPr>
          <w:rFonts w:hint="eastAsia"/>
          <w:snapToGrid w:val="0"/>
          <w:kern w:val="0"/>
          <w:position w:val="6"/>
          <w:szCs w:val="21"/>
        </w:rPr>
        <w:t>与</w:t>
      </w:r>
      <w:r w:rsidRPr="001C50DE">
        <w:rPr>
          <w:rFonts w:hint="eastAsia"/>
          <w:snapToGrid w:val="0"/>
          <w:kern w:val="0"/>
          <w:position w:val="6"/>
          <w:szCs w:val="21"/>
        </w:rPr>
        <w:t>PC</w:t>
      </w:r>
      <w:r w:rsidRPr="001C50DE">
        <w:rPr>
          <w:rFonts w:hint="eastAsia"/>
          <w:snapToGrid w:val="0"/>
          <w:kern w:val="0"/>
          <w:position w:val="6"/>
          <w:szCs w:val="21"/>
        </w:rPr>
        <w:t>相连。</w:t>
      </w:r>
    </w:p>
    <w:p w14:paraId="58856CDE" w14:textId="0660CDCE" w:rsidR="001C50DE" w:rsidRPr="001C50DE" w:rsidRDefault="001C50DE" w:rsidP="003500A9">
      <w:pPr>
        <w:ind w:firstLine="420"/>
        <w:jc w:val="left"/>
        <w:rPr>
          <w:snapToGrid w:val="0"/>
          <w:kern w:val="0"/>
          <w:position w:val="6"/>
          <w:szCs w:val="21"/>
        </w:rPr>
      </w:pPr>
      <w:r w:rsidRPr="001C50DE">
        <w:rPr>
          <w:rFonts w:hint="eastAsia"/>
          <w:snapToGrid w:val="0"/>
          <w:kern w:val="0"/>
          <w:position w:val="6"/>
          <w:szCs w:val="21"/>
        </w:rPr>
        <w:t>利用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 B210 </w:t>
      </w:r>
      <w:r w:rsidRPr="001C50DE">
        <w:rPr>
          <w:rFonts w:hint="eastAsia"/>
          <w:snapToGrid w:val="0"/>
          <w:kern w:val="0"/>
          <w:position w:val="6"/>
          <w:szCs w:val="21"/>
        </w:rPr>
        <w:t>可以实现十分广泛的应用，包括广播，手机，</w:t>
      </w:r>
      <w:r w:rsidRPr="001C50DE">
        <w:rPr>
          <w:rFonts w:hint="eastAsia"/>
          <w:snapToGrid w:val="0"/>
          <w:kern w:val="0"/>
          <w:position w:val="6"/>
          <w:szCs w:val="21"/>
        </w:rPr>
        <w:t>GPS</w:t>
      </w:r>
      <w:r w:rsidRPr="001C50DE">
        <w:rPr>
          <w:rFonts w:hint="eastAsia"/>
          <w:snapToGrid w:val="0"/>
          <w:kern w:val="0"/>
          <w:position w:val="6"/>
          <w:szCs w:val="21"/>
        </w:rPr>
        <w:t>，</w:t>
      </w:r>
      <w:proofErr w:type="spellStart"/>
      <w:r w:rsidRPr="001C50DE">
        <w:rPr>
          <w:rFonts w:hint="eastAsia"/>
          <w:snapToGrid w:val="0"/>
          <w:kern w:val="0"/>
          <w:position w:val="6"/>
          <w:szCs w:val="21"/>
        </w:rPr>
        <w:t>WiFi</w:t>
      </w:r>
      <w:proofErr w:type="spellEnd"/>
      <w:r w:rsidRPr="001C50DE">
        <w:rPr>
          <w:rFonts w:hint="eastAsia"/>
          <w:snapToGrid w:val="0"/>
          <w:kern w:val="0"/>
          <w:position w:val="6"/>
          <w:szCs w:val="21"/>
        </w:rPr>
        <w:t>，</w:t>
      </w:r>
      <w:r w:rsidRPr="001C50DE">
        <w:rPr>
          <w:rFonts w:hint="eastAsia"/>
          <w:snapToGrid w:val="0"/>
          <w:kern w:val="0"/>
          <w:position w:val="6"/>
          <w:szCs w:val="21"/>
        </w:rPr>
        <w:t>ISM</w:t>
      </w:r>
      <w:r w:rsidRPr="001C50DE">
        <w:rPr>
          <w:rFonts w:hint="eastAsia"/>
          <w:snapToGrid w:val="0"/>
          <w:kern w:val="0"/>
          <w:position w:val="6"/>
          <w:szCs w:val="21"/>
        </w:rPr>
        <w:t>，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FM </w:t>
      </w:r>
      <w:r w:rsidRPr="001C50DE">
        <w:rPr>
          <w:rFonts w:hint="eastAsia"/>
          <w:snapToGrid w:val="0"/>
          <w:kern w:val="0"/>
          <w:position w:val="6"/>
          <w:szCs w:val="21"/>
        </w:rPr>
        <w:t>和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 TV</w:t>
      </w:r>
      <w:r w:rsidRPr="001C50DE">
        <w:rPr>
          <w:rFonts w:hint="eastAsia"/>
          <w:snapToGrid w:val="0"/>
          <w:kern w:val="0"/>
          <w:position w:val="6"/>
          <w:szCs w:val="21"/>
        </w:rPr>
        <w:t>信号等等。用户可以利用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 GNU Radio</w:t>
      </w:r>
      <w:r w:rsidRPr="001C50DE">
        <w:rPr>
          <w:rFonts w:hint="eastAsia"/>
          <w:snapToGrid w:val="0"/>
          <w:kern w:val="0"/>
          <w:position w:val="6"/>
          <w:szCs w:val="21"/>
        </w:rPr>
        <w:t>，</w:t>
      </w:r>
      <w:r w:rsidRPr="001C50DE">
        <w:rPr>
          <w:rFonts w:hint="eastAsia"/>
          <w:snapToGrid w:val="0"/>
          <w:kern w:val="0"/>
          <w:position w:val="6"/>
          <w:szCs w:val="21"/>
        </w:rPr>
        <w:t>LabVIEW</w:t>
      </w:r>
      <w:r w:rsidRPr="001C50DE">
        <w:rPr>
          <w:rFonts w:hint="eastAsia"/>
          <w:snapToGrid w:val="0"/>
          <w:kern w:val="0"/>
          <w:position w:val="6"/>
          <w:szCs w:val="21"/>
        </w:rPr>
        <w:t>等软件很快的进行一些无线电的开发，或者参加一些开源的软件无线电项目。基于</w:t>
      </w:r>
      <w:r w:rsidRPr="001C50DE">
        <w:rPr>
          <w:rFonts w:hint="eastAsia"/>
          <w:snapToGrid w:val="0"/>
          <w:kern w:val="0"/>
          <w:position w:val="6"/>
          <w:szCs w:val="21"/>
        </w:rPr>
        <w:t>UHD</w:t>
      </w:r>
      <w:r w:rsidRPr="001C50DE">
        <w:rPr>
          <w:rFonts w:hint="eastAsia"/>
          <w:snapToGrid w:val="0"/>
          <w:kern w:val="0"/>
          <w:position w:val="6"/>
          <w:szCs w:val="21"/>
        </w:rPr>
        <w:t>的支持，允许用户重用现有的设计，例如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 HDSDR</w:t>
      </w:r>
      <w:r w:rsidRPr="001C50DE">
        <w:rPr>
          <w:rFonts w:hint="eastAsia"/>
          <w:snapToGrid w:val="0"/>
          <w:kern w:val="0"/>
          <w:position w:val="6"/>
          <w:szCs w:val="21"/>
        </w:rPr>
        <w:t>和</w:t>
      </w:r>
      <w:proofErr w:type="spellStart"/>
      <w:r w:rsidRPr="001C50DE">
        <w:rPr>
          <w:rFonts w:hint="eastAsia"/>
          <w:snapToGrid w:val="0"/>
          <w:kern w:val="0"/>
          <w:position w:val="6"/>
          <w:szCs w:val="21"/>
        </w:rPr>
        <w:t>OpenBTS</w:t>
      </w:r>
      <w:proofErr w:type="spellEnd"/>
      <w:r w:rsidRPr="001C50DE">
        <w:rPr>
          <w:rFonts w:hint="eastAsia"/>
          <w:snapToGrid w:val="0"/>
          <w:kern w:val="0"/>
          <w:position w:val="6"/>
          <w:szCs w:val="21"/>
        </w:rPr>
        <w:t>两个开源的应用均支持。</w:t>
      </w:r>
    </w:p>
    <w:p w14:paraId="1423DB0D" w14:textId="374431D0" w:rsidR="001C50DE" w:rsidRPr="001C50DE" w:rsidRDefault="001C50DE" w:rsidP="00DF1E42">
      <w:pPr>
        <w:ind w:firstLine="420"/>
        <w:jc w:val="left"/>
        <w:rPr>
          <w:snapToGrid w:val="0"/>
          <w:kern w:val="0"/>
          <w:position w:val="6"/>
          <w:szCs w:val="21"/>
        </w:rPr>
      </w:pPr>
      <w:r w:rsidRPr="001C50DE">
        <w:rPr>
          <w:rFonts w:hint="eastAsia"/>
          <w:snapToGrid w:val="0"/>
          <w:kern w:val="0"/>
          <w:position w:val="6"/>
          <w:szCs w:val="21"/>
        </w:rPr>
        <w:t>USRP-B210</w:t>
      </w:r>
      <w:r w:rsidRPr="001C50DE">
        <w:rPr>
          <w:rFonts w:hint="eastAsia"/>
          <w:snapToGrid w:val="0"/>
          <w:kern w:val="0"/>
          <w:position w:val="6"/>
          <w:szCs w:val="21"/>
        </w:rPr>
        <w:t>前后面板布局，如图</w:t>
      </w:r>
      <w:r w:rsidRPr="001C50DE">
        <w:rPr>
          <w:rFonts w:hint="eastAsia"/>
          <w:snapToGrid w:val="0"/>
          <w:kern w:val="0"/>
          <w:position w:val="6"/>
          <w:szCs w:val="21"/>
        </w:rPr>
        <w:t>2</w:t>
      </w:r>
      <w:r w:rsidRPr="001C50DE">
        <w:rPr>
          <w:rFonts w:hint="eastAsia"/>
          <w:snapToGrid w:val="0"/>
          <w:kern w:val="0"/>
          <w:position w:val="6"/>
          <w:szCs w:val="21"/>
        </w:rPr>
        <w:t>所示。前面板中，有</w:t>
      </w:r>
      <w:r w:rsidRPr="001C50DE">
        <w:rPr>
          <w:rFonts w:hint="eastAsia"/>
          <w:snapToGrid w:val="0"/>
          <w:kern w:val="0"/>
          <w:position w:val="6"/>
          <w:szCs w:val="21"/>
        </w:rPr>
        <w:t>RF0</w:t>
      </w:r>
      <w:r w:rsidRPr="001C50DE">
        <w:rPr>
          <w:rFonts w:hint="eastAsia"/>
          <w:snapToGrid w:val="0"/>
          <w:kern w:val="0"/>
          <w:position w:val="6"/>
          <w:szCs w:val="21"/>
        </w:rPr>
        <w:t>和</w:t>
      </w:r>
      <w:r w:rsidRPr="001C50DE">
        <w:rPr>
          <w:rFonts w:hint="eastAsia"/>
          <w:snapToGrid w:val="0"/>
          <w:kern w:val="0"/>
          <w:position w:val="6"/>
          <w:szCs w:val="21"/>
        </w:rPr>
        <w:t>RF1</w:t>
      </w:r>
      <w:proofErr w:type="gramStart"/>
      <w:r w:rsidRPr="001C50DE">
        <w:rPr>
          <w:rFonts w:hint="eastAsia"/>
          <w:snapToGrid w:val="0"/>
          <w:kern w:val="0"/>
          <w:position w:val="6"/>
          <w:szCs w:val="21"/>
        </w:rPr>
        <w:t>两个</w:t>
      </w:r>
      <w:proofErr w:type="gramEnd"/>
      <w:r w:rsidRPr="001C50DE">
        <w:rPr>
          <w:rFonts w:hint="eastAsia"/>
          <w:snapToGrid w:val="0"/>
          <w:kern w:val="0"/>
          <w:position w:val="6"/>
          <w:szCs w:val="21"/>
        </w:rPr>
        <w:t>通道。每通道中的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TX1/RX1 </w:t>
      </w:r>
      <w:r w:rsidRPr="001C50DE">
        <w:rPr>
          <w:rFonts w:hint="eastAsia"/>
          <w:snapToGrid w:val="0"/>
          <w:kern w:val="0"/>
          <w:position w:val="6"/>
          <w:szCs w:val="21"/>
        </w:rPr>
        <w:t>为射频输入</w:t>
      </w:r>
      <w:r w:rsidRPr="001C50DE">
        <w:rPr>
          <w:rFonts w:hint="eastAsia"/>
          <w:snapToGrid w:val="0"/>
          <w:kern w:val="0"/>
          <w:position w:val="6"/>
          <w:szCs w:val="21"/>
        </w:rPr>
        <w:t>/</w:t>
      </w:r>
      <w:r w:rsidRPr="001C50DE">
        <w:rPr>
          <w:rFonts w:hint="eastAsia"/>
          <w:snapToGrid w:val="0"/>
          <w:kern w:val="0"/>
          <w:position w:val="6"/>
          <w:szCs w:val="21"/>
        </w:rPr>
        <w:t>输出接口，负载阻抗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 50 </w:t>
      </w:r>
      <w:r w:rsidRPr="001C50DE">
        <w:rPr>
          <w:rFonts w:hint="eastAsia"/>
          <w:snapToGrid w:val="0"/>
          <w:kern w:val="0"/>
          <w:position w:val="6"/>
          <w:szCs w:val="21"/>
        </w:rPr>
        <w:t>欧姆，单端口；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RX2 </w:t>
      </w:r>
      <w:r w:rsidRPr="001C50DE">
        <w:rPr>
          <w:rFonts w:hint="eastAsia"/>
          <w:snapToGrid w:val="0"/>
          <w:kern w:val="0"/>
          <w:position w:val="6"/>
          <w:szCs w:val="21"/>
        </w:rPr>
        <w:t>为射频输入接口，负载阻抗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 50 </w:t>
      </w:r>
      <w:r w:rsidRPr="001C50DE">
        <w:rPr>
          <w:rFonts w:hint="eastAsia"/>
          <w:snapToGrid w:val="0"/>
          <w:kern w:val="0"/>
          <w:position w:val="6"/>
          <w:szCs w:val="21"/>
        </w:rPr>
        <w:t>欧姆，单端口。相应的指示灯可指示各端口的工作状态。</w:t>
      </w:r>
    </w:p>
    <w:p w14:paraId="453E63DA" w14:textId="4E560DAD" w:rsidR="001C50DE" w:rsidRDefault="001C50DE" w:rsidP="00DF1E42">
      <w:pPr>
        <w:ind w:firstLine="420"/>
        <w:jc w:val="left"/>
        <w:rPr>
          <w:snapToGrid w:val="0"/>
          <w:kern w:val="0"/>
          <w:position w:val="6"/>
          <w:szCs w:val="21"/>
        </w:rPr>
      </w:pPr>
      <w:r w:rsidRPr="001C50DE">
        <w:rPr>
          <w:rFonts w:hint="eastAsia"/>
          <w:snapToGrid w:val="0"/>
          <w:kern w:val="0"/>
          <w:position w:val="6"/>
          <w:szCs w:val="21"/>
        </w:rPr>
        <w:t>后面板中的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 REF IN </w:t>
      </w:r>
      <w:r w:rsidRPr="001C50DE">
        <w:rPr>
          <w:rFonts w:hint="eastAsia"/>
          <w:snapToGrid w:val="0"/>
          <w:kern w:val="0"/>
          <w:position w:val="6"/>
          <w:szCs w:val="21"/>
        </w:rPr>
        <w:t>是本</w:t>
      </w:r>
      <w:proofErr w:type="gramStart"/>
      <w:r w:rsidRPr="001C50DE">
        <w:rPr>
          <w:rFonts w:hint="eastAsia"/>
          <w:snapToGrid w:val="0"/>
          <w:kern w:val="0"/>
          <w:position w:val="6"/>
          <w:szCs w:val="21"/>
        </w:rPr>
        <w:t>振</w:t>
      </w:r>
      <w:proofErr w:type="gramEnd"/>
      <w:r w:rsidRPr="001C50DE">
        <w:rPr>
          <w:rFonts w:hint="eastAsia"/>
          <w:snapToGrid w:val="0"/>
          <w:kern w:val="0"/>
          <w:position w:val="6"/>
          <w:szCs w:val="21"/>
        </w:rPr>
        <w:t>参考信号的输入端，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USB </w:t>
      </w:r>
      <w:r w:rsidRPr="001C50DE">
        <w:rPr>
          <w:rFonts w:hint="eastAsia"/>
          <w:snapToGrid w:val="0"/>
          <w:kern w:val="0"/>
          <w:position w:val="6"/>
          <w:szCs w:val="21"/>
        </w:rPr>
        <w:t>接口用于连接电脑，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PPS IN </w:t>
      </w:r>
      <w:r w:rsidRPr="001C50DE">
        <w:rPr>
          <w:rFonts w:hint="eastAsia"/>
          <w:snapToGrid w:val="0"/>
          <w:kern w:val="0"/>
          <w:position w:val="6"/>
          <w:szCs w:val="21"/>
        </w:rPr>
        <w:t>接口可连接外部的秒脉冲（</w:t>
      </w:r>
      <w:r w:rsidRPr="001C50DE">
        <w:rPr>
          <w:rFonts w:hint="eastAsia"/>
          <w:snapToGrid w:val="0"/>
          <w:kern w:val="0"/>
          <w:position w:val="6"/>
          <w:szCs w:val="21"/>
        </w:rPr>
        <w:t>PPS</w:t>
      </w:r>
      <w:r w:rsidRPr="001C50DE">
        <w:rPr>
          <w:rFonts w:hint="eastAsia"/>
          <w:snapToGrid w:val="0"/>
          <w:kern w:val="0"/>
          <w:position w:val="6"/>
          <w:szCs w:val="21"/>
        </w:rPr>
        <w:t>）参考信号，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PWR </w:t>
      </w:r>
      <w:r w:rsidRPr="001C50DE">
        <w:rPr>
          <w:rFonts w:hint="eastAsia"/>
          <w:snapToGrid w:val="0"/>
          <w:kern w:val="0"/>
          <w:position w:val="6"/>
          <w:szCs w:val="21"/>
        </w:rPr>
        <w:t>接口在需要时可连接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 6V/3A </w:t>
      </w:r>
      <w:r w:rsidRPr="001C50DE">
        <w:rPr>
          <w:rFonts w:hint="eastAsia"/>
          <w:snapToGrid w:val="0"/>
          <w:kern w:val="0"/>
          <w:position w:val="6"/>
          <w:szCs w:val="21"/>
        </w:rPr>
        <w:t>的电源适配器（功耗较小时，直接由</w:t>
      </w:r>
      <w:r w:rsidRPr="001C50DE">
        <w:rPr>
          <w:rFonts w:hint="eastAsia"/>
          <w:snapToGrid w:val="0"/>
          <w:kern w:val="0"/>
          <w:position w:val="6"/>
          <w:szCs w:val="21"/>
        </w:rPr>
        <w:t xml:space="preserve"> USB </w:t>
      </w:r>
      <w:r w:rsidRPr="001C50DE">
        <w:rPr>
          <w:rFonts w:hint="eastAsia"/>
          <w:snapToGrid w:val="0"/>
          <w:kern w:val="0"/>
          <w:position w:val="6"/>
          <w:szCs w:val="21"/>
        </w:rPr>
        <w:t>供电）。</w:t>
      </w:r>
    </w:p>
    <w:p w14:paraId="1625229C" w14:textId="4C993A9F" w:rsidR="00975732" w:rsidRDefault="00A20DC0" w:rsidP="00A20DC0">
      <w:pPr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1B41B63C" wp14:editId="1239C076">
            <wp:extent cx="5274310" cy="3234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B1BE" w14:textId="6D92E062" w:rsidR="00A20DC0" w:rsidRDefault="00A20DC0" w:rsidP="00A20DC0">
      <w:pPr>
        <w:jc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图</w:t>
      </w:r>
      <w:r>
        <w:rPr>
          <w:rFonts w:hint="eastAsia"/>
          <w:snapToGrid w:val="0"/>
          <w:kern w:val="0"/>
          <w:position w:val="6"/>
          <w:szCs w:val="21"/>
        </w:rPr>
        <w:t>2</w:t>
      </w:r>
      <w:r>
        <w:rPr>
          <w:snapToGrid w:val="0"/>
          <w:kern w:val="0"/>
          <w:position w:val="6"/>
          <w:szCs w:val="21"/>
        </w:rPr>
        <w:t xml:space="preserve">  </w:t>
      </w:r>
      <w:r w:rsidRPr="00A20DC0">
        <w:rPr>
          <w:rFonts w:hint="eastAsia"/>
          <w:snapToGrid w:val="0"/>
          <w:kern w:val="0"/>
          <w:position w:val="6"/>
          <w:szCs w:val="21"/>
        </w:rPr>
        <w:t>USRP</w:t>
      </w:r>
      <w:r w:rsidRPr="00A20DC0">
        <w:rPr>
          <w:rFonts w:hint="eastAsia"/>
          <w:snapToGrid w:val="0"/>
          <w:kern w:val="0"/>
          <w:position w:val="6"/>
          <w:szCs w:val="21"/>
        </w:rPr>
        <w:t>面板结构图</w:t>
      </w:r>
    </w:p>
    <w:p w14:paraId="56934588" w14:textId="791089D4" w:rsidR="00A274F8" w:rsidRDefault="00A274F8" w:rsidP="00A274F8">
      <w:pPr>
        <w:jc w:val="left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865DD6">
        <w:rPr>
          <w:snapToGrid w:val="0"/>
          <w:kern w:val="0"/>
          <w:position w:val="6"/>
          <w:szCs w:val="21"/>
        </w:rPr>
        <w:t xml:space="preserve">(2) </w:t>
      </w:r>
      <w:proofErr w:type="spellStart"/>
      <w:r w:rsidR="00EF1EE6" w:rsidRPr="00EF1EE6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="00EF1EE6">
        <w:rPr>
          <w:rFonts w:hint="eastAsia"/>
          <w:snapToGrid w:val="0"/>
          <w:kern w:val="0"/>
          <w:position w:val="6"/>
          <w:szCs w:val="21"/>
        </w:rPr>
        <w:t>介绍</w:t>
      </w:r>
    </w:p>
    <w:p w14:paraId="19E1DA87" w14:textId="60FCF90A" w:rsidR="00E35135" w:rsidRPr="00E35135" w:rsidRDefault="00E35135" w:rsidP="00EE47AB">
      <w:pPr>
        <w:ind w:firstLine="420"/>
        <w:jc w:val="left"/>
        <w:rPr>
          <w:snapToGrid w:val="0"/>
          <w:kern w:val="0"/>
          <w:position w:val="6"/>
          <w:szCs w:val="21"/>
        </w:rPr>
      </w:pPr>
      <w:proofErr w:type="spellStart"/>
      <w:r w:rsidRPr="00E35135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Pr="00E35135">
        <w:rPr>
          <w:rFonts w:hint="eastAsia"/>
          <w:snapToGrid w:val="0"/>
          <w:kern w:val="0"/>
          <w:position w:val="6"/>
          <w:szCs w:val="21"/>
        </w:rPr>
        <w:t>是著名的开源</w:t>
      </w:r>
      <w:r w:rsidRPr="00E35135">
        <w:rPr>
          <w:rFonts w:hint="eastAsia"/>
          <w:snapToGrid w:val="0"/>
          <w:kern w:val="0"/>
          <w:position w:val="6"/>
          <w:szCs w:val="21"/>
        </w:rPr>
        <w:t>SDR</w:t>
      </w:r>
      <w:r w:rsidRPr="00E35135">
        <w:rPr>
          <w:rFonts w:hint="eastAsia"/>
          <w:snapToGrid w:val="0"/>
          <w:kern w:val="0"/>
          <w:position w:val="6"/>
          <w:szCs w:val="21"/>
        </w:rPr>
        <w:t>软件平台，是目前广泛使用的一种平台。</w:t>
      </w:r>
      <w:proofErr w:type="spellStart"/>
      <w:r w:rsidRPr="00E35135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Pr="00E35135">
        <w:rPr>
          <w:rFonts w:hint="eastAsia"/>
          <w:snapToGrid w:val="0"/>
          <w:kern w:val="0"/>
          <w:position w:val="6"/>
          <w:szCs w:val="21"/>
        </w:rPr>
        <w:t>可以选择是否连接硬件。在不连接硬件的情况下，</w:t>
      </w:r>
      <w:proofErr w:type="spellStart"/>
      <w:r w:rsidRPr="00E35135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Pr="00E35135">
        <w:rPr>
          <w:rFonts w:hint="eastAsia"/>
          <w:snapToGrid w:val="0"/>
          <w:kern w:val="0"/>
          <w:position w:val="6"/>
          <w:szCs w:val="21"/>
        </w:rPr>
        <w:t xml:space="preserve"> </w:t>
      </w:r>
      <w:r w:rsidRPr="00E35135">
        <w:rPr>
          <w:rFonts w:hint="eastAsia"/>
          <w:snapToGrid w:val="0"/>
          <w:kern w:val="0"/>
          <w:position w:val="6"/>
          <w:szCs w:val="21"/>
        </w:rPr>
        <w:t>可以作为一个信号处理模拟环境。可以用这种方式理解：</w:t>
      </w:r>
      <w:proofErr w:type="spellStart"/>
      <w:r w:rsidRPr="00E35135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Pr="00E35135">
        <w:rPr>
          <w:rFonts w:hint="eastAsia"/>
          <w:snapToGrid w:val="0"/>
          <w:kern w:val="0"/>
          <w:position w:val="6"/>
          <w:szCs w:val="21"/>
        </w:rPr>
        <w:t>本身是作为一个信号处理系统开发的，在搭载上硬件</w:t>
      </w:r>
      <w:r w:rsidRPr="00E35135">
        <w:rPr>
          <w:rFonts w:hint="eastAsia"/>
          <w:snapToGrid w:val="0"/>
          <w:kern w:val="0"/>
          <w:position w:val="6"/>
          <w:szCs w:val="21"/>
        </w:rPr>
        <w:t xml:space="preserve"> SDR</w:t>
      </w:r>
      <w:r w:rsidRPr="00E35135">
        <w:rPr>
          <w:rFonts w:hint="eastAsia"/>
          <w:snapToGrid w:val="0"/>
          <w:kern w:val="0"/>
          <w:position w:val="6"/>
          <w:szCs w:val="21"/>
        </w:rPr>
        <w:t>平台后，得到了发射和接收信号的功能。</w:t>
      </w:r>
    </w:p>
    <w:p w14:paraId="550A587F" w14:textId="5A52285F" w:rsidR="00E35135" w:rsidRPr="00E35135" w:rsidRDefault="00E35135" w:rsidP="00EE47AB">
      <w:pPr>
        <w:ind w:firstLine="420"/>
        <w:jc w:val="left"/>
        <w:rPr>
          <w:snapToGrid w:val="0"/>
          <w:kern w:val="0"/>
          <w:position w:val="6"/>
          <w:szCs w:val="21"/>
        </w:rPr>
      </w:pPr>
      <w:proofErr w:type="spellStart"/>
      <w:r w:rsidRPr="00E35135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Pr="00E35135">
        <w:rPr>
          <w:rFonts w:hint="eastAsia"/>
          <w:snapToGrid w:val="0"/>
          <w:kern w:val="0"/>
          <w:position w:val="6"/>
          <w:szCs w:val="21"/>
        </w:rPr>
        <w:t>的平台设计基于两点：一是模块化，二是模块间的数据流动。一个信号处理单元，或者叫做模块，由一个信号处理过程及其接口组成。信号的处理程序因为要求高速处理，需要用</w:t>
      </w:r>
      <w:r w:rsidRPr="00E35135">
        <w:rPr>
          <w:rFonts w:hint="eastAsia"/>
          <w:snapToGrid w:val="0"/>
          <w:kern w:val="0"/>
          <w:position w:val="6"/>
          <w:szCs w:val="21"/>
        </w:rPr>
        <w:t>C++</w:t>
      </w:r>
      <w:r w:rsidRPr="00E35135">
        <w:rPr>
          <w:rFonts w:hint="eastAsia"/>
          <w:snapToGrid w:val="0"/>
          <w:kern w:val="0"/>
          <w:position w:val="6"/>
          <w:szCs w:val="21"/>
        </w:rPr>
        <w:t>编写。</w:t>
      </w:r>
      <w:proofErr w:type="spellStart"/>
      <w:r w:rsidRPr="00E35135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Pr="00E35135">
        <w:rPr>
          <w:rFonts w:hint="eastAsia"/>
          <w:snapToGrid w:val="0"/>
          <w:kern w:val="0"/>
          <w:position w:val="6"/>
          <w:szCs w:val="21"/>
        </w:rPr>
        <w:t>内置了大量的信号处理模块。在一个</w:t>
      </w:r>
      <w:proofErr w:type="spellStart"/>
      <w:r w:rsidRPr="00E35135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Pr="00E35135">
        <w:rPr>
          <w:rFonts w:hint="eastAsia"/>
          <w:snapToGrid w:val="0"/>
          <w:kern w:val="0"/>
          <w:position w:val="6"/>
          <w:szCs w:val="21"/>
        </w:rPr>
        <w:t>的信号处理程序中，我们需要调用内置的或者自己编写的模块，然后将它们连接起来，接着运行该流图。模块的连接是</w:t>
      </w:r>
      <w:proofErr w:type="spellStart"/>
      <w:r w:rsidRPr="00E35135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Pr="00E35135">
        <w:rPr>
          <w:rFonts w:hint="eastAsia"/>
          <w:snapToGrid w:val="0"/>
          <w:kern w:val="0"/>
          <w:position w:val="6"/>
          <w:szCs w:val="21"/>
        </w:rPr>
        <w:t>平台提供的一个重要功能，用户只需要简单调用函数将模块连接起来即可，</w:t>
      </w:r>
      <w:proofErr w:type="spellStart"/>
      <w:r w:rsidRPr="00E35135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Pr="00E35135">
        <w:rPr>
          <w:rFonts w:hint="eastAsia"/>
          <w:snapToGrid w:val="0"/>
          <w:kern w:val="0"/>
          <w:position w:val="6"/>
          <w:szCs w:val="21"/>
        </w:rPr>
        <w:t>平台的设计将保证信号在模块之间高速，有效地流动。</w:t>
      </w:r>
    </w:p>
    <w:p w14:paraId="0C1A07E2" w14:textId="03F55A40" w:rsidR="00E35135" w:rsidRPr="00E35135" w:rsidRDefault="00E35135" w:rsidP="00EE47AB">
      <w:pPr>
        <w:ind w:firstLine="420"/>
        <w:jc w:val="left"/>
        <w:rPr>
          <w:snapToGrid w:val="0"/>
          <w:kern w:val="0"/>
          <w:position w:val="6"/>
          <w:szCs w:val="21"/>
        </w:rPr>
      </w:pPr>
      <w:r w:rsidRPr="00E35135">
        <w:rPr>
          <w:rFonts w:hint="eastAsia"/>
          <w:snapToGrid w:val="0"/>
          <w:kern w:val="0"/>
          <w:position w:val="6"/>
          <w:szCs w:val="21"/>
        </w:rPr>
        <w:lastRenderedPageBreak/>
        <w:t>一个可运行的流</w:t>
      </w:r>
      <w:proofErr w:type="gramStart"/>
      <w:r w:rsidRPr="00E35135">
        <w:rPr>
          <w:rFonts w:hint="eastAsia"/>
          <w:snapToGrid w:val="0"/>
          <w:kern w:val="0"/>
          <w:position w:val="6"/>
          <w:szCs w:val="21"/>
        </w:rPr>
        <w:t>图必须</w:t>
      </w:r>
      <w:proofErr w:type="gramEnd"/>
      <w:r w:rsidRPr="00E35135">
        <w:rPr>
          <w:rFonts w:hint="eastAsia"/>
          <w:snapToGrid w:val="0"/>
          <w:kern w:val="0"/>
          <w:position w:val="6"/>
          <w:szCs w:val="21"/>
        </w:rPr>
        <w:t>包含信源模块、信宿模块，两者之间可以加上需要的信号处理模块。信源模块可以是正弦波、方波等波形，可以是文件、音频波形、符号向量等；信宿模块可以文件、音频、示波器、频谱仪等；信号处理类模块大多都能在实际通信系统中找到对应的模块，如基础运算类、调制解调类、滤波器类模块等。</w:t>
      </w:r>
    </w:p>
    <w:p w14:paraId="09CE40DD" w14:textId="77777777" w:rsidR="00EE47AB" w:rsidRDefault="00E35135" w:rsidP="00EE47AB">
      <w:pPr>
        <w:ind w:firstLine="420"/>
        <w:jc w:val="left"/>
        <w:rPr>
          <w:snapToGrid w:val="0"/>
          <w:kern w:val="0"/>
          <w:position w:val="6"/>
          <w:szCs w:val="21"/>
        </w:rPr>
      </w:pPr>
      <w:r w:rsidRPr="00E35135">
        <w:rPr>
          <w:rFonts w:hint="eastAsia"/>
          <w:snapToGrid w:val="0"/>
          <w:kern w:val="0"/>
          <w:position w:val="6"/>
          <w:szCs w:val="21"/>
        </w:rPr>
        <w:t>SDR</w:t>
      </w:r>
      <w:r w:rsidRPr="00E35135">
        <w:rPr>
          <w:rFonts w:hint="eastAsia"/>
          <w:snapToGrid w:val="0"/>
          <w:kern w:val="0"/>
          <w:position w:val="6"/>
          <w:szCs w:val="21"/>
        </w:rPr>
        <w:t>硬件连接到计算机上后，在</w:t>
      </w:r>
      <w:proofErr w:type="spellStart"/>
      <w:r w:rsidRPr="00E35135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Pr="00E35135">
        <w:rPr>
          <w:rFonts w:hint="eastAsia"/>
          <w:snapToGrid w:val="0"/>
          <w:kern w:val="0"/>
          <w:position w:val="6"/>
          <w:szCs w:val="21"/>
        </w:rPr>
        <w:t>中也是通过模块调用的。</w:t>
      </w:r>
      <w:r w:rsidRPr="00E35135">
        <w:rPr>
          <w:rFonts w:hint="eastAsia"/>
          <w:snapToGrid w:val="0"/>
          <w:kern w:val="0"/>
          <w:position w:val="6"/>
          <w:szCs w:val="21"/>
        </w:rPr>
        <w:t>SDR</w:t>
      </w:r>
      <w:r w:rsidRPr="00E35135">
        <w:rPr>
          <w:rFonts w:hint="eastAsia"/>
          <w:snapToGrid w:val="0"/>
          <w:kern w:val="0"/>
          <w:position w:val="6"/>
          <w:szCs w:val="21"/>
        </w:rPr>
        <w:t>硬件可以作为流图中的信源或信宿。</w:t>
      </w:r>
    </w:p>
    <w:p w14:paraId="0A847E75" w14:textId="52F7DF23" w:rsidR="00EF1EE6" w:rsidRDefault="00E35135" w:rsidP="00EE47AB">
      <w:pPr>
        <w:ind w:firstLine="420"/>
        <w:jc w:val="left"/>
        <w:rPr>
          <w:snapToGrid w:val="0"/>
          <w:kern w:val="0"/>
          <w:position w:val="6"/>
          <w:szCs w:val="21"/>
        </w:rPr>
      </w:pPr>
      <w:proofErr w:type="spellStart"/>
      <w:r w:rsidRPr="00E35135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Pr="00E35135">
        <w:rPr>
          <w:rFonts w:hint="eastAsia"/>
          <w:snapToGrid w:val="0"/>
          <w:kern w:val="0"/>
          <w:position w:val="6"/>
          <w:szCs w:val="21"/>
        </w:rPr>
        <w:t xml:space="preserve"> </w:t>
      </w:r>
      <w:r w:rsidRPr="00E35135">
        <w:rPr>
          <w:rFonts w:hint="eastAsia"/>
          <w:snapToGrid w:val="0"/>
          <w:kern w:val="0"/>
          <w:position w:val="6"/>
          <w:szCs w:val="21"/>
        </w:rPr>
        <w:t>有</w:t>
      </w:r>
      <w:r w:rsidRPr="00E35135">
        <w:rPr>
          <w:rFonts w:hint="eastAsia"/>
          <w:snapToGrid w:val="0"/>
          <w:kern w:val="0"/>
          <w:position w:val="6"/>
          <w:szCs w:val="21"/>
        </w:rPr>
        <w:t>C++</w:t>
      </w:r>
      <w:r w:rsidRPr="00E35135">
        <w:rPr>
          <w:rFonts w:hint="eastAsia"/>
          <w:snapToGrid w:val="0"/>
          <w:kern w:val="0"/>
          <w:position w:val="6"/>
          <w:szCs w:val="21"/>
        </w:rPr>
        <w:t>和</w:t>
      </w:r>
      <w:r w:rsidRPr="00E35135">
        <w:rPr>
          <w:rFonts w:hint="eastAsia"/>
          <w:snapToGrid w:val="0"/>
          <w:kern w:val="0"/>
          <w:position w:val="6"/>
          <w:szCs w:val="21"/>
        </w:rPr>
        <w:t>Python</w:t>
      </w:r>
      <w:r w:rsidRPr="00E35135">
        <w:rPr>
          <w:rFonts w:hint="eastAsia"/>
          <w:snapToGrid w:val="0"/>
          <w:kern w:val="0"/>
          <w:position w:val="6"/>
          <w:szCs w:val="21"/>
        </w:rPr>
        <w:t>的</w:t>
      </w:r>
      <w:r w:rsidRPr="00E35135">
        <w:rPr>
          <w:rFonts w:hint="eastAsia"/>
          <w:snapToGrid w:val="0"/>
          <w:kern w:val="0"/>
          <w:position w:val="6"/>
          <w:szCs w:val="21"/>
        </w:rPr>
        <w:t>API</w:t>
      </w:r>
      <w:r w:rsidRPr="00E35135">
        <w:rPr>
          <w:rFonts w:hint="eastAsia"/>
          <w:snapToGrid w:val="0"/>
          <w:kern w:val="0"/>
          <w:position w:val="6"/>
          <w:szCs w:val="21"/>
        </w:rPr>
        <w:t>，模块算法为了执行速度使用</w:t>
      </w:r>
      <w:r w:rsidRPr="00E35135">
        <w:rPr>
          <w:rFonts w:hint="eastAsia"/>
          <w:snapToGrid w:val="0"/>
          <w:kern w:val="0"/>
          <w:position w:val="6"/>
          <w:szCs w:val="21"/>
        </w:rPr>
        <w:t>C++</w:t>
      </w:r>
      <w:r w:rsidRPr="00E35135">
        <w:rPr>
          <w:rFonts w:hint="eastAsia"/>
          <w:snapToGrid w:val="0"/>
          <w:kern w:val="0"/>
          <w:position w:val="6"/>
          <w:szCs w:val="21"/>
        </w:rPr>
        <w:t>编写，然后将模块的应用和连接脚本化，使用</w:t>
      </w:r>
      <w:r w:rsidRPr="00E35135">
        <w:rPr>
          <w:rFonts w:hint="eastAsia"/>
          <w:snapToGrid w:val="0"/>
          <w:kern w:val="0"/>
          <w:position w:val="6"/>
          <w:szCs w:val="21"/>
        </w:rPr>
        <w:t>Python</w:t>
      </w:r>
      <w:r w:rsidRPr="00E35135">
        <w:rPr>
          <w:rFonts w:hint="eastAsia"/>
          <w:snapToGrid w:val="0"/>
          <w:kern w:val="0"/>
          <w:position w:val="6"/>
          <w:szCs w:val="21"/>
        </w:rPr>
        <w:t>编写。通常，写</w:t>
      </w:r>
      <w:proofErr w:type="spellStart"/>
      <w:r w:rsidRPr="00E35135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Pr="00E35135">
        <w:rPr>
          <w:rFonts w:hint="eastAsia"/>
          <w:snapToGrid w:val="0"/>
          <w:kern w:val="0"/>
          <w:position w:val="6"/>
          <w:szCs w:val="21"/>
        </w:rPr>
        <w:t>程序在自定义模块时使用</w:t>
      </w:r>
      <w:r w:rsidRPr="00E35135">
        <w:rPr>
          <w:rFonts w:hint="eastAsia"/>
          <w:snapToGrid w:val="0"/>
          <w:kern w:val="0"/>
          <w:position w:val="6"/>
          <w:szCs w:val="21"/>
        </w:rPr>
        <w:t xml:space="preserve"> C++</w:t>
      </w:r>
      <w:r w:rsidRPr="00E35135">
        <w:rPr>
          <w:rFonts w:hint="eastAsia"/>
          <w:snapToGrid w:val="0"/>
          <w:kern w:val="0"/>
          <w:position w:val="6"/>
          <w:szCs w:val="21"/>
        </w:rPr>
        <w:t>，其它时候使用</w:t>
      </w:r>
      <w:r w:rsidRPr="00E35135">
        <w:rPr>
          <w:rFonts w:hint="eastAsia"/>
          <w:snapToGrid w:val="0"/>
          <w:kern w:val="0"/>
          <w:position w:val="6"/>
          <w:szCs w:val="21"/>
        </w:rPr>
        <w:t>Python</w:t>
      </w:r>
      <w:r w:rsidRPr="00E35135">
        <w:rPr>
          <w:rFonts w:hint="eastAsia"/>
          <w:snapToGrid w:val="0"/>
          <w:kern w:val="0"/>
          <w:position w:val="6"/>
          <w:szCs w:val="21"/>
        </w:rPr>
        <w:t>。</w:t>
      </w:r>
    </w:p>
    <w:p w14:paraId="73233012" w14:textId="77777777" w:rsidR="00A274F8" w:rsidRPr="00DF1E42" w:rsidRDefault="00A274F8" w:rsidP="00A274F8">
      <w:pPr>
        <w:jc w:val="left"/>
        <w:rPr>
          <w:snapToGrid w:val="0"/>
          <w:kern w:val="0"/>
          <w:position w:val="6"/>
          <w:szCs w:val="21"/>
        </w:rPr>
      </w:pPr>
    </w:p>
    <w:p w14:paraId="75314278" w14:textId="0663DFC6" w:rsidR="005243D1" w:rsidRDefault="005243D1" w:rsidP="005243D1">
      <w:pPr>
        <w:rPr>
          <w:snapToGrid w:val="0"/>
          <w:kern w:val="0"/>
          <w:position w:val="6"/>
          <w:sz w:val="24"/>
        </w:rPr>
      </w:pPr>
      <w:r w:rsidRPr="006C6114">
        <w:rPr>
          <w:rFonts w:hint="eastAsia"/>
          <w:snapToGrid w:val="0"/>
          <w:kern w:val="0"/>
          <w:position w:val="6"/>
          <w:sz w:val="24"/>
        </w:rPr>
        <w:t>三、实验设备</w:t>
      </w:r>
    </w:p>
    <w:p w14:paraId="6E0F93CE" w14:textId="36C9FCE4" w:rsidR="00B75079" w:rsidRDefault="007231E4" w:rsidP="00B75079">
      <w:pPr>
        <w:spacing w:line="276" w:lineRule="auto"/>
        <w:textAlignment w:val="center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 w:val="24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(</w:t>
      </w:r>
      <w:r w:rsidRPr="00E1485E"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)</w:t>
      </w:r>
      <w:r>
        <w:rPr>
          <w:snapToGrid w:val="0"/>
          <w:kern w:val="0"/>
          <w:position w:val="6"/>
          <w:szCs w:val="21"/>
        </w:rPr>
        <w:t xml:space="preserve"> </w:t>
      </w:r>
      <w:r w:rsidR="00B75079" w:rsidRPr="00B75079">
        <w:rPr>
          <w:rFonts w:hint="eastAsia"/>
          <w:snapToGrid w:val="0"/>
          <w:kern w:val="0"/>
          <w:position w:val="6"/>
          <w:szCs w:val="21"/>
        </w:rPr>
        <w:t>USRP B210</w:t>
      </w:r>
    </w:p>
    <w:p w14:paraId="601B9650" w14:textId="28EFF87B" w:rsidR="002B4717" w:rsidRDefault="00B75079" w:rsidP="002D6DB9">
      <w:pPr>
        <w:spacing w:line="276" w:lineRule="auto"/>
        <w:ind w:firstLine="420"/>
        <w:textAlignment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(</w:t>
      </w:r>
      <w:r>
        <w:rPr>
          <w:snapToGrid w:val="0"/>
          <w:kern w:val="0"/>
          <w:position w:val="6"/>
          <w:szCs w:val="21"/>
        </w:rPr>
        <w:t>2)</w:t>
      </w:r>
      <w:r w:rsidR="00572D1F">
        <w:rPr>
          <w:snapToGrid w:val="0"/>
          <w:kern w:val="0"/>
          <w:position w:val="6"/>
          <w:szCs w:val="21"/>
        </w:rPr>
        <w:t xml:space="preserve"> </w:t>
      </w:r>
      <w:r w:rsidRPr="00B75079">
        <w:rPr>
          <w:rFonts w:hint="eastAsia"/>
          <w:snapToGrid w:val="0"/>
          <w:kern w:val="0"/>
          <w:position w:val="6"/>
          <w:szCs w:val="21"/>
        </w:rPr>
        <w:t>装有</w:t>
      </w:r>
      <w:r w:rsidRPr="00B75079">
        <w:rPr>
          <w:rFonts w:hint="eastAsia"/>
          <w:snapToGrid w:val="0"/>
          <w:kern w:val="0"/>
          <w:position w:val="6"/>
          <w:szCs w:val="21"/>
        </w:rPr>
        <w:t xml:space="preserve"> </w:t>
      </w:r>
      <w:proofErr w:type="spellStart"/>
      <w:r w:rsidRPr="00B75079">
        <w:rPr>
          <w:rFonts w:hint="eastAsia"/>
          <w:snapToGrid w:val="0"/>
          <w:kern w:val="0"/>
          <w:position w:val="6"/>
          <w:szCs w:val="21"/>
        </w:rPr>
        <w:t>GNURadio</w:t>
      </w:r>
      <w:proofErr w:type="spellEnd"/>
      <w:r w:rsidRPr="00B75079">
        <w:rPr>
          <w:rFonts w:hint="eastAsia"/>
          <w:snapToGrid w:val="0"/>
          <w:kern w:val="0"/>
          <w:position w:val="6"/>
          <w:szCs w:val="21"/>
        </w:rPr>
        <w:t xml:space="preserve"> Companion </w:t>
      </w:r>
      <w:r w:rsidRPr="00B75079">
        <w:rPr>
          <w:rFonts w:hint="eastAsia"/>
          <w:snapToGrid w:val="0"/>
          <w:kern w:val="0"/>
          <w:position w:val="6"/>
          <w:szCs w:val="21"/>
        </w:rPr>
        <w:t>的电脑</w:t>
      </w:r>
    </w:p>
    <w:p w14:paraId="613A69C2" w14:textId="77777777" w:rsidR="002B4717" w:rsidRPr="007231E4" w:rsidRDefault="002B4717" w:rsidP="00B75079">
      <w:pPr>
        <w:spacing w:line="276" w:lineRule="auto"/>
        <w:ind w:firstLine="420"/>
        <w:textAlignment w:val="center"/>
        <w:rPr>
          <w:snapToGrid w:val="0"/>
          <w:kern w:val="0"/>
          <w:position w:val="6"/>
          <w:szCs w:val="21"/>
        </w:rPr>
      </w:pPr>
    </w:p>
    <w:p w14:paraId="7DCFFB43" w14:textId="64ECFE59" w:rsidR="005243D1" w:rsidRDefault="005243D1" w:rsidP="005243D1">
      <w:pPr>
        <w:rPr>
          <w:snapToGrid w:val="0"/>
          <w:kern w:val="0"/>
          <w:position w:val="6"/>
          <w:sz w:val="24"/>
        </w:rPr>
      </w:pPr>
      <w:r w:rsidRPr="006C6114">
        <w:rPr>
          <w:rFonts w:hint="eastAsia"/>
          <w:snapToGrid w:val="0"/>
          <w:kern w:val="0"/>
          <w:position w:val="6"/>
          <w:sz w:val="24"/>
        </w:rPr>
        <w:t>四、实验内容和步骤</w:t>
      </w:r>
    </w:p>
    <w:p w14:paraId="72E685E7" w14:textId="35BDCD39" w:rsidR="006C6114" w:rsidRDefault="00BA6AE2" w:rsidP="00BA6AE2">
      <w:pPr>
        <w:ind w:firstLine="42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 xml:space="preserve">(1) </w:t>
      </w:r>
      <w:r w:rsidR="00515B88">
        <w:rPr>
          <w:rFonts w:hint="eastAsia"/>
          <w:snapToGrid w:val="0"/>
          <w:kern w:val="0"/>
          <w:position w:val="6"/>
          <w:szCs w:val="21"/>
        </w:rPr>
        <w:t>FM</w:t>
      </w:r>
      <w:r w:rsidR="00515B88">
        <w:rPr>
          <w:rFonts w:hint="eastAsia"/>
          <w:snapToGrid w:val="0"/>
          <w:kern w:val="0"/>
          <w:position w:val="6"/>
          <w:szCs w:val="21"/>
        </w:rPr>
        <w:t>接收实验</w:t>
      </w:r>
    </w:p>
    <w:p w14:paraId="69C22467" w14:textId="59EEE7C6" w:rsidR="00BD4AA0" w:rsidRDefault="00A71CBC" w:rsidP="00383EB5">
      <w:pPr>
        <w:ind w:firstLine="42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 xml:space="preserve">(2) </w:t>
      </w:r>
      <w:r>
        <w:rPr>
          <w:rFonts w:hint="eastAsia"/>
          <w:snapToGrid w:val="0"/>
          <w:kern w:val="0"/>
          <w:position w:val="6"/>
          <w:szCs w:val="21"/>
        </w:rPr>
        <w:t>FM</w:t>
      </w:r>
      <w:r>
        <w:rPr>
          <w:rFonts w:hint="eastAsia"/>
          <w:snapToGrid w:val="0"/>
          <w:kern w:val="0"/>
          <w:position w:val="6"/>
          <w:szCs w:val="21"/>
        </w:rPr>
        <w:t>发送实验</w:t>
      </w:r>
    </w:p>
    <w:p w14:paraId="02D3DED1" w14:textId="77777777" w:rsidR="00BD4AA0" w:rsidRPr="006C6114" w:rsidRDefault="00BD4AA0" w:rsidP="005243D1">
      <w:pPr>
        <w:rPr>
          <w:snapToGrid w:val="0"/>
          <w:kern w:val="0"/>
          <w:position w:val="6"/>
          <w:szCs w:val="21"/>
        </w:rPr>
      </w:pPr>
    </w:p>
    <w:p w14:paraId="2EE73B58" w14:textId="124CA744" w:rsidR="005243D1" w:rsidRDefault="005243D1" w:rsidP="005243D1">
      <w:pPr>
        <w:rPr>
          <w:snapToGrid w:val="0"/>
          <w:kern w:val="0"/>
          <w:position w:val="6"/>
          <w:sz w:val="24"/>
        </w:rPr>
      </w:pPr>
      <w:r w:rsidRPr="006C6114">
        <w:rPr>
          <w:rFonts w:hint="eastAsia"/>
          <w:snapToGrid w:val="0"/>
          <w:kern w:val="0"/>
          <w:position w:val="6"/>
          <w:sz w:val="24"/>
        </w:rPr>
        <w:t>五、实验结果记录与分析</w:t>
      </w:r>
    </w:p>
    <w:p w14:paraId="23F93CA8" w14:textId="0B1A522E" w:rsidR="003B68F9" w:rsidRDefault="00C15664" w:rsidP="00A76986">
      <w:pPr>
        <w:rPr>
          <w:snapToGrid w:val="0"/>
          <w:kern w:val="0"/>
          <w:position w:val="6"/>
          <w:szCs w:val="21"/>
        </w:rPr>
      </w:pPr>
      <w:r w:rsidRPr="0056245C">
        <w:rPr>
          <w:snapToGrid w:val="0"/>
          <w:kern w:val="0"/>
          <w:position w:val="6"/>
          <w:szCs w:val="21"/>
        </w:rPr>
        <w:tab/>
      </w:r>
      <w:r w:rsidR="00A76986">
        <w:rPr>
          <w:snapToGrid w:val="0"/>
          <w:kern w:val="0"/>
          <w:position w:val="6"/>
          <w:szCs w:val="21"/>
        </w:rPr>
        <w:t xml:space="preserve">(1) </w:t>
      </w:r>
      <w:r w:rsidR="00A76986">
        <w:rPr>
          <w:rFonts w:hint="eastAsia"/>
          <w:snapToGrid w:val="0"/>
          <w:kern w:val="0"/>
          <w:position w:val="6"/>
          <w:szCs w:val="21"/>
        </w:rPr>
        <w:t>FM</w:t>
      </w:r>
      <w:r w:rsidR="00A76986">
        <w:rPr>
          <w:rFonts w:hint="eastAsia"/>
          <w:snapToGrid w:val="0"/>
          <w:kern w:val="0"/>
          <w:position w:val="6"/>
          <w:szCs w:val="21"/>
        </w:rPr>
        <w:t>接收实验</w:t>
      </w:r>
    </w:p>
    <w:p w14:paraId="6C6074B7" w14:textId="6FEC4813" w:rsidR="00EB5F4A" w:rsidRDefault="00D548F4" w:rsidP="00D548F4">
      <w:pPr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76513263" wp14:editId="41302AF1">
            <wp:extent cx="5274310" cy="3181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E9A7" w14:textId="72A6893C" w:rsidR="00D548F4" w:rsidRDefault="00D548F4" w:rsidP="00D548F4">
      <w:pPr>
        <w:jc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FM</w:t>
      </w:r>
      <w:r>
        <w:rPr>
          <w:rFonts w:hint="eastAsia"/>
          <w:snapToGrid w:val="0"/>
          <w:kern w:val="0"/>
          <w:position w:val="6"/>
          <w:szCs w:val="21"/>
        </w:rPr>
        <w:t>接收信号流图</w:t>
      </w:r>
    </w:p>
    <w:p w14:paraId="79EBB85B" w14:textId="4156B50B" w:rsidR="00D548F4" w:rsidRDefault="00D169CF" w:rsidP="00D548F4">
      <w:pPr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23DCE4C9" wp14:editId="27DD611C">
            <wp:extent cx="5274310" cy="2391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2C3B" w14:textId="0F36D3CE" w:rsidR="003F1E6C" w:rsidRDefault="003F1E6C" w:rsidP="00D548F4">
      <w:pPr>
        <w:jc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中心频率为</w:t>
      </w:r>
      <w:r>
        <w:rPr>
          <w:rFonts w:hint="eastAsia"/>
          <w:snapToGrid w:val="0"/>
          <w:kern w:val="0"/>
          <w:position w:val="6"/>
          <w:szCs w:val="21"/>
        </w:rPr>
        <w:t>9</w:t>
      </w:r>
      <w:r>
        <w:rPr>
          <w:snapToGrid w:val="0"/>
          <w:kern w:val="0"/>
          <w:position w:val="6"/>
          <w:szCs w:val="21"/>
        </w:rPr>
        <w:t>1.6</w:t>
      </w:r>
      <w:r>
        <w:rPr>
          <w:rFonts w:hint="eastAsia"/>
          <w:snapToGrid w:val="0"/>
          <w:kern w:val="0"/>
          <w:position w:val="6"/>
          <w:szCs w:val="21"/>
        </w:rPr>
        <w:t>MHz</w:t>
      </w:r>
      <w:r>
        <w:rPr>
          <w:rFonts w:hint="eastAsia"/>
          <w:snapToGrid w:val="0"/>
          <w:kern w:val="0"/>
          <w:position w:val="6"/>
          <w:szCs w:val="21"/>
        </w:rPr>
        <w:t>接</w:t>
      </w:r>
      <w:r w:rsidR="0066074C">
        <w:rPr>
          <w:rFonts w:hint="eastAsia"/>
          <w:snapToGrid w:val="0"/>
          <w:kern w:val="0"/>
          <w:position w:val="6"/>
          <w:szCs w:val="21"/>
        </w:rPr>
        <w:t>收</w:t>
      </w:r>
      <w:r>
        <w:rPr>
          <w:rFonts w:hint="eastAsia"/>
          <w:snapToGrid w:val="0"/>
          <w:kern w:val="0"/>
          <w:position w:val="6"/>
          <w:szCs w:val="21"/>
        </w:rPr>
        <w:t>结果</w:t>
      </w:r>
    </w:p>
    <w:p w14:paraId="2284B39A" w14:textId="30AF34B8" w:rsidR="00383EB5" w:rsidRDefault="00383EB5" w:rsidP="00383EB5">
      <w:pPr>
        <w:ind w:firstLine="42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 xml:space="preserve">(2) </w:t>
      </w:r>
      <w:r>
        <w:rPr>
          <w:rFonts w:hint="eastAsia"/>
          <w:snapToGrid w:val="0"/>
          <w:kern w:val="0"/>
          <w:position w:val="6"/>
          <w:szCs w:val="21"/>
        </w:rPr>
        <w:t>FM</w:t>
      </w:r>
      <w:r>
        <w:rPr>
          <w:rFonts w:hint="eastAsia"/>
          <w:snapToGrid w:val="0"/>
          <w:kern w:val="0"/>
          <w:position w:val="6"/>
          <w:szCs w:val="21"/>
        </w:rPr>
        <w:t>发送实验</w:t>
      </w:r>
    </w:p>
    <w:p w14:paraId="0BCF54B4" w14:textId="716DC460" w:rsidR="00A76986" w:rsidRDefault="00DD35E2" w:rsidP="00A570F7">
      <w:pPr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2BEAFB91" wp14:editId="33653298">
            <wp:extent cx="5274310" cy="2072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0E69" w14:textId="37C66D88" w:rsidR="00DD35E2" w:rsidRDefault="00DD35E2" w:rsidP="00DD35E2">
      <w:pPr>
        <w:jc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FM</w:t>
      </w:r>
      <w:r>
        <w:rPr>
          <w:rFonts w:hint="eastAsia"/>
          <w:snapToGrid w:val="0"/>
          <w:kern w:val="0"/>
          <w:position w:val="6"/>
          <w:szCs w:val="21"/>
        </w:rPr>
        <w:t>发送信号流图</w:t>
      </w:r>
    </w:p>
    <w:p w14:paraId="5264DD29" w14:textId="26B9DE31" w:rsidR="000A3505" w:rsidRDefault="000A3505" w:rsidP="00DD35E2">
      <w:pPr>
        <w:jc w:val="center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1A22A84B" wp14:editId="556EE707">
            <wp:extent cx="5274310" cy="2153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D671" w14:textId="62C69B14" w:rsidR="000A3505" w:rsidRDefault="000A3505" w:rsidP="000A3505">
      <w:pPr>
        <w:jc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FM</w:t>
      </w:r>
      <w:r>
        <w:rPr>
          <w:rFonts w:hint="eastAsia"/>
          <w:snapToGrid w:val="0"/>
          <w:kern w:val="0"/>
          <w:position w:val="6"/>
          <w:szCs w:val="21"/>
        </w:rPr>
        <w:t>接收信号流图</w:t>
      </w:r>
    </w:p>
    <w:p w14:paraId="2051CCA4" w14:textId="77777777" w:rsidR="000C3F36" w:rsidRDefault="000C3F36" w:rsidP="000C3F36">
      <w:pPr>
        <w:ind w:firstLine="420"/>
        <w:jc w:val="left"/>
      </w:pPr>
    </w:p>
    <w:p w14:paraId="78382721" w14:textId="53312B2A" w:rsidR="000C3F36" w:rsidRDefault="000C3F36" w:rsidP="000C3F36">
      <w:pPr>
        <w:ind w:firstLine="420"/>
        <w:jc w:val="left"/>
        <w:rPr>
          <w:snapToGrid w:val="0"/>
          <w:kern w:val="0"/>
          <w:position w:val="6"/>
          <w:szCs w:val="21"/>
        </w:rPr>
      </w:pPr>
      <w:r>
        <w:t>当接收和发送的中心频率相同时，可以完成信号的发送和接收。</w:t>
      </w:r>
    </w:p>
    <w:p w14:paraId="1B138326" w14:textId="7AA1246C" w:rsidR="00DD35E2" w:rsidRDefault="00A570F7" w:rsidP="00A76986">
      <w:pPr>
        <w:rPr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0A17B043" wp14:editId="613CEE23">
            <wp:extent cx="1847370" cy="5400000"/>
            <wp:effectExtent l="0" t="4445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4737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40F8" w14:textId="66DF89E0" w:rsidR="00CF1FD3" w:rsidRPr="00DD35E2" w:rsidRDefault="00CF1FD3" w:rsidP="00555CF8">
      <w:pPr>
        <w:jc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接收结果</w:t>
      </w:r>
    </w:p>
    <w:sectPr w:rsidR="00CF1FD3" w:rsidRPr="00DD35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0F929" w14:textId="77777777" w:rsidR="004B2A28" w:rsidRDefault="004B2A28" w:rsidP="007B13EF">
      <w:r>
        <w:separator/>
      </w:r>
    </w:p>
  </w:endnote>
  <w:endnote w:type="continuationSeparator" w:id="0">
    <w:p w14:paraId="62DA6F0A" w14:textId="77777777" w:rsidR="004B2A28" w:rsidRDefault="004B2A28" w:rsidP="007B1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FD268" w14:textId="77777777" w:rsidR="004B2A28" w:rsidRDefault="004B2A28" w:rsidP="007B13EF">
      <w:r>
        <w:separator/>
      </w:r>
    </w:p>
  </w:footnote>
  <w:footnote w:type="continuationSeparator" w:id="0">
    <w:p w14:paraId="0319E9E6" w14:textId="77777777" w:rsidR="004B2A28" w:rsidRDefault="004B2A28" w:rsidP="007B1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84E823E"/>
    <w:multiLevelType w:val="singleLevel"/>
    <w:tmpl w:val="A84E823E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12BA1915"/>
    <w:multiLevelType w:val="singleLevel"/>
    <w:tmpl w:val="12BA1915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4DC3638F"/>
    <w:multiLevelType w:val="singleLevel"/>
    <w:tmpl w:val="4DC3638F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A0A"/>
    <w:rsid w:val="00021628"/>
    <w:rsid w:val="0002679A"/>
    <w:rsid w:val="00030A9A"/>
    <w:rsid w:val="000318FA"/>
    <w:rsid w:val="000330D3"/>
    <w:rsid w:val="000442BD"/>
    <w:rsid w:val="0005419C"/>
    <w:rsid w:val="00082D79"/>
    <w:rsid w:val="00092D8B"/>
    <w:rsid w:val="000A24EE"/>
    <w:rsid w:val="000A3505"/>
    <w:rsid w:val="000A7C73"/>
    <w:rsid w:val="000B18BF"/>
    <w:rsid w:val="000C3F36"/>
    <w:rsid w:val="000D6374"/>
    <w:rsid w:val="00111C15"/>
    <w:rsid w:val="00127E23"/>
    <w:rsid w:val="00134FE0"/>
    <w:rsid w:val="001419DD"/>
    <w:rsid w:val="0017021E"/>
    <w:rsid w:val="0017171A"/>
    <w:rsid w:val="00196D25"/>
    <w:rsid w:val="001B0C1F"/>
    <w:rsid w:val="001C355D"/>
    <w:rsid w:val="001C3FE5"/>
    <w:rsid w:val="001C50DE"/>
    <w:rsid w:val="001C74D6"/>
    <w:rsid w:val="001D4721"/>
    <w:rsid w:val="001D6A71"/>
    <w:rsid w:val="001E1E66"/>
    <w:rsid w:val="001E5F18"/>
    <w:rsid w:val="002044EB"/>
    <w:rsid w:val="00207076"/>
    <w:rsid w:val="00212A10"/>
    <w:rsid w:val="002135F2"/>
    <w:rsid w:val="00244ED5"/>
    <w:rsid w:val="00292546"/>
    <w:rsid w:val="002A1E55"/>
    <w:rsid w:val="002A20C4"/>
    <w:rsid w:val="002B4717"/>
    <w:rsid w:val="002B5D51"/>
    <w:rsid w:val="002C4D9D"/>
    <w:rsid w:val="002D654A"/>
    <w:rsid w:val="002D6BDC"/>
    <w:rsid w:val="002D6DB9"/>
    <w:rsid w:val="002D7457"/>
    <w:rsid w:val="002E71A8"/>
    <w:rsid w:val="002E7A6C"/>
    <w:rsid w:val="00301A41"/>
    <w:rsid w:val="003222DF"/>
    <w:rsid w:val="003500A9"/>
    <w:rsid w:val="00353DD6"/>
    <w:rsid w:val="00356841"/>
    <w:rsid w:val="00376CD3"/>
    <w:rsid w:val="00383EB5"/>
    <w:rsid w:val="00391A2B"/>
    <w:rsid w:val="00394D03"/>
    <w:rsid w:val="00397D43"/>
    <w:rsid w:val="003A492C"/>
    <w:rsid w:val="003B26D1"/>
    <w:rsid w:val="003B4A92"/>
    <w:rsid w:val="003B68F9"/>
    <w:rsid w:val="003C5C43"/>
    <w:rsid w:val="003C6B2C"/>
    <w:rsid w:val="003C7904"/>
    <w:rsid w:val="003D0AAD"/>
    <w:rsid w:val="003D2E61"/>
    <w:rsid w:val="003E6389"/>
    <w:rsid w:val="003F1E6C"/>
    <w:rsid w:val="003F360F"/>
    <w:rsid w:val="0040417F"/>
    <w:rsid w:val="0042252A"/>
    <w:rsid w:val="00424843"/>
    <w:rsid w:val="00425DA0"/>
    <w:rsid w:val="00432A33"/>
    <w:rsid w:val="004330D0"/>
    <w:rsid w:val="00437CE7"/>
    <w:rsid w:val="00450FB7"/>
    <w:rsid w:val="004543C6"/>
    <w:rsid w:val="0046088B"/>
    <w:rsid w:val="00464992"/>
    <w:rsid w:val="00470B0F"/>
    <w:rsid w:val="0048057C"/>
    <w:rsid w:val="00485A8E"/>
    <w:rsid w:val="004932D9"/>
    <w:rsid w:val="004940DD"/>
    <w:rsid w:val="004961C9"/>
    <w:rsid w:val="004A0A1F"/>
    <w:rsid w:val="004B2A28"/>
    <w:rsid w:val="004B427F"/>
    <w:rsid w:val="004C7427"/>
    <w:rsid w:val="004E32CD"/>
    <w:rsid w:val="004F1845"/>
    <w:rsid w:val="004F25D6"/>
    <w:rsid w:val="004F2620"/>
    <w:rsid w:val="004F7BC4"/>
    <w:rsid w:val="0050286E"/>
    <w:rsid w:val="00507F61"/>
    <w:rsid w:val="00515B88"/>
    <w:rsid w:val="005243D1"/>
    <w:rsid w:val="005317D2"/>
    <w:rsid w:val="00541EAC"/>
    <w:rsid w:val="00555CF8"/>
    <w:rsid w:val="0055794A"/>
    <w:rsid w:val="0056245C"/>
    <w:rsid w:val="005716B6"/>
    <w:rsid w:val="00572D0B"/>
    <w:rsid w:val="00572D1F"/>
    <w:rsid w:val="005931BE"/>
    <w:rsid w:val="005A2092"/>
    <w:rsid w:val="005D0C05"/>
    <w:rsid w:val="005F4785"/>
    <w:rsid w:val="00613841"/>
    <w:rsid w:val="00625CDA"/>
    <w:rsid w:val="006421A6"/>
    <w:rsid w:val="00642834"/>
    <w:rsid w:val="006472F0"/>
    <w:rsid w:val="0066074C"/>
    <w:rsid w:val="00665F5C"/>
    <w:rsid w:val="006673C2"/>
    <w:rsid w:val="00676A0A"/>
    <w:rsid w:val="00677426"/>
    <w:rsid w:val="00687D98"/>
    <w:rsid w:val="0069155E"/>
    <w:rsid w:val="006915B6"/>
    <w:rsid w:val="006A16C6"/>
    <w:rsid w:val="006A53CE"/>
    <w:rsid w:val="006A795F"/>
    <w:rsid w:val="006B40C7"/>
    <w:rsid w:val="006B54E8"/>
    <w:rsid w:val="006C16A6"/>
    <w:rsid w:val="006C4A63"/>
    <w:rsid w:val="006C6114"/>
    <w:rsid w:val="006D0BB0"/>
    <w:rsid w:val="006E50DC"/>
    <w:rsid w:val="006E54A7"/>
    <w:rsid w:val="006E6565"/>
    <w:rsid w:val="006F101C"/>
    <w:rsid w:val="006F38AB"/>
    <w:rsid w:val="00706E24"/>
    <w:rsid w:val="00712B83"/>
    <w:rsid w:val="007231E4"/>
    <w:rsid w:val="00737CD9"/>
    <w:rsid w:val="007463B6"/>
    <w:rsid w:val="007673FC"/>
    <w:rsid w:val="00774EF5"/>
    <w:rsid w:val="00781DC1"/>
    <w:rsid w:val="007874B0"/>
    <w:rsid w:val="007A186E"/>
    <w:rsid w:val="007A2AC9"/>
    <w:rsid w:val="007B13EF"/>
    <w:rsid w:val="007D260E"/>
    <w:rsid w:val="007D3257"/>
    <w:rsid w:val="007D5A43"/>
    <w:rsid w:val="007E49CD"/>
    <w:rsid w:val="00814F59"/>
    <w:rsid w:val="00822182"/>
    <w:rsid w:val="0082756C"/>
    <w:rsid w:val="008338DB"/>
    <w:rsid w:val="0083684D"/>
    <w:rsid w:val="00864D93"/>
    <w:rsid w:val="00865DD6"/>
    <w:rsid w:val="00871BFB"/>
    <w:rsid w:val="00876170"/>
    <w:rsid w:val="00887F4D"/>
    <w:rsid w:val="008A0E4B"/>
    <w:rsid w:val="008A1990"/>
    <w:rsid w:val="008D105F"/>
    <w:rsid w:val="008E6C98"/>
    <w:rsid w:val="008F0BBF"/>
    <w:rsid w:val="008F7CEC"/>
    <w:rsid w:val="00916F5F"/>
    <w:rsid w:val="00940120"/>
    <w:rsid w:val="00943813"/>
    <w:rsid w:val="00973751"/>
    <w:rsid w:val="00975732"/>
    <w:rsid w:val="00981D62"/>
    <w:rsid w:val="009872E2"/>
    <w:rsid w:val="00987ECC"/>
    <w:rsid w:val="009C1127"/>
    <w:rsid w:val="009C610A"/>
    <w:rsid w:val="009E0DAE"/>
    <w:rsid w:val="009F352C"/>
    <w:rsid w:val="009F4892"/>
    <w:rsid w:val="00A01B37"/>
    <w:rsid w:val="00A06F27"/>
    <w:rsid w:val="00A20DC0"/>
    <w:rsid w:val="00A274F8"/>
    <w:rsid w:val="00A332C6"/>
    <w:rsid w:val="00A36A62"/>
    <w:rsid w:val="00A4431B"/>
    <w:rsid w:val="00A47418"/>
    <w:rsid w:val="00A570F7"/>
    <w:rsid w:val="00A67B03"/>
    <w:rsid w:val="00A71CBC"/>
    <w:rsid w:val="00A7613B"/>
    <w:rsid w:val="00A76986"/>
    <w:rsid w:val="00A80B5D"/>
    <w:rsid w:val="00A85988"/>
    <w:rsid w:val="00A90F47"/>
    <w:rsid w:val="00A95C3F"/>
    <w:rsid w:val="00AA14DF"/>
    <w:rsid w:val="00AD3AA5"/>
    <w:rsid w:val="00AD3B08"/>
    <w:rsid w:val="00AD6592"/>
    <w:rsid w:val="00AF3016"/>
    <w:rsid w:val="00B13ADB"/>
    <w:rsid w:val="00B24B4D"/>
    <w:rsid w:val="00B25684"/>
    <w:rsid w:val="00B26AD0"/>
    <w:rsid w:val="00B37B38"/>
    <w:rsid w:val="00B50181"/>
    <w:rsid w:val="00B6254F"/>
    <w:rsid w:val="00B6602B"/>
    <w:rsid w:val="00B72F27"/>
    <w:rsid w:val="00B75079"/>
    <w:rsid w:val="00B85BF0"/>
    <w:rsid w:val="00B942D7"/>
    <w:rsid w:val="00B957AB"/>
    <w:rsid w:val="00BA6AE2"/>
    <w:rsid w:val="00BC3C8D"/>
    <w:rsid w:val="00BD0D3A"/>
    <w:rsid w:val="00BD4AA0"/>
    <w:rsid w:val="00BD6BCF"/>
    <w:rsid w:val="00BF7493"/>
    <w:rsid w:val="00C15664"/>
    <w:rsid w:val="00C17211"/>
    <w:rsid w:val="00C23172"/>
    <w:rsid w:val="00C262AA"/>
    <w:rsid w:val="00C34C91"/>
    <w:rsid w:val="00C6258F"/>
    <w:rsid w:val="00CA03E2"/>
    <w:rsid w:val="00CA3052"/>
    <w:rsid w:val="00CA4104"/>
    <w:rsid w:val="00CA5046"/>
    <w:rsid w:val="00CC397A"/>
    <w:rsid w:val="00CD03D2"/>
    <w:rsid w:val="00CD3910"/>
    <w:rsid w:val="00CF1FD3"/>
    <w:rsid w:val="00CF3A42"/>
    <w:rsid w:val="00CF6138"/>
    <w:rsid w:val="00D169CF"/>
    <w:rsid w:val="00D40041"/>
    <w:rsid w:val="00D4113F"/>
    <w:rsid w:val="00D43AB3"/>
    <w:rsid w:val="00D548F4"/>
    <w:rsid w:val="00DA43C6"/>
    <w:rsid w:val="00DA7E72"/>
    <w:rsid w:val="00DB058D"/>
    <w:rsid w:val="00DB1DE0"/>
    <w:rsid w:val="00DC22D6"/>
    <w:rsid w:val="00DC4A33"/>
    <w:rsid w:val="00DC7DA9"/>
    <w:rsid w:val="00DD198E"/>
    <w:rsid w:val="00DD35E2"/>
    <w:rsid w:val="00DD5C89"/>
    <w:rsid w:val="00DD6CD7"/>
    <w:rsid w:val="00DE3C80"/>
    <w:rsid w:val="00DE5C6E"/>
    <w:rsid w:val="00DF1E42"/>
    <w:rsid w:val="00DF38D2"/>
    <w:rsid w:val="00E133AD"/>
    <w:rsid w:val="00E14DE5"/>
    <w:rsid w:val="00E150F0"/>
    <w:rsid w:val="00E222AB"/>
    <w:rsid w:val="00E31431"/>
    <w:rsid w:val="00E35135"/>
    <w:rsid w:val="00E55C94"/>
    <w:rsid w:val="00E56FFC"/>
    <w:rsid w:val="00E767D6"/>
    <w:rsid w:val="00EA2CA5"/>
    <w:rsid w:val="00EB35ED"/>
    <w:rsid w:val="00EB489D"/>
    <w:rsid w:val="00EB5F4A"/>
    <w:rsid w:val="00EC07B5"/>
    <w:rsid w:val="00EC7A49"/>
    <w:rsid w:val="00EC7D80"/>
    <w:rsid w:val="00ED38F6"/>
    <w:rsid w:val="00ED7533"/>
    <w:rsid w:val="00EE47AB"/>
    <w:rsid w:val="00EE785C"/>
    <w:rsid w:val="00EF0425"/>
    <w:rsid w:val="00EF1EE6"/>
    <w:rsid w:val="00EF4D5C"/>
    <w:rsid w:val="00F024AF"/>
    <w:rsid w:val="00F1069A"/>
    <w:rsid w:val="00F17E9A"/>
    <w:rsid w:val="00F24301"/>
    <w:rsid w:val="00F3504B"/>
    <w:rsid w:val="00F72970"/>
    <w:rsid w:val="00F87AB3"/>
    <w:rsid w:val="00FA00C5"/>
    <w:rsid w:val="00FB34E7"/>
    <w:rsid w:val="00FB6814"/>
    <w:rsid w:val="00FC12A7"/>
    <w:rsid w:val="00FC155C"/>
    <w:rsid w:val="00FC3E56"/>
    <w:rsid w:val="00FD0B86"/>
    <w:rsid w:val="00FE5803"/>
    <w:rsid w:val="00FF6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89108"/>
  <w15:chartTrackingRefBased/>
  <w15:docId w15:val="{9DAA8582-12E5-40BD-9EB8-933204A43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350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E5F18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a3">
    <w:name w:val="annotation reference"/>
    <w:basedOn w:val="a0"/>
    <w:uiPriority w:val="99"/>
    <w:semiHidden/>
    <w:unhideWhenUsed/>
    <w:rsid w:val="004F1845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4F1845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4F1845"/>
    <w:rPr>
      <w:rFonts w:ascii="Times New Roman" w:eastAsia="宋体" w:hAnsi="Times New Roman" w:cs="Times New Roman"/>
      <w:szCs w:val="24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4F1845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4F1845"/>
    <w:rPr>
      <w:rFonts w:ascii="Times New Roman" w:eastAsia="宋体" w:hAnsi="Times New Roman" w:cs="Times New Roman"/>
      <w:b/>
      <w:bCs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4F184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F1845"/>
    <w:rPr>
      <w:rFonts w:ascii="Times New Roman" w:eastAsia="宋体" w:hAnsi="Times New Roman" w:cs="Times New Roman"/>
      <w:sz w:val="18"/>
      <w:szCs w:val="18"/>
    </w:rPr>
  </w:style>
  <w:style w:type="character" w:styleId="aa">
    <w:name w:val="Placeholder Text"/>
    <w:basedOn w:val="a0"/>
    <w:uiPriority w:val="99"/>
    <w:semiHidden/>
    <w:rsid w:val="004F1845"/>
    <w:rPr>
      <w:color w:val="808080"/>
    </w:rPr>
  </w:style>
  <w:style w:type="paragraph" w:styleId="ab">
    <w:name w:val="header"/>
    <w:basedOn w:val="a"/>
    <w:link w:val="ac"/>
    <w:uiPriority w:val="99"/>
    <w:unhideWhenUsed/>
    <w:rsid w:val="007B1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7B13EF"/>
    <w:rPr>
      <w:rFonts w:ascii="Times New Roman" w:eastAsia="宋体" w:hAnsi="Times New Roman" w:cs="Times New Roman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B13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7B13EF"/>
    <w:rPr>
      <w:rFonts w:ascii="Times New Roman" w:eastAsia="宋体" w:hAnsi="Times New Roman" w:cs="Times New Roman"/>
      <w:sz w:val="18"/>
      <w:szCs w:val="18"/>
    </w:rPr>
  </w:style>
  <w:style w:type="table" w:styleId="af">
    <w:name w:val="Table Grid"/>
    <w:basedOn w:val="a1"/>
    <w:uiPriority w:val="39"/>
    <w:rsid w:val="00A474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uiPriority w:val="34"/>
    <w:qFormat/>
    <w:rsid w:val="00AD65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1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5</Pages>
  <Words>323</Words>
  <Characters>1846</Characters>
  <Application>Microsoft Office Word</Application>
  <DocSecurity>0</DocSecurity>
  <Lines>15</Lines>
  <Paragraphs>4</Paragraphs>
  <ScaleCrop>false</ScaleCrop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why</dc:creator>
  <cp:keywords/>
  <dc:description/>
  <cp:lastModifiedBy>鲍 瑞琛</cp:lastModifiedBy>
  <cp:revision>240</cp:revision>
  <dcterms:created xsi:type="dcterms:W3CDTF">2020-07-01T05:31:00Z</dcterms:created>
  <dcterms:modified xsi:type="dcterms:W3CDTF">2023-07-05T15:04:00Z</dcterms:modified>
</cp:coreProperties>
</file>