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F" w:rsidRPr="00314BBA" w:rsidRDefault="00D841DD" w:rsidP="009402F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证券</w:t>
      </w:r>
      <w:r>
        <w:rPr>
          <w:rFonts w:ascii="黑体" w:eastAsia="黑体" w:hAnsi="黑体"/>
          <w:sz w:val="32"/>
          <w:szCs w:val="32"/>
        </w:rPr>
        <w:t>市场基本法律法规</w:t>
      </w:r>
    </w:p>
    <w:p w:rsidR="002F1711" w:rsidRDefault="002811F6" w:rsidP="002811F6">
      <w:pPr>
        <w:pStyle w:val="a3"/>
        <w:numPr>
          <w:ilvl w:val="0"/>
          <w:numId w:val="1"/>
        </w:numPr>
        <w:ind w:firstLineChars="0"/>
      </w:pPr>
      <w:r>
        <w:t>独立董事不得担任</w:t>
      </w:r>
      <w:r>
        <w:rPr>
          <w:rFonts w:hint="eastAsia"/>
        </w:rPr>
        <w:t>董事会以外</w:t>
      </w:r>
      <w:r>
        <w:t>的</w:t>
      </w:r>
      <w:r>
        <w:rPr>
          <w:rFonts w:hint="eastAsia"/>
        </w:rPr>
        <w:t>职务</w:t>
      </w:r>
    </w:p>
    <w:p w:rsidR="002811F6" w:rsidRDefault="00E25F05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持续</w:t>
      </w:r>
      <w:r>
        <w:t>督导期，</w:t>
      </w:r>
      <w:r w:rsidR="00C63663">
        <w:rPr>
          <w:rFonts w:hint="eastAsia"/>
        </w:rPr>
        <w:t>主板</w:t>
      </w:r>
      <w:r w:rsidR="00C63663">
        <w:t>首次发行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1</w:t>
      </w:r>
      <w:r w:rsidR="00C63663">
        <w:rPr>
          <w:rFonts w:hint="eastAsia"/>
        </w:rPr>
        <w:t>年</w:t>
      </w:r>
      <w:r w:rsidR="00C63663">
        <w:t>；创业板首次发行</w:t>
      </w:r>
      <w:r w:rsidR="00C63663">
        <w:rPr>
          <w:rFonts w:hint="eastAsia"/>
        </w:rPr>
        <w:t>3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</w:p>
    <w:p w:rsidR="00C63663" w:rsidRDefault="00E429C7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国有</w:t>
      </w:r>
      <w:r>
        <w:t>独资属于有限</w:t>
      </w:r>
      <w:r>
        <w:rPr>
          <w:rFonts w:hint="eastAsia"/>
        </w:rPr>
        <w:t>责任</w:t>
      </w:r>
      <w:r>
        <w:t>公司</w:t>
      </w:r>
    </w:p>
    <w:p w:rsidR="00AF1732" w:rsidRDefault="00AF1732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>
        <w:t>一般是全国人大制定的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行政</w:t>
      </w:r>
      <w:r>
        <w:t>法规</w:t>
      </w:r>
      <w:r>
        <w:t>——</w:t>
      </w:r>
      <w:r>
        <w:t>一把</w:t>
      </w:r>
      <w:r>
        <w:rPr>
          <w:rFonts w:hint="eastAsia"/>
        </w:rPr>
        <w:t>是</w:t>
      </w:r>
      <w:r>
        <w:t>国务院制定的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部门</w:t>
      </w:r>
      <w:r>
        <w:t>规章</w:t>
      </w:r>
      <w:r>
        <w:t>——</w:t>
      </w:r>
      <w:r>
        <w:t>一般是证监会</w:t>
      </w:r>
      <w:r>
        <w:rPr>
          <w:rFonts w:hint="eastAsia"/>
        </w:rPr>
        <w:t>制定</w:t>
      </w:r>
      <w:r>
        <w:t>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自律性</w:t>
      </w:r>
      <w:r>
        <w:t>规则</w:t>
      </w:r>
      <w:r>
        <w:t>——</w:t>
      </w:r>
      <w:r>
        <w:t>一般是证券</w:t>
      </w:r>
      <w:r>
        <w:rPr>
          <w:rFonts w:hint="eastAsia"/>
        </w:rPr>
        <w:t>交易所</w:t>
      </w:r>
      <w:r>
        <w:t>、证券业协会、证券登记有限公司制定的</w:t>
      </w:r>
    </w:p>
    <w:p w:rsidR="00AF1732" w:rsidRDefault="002B73D6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经纪人只能接受</w:t>
      </w:r>
      <w:r w:rsidRPr="002B73D6">
        <w:rPr>
          <w:rFonts w:hint="eastAsia"/>
          <w:b/>
        </w:rPr>
        <w:t>1</w:t>
      </w:r>
      <w:r>
        <w:rPr>
          <w:rFonts w:hint="eastAsia"/>
        </w:rPr>
        <w:t>家</w:t>
      </w:r>
      <w:r>
        <w:t>证券公司的委托</w:t>
      </w:r>
    </w:p>
    <w:p w:rsidR="002B73D6" w:rsidRDefault="0024217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集合资产</w:t>
      </w:r>
      <w:r>
        <w:t>管理只能接受现金资产</w:t>
      </w:r>
    </w:p>
    <w:p w:rsidR="00242171" w:rsidRDefault="00FD0F6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证券公司经营</w:t>
      </w:r>
      <w:r w:rsidRPr="008C229D">
        <w:rPr>
          <w:b/>
        </w:rPr>
        <w:t>融资融券</w:t>
      </w:r>
      <w:r>
        <w:t>业务，应当以自己的名义</w:t>
      </w:r>
      <w:r>
        <w:rPr>
          <w:rFonts w:hint="eastAsia"/>
        </w:rPr>
        <w:t>在</w:t>
      </w:r>
      <w:r>
        <w:t>证券登记结算机构分别</w:t>
      </w:r>
      <w:r>
        <w:rPr>
          <w:rFonts w:hint="eastAsia"/>
        </w:rPr>
        <w:t>设立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融券</w:t>
      </w:r>
      <w:r>
        <w:t>专用账户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信用交易</w:t>
      </w:r>
      <w:r>
        <w:t>资金</w:t>
      </w:r>
      <w:r>
        <w:rPr>
          <w:rFonts w:hint="eastAsia"/>
        </w:rPr>
        <w:t>交收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</w:t>
      </w:r>
      <w:r>
        <w:t>交易证券交收账户</w:t>
      </w:r>
    </w:p>
    <w:p w:rsidR="00FD0F60" w:rsidRP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客户</w:t>
      </w:r>
      <w:r>
        <w:t>信用交易担保证券账户</w:t>
      </w:r>
    </w:p>
    <w:p w:rsidR="00327601" w:rsidRDefault="0032760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 w:rsidRPr="00327601">
        <w:rPr>
          <w:b/>
        </w:rPr>
        <w:t>金融</w:t>
      </w:r>
      <w:r>
        <w:t>公司开展</w:t>
      </w:r>
      <w:r>
        <w:rPr>
          <w:rFonts w:hint="eastAsia"/>
        </w:rPr>
        <w:t>转</w:t>
      </w:r>
      <w:r>
        <w:t>融通业务，应当以自己的名义，在证券登记</w:t>
      </w:r>
      <w:r>
        <w:rPr>
          <w:rFonts w:hint="eastAsia"/>
        </w:rPr>
        <w:t>结算</w:t>
      </w:r>
      <w:r>
        <w:t>机构分别设立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专用证券账户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转融通担保</w:t>
      </w:r>
      <w:r>
        <w:t>证券账户</w:t>
      </w:r>
    </w:p>
    <w:p w:rsidR="00CE2F11" w:rsidRP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证券交收账户</w:t>
      </w:r>
    </w:p>
    <w:p w:rsidR="008E6BBA" w:rsidRDefault="008E6BBA" w:rsidP="008E6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证券公司、资产</w:t>
      </w:r>
      <w:r>
        <w:rPr>
          <w:rFonts w:hint="eastAsia"/>
        </w:rPr>
        <w:t xml:space="preserve"> </w:t>
      </w:r>
      <w:r>
        <w:rPr>
          <w:rFonts w:hint="eastAsia"/>
        </w:rPr>
        <w:t>托管机构应当为</w:t>
      </w:r>
      <w:r w:rsidRPr="0073773B">
        <w:rPr>
          <w:rFonts w:hint="eastAsia"/>
          <w:b/>
        </w:rPr>
        <w:t>集合资产管理计划</w:t>
      </w:r>
      <w:r>
        <w:rPr>
          <w:rFonts w:hint="eastAsia"/>
        </w:rPr>
        <w:t>单独开设证券账户、资金账户</w:t>
      </w:r>
    </w:p>
    <w:p w:rsidR="00FD0F60" w:rsidRDefault="00213AF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</w:t>
      </w:r>
      <w:r>
        <w:t>价格最小变动单位</w:t>
      </w:r>
    </w:p>
    <w:p w:rsid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债券</w:t>
      </w:r>
      <w:r>
        <w:t>质押式回购交易为</w:t>
      </w:r>
      <w:r>
        <w:rPr>
          <w:rFonts w:hint="eastAsia"/>
        </w:rPr>
        <w:t>￥</w:t>
      </w:r>
      <w:r>
        <w:rPr>
          <w:rFonts w:hint="eastAsia"/>
        </w:rPr>
        <w:t>0.005</w:t>
      </w:r>
      <w:r>
        <w:rPr>
          <w:rFonts w:hint="eastAsia"/>
        </w:rPr>
        <w:t>元</w:t>
      </w:r>
      <w:r w:rsidR="009740B5">
        <w:rPr>
          <w:rFonts w:hint="eastAsia"/>
        </w:rPr>
        <w:t>（</w:t>
      </w:r>
      <w:bookmarkStart w:id="0" w:name="_GoBack"/>
      <w:r w:rsidR="009740B5" w:rsidRPr="003C2F71">
        <w:rPr>
          <w:rFonts w:hint="eastAsia"/>
          <w:b/>
        </w:rPr>
        <w:t>上海</w:t>
      </w:r>
      <w:bookmarkEnd w:id="0"/>
      <w:r w:rsidR="009740B5">
        <w:rPr>
          <w:rFonts w:hint="eastAsia"/>
        </w:rPr>
        <w:t>），</w:t>
      </w:r>
      <w:r w:rsidR="009740B5">
        <w:rPr>
          <w:rFonts w:hint="eastAsia"/>
        </w:rPr>
        <w:t>债券</w:t>
      </w:r>
      <w:r w:rsidR="009740B5">
        <w:t>质押式回购交易为</w:t>
      </w:r>
      <w:r w:rsidR="009740B5">
        <w:rPr>
          <w:rFonts w:hint="eastAsia"/>
        </w:rPr>
        <w:t>￥</w:t>
      </w:r>
      <w:r w:rsidR="009740B5">
        <w:rPr>
          <w:rFonts w:hint="eastAsia"/>
        </w:rPr>
        <w:t>0.001</w:t>
      </w:r>
      <w:r w:rsidR="009740B5">
        <w:rPr>
          <w:rFonts w:hint="eastAsia"/>
        </w:rPr>
        <w:t>元（</w:t>
      </w:r>
      <w:r w:rsidR="009740B5" w:rsidRPr="003C2F71">
        <w:rPr>
          <w:rFonts w:hint="eastAsia"/>
          <w:b/>
        </w:rPr>
        <w:t>深圳</w:t>
      </w:r>
      <w:r w:rsidR="009740B5">
        <w:rPr>
          <w:rFonts w:hint="eastAsia"/>
        </w:rPr>
        <w:t>）</w:t>
      </w:r>
    </w:p>
    <w:p w:rsidR="00213AF9" w:rsidRDefault="00213AF9" w:rsidP="00213AF9">
      <w:pPr>
        <w:pStyle w:val="a3"/>
        <w:ind w:left="360" w:firstLineChars="0" w:firstLine="0"/>
      </w:pPr>
      <w:r>
        <w:t>A</w:t>
      </w:r>
      <w:r>
        <w:rPr>
          <w:rFonts w:hint="eastAsia"/>
        </w:rPr>
        <w:t>股、</w:t>
      </w:r>
      <w:r>
        <w:t>债券交易和债券买断式回购交易为</w:t>
      </w:r>
      <w:r>
        <w:rPr>
          <w:rFonts w:hint="eastAsia"/>
        </w:rPr>
        <w:t>￥</w:t>
      </w:r>
      <w:r w:rsidR="00C55290">
        <w:rPr>
          <w:rFonts w:hint="eastAsia"/>
        </w:rPr>
        <w:t>0.0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213AF9" w:rsidRDefault="00213AF9" w:rsidP="00213AF9">
      <w:pPr>
        <w:pStyle w:val="a3"/>
        <w:ind w:left="360" w:firstLineChars="0" w:firstLine="0"/>
      </w:pPr>
      <w:r>
        <w:t>B</w:t>
      </w:r>
      <w:r>
        <w:rPr>
          <w:rFonts w:hint="eastAsia"/>
        </w:rPr>
        <w:t>股交易</w:t>
      </w:r>
      <w:r>
        <w:t>为</w:t>
      </w:r>
      <w:r>
        <w:rPr>
          <w:rFonts w:hint="eastAsia"/>
        </w:rPr>
        <w:t>$0.0</w:t>
      </w:r>
      <w:r w:rsidR="00C822A1">
        <w:t>0</w:t>
      </w:r>
      <w:r>
        <w:rPr>
          <w:rFonts w:hint="eastAsia"/>
        </w:rPr>
        <w:t>1</w:t>
      </w:r>
      <w:r>
        <w:rPr>
          <w:rFonts w:hint="eastAsia"/>
        </w:rPr>
        <w:t>美元</w:t>
      </w:r>
    </w:p>
    <w:p w:rsidR="00213AF9" w:rsidRP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基金</w:t>
      </w:r>
      <w:r>
        <w:t>、权证</w:t>
      </w:r>
      <w:r>
        <w:rPr>
          <w:rFonts w:hint="eastAsia"/>
        </w:rPr>
        <w:t>交易</w:t>
      </w:r>
      <w:r>
        <w:t>为</w:t>
      </w:r>
      <w:r>
        <w:rPr>
          <w:rFonts w:hint="eastAsia"/>
        </w:rPr>
        <w:t>￥</w:t>
      </w:r>
      <w:r>
        <w:rPr>
          <w:rFonts w:hint="eastAsia"/>
        </w:rPr>
        <w:t>0.001</w:t>
      </w:r>
      <w:r>
        <w:rPr>
          <w:rFonts w:hint="eastAsia"/>
        </w:rPr>
        <w:t>元</w:t>
      </w:r>
    </w:p>
    <w:p w:rsidR="00213AF9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董事会</w:t>
      </w:r>
      <w:r>
        <w:t>会议由董事长召集、主持</w:t>
      </w:r>
    </w:p>
    <w:p w:rsidR="00A62B78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监事会</w:t>
      </w:r>
      <w:r>
        <w:t>主席</w:t>
      </w:r>
      <w:r>
        <w:rPr>
          <w:rFonts w:hint="eastAsia"/>
        </w:rPr>
        <w:t>由全体监事</w:t>
      </w:r>
      <w:r>
        <w:rPr>
          <w:rFonts w:hint="eastAsia"/>
        </w:rPr>
        <w:t>1/2</w:t>
      </w:r>
      <w:r>
        <w:rPr>
          <w:rFonts w:hint="eastAsia"/>
        </w:rPr>
        <w:t>以上</w:t>
      </w:r>
      <w:r>
        <w:t>选举产生</w:t>
      </w:r>
    </w:p>
    <w:p w:rsidR="00A62B78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公司</w:t>
      </w:r>
      <w:r w:rsidR="002752A9">
        <w:rPr>
          <w:rFonts w:hint="eastAsia"/>
        </w:rPr>
        <w:t>违反规定</w:t>
      </w:r>
      <w:r w:rsidR="002752A9">
        <w:t>，为客户买卖证券提供融资融券的，可以对直接负责的主管人员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给与</w:t>
      </w:r>
      <w:r>
        <w:t>警告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撤销</w:t>
      </w:r>
      <w:r>
        <w:t>任职资格或者证券从业资格</w:t>
      </w:r>
    </w:p>
    <w:p w:rsidR="002752A9" w:rsidRP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30W</w:t>
      </w:r>
      <w:r>
        <w:rPr>
          <w:rFonts w:hint="eastAsia"/>
        </w:rPr>
        <w:t>的罚款</w:t>
      </w:r>
    </w:p>
    <w:p w:rsidR="002752A9" w:rsidRDefault="003A4B8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公司承销或者代理买卖未经核准</w:t>
      </w:r>
      <w:r>
        <w:rPr>
          <w:rFonts w:hint="eastAsia"/>
        </w:rPr>
        <w:t>擅自</w:t>
      </w:r>
      <w:r>
        <w:t>公开发行</w:t>
      </w:r>
      <w:r>
        <w:rPr>
          <w:rFonts w:hint="eastAsia"/>
        </w:rPr>
        <w:t>证券</w:t>
      </w:r>
      <w:r>
        <w:t>的，直接主管人</w:t>
      </w:r>
      <w:r>
        <w:rPr>
          <w:rFonts w:hint="eastAsia"/>
        </w:rPr>
        <w:t>处罚</w:t>
      </w:r>
      <w:r>
        <w:t>和</w:t>
      </w:r>
      <w:r w:rsidR="008A6F36">
        <w:rPr>
          <w:rFonts w:hint="eastAsia"/>
        </w:rPr>
        <w:t>13</w:t>
      </w:r>
      <w:r>
        <w:rPr>
          <w:rFonts w:hint="eastAsia"/>
        </w:rPr>
        <w:t>条</w:t>
      </w:r>
      <w:r>
        <w:t>一致</w:t>
      </w:r>
    </w:p>
    <w:p w:rsidR="0049301D" w:rsidRDefault="0049301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证券公司假借他人名义或者以个人名义从事证券</w:t>
      </w:r>
      <w:r w:rsidRPr="00AA03F7">
        <w:rPr>
          <w:rFonts w:hint="eastAsia"/>
          <w:b/>
        </w:rPr>
        <w:t>自营业务</w:t>
      </w:r>
      <w:r>
        <w:rPr>
          <w:rFonts w:hint="eastAsia"/>
        </w:rPr>
        <w:t>的，直接主管人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给予警告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撤销任职资格或者证券从业资格</w:t>
      </w:r>
    </w:p>
    <w:p w:rsidR="0049301D" w:rsidRP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10W</w:t>
      </w:r>
      <w:r>
        <w:rPr>
          <w:rFonts w:hint="eastAsia"/>
        </w:rPr>
        <w:t>的罚款</w:t>
      </w:r>
    </w:p>
    <w:p w:rsidR="003A4B83" w:rsidRDefault="00FC78E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合格投资者</w:t>
      </w:r>
      <w:r>
        <w:rPr>
          <w:rFonts w:hint="eastAsia"/>
        </w:rPr>
        <w:t>数量</w:t>
      </w:r>
      <w:r>
        <w:t>&lt;200</w:t>
      </w:r>
      <w:r>
        <w:rPr>
          <w:rFonts w:hint="eastAsia"/>
        </w:rPr>
        <w:t>人</w:t>
      </w:r>
    </w:p>
    <w:p w:rsidR="00703BAA" w:rsidRDefault="00703BAA" w:rsidP="00703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可以买卖股票、证券、基金及相关的金融衍生品</w:t>
      </w:r>
    </w:p>
    <w:p w:rsidR="00FC78E3" w:rsidRDefault="002B145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公募</w:t>
      </w:r>
      <w:r>
        <w:t>基金不得用于弥补亏损和非生产</w:t>
      </w:r>
      <w:r>
        <w:rPr>
          <w:rFonts w:hint="eastAsia"/>
        </w:rPr>
        <w:t>性支出</w:t>
      </w:r>
    </w:p>
    <w:p w:rsidR="002B1457" w:rsidRDefault="0059140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融资融券</w:t>
      </w:r>
      <w:r>
        <w:t>最长期限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p w:rsidR="00591407" w:rsidRDefault="002923B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有限责任公司监事会每年度至少召开一次</w:t>
      </w:r>
    </w:p>
    <w:p w:rsidR="002923B3" w:rsidRDefault="001403C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持有期货公司</w:t>
      </w:r>
      <w:r>
        <w:rPr>
          <w:rFonts w:hint="eastAsia"/>
        </w:rPr>
        <w:t>5%</w:t>
      </w:r>
      <w:r>
        <w:rPr>
          <w:rFonts w:hint="eastAsia"/>
        </w:rPr>
        <w:t>以上股权的个人股东其个人金融资产不低于￥</w:t>
      </w:r>
      <w:r w:rsidR="00C0258E">
        <w:rPr>
          <w:rFonts w:hint="eastAsia"/>
        </w:rPr>
        <w:t>3</w:t>
      </w:r>
      <w:r>
        <w:rPr>
          <w:rFonts w:hint="eastAsia"/>
        </w:rPr>
        <w:t>000W</w:t>
      </w:r>
    </w:p>
    <w:p w:rsidR="00913CCE" w:rsidRDefault="00913CCE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证券公司应当至少每季度向客户提供一次准确、完整的资产管理报告</w:t>
      </w:r>
    </w:p>
    <w:p w:rsidR="0073773B" w:rsidRDefault="00680237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证券公司一般需要向国务院证券监督管理机构报送年度报告、月度报告</w:t>
      </w:r>
    </w:p>
    <w:p w:rsidR="00680237" w:rsidRDefault="00680237" w:rsidP="00913CCE">
      <w:pPr>
        <w:pStyle w:val="a3"/>
        <w:numPr>
          <w:ilvl w:val="0"/>
          <w:numId w:val="1"/>
        </w:numPr>
        <w:ind w:firstLineChars="0"/>
      </w:pPr>
    </w:p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sectPr w:rsidR="009402FF" w:rsidSect="00940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93" w:rsidRDefault="00D11293" w:rsidP="00D841DD">
      <w:r>
        <w:separator/>
      </w:r>
    </w:p>
  </w:endnote>
  <w:endnote w:type="continuationSeparator" w:id="0">
    <w:p w:rsidR="00D11293" w:rsidRDefault="00D11293" w:rsidP="00D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93" w:rsidRDefault="00D11293" w:rsidP="00D841DD">
      <w:r>
        <w:separator/>
      </w:r>
    </w:p>
  </w:footnote>
  <w:footnote w:type="continuationSeparator" w:id="0">
    <w:p w:rsidR="00D11293" w:rsidRDefault="00D11293" w:rsidP="00D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6CFC"/>
    <w:multiLevelType w:val="hybridMultilevel"/>
    <w:tmpl w:val="B5B4727C"/>
    <w:lvl w:ilvl="0" w:tplc="FCD28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1A"/>
    <w:rsid w:val="00121E5F"/>
    <w:rsid w:val="001403C0"/>
    <w:rsid w:val="00213AF9"/>
    <w:rsid w:val="00242171"/>
    <w:rsid w:val="002752A9"/>
    <w:rsid w:val="002811F6"/>
    <w:rsid w:val="002923B3"/>
    <w:rsid w:val="002B1457"/>
    <w:rsid w:val="002B73D6"/>
    <w:rsid w:val="002F2932"/>
    <w:rsid w:val="00301AA7"/>
    <w:rsid w:val="00327601"/>
    <w:rsid w:val="003964A0"/>
    <w:rsid w:val="003A4B83"/>
    <w:rsid w:val="003A69DF"/>
    <w:rsid w:val="003C2F71"/>
    <w:rsid w:val="003F06F6"/>
    <w:rsid w:val="0049301D"/>
    <w:rsid w:val="004B25D5"/>
    <w:rsid w:val="00591407"/>
    <w:rsid w:val="0061591B"/>
    <w:rsid w:val="00680237"/>
    <w:rsid w:val="006B41A6"/>
    <w:rsid w:val="00703BAA"/>
    <w:rsid w:val="0073773B"/>
    <w:rsid w:val="0079600A"/>
    <w:rsid w:val="0082231A"/>
    <w:rsid w:val="00827138"/>
    <w:rsid w:val="008A6F36"/>
    <w:rsid w:val="008B0E0C"/>
    <w:rsid w:val="008C229D"/>
    <w:rsid w:val="008D15F4"/>
    <w:rsid w:val="008E6BBA"/>
    <w:rsid w:val="00913CCE"/>
    <w:rsid w:val="009213A6"/>
    <w:rsid w:val="009402FF"/>
    <w:rsid w:val="009740B5"/>
    <w:rsid w:val="00A62B78"/>
    <w:rsid w:val="00AA03F7"/>
    <w:rsid w:val="00AF1732"/>
    <w:rsid w:val="00BD4517"/>
    <w:rsid w:val="00BE38A7"/>
    <w:rsid w:val="00BF31F1"/>
    <w:rsid w:val="00C0258E"/>
    <w:rsid w:val="00C10277"/>
    <w:rsid w:val="00C212D2"/>
    <w:rsid w:val="00C55290"/>
    <w:rsid w:val="00C63663"/>
    <w:rsid w:val="00C822A1"/>
    <w:rsid w:val="00CE2F11"/>
    <w:rsid w:val="00D11293"/>
    <w:rsid w:val="00D83F46"/>
    <w:rsid w:val="00D841DD"/>
    <w:rsid w:val="00E25F05"/>
    <w:rsid w:val="00E429C7"/>
    <w:rsid w:val="00FC78E3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5E9C1D-57DA-485C-9951-61E2CB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1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FFC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2017-10-30T23:41:00Z</dcterms:created>
  <dcterms:modified xsi:type="dcterms:W3CDTF">2017-11-01T01:49:00Z</dcterms:modified>
</cp:coreProperties>
</file>