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6BB" w:rsidRPr="00487D30" w:rsidRDefault="00487D30" w:rsidP="00487D30">
      <w:pPr>
        <w:jc w:val="center"/>
        <w:rPr>
          <w:sz w:val="28"/>
          <w:szCs w:val="28"/>
        </w:rPr>
      </w:pPr>
      <w:r w:rsidRPr="00487D30">
        <w:rPr>
          <w:sz w:val="28"/>
          <w:szCs w:val="28"/>
        </w:rPr>
        <w:t>Министерство образования и науки Российской Федерации</w:t>
      </w:r>
    </w:p>
    <w:p w:rsidR="00487D30" w:rsidRPr="00487D30" w:rsidRDefault="00487D30" w:rsidP="00487D30">
      <w:pPr>
        <w:spacing w:after="0"/>
        <w:jc w:val="center"/>
        <w:rPr>
          <w:sz w:val="28"/>
          <w:szCs w:val="28"/>
        </w:rPr>
      </w:pPr>
      <w:r w:rsidRPr="00487D30">
        <w:rPr>
          <w:sz w:val="28"/>
          <w:szCs w:val="28"/>
        </w:rPr>
        <w:t xml:space="preserve">Федеральное государственное автономное образовательное </w:t>
      </w:r>
    </w:p>
    <w:p w:rsidR="00487D30" w:rsidRPr="00487D30" w:rsidRDefault="00487D30" w:rsidP="00487D30">
      <w:pPr>
        <w:spacing w:after="0" w:line="233" w:lineRule="auto"/>
        <w:jc w:val="center"/>
        <w:rPr>
          <w:sz w:val="28"/>
          <w:szCs w:val="28"/>
        </w:rPr>
      </w:pPr>
      <w:r w:rsidRPr="00487D30">
        <w:rPr>
          <w:sz w:val="28"/>
          <w:szCs w:val="28"/>
        </w:rPr>
        <w:t>учреждение</w:t>
      </w:r>
    </w:p>
    <w:p w:rsidR="00487D30" w:rsidRDefault="00487D30" w:rsidP="00487D30">
      <w:pPr>
        <w:spacing w:after="0" w:line="233" w:lineRule="auto"/>
        <w:jc w:val="center"/>
        <w:rPr>
          <w:sz w:val="28"/>
          <w:szCs w:val="28"/>
        </w:rPr>
      </w:pPr>
      <w:r w:rsidRPr="00487D30">
        <w:rPr>
          <w:sz w:val="28"/>
          <w:szCs w:val="28"/>
        </w:rPr>
        <w:t xml:space="preserve">высшего профессионального образования «Национальный исследовательский Нижегородский государственный </w:t>
      </w:r>
    </w:p>
    <w:p w:rsidR="00487D30" w:rsidRPr="00487D30" w:rsidRDefault="00487D30" w:rsidP="00487D30">
      <w:pPr>
        <w:spacing w:after="802" w:line="233" w:lineRule="auto"/>
        <w:jc w:val="center"/>
        <w:rPr>
          <w:sz w:val="28"/>
          <w:szCs w:val="28"/>
        </w:rPr>
      </w:pPr>
      <w:r w:rsidRPr="00487D30">
        <w:rPr>
          <w:sz w:val="28"/>
          <w:szCs w:val="28"/>
        </w:rPr>
        <w:t>университет им. Н. И. Лобачевского»</w:t>
      </w:r>
    </w:p>
    <w:p w:rsidR="00487D30" w:rsidRPr="00487D30" w:rsidRDefault="00487D30" w:rsidP="00487D30">
      <w:pPr>
        <w:spacing w:before="240" w:after="2526"/>
        <w:jc w:val="center"/>
        <w:rPr>
          <w:b/>
          <w:sz w:val="28"/>
          <w:szCs w:val="28"/>
        </w:rPr>
      </w:pPr>
      <w:r w:rsidRPr="00487D30">
        <w:rPr>
          <w:b/>
          <w:sz w:val="28"/>
          <w:szCs w:val="28"/>
        </w:rPr>
        <w:t>Институт информационный технологий, математики и механики</w:t>
      </w:r>
    </w:p>
    <w:p w:rsidR="00487D30" w:rsidRPr="00487D30" w:rsidRDefault="00F26E70" w:rsidP="00487D30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  <w:r w:rsidR="00487D30" w:rsidRPr="00487D30">
        <w:rPr>
          <w:sz w:val="28"/>
          <w:szCs w:val="28"/>
        </w:rPr>
        <w:t xml:space="preserve"> по курсу «</w:t>
      </w:r>
      <w:r>
        <w:rPr>
          <w:sz w:val="28"/>
          <w:szCs w:val="28"/>
        </w:rPr>
        <w:t>Информатика и</w:t>
      </w:r>
      <w:r w:rsidR="00487D30" w:rsidRPr="00487D30">
        <w:rPr>
          <w:sz w:val="28"/>
          <w:szCs w:val="28"/>
        </w:rPr>
        <w:t xml:space="preserve"> </w:t>
      </w:r>
    </w:p>
    <w:p w:rsidR="00487D30" w:rsidRPr="00487D30" w:rsidRDefault="00F26E70" w:rsidP="00487D30">
      <w:pPr>
        <w:spacing w:after="2526"/>
        <w:jc w:val="center"/>
        <w:rPr>
          <w:sz w:val="28"/>
          <w:szCs w:val="28"/>
        </w:rPr>
      </w:pPr>
      <w:r>
        <w:rPr>
          <w:sz w:val="28"/>
          <w:szCs w:val="28"/>
        </w:rPr>
        <w:t>программирование</w:t>
      </w:r>
      <w:r w:rsidR="00487D30" w:rsidRPr="00487D30">
        <w:rPr>
          <w:sz w:val="28"/>
          <w:szCs w:val="28"/>
        </w:rPr>
        <w:t>»</w:t>
      </w:r>
    </w:p>
    <w:p w:rsidR="00487D30" w:rsidRPr="00487D30" w:rsidRDefault="00487D30" w:rsidP="00487D30">
      <w:pPr>
        <w:spacing w:after="0" w:line="240" w:lineRule="auto"/>
        <w:jc w:val="right"/>
        <w:rPr>
          <w:sz w:val="28"/>
          <w:szCs w:val="28"/>
        </w:rPr>
      </w:pPr>
      <w:r w:rsidRPr="00487D30">
        <w:rPr>
          <w:sz w:val="28"/>
          <w:szCs w:val="28"/>
        </w:rPr>
        <w:t>Выполнил: студент группы 381908-3</w:t>
      </w:r>
    </w:p>
    <w:p w:rsidR="00487D30" w:rsidRPr="00487D30" w:rsidRDefault="00487D30" w:rsidP="00487D30">
      <w:pPr>
        <w:spacing w:after="0" w:line="240" w:lineRule="auto"/>
        <w:jc w:val="right"/>
        <w:rPr>
          <w:sz w:val="28"/>
          <w:szCs w:val="28"/>
        </w:rPr>
      </w:pPr>
      <w:r w:rsidRPr="00487D30">
        <w:rPr>
          <w:sz w:val="28"/>
          <w:szCs w:val="28"/>
        </w:rPr>
        <w:t>Борисов Максим</w:t>
      </w:r>
    </w:p>
    <w:p w:rsidR="00487D30" w:rsidRPr="00487D30" w:rsidRDefault="00487D30" w:rsidP="00487D30">
      <w:pPr>
        <w:spacing w:after="0" w:line="240" w:lineRule="auto"/>
        <w:jc w:val="right"/>
        <w:rPr>
          <w:sz w:val="28"/>
          <w:szCs w:val="28"/>
        </w:rPr>
      </w:pPr>
    </w:p>
    <w:p w:rsidR="00487D30" w:rsidRPr="00487D30" w:rsidRDefault="00F26E70" w:rsidP="00487D30">
      <w:pPr>
        <w:spacing w:after="0"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</w:t>
      </w:r>
    </w:p>
    <w:p w:rsidR="00487D30" w:rsidRDefault="00F26E70" w:rsidP="00487D30">
      <w:pPr>
        <w:spacing w:after="0" w:line="240" w:lineRule="auto"/>
        <w:jc w:val="right"/>
      </w:pPr>
      <w:r>
        <w:rPr>
          <w:sz w:val="28"/>
          <w:szCs w:val="28"/>
        </w:rPr>
        <w:t>Карчков Д</w:t>
      </w:r>
      <w:r w:rsidR="00487D30" w:rsidRPr="00487D30">
        <w:rPr>
          <w:sz w:val="28"/>
          <w:szCs w:val="28"/>
        </w:rPr>
        <w:t>. А.</w:t>
      </w:r>
    </w:p>
    <w:p w:rsidR="00487D30" w:rsidRPr="00487D30" w:rsidRDefault="00487D30" w:rsidP="00487D30"/>
    <w:p w:rsidR="00487D30" w:rsidRPr="00487D30" w:rsidRDefault="00487D30" w:rsidP="00487D30"/>
    <w:p w:rsidR="00487D30" w:rsidRPr="00487D30" w:rsidRDefault="00487D30" w:rsidP="00487D30"/>
    <w:p w:rsidR="00487D30" w:rsidRPr="00487D30" w:rsidRDefault="00487D30" w:rsidP="00487D30"/>
    <w:p w:rsidR="00487D30" w:rsidRPr="00487D30" w:rsidRDefault="00487D30" w:rsidP="00487D30"/>
    <w:p w:rsidR="00487D30" w:rsidRPr="00487D30" w:rsidRDefault="00487D30" w:rsidP="00487D30"/>
    <w:p w:rsidR="00487D30" w:rsidRDefault="00487D30" w:rsidP="00487D30">
      <w:pPr>
        <w:spacing w:after="0"/>
        <w:jc w:val="center"/>
      </w:pPr>
    </w:p>
    <w:p w:rsidR="00487D30" w:rsidRDefault="00487D30" w:rsidP="00487D30">
      <w:pPr>
        <w:spacing w:after="0"/>
        <w:jc w:val="center"/>
      </w:pPr>
      <w:r>
        <w:t>г. Нижний Новгород</w:t>
      </w:r>
    </w:p>
    <w:p w:rsidR="004F4DDC" w:rsidRPr="00E07697" w:rsidRDefault="00487D30" w:rsidP="00E07697">
      <w:pPr>
        <w:jc w:val="center"/>
      </w:pPr>
      <w:r>
        <w:t>2020</w:t>
      </w:r>
      <w:r>
        <w:br w:type="page"/>
      </w:r>
    </w:p>
    <w:sdt>
      <w:sdtPr>
        <w:id w:val="9410353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07697" w:rsidRPr="00E07697" w:rsidRDefault="00E07697">
          <w:pPr>
            <w:pStyle w:val="a7"/>
            <w:rPr>
              <w:b/>
              <w:color w:val="000000" w:themeColor="text1"/>
            </w:rPr>
          </w:pPr>
          <w:r w:rsidRPr="00E07697">
            <w:rPr>
              <w:b/>
              <w:color w:val="000000" w:themeColor="text1"/>
            </w:rPr>
            <w:t>Оглавление</w:t>
          </w:r>
        </w:p>
        <w:p w:rsidR="00E07697" w:rsidRDefault="00E076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820028" w:history="1">
            <w:r w:rsidRPr="004E4D86">
              <w:rPr>
                <w:rStyle w:val="aa"/>
                <w:rFonts w:cstheme="majorHAnsi"/>
                <w:b/>
                <w:noProof/>
                <w:lang w:eastAsia="ru-RU"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697" w:rsidRDefault="00E076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4820029" w:history="1">
            <w:r w:rsidRPr="004E4D86">
              <w:rPr>
                <w:rStyle w:val="aa"/>
                <w:rFonts w:cstheme="majorHAnsi"/>
                <w:b/>
                <w:noProof/>
                <w:lang w:eastAsia="ru-RU"/>
              </w:rPr>
              <w:t>Описание работы конструктора: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697" w:rsidRDefault="00E076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4820030" w:history="1">
            <w:r w:rsidRPr="004E4D86">
              <w:rPr>
                <w:rStyle w:val="aa"/>
                <w:rFonts w:cstheme="majorHAnsi"/>
                <w:b/>
                <w:noProof/>
                <w:lang w:eastAsia="ru-RU"/>
              </w:rPr>
              <w:t>Описание работы деструктора: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697" w:rsidRDefault="00E07697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4820031" w:history="1">
            <w:r w:rsidRPr="004E4D86">
              <w:rPr>
                <w:rStyle w:val="aa"/>
                <w:rFonts w:cstheme="majorHAnsi"/>
                <w:b/>
                <w:noProof/>
              </w:rPr>
              <w:t>Список реализованных методов: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697" w:rsidRDefault="00E0769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4820032" w:history="1">
            <w:r w:rsidRPr="004E4D86">
              <w:rPr>
                <w:rStyle w:val="aa"/>
                <w:rFonts w:ascii="Arial" w:hAnsi="Arial" w:cs="Arial"/>
                <w:b/>
                <w:noProof/>
              </w:rPr>
              <w:t>Код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697" w:rsidRDefault="00E076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4820033" w:history="1">
            <w:r w:rsidRPr="004E4D86">
              <w:rPr>
                <w:rStyle w:val="aa"/>
                <w:noProof/>
              </w:rPr>
              <w:t>Файл</w:t>
            </w:r>
            <w:r w:rsidRPr="004E4D86">
              <w:rPr>
                <w:rStyle w:val="aa"/>
                <w:noProof/>
                <w:lang w:val="en-US"/>
              </w:rPr>
              <w:t xml:space="preserve"> Complex.h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697" w:rsidRDefault="00E076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4820034" w:history="1">
            <w:r w:rsidRPr="004E4D86">
              <w:rPr>
                <w:rStyle w:val="aa"/>
                <w:noProof/>
              </w:rPr>
              <w:t xml:space="preserve">Файл </w:t>
            </w:r>
            <w:r w:rsidRPr="004E4D86">
              <w:rPr>
                <w:rStyle w:val="aa"/>
                <w:noProof/>
                <w:lang w:val="en-US"/>
              </w:rPr>
              <w:t>Complex.cpp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697" w:rsidRDefault="00E076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4820035" w:history="1">
            <w:r w:rsidRPr="004E4D86">
              <w:rPr>
                <w:rStyle w:val="aa"/>
                <w:noProof/>
              </w:rPr>
              <w:t>Файл</w:t>
            </w:r>
            <w:r w:rsidRPr="004E4D86">
              <w:rPr>
                <w:rStyle w:val="aa"/>
                <w:noProof/>
                <w:lang w:val="en-US"/>
              </w:rPr>
              <w:t xml:space="preserve"> Fraction.h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697" w:rsidRDefault="00E076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4820036" w:history="1">
            <w:r w:rsidRPr="004E4D86">
              <w:rPr>
                <w:rStyle w:val="aa"/>
                <w:noProof/>
              </w:rPr>
              <w:t xml:space="preserve">Файл </w:t>
            </w:r>
            <w:r w:rsidRPr="004E4D86">
              <w:rPr>
                <w:rStyle w:val="aa"/>
                <w:noProof/>
                <w:lang w:val="en-US"/>
              </w:rPr>
              <w:t>Fraction.cpp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7697" w:rsidRDefault="00E07697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34820037" w:history="1">
            <w:r w:rsidRPr="004E4D86">
              <w:rPr>
                <w:rStyle w:val="aa"/>
                <w:noProof/>
              </w:rPr>
              <w:t>Файл</w:t>
            </w:r>
            <w:r w:rsidRPr="004E4D86">
              <w:rPr>
                <w:rStyle w:val="aa"/>
                <w:noProof/>
                <w:lang w:val="en-US"/>
              </w:rPr>
              <w:t xml:space="preserve"> Lab1.cpp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_Toc34820037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DDC" w:rsidRPr="004F4DDC" w:rsidRDefault="00E07697" w:rsidP="004F4DDC">
          <w:r>
            <w:rPr>
              <w:b/>
              <w:bCs/>
            </w:rPr>
            <w:fldChar w:fldCharType="end"/>
          </w:r>
        </w:p>
      </w:sdtContent>
    </w:sdt>
    <w:bookmarkStart w:id="0" w:name="_GoBack"/>
    <w:bookmarkEnd w:id="0"/>
    <w:p w:rsidR="004F4DDC" w:rsidRPr="004F4DDC" w:rsidRDefault="004F4DDC" w:rsidP="00F26E70">
      <w:pPr>
        <w:pStyle w:val="11"/>
        <w:tabs>
          <w:tab w:val="right" w:leader="dot" w:pos="9345"/>
        </w:tabs>
        <w:rPr>
          <w:rStyle w:val="aa"/>
          <w:noProof/>
          <w:sz w:val="32"/>
          <w:szCs w:val="32"/>
        </w:rPr>
      </w:pPr>
      <w:r>
        <w:rPr>
          <w:rFonts w:ascii="Trebuchet MS" w:hAnsi="Trebuchet MS"/>
        </w:rPr>
        <w:fldChar w:fldCharType="begin"/>
      </w:r>
      <w:r w:rsidRPr="004F4DDC">
        <w:rPr>
          <w:rFonts w:ascii="Trebuchet MS" w:hAnsi="Trebuchet MS"/>
        </w:rPr>
        <w:instrText xml:space="preserve"> TOC \o "1-3" \h \z \u </w:instrText>
      </w:r>
      <w:r>
        <w:rPr>
          <w:rFonts w:ascii="Trebuchet MS" w:hAnsi="Trebuchet MS"/>
        </w:rPr>
        <w:fldChar w:fldCharType="separate"/>
      </w:r>
      <w:hyperlink w:anchor="_Toc34488593" w:history="1"/>
      <w:r w:rsidRPr="004F4DDC">
        <w:rPr>
          <w:rStyle w:val="aa"/>
          <w:noProof/>
          <w:sz w:val="32"/>
          <w:szCs w:val="32"/>
        </w:rPr>
        <w:br w:type="page"/>
      </w:r>
    </w:p>
    <w:p w:rsidR="00796349" w:rsidRPr="00804DAE" w:rsidRDefault="00796349" w:rsidP="00796349">
      <w:pPr>
        <w:pStyle w:val="1"/>
        <w:shd w:val="clear" w:color="auto" w:fill="FFFFFF" w:themeFill="background1"/>
        <w:spacing w:after="240"/>
        <w:rPr>
          <w:rFonts w:eastAsiaTheme="minorEastAsia" w:cstheme="majorHAnsi"/>
          <w:b/>
          <w:noProof/>
          <w:color w:val="000000" w:themeColor="text1"/>
          <w:lang w:eastAsia="ru-RU"/>
        </w:rPr>
      </w:pPr>
      <w:bookmarkStart w:id="1" w:name="_Toc34820028"/>
      <w:r w:rsidRPr="00804DAE">
        <w:rPr>
          <w:rFonts w:eastAsiaTheme="minorEastAsia" w:cstheme="majorHAnsi"/>
          <w:b/>
          <w:noProof/>
          <w:color w:val="000000" w:themeColor="text1"/>
          <w:lang w:eastAsia="ru-RU"/>
        </w:rPr>
        <w:lastRenderedPageBreak/>
        <w:t>Теория</w:t>
      </w:r>
      <w:bookmarkEnd w:id="1"/>
    </w:p>
    <w:p w:rsidR="00796349" w:rsidRPr="00804DAE" w:rsidRDefault="00796349" w:rsidP="00796349">
      <w:pPr>
        <w:pStyle w:val="ad"/>
        <w:numPr>
          <w:ilvl w:val="0"/>
          <w:numId w:val="1"/>
        </w:numPr>
        <w:rPr>
          <w:rFonts w:cstheme="minorHAnsi"/>
          <w:color w:val="000000" w:themeColor="text1"/>
          <w:lang w:eastAsia="ru-RU"/>
        </w:rPr>
      </w:pPr>
      <w:r w:rsidRPr="00804DAE">
        <w:rPr>
          <w:rFonts w:cstheme="minorHAnsi"/>
          <w:b/>
          <w:color w:val="000000" w:themeColor="text1"/>
          <w:lang w:eastAsia="ru-RU"/>
        </w:rPr>
        <w:t>Комплексные числа</w:t>
      </w:r>
      <w:r w:rsidRPr="00804DAE">
        <w:rPr>
          <w:rFonts w:cstheme="minorHAnsi"/>
          <w:color w:val="000000" w:themeColor="text1"/>
          <w:lang w:eastAsia="ru-RU"/>
        </w:rPr>
        <w:t xml:space="preserve"> - </w:t>
      </w:r>
      <w:r w:rsidRPr="00804DAE">
        <w:rPr>
          <w:rFonts w:cstheme="minorHAnsi"/>
          <w:color w:val="000000" w:themeColor="text1"/>
          <w:sz w:val="21"/>
          <w:szCs w:val="21"/>
          <w:shd w:val="clear" w:color="auto" w:fill="FFFFFF"/>
        </w:rPr>
        <w:t>числа вида</w:t>
      </w:r>
      <w:r w:rsidRPr="00804DAE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</w:t>
      </w:r>
      <m:oMath>
        <m:r>
          <w:rPr>
            <w:rFonts w:ascii="Cambria Math" w:hAnsi="Cambria Math" w:cstheme="minorHAnsi"/>
            <w:color w:val="000000" w:themeColor="text1"/>
            <w:sz w:val="21"/>
            <w:szCs w:val="21"/>
            <w:shd w:val="clear" w:color="auto" w:fill="FFFFFF"/>
          </w:rPr>
          <m:t>a+bi</m:t>
        </m:r>
      </m:oMath>
      <w:r w:rsidRPr="00804DAE">
        <w:rPr>
          <w:rFonts w:cstheme="minorHAnsi"/>
          <w:color w:val="000000" w:themeColor="text1"/>
          <w:sz w:val="21"/>
          <w:szCs w:val="21"/>
          <w:shd w:val="clear" w:color="auto" w:fill="FFFFFF"/>
        </w:rPr>
        <w:t> </w:t>
      </w:r>
      <w:r w:rsidRPr="00804DAE">
        <w:rPr>
          <w:rStyle w:val="mwe-math-mathml-inline"/>
          <w:rFonts w:cstheme="minorHAnsi"/>
          <w:vanish/>
          <w:color w:val="000000" w:themeColor="text1"/>
          <w:sz w:val="21"/>
          <w:szCs w:val="21"/>
          <w:shd w:val="clear" w:color="auto" w:fill="FFFFFF"/>
        </w:rPr>
        <w:t>{\displaystyle a+bi}</w:t>
      </w:r>
      <w:r w:rsidRPr="00804DAE">
        <w:rPr>
          <w:rFonts w:cstheme="minorHAnsi"/>
          <w:color w:val="000000" w:themeColor="text1"/>
          <w:sz w:val="21"/>
          <w:szCs w:val="21"/>
          <w:shd w:val="clear" w:color="auto" w:fill="FFFFFF"/>
        </w:rPr>
        <w:t>, где </w:t>
      </w:r>
      <w:r w:rsidRPr="00804DAE">
        <w:rPr>
          <w:rStyle w:val="mwe-math-mathml-inline"/>
          <w:rFonts w:cstheme="minorHAnsi"/>
          <w:vanish/>
          <w:color w:val="000000" w:themeColor="text1"/>
          <w:sz w:val="21"/>
          <w:szCs w:val="21"/>
          <w:shd w:val="clear" w:color="auto" w:fill="FFFFFF"/>
        </w:rPr>
        <w:t>{\displaystyle a,b}</w:t>
      </w:r>
      <m:oMath>
        <m:r>
          <w:rPr>
            <w:rFonts w:ascii="Cambria Math" w:hAnsi="Cambria Math" w:cstheme="minorHAnsi"/>
            <w:color w:val="000000" w:themeColor="text1"/>
            <w:sz w:val="21"/>
            <w:szCs w:val="21"/>
            <w:shd w:val="clear" w:color="auto" w:fill="FFFFFF"/>
          </w:rPr>
          <m:t xml:space="preserve">a, b </m:t>
        </m:r>
      </m:oMath>
      <w:r w:rsidRPr="00804DAE">
        <w:rPr>
          <w:rFonts w:cstheme="minorHAnsi"/>
          <w:color w:val="000000" w:themeColor="text1"/>
          <w:sz w:val="21"/>
          <w:szCs w:val="21"/>
          <w:shd w:val="clear" w:color="auto" w:fill="FFFFFF"/>
        </w:rPr>
        <w:t>— </w:t>
      </w:r>
      <w:hyperlink r:id="rId8" w:tooltip="Вещественное число" w:history="1">
        <w:r w:rsidRPr="00804DAE">
          <w:rPr>
            <w:rStyle w:val="aa"/>
            <w:rFonts w:cstheme="minorHAnsi"/>
            <w:color w:val="000000" w:themeColor="text1"/>
            <w:sz w:val="21"/>
            <w:szCs w:val="21"/>
            <w:shd w:val="clear" w:color="auto" w:fill="FFFFFF"/>
          </w:rPr>
          <w:t>вещественные числа</w:t>
        </w:r>
      </w:hyperlink>
      <w:r w:rsidRPr="00804DAE">
        <w:rPr>
          <w:rFonts w:cstheme="minorHAnsi"/>
          <w:color w:val="000000" w:themeColor="text1"/>
          <w:sz w:val="21"/>
          <w:szCs w:val="21"/>
          <w:shd w:val="clear" w:color="auto" w:fill="FFFFFF"/>
        </w:rPr>
        <w:t>, </w:t>
      </w:r>
      <w:r w:rsidRPr="00804DAE">
        <w:rPr>
          <w:rStyle w:val="mwe-math-mathml-inline"/>
          <w:rFonts w:cstheme="minorHAnsi"/>
          <w:vanish/>
          <w:color w:val="000000" w:themeColor="text1"/>
          <w:sz w:val="21"/>
          <w:szCs w:val="21"/>
          <w:shd w:val="clear" w:color="auto" w:fill="FFFFFF"/>
        </w:rPr>
        <w:t>{\displaystyle i}</w:t>
      </w:r>
      <m:oMath>
        <m:r>
          <w:rPr>
            <w:rFonts w:ascii="Cambria Math" w:hAnsi="Cambria Math" w:cstheme="minorHAnsi"/>
            <w:color w:val="000000" w:themeColor="text1"/>
            <w:sz w:val="21"/>
            <w:szCs w:val="21"/>
            <w:shd w:val="clear" w:color="auto" w:fill="FFFFFF"/>
          </w:rPr>
          <m:t xml:space="preserve"> i</m:t>
        </m:r>
      </m:oMath>
      <w:r w:rsidRPr="00804DAE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04DAE">
        <w:rPr>
          <w:rFonts w:cstheme="minorHAnsi"/>
          <w:color w:val="000000" w:themeColor="text1"/>
          <w:sz w:val="21"/>
          <w:szCs w:val="21"/>
          <w:shd w:val="clear" w:color="auto" w:fill="FFFFFF"/>
        </w:rPr>
        <w:t>— </w:t>
      </w:r>
      <w:hyperlink r:id="rId9" w:tooltip="Мнимая единица" w:history="1">
        <w:r w:rsidRPr="00804DAE">
          <w:rPr>
            <w:rStyle w:val="aa"/>
            <w:rFonts w:cstheme="minorHAnsi"/>
            <w:color w:val="000000" w:themeColor="text1"/>
            <w:sz w:val="21"/>
            <w:szCs w:val="21"/>
            <w:shd w:val="clear" w:color="auto" w:fill="FFFFFF"/>
          </w:rPr>
          <w:t>мнимая единица</w:t>
        </w:r>
      </w:hyperlink>
      <w:r w:rsidRPr="00804DAE">
        <w:rPr>
          <w:rFonts w:cstheme="minorHAnsi"/>
          <w:color w:val="000000" w:themeColor="text1"/>
          <w:sz w:val="21"/>
          <w:szCs w:val="21"/>
          <w:shd w:val="clear" w:color="auto" w:fill="FFFFFF"/>
        </w:rPr>
        <w:t>, то есть число, для которого выполняется равенство:</w:t>
      </w:r>
      <w:r w:rsidRPr="00804DAE">
        <w:rPr>
          <w:rFonts w:cstheme="minorHAnsi"/>
          <w:color w:val="000000" w:themeColor="text1"/>
          <w:sz w:val="21"/>
          <w:szCs w:val="21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theme="minorHAnsi"/>
                <w:i/>
                <w:color w:val="000000" w:themeColor="text1"/>
                <w:sz w:val="21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sz w:val="21"/>
                <w:szCs w:val="21"/>
                <w:shd w:val="clear" w:color="auto" w:fill="FFFFFF"/>
              </w:rPr>
              <m:t>i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sz w:val="21"/>
                <w:szCs w:val="21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theme="minorHAnsi"/>
            <w:color w:val="000000" w:themeColor="text1"/>
            <w:sz w:val="21"/>
            <w:szCs w:val="21"/>
            <w:shd w:val="clear" w:color="auto" w:fill="FFFFFF"/>
          </w:rPr>
          <m:t>=-1</m:t>
        </m:r>
      </m:oMath>
      <w:r w:rsidRPr="00804DAE">
        <w:rPr>
          <w:rFonts w:eastAsiaTheme="minorEastAsia" w:cstheme="minorHAnsi"/>
          <w:color w:val="000000" w:themeColor="text1"/>
          <w:sz w:val="21"/>
          <w:szCs w:val="21"/>
          <w:shd w:val="clear" w:color="auto" w:fill="FFFFFF"/>
        </w:rPr>
        <w:t>.</w:t>
      </w:r>
    </w:p>
    <w:p w:rsidR="00796349" w:rsidRPr="00804DAE" w:rsidRDefault="00796349" w:rsidP="00796349">
      <w:pPr>
        <w:pStyle w:val="ad"/>
        <w:numPr>
          <w:ilvl w:val="0"/>
          <w:numId w:val="1"/>
        </w:numPr>
        <w:rPr>
          <w:rFonts w:cstheme="minorHAnsi"/>
          <w:color w:val="000000" w:themeColor="text1"/>
          <w:lang w:eastAsia="ru-RU"/>
        </w:rPr>
      </w:pPr>
      <w:r w:rsidRPr="00804DAE">
        <w:rPr>
          <w:rFonts w:eastAsiaTheme="minorEastAsia" w:cstheme="minorHAnsi"/>
          <w:b/>
          <w:color w:val="000000" w:themeColor="text1"/>
          <w:sz w:val="21"/>
          <w:szCs w:val="21"/>
          <w:shd w:val="clear" w:color="auto" w:fill="FFFFFF"/>
        </w:rPr>
        <w:t>Конструктор класса</w:t>
      </w:r>
      <w:r w:rsidRPr="00804DAE">
        <w:rPr>
          <w:rFonts w:eastAsiaTheme="minorEastAsia" w:cstheme="minorHAnsi"/>
          <w:color w:val="000000" w:themeColor="text1"/>
          <w:sz w:val="21"/>
          <w:szCs w:val="21"/>
          <w:shd w:val="clear" w:color="auto" w:fill="FFFFFF"/>
        </w:rPr>
        <w:t xml:space="preserve"> - это специальный метод класса, вы</w:t>
      </w:r>
      <w:r w:rsidR="00B04956" w:rsidRPr="00804DAE">
        <w:rPr>
          <w:rFonts w:eastAsiaTheme="minorEastAsia" w:cstheme="minorHAnsi"/>
          <w:color w:val="000000" w:themeColor="text1"/>
          <w:sz w:val="21"/>
          <w:szCs w:val="21"/>
          <w:shd w:val="clear" w:color="auto" w:fill="FFFFFF"/>
        </w:rPr>
        <w:t>зываемый при объявлении</w:t>
      </w:r>
      <w:r w:rsidRPr="00804DAE">
        <w:rPr>
          <w:rFonts w:eastAsiaTheme="minorEastAsia" w:cstheme="minorHAnsi"/>
          <w:color w:val="000000" w:themeColor="text1"/>
          <w:sz w:val="21"/>
          <w:szCs w:val="21"/>
          <w:shd w:val="clear" w:color="auto" w:fill="FFFFFF"/>
        </w:rPr>
        <w:t xml:space="preserve"> объекта. Конструктор есть как по умолчанию, так и созданный самостоятельно, который будет выполнить те инструкции, которые пишет разработчик.</w:t>
      </w:r>
    </w:p>
    <w:p w:rsidR="0077070B" w:rsidRPr="00804DAE" w:rsidRDefault="00796349" w:rsidP="0077070B">
      <w:pPr>
        <w:pStyle w:val="ad"/>
        <w:numPr>
          <w:ilvl w:val="0"/>
          <w:numId w:val="1"/>
        </w:numPr>
        <w:rPr>
          <w:rFonts w:cstheme="minorHAnsi"/>
          <w:color w:val="000000" w:themeColor="text1"/>
          <w:lang w:eastAsia="ru-RU"/>
        </w:rPr>
      </w:pPr>
      <w:r w:rsidRPr="00804DAE">
        <w:rPr>
          <w:rFonts w:eastAsiaTheme="minorEastAsia" w:cstheme="minorHAnsi"/>
          <w:b/>
          <w:color w:val="000000" w:themeColor="text1"/>
          <w:sz w:val="21"/>
          <w:szCs w:val="21"/>
          <w:shd w:val="clear" w:color="auto" w:fill="FFFFFF"/>
        </w:rPr>
        <w:t>Деструктор класса</w:t>
      </w:r>
      <w:r w:rsidRPr="00804DAE">
        <w:rPr>
          <w:rFonts w:eastAsiaTheme="minorEastAsia" w:cstheme="minorHAnsi"/>
          <w:color w:val="000000" w:themeColor="text1"/>
          <w:sz w:val="21"/>
          <w:szCs w:val="21"/>
          <w:shd w:val="clear" w:color="auto" w:fill="FFFFFF"/>
        </w:rPr>
        <w:t xml:space="preserve"> - это специальный метод класса, служащий для деинициализации объекта.</w:t>
      </w:r>
      <w:r w:rsidR="0077070B" w:rsidRPr="00804DAE">
        <w:rPr>
          <w:rFonts w:eastAsiaTheme="minorEastAsia" w:cstheme="minorHAnsi"/>
          <w:color w:val="000000" w:themeColor="text1"/>
          <w:sz w:val="21"/>
          <w:szCs w:val="21"/>
          <w:shd w:val="clear" w:color="auto" w:fill="FFFFFF"/>
        </w:rPr>
        <w:t xml:space="preserve"> Деструктор может служить, например, для освобождения памяти. Деструктор класса вызывается самостоятельно в конце блока, где создан объект.</w:t>
      </w:r>
    </w:p>
    <w:p w:rsidR="00796349" w:rsidRPr="00796349" w:rsidRDefault="00796349" w:rsidP="00796349">
      <w:pPr>
        <w:pStyle w:val="ad"/>
        <w:rPr>
          <w:color w:val="000000" w:themeColor="text1"/>
          <w:lang w:eastAsia="ru-RU"/>
        </w:rPr>
      </w:pPr>
      <w:r w:rsidRPr="0079634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796349">
        <w:rPr>
          <w:rStyle w:val="mwe-math-mathml-inline"/>
          <w:rFonts w:ascii="Arial" w:hAnsi="Arial" w:cs="Arial"/>
          <w:vanish/>
          <w:color w:val="000000" w:themeColor="text1"/>
          <w:sz w:val="21"/>
          <w:szCs w:val="21"/>
          <w:shd w:val="clear" w:color="auto" w:fill="FFFFFF"/>
        </w:rPr>
        <w:t>{\displaystyle i^{2}=-1.}</w:t>
      </w:r>
    </w:p>
    <w:p w:rsidR="004F4DDC" w:rsidRPr="00E07697" w:rsidRDefault="00B04956" w:rsidP="00B04956">
      <w:pPr>
        <w:pStyle w:val="2"/>
        <w:rPr>
          <w:rFonts w:cstheme="majorHAnsi"/>
          <w:b/>
          <w:color w:val="000000" w:themeColor="text1"/>
          <w:lang w:eastAsia="ru-RU"/>
        </w:rPr>
      </w:pPr>
      <w:bookmarkStart w:id="2" w:name="_Toc34820029"/>
      <w:r w:rsidRPr="00E07697">
        <w:rPr>
          <w:rFonts w:cstheme="majorHAnsi"/>
          <w:b/>
          <w:color w:val="000000" w:themeColor="text1"/>
          <w:lang w:eastAsia="ru-RU"/>
        </w:rPr>
        <w:t>Описание работы конструктора:</w:t>
      </w:r>
      <w:bookmarkEnd w:id="2"/>
    </w:p>
    <w:p w:rsidR="00B04956" w:rsidRDefault="00B04956" w:rsidP="00B04956">
      <w:pPr>
        <w:rPr>
          <w:lang w:eastAsia="ru-RU"/>
        </w:rPr>
      </w:pPr>
      <w:r>
        <w:rPr>
          <w:lang w:eastAsia="ru-RU"/>
        </w:rPr>
        <w:t>Конструктор вызывается в момент объявления объекта класса. Во время вызова конструктора выполняются определенные инструкции, описанные в теле конструктора. Например, выделение память для динамического массива, инициализация переменный, инициализация массивов.</w:t>
      </w:r>
    </w:p>
    <w:p w:rsidR="00B04956" w:rsidRPr="00E07697" w:rsidRDefault="00B04956" w:rsidP="00B04956">
      <w:pPr>
        <w:pStyle w:val="2"/>
        <w:rPr>
          <w:rFonts w:cstheme="majorHAnsi"/>
          <w:b/>
          <w:color w:val="000000" w:themeColor="text1"/>
          <w:lang w:eastAsia="ru-RU"/>
        </w:rPr>
      </w:pPr>
      <w:bookmarkStart w:id="3" w:name="_Toc34820030"/>
      <w:r w:rsidRPr="00E07697">
        <w:rPr>
          <w:rFonts w:cstheme="majorHAnsi"/>
          <w:b/>
          <w:color w:val="000000" w:themeColor="text1"/>
          <w:lang w:eastAsia="ru-RU"/>
        </w:rPr>
        <w:t>Описание работы деструктора:</w:t>
      </w:r>
      <w:bookmarkEnd w:id="3"/>
    </w:p>
    <w:p w:rsidR="004F4DDC" w:rsidRPr="000365EC" w:rsidRDefault="00B04956" w:rsidP="004F4DDC">
      <w:pPr>
        <w:shd w:val="clear" w:color="auto" w:fill="FFFFFF" w:themeFill="background1"/>
        <w:rPr>
          <w:color w:val="000000" w:themeColor="text1"/>
          <w:lang w:eastAsia="ru-RU"/>
        </w:rPr>
      </w:pPr>
      <w:r>
        <w:rPr>
          <w:color w:val="000000" w:themeColor="text1"/>
          <w:lang w:eastAsia="ru-RU"/>
        </w:rPr>
        <w:t xml:space="preserve">Деструктор вызывается в конце блока, где создан объект. </w:t>
      </w:r>
      <w:r w:rsidR="000365EC">
        <w:rPr>
          <w:color w:val="000000" w:themeColor="text1"/>
          <w:lang w:eastAsia="ru-RU"/>
        </w:rPr>
        <w:t xml:space="preserve">Во время вызова деструктора происходит удаление объектов и удаление памяти. Память освобождается автоматические, если объект лежит в стеке. Если же объект лежит в куче, то удаление памяти нужно прописать самостоятельно в теле деструктора. Например, высвобождение памяти динамического массива и затем приравнивание указателя на первый элемент к </w:t>
      </w:r>
      <w:r w:rsidR="000365EC">
        <w:rPr>
          <w:color w:val="000000" w:themeColor="text1"/>
          <w:lang w:val="en-US" w:eastAsia="ru-RU"/>
        </w:rPr>
        <w:t>nullptr</w:t>
      </w:r>
      <w:r w:rsidR="000365EC">
        <w:rPr>
          <w:color w:val="000000" w:themeColor="text1"/>
          <w:lang w:eastAsia="ru-RU"/>
        </w:rPr>
        <w:t>.</w:t>
      </w:r>
    </w:p>
    <w:p w:rsidR="00487D30" w:rsidRPr="00E07697" w:rsidRDefault="004F4DDC" w:rsidP="000365EC">
      <w:pPr>
        <w:pStyle w:val="2"/>
        <w:rPr>
          <w:rFonts w:cstheme="majorHAnsi"/>
          <w:b/>
          <w:color w:val="000000" w:themeColor="text1"/>
        </w:rPr>
      </w:pPr>
      <w:r>
        <w:fldChar w:fldCharType="end"/>
      </w:r>
      <w:bookmarkStart w:id="4" w:name="_Toc34820031"/>
      <w:r w:rsidR="000365EC" w:rsidRPr="00E07697">
        <w:rPr>
          <w:rFonts w:cstheme="majorHAnsi"/>
          <w:b/>
          <w:color w:val="000000" w:themeColor="text1"/>
        </w:rPr>
        <w:t>Список реализованных методов:</w:t>
      </w:r>
      <w:bookmarkEnd w:id="4"/>
    </w:p>
    <w:p w:rsidR="000365EC" w:rsidRDefault="000365EC" w:rsidP="000365EC">
      <w:pPr>
        <w:pStyle w:val="ad"/>
        <w:numPr>
          <w:ilvl w:val="0"/>
          <w:numId w:val="2"/>
        </w:numPr>
      </w:pPr>
      <w:r>
        <w:t>Конструктор</w:t>
      </w:r>
    </w:p>
    <w:p w:rsidR="000365EC" w:rsidRDefault="000365EC" w:rsidP="000365EC">
      <w:pPr>
        <w:pStyle w:val="ad"/>
        <w:numPr>
          <w:ilvl w:val="0"/>
          <w:numId w:val="2"/>
        </w:numPr>
      </w:pPr>
      <w:r>
        <w:t>Конструктор по умолчанию</w:t>
      </w:r>
    </w:p>
    <w:p w:rsidR="000365EC" w:rsidRDefault="000365EC" w:rsidP="000365EC">
      <w:pPr>
        <w:pStyle w:val="ad"/>
        <w:numPr>
          <w:ilvl w:val="0"/>
          <w:numId w:val="2"/>
        </w:numPr>
      </w:pPr>
      <w:r>
        <w:t>Конструктор копирования</w:t>
      </w:r>
    </w:p>
    <w:p w:rsidR="000365EC" w:rsidRDefault="000365EC" w:rsidP="000365EC">
      <w:pPr>
        <w:pStyle w:val="ad"/>
        <w:numPr>
          <w:ilvl w:val="0"/>
          <w:numId w:val="2"/>
        </w:numPr>
      </w:pPr>
      <w:r>
        <w:t>Деструктор</w:t>
      </w:r>
    </w:p>
    <w:p w:rsidR="000365EC" w:rsidRDefault="000365EC" w:rsidP="000365EC">
      <w:pPr>
        <w:pStyle w:val="ad"/>
        <w:numPr>
          <w:ilvl w:val="0"/>
          <w:numId w:val="2"/>
        </w:numPr>
        <w:rPr>
          <w:lang w:val="en-US"/>
        </w:rPr>
      </w:pPr>
      <w:r>
        <w:t>Перегрузка</w:t>
      </w:r>
      <w:r w:rsidRPr="000365EC">
        <w:rPr>
          <w:lang w:val="en-US"/>
        </w:rPr>
        <w:t xml:space="preserve"> </w:t>
      </w:r>
      <w:r>
        <w:t>операторов</w:t>
      </w:r>
      <w:r>
        <w:rPr>
          <w:lang w:val="en-US"/>
        </w:rPr>
        <w:t xml:space="preserve"> </w:t>
      </w:r>
      <w:r w:rsidRPr="000365EC">
        <w:rPr>
          <w:lang w:val="en-US"/>
        </w:rPr>
        <w:t>(=, +, -, *, /, ^, %, +</w:t>
      </w:r>
      <w:proofErr w:type="gramStart"/>
      <w:r w:rsidRPr="000365EC">
        <w:rPr>
          <w:lang w:val="en-US"/>
        </w:rPr>
        <w:t>=(</w:t>
      </w:r>
      <w:proofErr w:type="gramEnd"/>
      <w:r>
        <w:rPr>
          <w:lang w:val="en-US"/>
        </w:rPr>
        <w:t>object and number</w:t>
      </w:r>
      <w:r w:rsidRPr="000365EC">
        <w:rPr>
          <w:lang w:val="en-US"/>
        </w:rPr>
        <w:t xml:space="preserve">), -= </w:t>
      </w:r>
      <w:r>
        <w:rPr>
          <w:lang w:val="en-US"/>
        </w:rPr>
        <w:t>(</w:t>
      </w:r>
      <w:r>
        <w:rPr>
          <w:lang w:val="en-US"/>
        </w:rPr>
        <w:t>object and number</w:t>
      </w:r>
      <w:r w:rsidRPr="000365EC">
        <w:rPr>
          <w:lang w:val="en-US"/>
        </w:rPr>
        <w:t>)</w:t>
      </w:r>
      <w:r w:rsidRPr="000365EC">
        <w:rPr>
          <w:lang w:val="en-US"/>
        </w:rPr>
        <w:t xml:space="preserve">, *= </w:t>
      </w:r>
      <w:r>
        <w:rPr>
          <w:lang w:val="en-US"/>
        </w:rPr>
        <w:t>(</w:t>
      </w:r>
      <w:r>
        <w:rPr>
          <w:lang w:val="en-US"/>
        </w:rPr>
        <w:t>object and number</w:t>
      </w:r>
      <w:r w:rsidRPr="000365EC">
        <w:rPr>
          <w:lang w:val="en-US"/>
        </w:rPr>
        <w:t>)</w:t>
      </w:r>
      <w:r w:rsidRPr="000365EC">
        <w:rPr>
          <w:lang w:val="en-US"/>
        </w:rPr>
        <w:t xml:space="preserve">, /= </w:t>
      </w:r>
      <w:r>
        <w:rPr>
          <w:lang w:val="en-US"/>
        </w:rPr>
        <w:t>(</w:t>
      </w:r>
      <w:r>
        <w:rPr>
          <w:lang w:val="en-US"/>
        </w:rPr>
        <w:t>object and number</w:t>
      </w:r>
      <w:r w:rsidRPr="000365EC">
        <w:rPr>
          <w:lang w:val="en-US"/>
        </w:rPr>
        <w:t>)</w:t>
      </w:r>
      <w:r w:rsidRPr="000365EC">
        <w:rPr>
          <w:lang w:val="en-US"/>
        </w:rPr>
        <w:t xml:space="preserve">, %=, </w:t>
      </w:r>
      <w:r>
        <w:rPr>
          <w:lang w:val="en-US"/>
        </w:rPr>
        <w:t>a</w:t>
      </w:r>
      <w:r w:rsidRPr="000365EC">
        <w:rPr>
          <w:lang w:val="en-US"/>
        </w:rPr>
        <w:t>++, ++</w:t>
      </w:r>
      <w:r>
        <w:rPr>
          <w:lang w:val="en-US"/>
        </w:rPr>
        <w:t>a</w:t>
      </w:r>
      <w:r w:rsidRPr="000365EC">
        <w:rPr>
          <w:lang w:val="en-US"/>
        </w:rPr>
        <w:t xml:space="preserve">, </w:t>
      </w:r>
      <w:r>
        <w:rPr>
          <w:lang w:val="en-US"/>
        </w:rPr>
        <w:t>a</w:t>
      </w:r>
      <w:r w:rsidRPr="000365EC">
        <w:rPr>
          <w:lang w:val="en-US"/>
        </w:rPr>
        <w:t>--, --</w:t>
      </w:r>
      <w:r>
        <w:rPr>
          <w:lang w:val="en-US"/>
        </w:rPr>
        <w:t>a</w:t>
      </w:r>
      <w:r w:rsidRPr="000365EC">
        <w:rPr>
          <w:lang w:val="en-US"/>
        </w:rPr>
        <w:t>, &gt;&gt;, &lt;&lt;, ==, !=, &gt;, &lt;</w:t>
      </w:r>
      <w:r>
        <w:rPr>
          <w:lang w:val="en-US"/>
        </w:rPr>
        <w:t>)</w:t>
      </w:r>
    </w:p>
    <w:p w:rsidR="00804DAE" w:rsidRDefault="000365EC" w:rsidP="000365EC">
      <w:pPr>
        <w:pStyle w:val="ad"/>
        <w:numPr>
          <w:ilvl w:val="0"/>
          <w:numId w:val="2"/>
        </w:numPr>
        <w:rPr>
          <w:lang w:val="en-US"/>
        </w:rPr>
      </w:pPr>
      <w:r>
        <w:t xml:space="preserve">Метод </w:t>
      </w:r>
      <w:r>
        <w:rPr>
          <w:lang w:val="en-US"/>
        </w:rPr>
        <w:t>show_</w:t>
      </w:r>
      <w:proofErr w:type="gramStart"/>
      <w:r>
        <w:rPr>
          <w:lang w:val="en-US"/>
        </w:rPr>
        <w:t>complex(</w:t>
      </w:r>
      <w:proofErr w:type="gramEnd"/>
      <w:r>
        <w:rPr>
          <w:lang w:val="en-US"/>
        </w:rPr>
        <w:t>)</w:t>
      </w:r>
    </w:p>
    <w:p w:rsidR="00804DAE" w:rsidRDefault="00804DAE">
      <w:pPr>
        <w:rPr>
          <w:lang w:val="en-US"/>
        </w:rPr>
      </w:pPr>
      <w:r>
        <w:rPr>
          <w:lang w:val="en-US"/>
        </w:rPr>
        <w:br w:type="page"/>
      </w:r>
    </w:p>
    <w:p w:rsidR="000365EC" w:rsidRDefault="00804DAE" w:rsidP="00804DAE">
      <w:pPr>
        <w:pStyle w:val="1"/>
        <w:rPr>
          <w:rFonts w:ascii="Arial" w:hAnsi="Arial" w:cs="Arial"/>
          <w:b/>
          <w:color w:val="000000" w:themeColor="text1"/>
        </w:rPr>
      </w:pPr>
      <w:bookmarkStart w:id="5" w:name="_Toc34820032"/>
      <w:r w:rsidRPr="00804DAE">
        <w:rPr>
          <w:rFonts w:ascii="Arial" w:hAnsi="Arial" w:cs="Arial"/>
          <w:b/>
          <w:color w:val="000000" w:themeColor="text1"/>
        </w:rPr>
        <w:lastRenderedPageBreak/>
        <w:t>Код программы:</w:t>
      </w:r>
      <w:bookmarkEnd w:id="5"/>
    </w:p>
    <w:p w:rsidR="00804DAE" w:rsidRPr="00804DAE" w:rsidRDefault="00804DAE" w:rsidP="00804DAE">
      <w:pPr>
        <w:pStyle w:val="3"/>
        <w:rPr>
          <w:color w:val="000000" w:themeColor="text1"/>
          <w:lang w:val="en-US"/>
        </w:rPr>
      </w:pPr>
      <w:bookmarkStart w:id="6" w:name="_Toc34820033"/>
      <w:r w:rsidRPr="00804DAE">
        <w:rPr>
          <w:color w:val="000000" w:themeColor="text1"/>
        </w:rPr>
        <w:t>Файл</w:t>
      </w:r>
      <w:r w:rsidRPr="00804DAE">
        <w:rPr>
          <w:color w:val="000000" w:themeColor="text1"/>
          <w:lang w:val="en-US"/>
        </w:rPr>
        <w:t xml:space="preserve"> Complex.h</w:t>
      </w:r>
      <w:bookmarkEnd w:id="6"/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"fraction.h"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//Re+Im*i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ComplexMulti(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^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operator%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operator%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804DAE" w:rsidRDefault="00804DAE" w:rsidP="00804DA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04DAE" w:rsidRPr="00804DAE" w:rsidRDefault="00804DAE" w:rsidP="00804DAE">
      <w:pPr>
        <w:pStyle w:val="3"/>
        <w:rPr>
          <w:color w:val="000000" w:themeColor="text1"/>
          <w:lang w:val="en-US"/>
        </w:rPr>
      </w:pPr>
      <w:bookmarkStart w:id="7" w:name="_Toc34820034"/>
      <w:r w:rsidRPr="00804DAE">
        <w:rPr>
          <w:color w:val="000000" w:themeColor="text1"/>
        </w:rPr>
        <w:t xml:space="preserve">Файл </w:t>
      </w:r>
      <w:r w:rsidRPr="00804DAE">
        <w:rPr>
          <w:color w:val="000000" w:themeColor="text1"/>
          <w:lang w:val="en-US"/>
        </w:rPr>
        <w:t>Complex.cpp</w:t>
      </w:r>
      <w:bookmarkEnd w:id="7"/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"Complex.h"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//CONSTRUCTOR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_Im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//DEFAULT CONSTRUCTOR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Complex()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//COPY CONSTRUCTOR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//DESTRUCTOR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~Complex()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//COMPLEX MULTIPLICATION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ComplexMulti(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-&gt;Re.getNum()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Re.getNum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-&gt;Re.getDen()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-&gt;Re.getNum()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Im.getNum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-&gt;Re.getDen()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-&gt;Im.getNum()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Re.getNum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-&gt;Im.getDen()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-&gt;Im.getNum()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Im.getNum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-&gt;Im.getDen()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//OVERLOAD OF =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//OVERLOAD OF +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ImDen = 0;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ImNumSum = 0;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ReDen = 0;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ReNumSum = 0;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-&gt;Re.getDen()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ReNumSum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-&gt;Re.getNum()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Re.getNum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ReDen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ReNum1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-&gt;Re.getNum()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ReNum2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Re.getNum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-&gt;Re.getDen();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ReNumSum = ReNum1 + ReNum2;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ReDen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-&gt;Re.getDen()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-&gt;Im.getDen()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ImNumSum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-&gt;Im.getNum()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Im.getNum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ImDen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ImNum1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-&gt;Im.getNum()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ImNum2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Im.getNum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-&gt;Im.getDen();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ImNumSum = ImNum1 + ImNum2;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ImDen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-&gt;Im.getDen()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TEMP1(ReNumSum, ReDen);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TEMP2(ImNumSum, ImDen);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TEMP1, TEMP2);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//OVERLOAD OF -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ImDen = 0;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ImNumSub = 0;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ReDen = 0;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ReNumSub = 0;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-&gt;Re.getDen()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ReNumSub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-&gt;Re.getNum()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Re.getNum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ReDen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ReNum1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-&gt;Re.getNum()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ReNum2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Re.getNum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-&gt;Re.getDen();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ReNumSub = ReNum1 - ReNum2;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ReDen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-&gt;Re.getDen()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-&gt;Im.getDen()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ImNumSub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-&gt;Im.getNum()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Im.getNum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ImDen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ImNum1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-&gt;Im.getNum()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ImNum2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Im.getNum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-&gt;Im.getDen();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ImNumSub = ImNum1 - ImNum2;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ImDen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-&gt;Im.getDen()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TEMP1(ReNumSub, ReDen);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TEMP2(ImNumSub, ImDen);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TEMP1, TEMP2);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//OVERLOAD OF *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ReNum, ReDen;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ReImNum, ReImDen;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ImReNum, ImReDen;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ImNum, ImDen;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fNum, fDen;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sNum, sDen;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ComplexMulti(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&amp;ReNum, &amp;ReDen, 1);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//First Re * Second Re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ComplexMulti(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&amp;ReImNum, &amp;ReImDen, 2);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//First Re * Second Im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ComplexMulti(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&amp;ImReNum, &amp;ImReDen, 3);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//First Im * Second Re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ComplexMulti(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&amp;ImNum, &amp;ImDen, 4);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//First Im * Second Im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(ReDen == ImNum)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/ReNum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fNum = ReNum - ImNum;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fDen = ReDen;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fNum = (ReNum * ImDen) - (ReDen * ImNum);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fDen = ReDen * ImDen;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(ReImDen == ImReDen)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sNum = ReImNum + ImReNum;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sDen = ReImDen;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sNum = (ReImNum * ImReDen) + (ImReNum * ReImDen);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sDen = ReImDen * ImReDen;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TEMP1(fNum, fDen);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TEMP2(sNum, sDen);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TEMP1, TEMP2);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//OVERLOAD OF /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den, num1, den1;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//FIRST HALF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-&gt;Re.multiplication(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&amp;num, &amp;den);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//First Re * Second Re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num, 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//Record result to the fraction first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-&gt;Im.multiplication(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&amp;num, &amp;den);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//First Im * Second Im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second(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num, 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//Record result to the fraction second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Re.degree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(&amp;num, &amp;den);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//Prepare for denominator. Get Second Re to higher degree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third(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num, 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//Record result to the fraction third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Im.degree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(&amp;num, &amp;den);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//Get Second Im to higher degree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fouth(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num, 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//Record result to the fraction fouth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first.addition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(second, &amp;num, &amp;den);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//Addition of first and second objects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fNum(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num, 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//Result of numerator of first half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third.addition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(fouth, &amp;num, &amp;den);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//Addition if third and fourth objects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fDen(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num, 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//Result of denominator of first half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fNum.division(fDen, &amp;num, &amp;den);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Result of fraction of first half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fResult(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num, 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//Record to fraction fResult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//SECOND HALF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Re.multiplication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-&gt;Im, &amp;num1, &amp;den1);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//Second Re * First Im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sfirst(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num1, den1);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//Record result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-&gt;Re.multiplication(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&amp;num1, &amp;den1);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//First Re * Second Im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ssecond(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num1, den1);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//Record result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sfirst.substraction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(ssecond, &amp;num1, &amp;den1);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//sfirst - ssecond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sNum(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num1, den1);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//Record result of numerator of second half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sNum.division(fDen, &amp;num1, &amp;den1);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//Result of fraction of second half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TEMP1(num, 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//temp object of Re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TEMP2(num1, den1);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//Temp object of Im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TEMP1, TEMP2);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operator^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ReNum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-&gt;Re.getNum();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ReDen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-&gt;Re.getDen();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ImNum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-&gt;Im.getNum();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ImDen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-&gt;Im.getDen();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ReNumTmp = ReNum;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ReDenTmp = ReDen;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ImNumTmp = ImNum;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ImDenTmp = ImDen;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ReNum = 1;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ReDen = 1;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ImNum = 1;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ImDen = 1;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ReNum *= ReNumTmp;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ReDen *= ReDenTmp;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ImNum *= ImNumTmp;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ImDen *= ImDenTmp;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TEMP1(ReNum, ReDen);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TEMP2(ImNum, ImDen);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TEMP1, TEMP2);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operator%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ReNum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-&gt;Re.getNum() %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ReDen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-&gt;Re.getDen() %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ImNum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-&gt;Im.getNum() %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ImDen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-&gt;Im.getDen() %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TEMP1(ReNum, ReDen);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TEMP2(ImNum, ImDen);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TEMP1, TEMP2);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804DAE" w:rsidRDefault="00804DAE" w:rsidP="00804DA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ImDen = 0;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ImNumSum = 0;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ReDen = 0;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ReNumSum = 0;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-&gt;Re.getDen()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ReNumSum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-&gt;Re.getNum()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Re.getNum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ReDen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ReNum1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-&gt;Re.getNum()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ReNum2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Re.getNum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-&gt;Re.getDen();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ReNumSum = ReNum1 + ReNum2;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ReDen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-&gt;Re.getDen()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-&gt;Im.getDen()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ImNumSum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-&gt;Im.getNum()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Im.getNum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ImDen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ImNum1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-&gt;Im.getNum()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ImNum2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Im.getNum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-&gt;Im.getDen();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ImNumSum = ImNum1 + ImNum2;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ImDen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-&gt;Im.getDen()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TEMP1(ReNumSum, ReDen);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TEMP2(ImNumSum, ImDen);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(TEMP1);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(TEMP2);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TmpNum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TmpDen = 1;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ReDen = 0;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ReNumSum = 0;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-&gt;Re.getDen() == TmpDen)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ReNumSum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-&gt;Re.getNum() + TmpNum;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ReDen = TmpDen;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ReNum1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-&gt;Re.getNum() * TmpDen;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ReNum2 = TmpNum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-&gt;Re.getDen();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ReNumSum = ReNum1 + ReNum2;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ReDen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-&gt;Re.getDen() * TmpDen;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TEMP1(ReNumSum, ReDen);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(TEMP1);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operator-=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ImDen = 0;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ImNumSub = 0;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ReDen = 0;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ReNumSub = 0;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-&gt;Re.getDen()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ReNumSub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-&gt;Re.getNum()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Re.getNum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ReDen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ReNum1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-&gt;Re.getNum()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ReNum2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Re.getNum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-&gt;Re.getDen();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ReNumSub = ReNum1 - ReNum2;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ReDen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-&gt;Re.getDen()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-&gt;Im.getDen()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ImNumSub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-&gt;Im.getNum() -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Im.getNum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ImDen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ImNum1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-&gt;Im.getNum()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ImNum2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Im.getNum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-&gt;Im.getDen();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ImNumSub = ImNum1 - ImNum2;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ImDen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-&gt;Im.getDen()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Im.getDen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TEMP1(ReNumSub, ReDen);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TEMP2(ImNumSub, ImDen);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(TEMP1);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(TEMP2);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operator-=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TmpNum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TmpDen = 1;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ImNumSub = 0;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ReDen = 0;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ReNumSub = 0;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-&gt;Re.getDen() == TmpDen)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ReNumSub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-&gt;Re.getNum() + TmpNum;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ReDen = TmpDen;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ReNum1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-&gt;Re.getNum() * TmpDen;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ReNum2 = TmpNum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-&gt;Re.getDen();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ReNumSub = ReNum1 - ReNum2;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ReDen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-&gt;Re.getDen() * TmpDen;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TEMP1(ReNumSub, ReDen);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(TEMP1);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operator*=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ReNum, ReDen;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ReImNum, ReImDen;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ImReNum, ImReDen;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ImNum, ImDen;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fNum, fDen;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sNum, sDen;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ComplexMulti(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&amp;ReNum, &amp;ReDen, 1);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ComplexMulti(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&amp;ReImNum, &amp;ReImDen, 2);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ComplexMulti(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&amp;ImReNum, &amp;ImReDen, 3);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ComplexMulti(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&amp;ImNum, &amp;ImDen, 4);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(ReDen == ImDen)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fNum = ReNum - ImNum;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fDen = ReDen;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fNum = (ReNum * ImDen) - (ReDen * ImNum);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fDen = ReDen * ImDen;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(ReImDen == ImReDen)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sNum = ReImNum + ImReNum;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sDen = ReImDen;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sNum = (ReImNum * ImReDen) + (ImReNum * ReImDen);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sDen = ReImDen * ImReDen;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TEMP1(fNum, fDen);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TEMP2(sNum, sDen);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(TEMP1);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(TEMP2);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operator*=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-&gt;Re.getNum()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-&gt;Re.getDen());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-&gt;Im.getNum()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-&gt;Re.getDen());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(TEMP1);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(TEMP2);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operator/=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den, num1, den1;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//FIRST HALF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-&gt;Re.multiplication(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&amp;num, &amp;den);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//First Re * Second Re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num, 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//Record result to the fraction first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-&gt;Im.multiplication(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&amp;num, &amp;den);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//First Im * Second Im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second(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num, 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//Record result to the fraction second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Re.degree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(&amp;num, &amp;den);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//Prepare for denominator. Get Second Re to higher degree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third(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num, 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//Record result to the fraction third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Im.degree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(&amp;num, &amp;den);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//Get Second Im to higher degree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fouth(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num, 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//Record result to the fraction fouth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first.addition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(second, &amp;num, &amp;den);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//Addition of first and second objects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fNum(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num, 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//Result of numerator of first half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third.addition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(fouth, &amp;num, &amp;den);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//Addition if third and fourth objects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fDen(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num, 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//Result of denominator of first half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fNum.division(fDen, &amp;num, &amp;den);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Result of fraction of first half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fResult(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num, 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//Record to fraction fResult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//SECOND HALF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Re.multiplication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-&gt;Im, &amp;num1, &amp;den1);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//Second Re * First Im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sfirst(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num1, den1);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//Record result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-&gt;Re.multiplication(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&amp;num1, &amp;den1);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//First Re * Second Im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ssecond(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num1, den1);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//Record result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sfirst.substraction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(ssecond, &amp;num1, &amp;den1);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//sfirst - ssecond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sNum(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num1, den1);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//Record result of numerator of second half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sNum.division(fDen, &amp;num1, &amp;den1);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//Result of fraction of second half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TEMP1(num, den);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//temp object of Re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TEMP2(num1, den1);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//Temp object of Im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(TEMP1); 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(TEMP2);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operator/=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-&gt;Re.getNum(),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-&gt;Re.getDen()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-&gt;Im.getNum(),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-&gt;Im.getDen()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(TEMP1);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(TEMP2);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operator%=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-&gt;Re.getNum();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-&gt;Re.setNum(num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-&gt;Re.getDen());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-&gt;Re.getNum(); 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Re, Im);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-&gt;Re.setNum(num +=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-&gt;Re.getDen());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-&gt;Re.getNum();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-&gt;Re.setNum(num -=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-&gt;Re.getDen());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-&gt;Re.getNum();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Re, Im);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Re.setNum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(num -=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-&gt;Re.getDen());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Re.getNum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.Re.getDen()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+ 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.Im.getNum()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.Im.getDen()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")i"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real part"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imaginary part"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thisXY = thisX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thisY;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tmpX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tmpY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tmpXY = tmpX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tmpY;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(thisXY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tmpXY)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operator!=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thisXY = thisX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thisY;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tmpX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tmpY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tmpXY = tmpX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tmpY;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(thisXY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tmpXY)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thisXY = thisX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thisY;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tmpX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tmpY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tmpXY = tmpX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tmpY;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(thisXY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tmpXY)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thisXY = thisX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thisY;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tmpX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tmpY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.Im;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tmpXY = tmpX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tmpY;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(thisXY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tmpXY)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show_complex()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ImNum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-&gt;Im.getNum();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ImDen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-&gt;Im.getDen();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ReNum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-&gt;Re.getNum();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ReDen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-&gt;Re.getDen();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ReNum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ReDen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+ 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ImNum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ImDen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")i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04DAE" w:rsidRDefault="00804DAE" w:rsidP="00804DA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Pr="00804DAE" w:rsidRDefault="00804DAE" w:rsidP="00804DAE">
      <w:pPr>
        <w:pStyle w:val="3"/>
        <w:rPr>
          <w:color w:val="000000" w:themeColor="text1"/>
          <w:lang w:val="en-US"/>
        </w:rPr>
      </w:pPr>
      <w:bookmarkStart w:id="8" w:name="_Toc34820035"/>
      <w:r w:rsidRPr="00804DAE">
        <w:rPr>
          <w:color w:val="000000" w:themeColor="text1"/>
        </w:rPr>
        <w:t>Файл</w:t>
      </w:r>
      <w:r w:rsidRPr="00804DAE">
        <w:rPr>
          <w:color w:val="000000" w:themeColor="text1"/>
          <w:lang w:val="en-US"/>
        </w:rPr>
        <w:t xml:space="preserve"> Fraction.h</w:t>
      </w:r>
      <w:bookmarkEnd w:id="8"/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//Fields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numerator;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denominator;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//Constructor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-&gt;numerator = 0;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-&gt;denominator = 0;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//Get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getNum(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getDen(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//Set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setNum(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newNum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setDen(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newDen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//Other Methods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addition(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substraction(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multiplication(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division(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degree(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record(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04DAE" w:rsidRPr="00804DAE" w:rsidRDefault="00804DAE" w:rsidP="00804DAE">
      <w:pPr>
        <w:pStyle w:val="3"/>
        <w:rPr>
          <w:color w:val="000000" w:themeColor="text1"/>
          <w:lang w:val="en-US"/>
        </w:rPr>
      </w:pPr>
      <w:bookmarkStart w:id="9" w:name="_Toc34820036"/>
      <w:r w:rsidRPr="00804DAE">
        <w:rPr>
          <w:color w:val="000000" w:themeColor="text1"/>
        </w:rPr>
        <w:lastRenderedPageBreak/>
        <w:t xml:space="preserve">Файл </w:t>
      </w:r>
      <w:r w:rsidRPr="00804DAE">
        <w:rPr>
          <w:color w:val="000000" w:themeColor="text1"/>
          <w:lang w:val="en-US"/>
        </w:rPr>
        <w:t>Fraction.cpp</w:t>
      </w:r>
      <w:bookmarkEnd w:id="9"/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"fraction.h"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//Constructor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-&gt;numerator = 0;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-&gt;denominator = 1;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Fraction(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//Get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getNum()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-&gt;numerator;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getDen()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-&gt;denominator;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//Set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setNum(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newNum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newNum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setDen(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newDen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newDen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//Other Methods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show_fraction()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addition(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+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==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+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*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Num2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-&gt;denominator;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Num1 + Num2;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*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substraction(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-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==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-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*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Num2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-&gt;denominator;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Num1 - Num2;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*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multiplication(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*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*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*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division(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 /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"ERROR: SECOND FRACTION IS 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*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*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degree(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-&gt;numerator;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-&gt;denominator;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record(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numerator: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.setNum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denumerator: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.setDen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(temp);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==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==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*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.numerator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-&gt;denominator);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den;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==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+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den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*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-&gt;denominator;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num = Num1 + Num2;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*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num, den);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*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-&gt;denominator *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num, den);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-&gt;numerator /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-&gt;denominator) &gt; (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.numerator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.denominator))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Pr="00804DAE" w:rsidRDefault="00804DAE" w:rsidP="00804DAE">
      <w:pPr>
        <w:pStyle w:val="3"/>
        <w:rPr>
          <w:color w:val="000000" w:themeColor="text1"/>
          <w:lang w:val="en-US"/>
        </w:rPr>
      </w:pPr>
      <w:bookmarkStart w:id="10" w:name="_Toc34820037"/>
      <w:r w:rsidRPr="00804DAE">
        <w:rPr>
          <w:color w:val="000000" w:themeColor="text1"/>
        </w:rPr>
        <w:t>Файл</w:t>
      </w:r>
      <w:r w:rsidRPr="00804DAE">
        <w:rPr>
          <w:color w:val="000000" w:themeColor="text1"/>
          <w:lang w:val="en-US"/>
        </w:rPr>
        <w:t xml:space="preserve"> Lab1.cpp</w:t>
      </w:r>
      <w:bookmarkEnd w:id="10"/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"fraction.h"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"Complex.h"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entering(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numerator: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"ERROR: NUMERATOR IS 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_num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denominator: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"ERROR: DENOMINATOR IS ZERO"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_den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den;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entering(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&amp;num, &amp;den);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num, den);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entering(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&amp;num, &amp;den);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Second(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num, den);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FirstComplex(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First, Second);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"=========="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entering(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&amp;num, &amp;den);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Third(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num, den);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"IM"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entering(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&amp;num, &amp;den);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Fraction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Fouth(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num, den);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SecondComplex(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Third, Fouth);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"=========="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FirstComplex.show_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"Second: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SecondComplex.show_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"=========="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ResultComplex = FirstComplex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SecondComplex;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"Resut of *"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ResultComplex.show_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"=========="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ResultComplex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FirstComplex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SecondComplex;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"Resut of /"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ResultComplex.show_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"=========="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degree: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degree;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degree;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ResultComplex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FirstComplex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^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degree;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"Resut of ^"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ResultComplex.show_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"=========="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"Number: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FirstComplex.show_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"Result of ++"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FirstComplex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FirstComplex.show_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"=========="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"Number: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FirstComplex.show_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"Result of --"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FirstComplex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FirstComplex.show_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complex(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04DAE" w:rsidRDefault="00804DAE" w:rsidP="00804D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04DAE" w:rsidRPr="00804DAE" w:rsidRDefault="00804DAE" w:rsidP="00804DAE">
      <w:pPr>
        <w:rPr>
          <w:lang w:val="en-US"/>
        </w:rPr>
      </w:pPr>
    </w:p>
    <w:p w:rsidR="00487D30" w:rsidRPr="000365EC" w:rsidRDefault="00487D30" w:rsidP="00487D30">
      <w:pPr>
        <w:spacing w:after="0"/>
        <w:jc w:val="center"/>
        <w:rPr>
          <w:lang w:val="en-US"/>
        </w:rPr>
      </w:pPr>
    </w:p>
    <w:sectPr w:rsidR="00487D30" w:rsidRPr="000365EC" w:rsidSect="00487D30">
      <w:headerReference w:type="default" r:id="rId10"/>
      <w:footerReference w:type="default" r:id="rId11"/>
      <w:pgSz w:w="11906" w:h="16838"/>
      <w:pgMar w:top="1134" w:right="850" w:bottom="1134" w:left="1701" w:header="0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C22" w:rsidRDefault="00886C22" w:rsidP="00487D30">
      <w:pPr>
        <w:spacing w:after="0" w:line="240" w:lineRule="auto"/>
      </w:pPr>
      <w:r>
        <w:separator/>
      </w:r>
    </w:p>
  </w:endnote>
  <w:endnote w:type="continuationSeparator" w:id="0">
    <w:p w:rsidR="00886C22" w:rsidRDefault="00886C22" w:rsidP="00487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2349677"/>
      <w:docPartObj>
        <w:docPartGallery w:val="Page Numbers (Bottom of Page)"/>
        <w:docPartUnique/>
      </w:docPartObj>
    </w:sdtPr>
    <w:sdtEndPr/>
    <w:sdtContent>
      <w:p w:rsidR="00487D30" w:rsidRDefault="00487D3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7697">
          <w:rPr>
            <w:noProof/>
          </w:rPr>
          <w:t>3</w:t>
        </w:r>
        <w:r>
          <w:fldChar w:fldCharType="end"/>
        </w:r>
      </w:p>
    </w:sdtContent>
  </w:sdt>
  <w:p w:rsidR="00487D30" w:rsidRDefault="00487D3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C22" w:rsidRDefault="00886C22" w:rsidP="00487D30">
      <w:pPr>
        <w:spacing w:after="0" w:line="240" w:lineRule="auto"/>
      </w:pPr>
      <w:r>
        <w:separator/>
      </w:r>
    </w:p>
  </w:footnote>
  <w:footnote w:type="continuationSeparator" w:id="0">
    <w:p w:rsidR="00886C22" w:rsidRDefault="00886C22" w:rsidP="00487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FAF" w:rsidRDefault="00134FAF">
    <w:pPr>
      <w:pStyle w:val="a3"/>
    </w:pPr>
  </w:p>
  <w:p w:rsidR="00134FAF" w:rsidRDefault="00134FA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3429"/>
    <w:multiLevelType w:val="hybridMultilevel"/>
    <w:tmpl w:val="AAD07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94176A"/>
    <w:multiLevelType w:val="hybridMultilevel"/>
    <w:tmpl w:val="E1644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B2A"/>
    <w:rsid w:val="000365EC"/>
    <w:rsid w:val="00134FAF"/>
    <w:rsid w:val="00297B2A"/>
    <w:rsid w:val="002E26BB"/>
    <w:rsid w:val="003039CE"/>
    <w:rsid w:val="00487D30"/>
    <w:rsid w:val="004F4DDC"/>
    <w:rsid w:val="0077070B"/>
    <w:rsid w:val="00796349"/>
    <w:rsid w:val="00804DAE"/>
    <w:rsid w:val="00886C22"/>
    <w:rsid w:val="00B04956"/>
    <w:rsid w:val="00B9318E"/>
    <w:rsid w:val="00E07697"/>
    <w:rsid w:val="00EE6D0A"/>
    <w:rsid w:val="00F2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3336"/>
  <w15:chartTrackingRefBased/>
  <w15:docId w15:val="{84C5019A-9D2E-42DE-A3D3-3506E305E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7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49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04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7D30"/>
  </w:style>
  <w:style w:type="paragraph" w:styleId="a5">
    <w:name w:val="footer"/>
    <w:basedOn w:val="a"/>
    <w:link w:val="a6"/>
    <w:uiPriority w:val="99"/>
    <w:unhideWhenUsed/>
    <w:rsid w:val="00487D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7D30"/>
  </w:style>
  <w:style w:type="character" w:customStyle="1" w:styleId="10">
    <w:name w:val="Заголовок 1 Знак"/>
    <w:basedOn w:val="a0"/>
    <w:link w:val="1"/>
    <w:uiPriority w:val="9"/>
    <w:rsid w:val="00487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487D30"/>
    <w:pPr>
      <w:outlineLvl w:val="9"/>
    </w:pPr>
    <w:rPr>
      <w:lang w:eastAsia="ru-RU"/>
    </w:rPr>
  </w:style>
  <w:style w:type="paragraph" w:styleId="a8">
    <w:name w:val="Title"/>
    <w:basedOn w:val="a"/>
    <w:next w:val="a"/>
    <w:link w:val="a9"/>
    <w:uiPriority w:val="10"/>
    <w:qFormat/>
    <w:rsid w:val="00487D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487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4F4DDC"/>
    <w:pPr>
      <w:spacing w:after="100"/>
    </w:pPr>
  </w:style>
  <w:style w:type="character" w:styleId="aa">
    <w:name w:val="Hyperlink"/>
    <w:basedOn w:val="a0"/>
    <w:uiPriority w:val="99"/>
    <w:unhideWhenUsed/>
    <w:rsid w:val="004F4DDC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26E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6E70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796349"/>
    <w:pPr>
      <w:ind w:left="720"/>
      <w:contextualSpacing/>
    </w:pPr>
  </w:style>
  <w:style w:type="character" w:customStyle="1" w:styleId="mwe-math-mathml-inline">
    <w:name w:val="mwe-math-mathml-inline"/>
    <w:basedOn w:val="a0"/>
    <w:rsid w:val="00796349"/>
  </w:style>
  <w:style w:type="character" w:styleId="ae">
    <w:name w:val="Placeholder Text"/>
    <w:basedOn w:val="a0"/>
    <w:uiPriority w:val="99"/>
    <w:semiHidden/>
    <w:rsid w:val="0079634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B049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04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E0769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0769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5%D1%89%D0%B5%D1%81%D1%82%D0%B2%D0%B5%D0%BD%D0%BD%D0%BE%D0%B5_%D1%87%D0%B8%D1%81%D0%BB%D0%BE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D%D0%B8%D0%BC%D0%B0%D1%8F_%D0%B5%D0%B4%D0%B8%D0%BD%D0%B8%D1%86%D0%B0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7B6"/>
    <w:rsid w:val="005A77B6"/>
    <w:rsid w:val="007F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77B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BFDED-F7B6-46A3-A63F-904E9FC35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17</Pages>
  <Words>3856</Words>
  <Characters>21984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Борисов</dc:creator>
  <cp:keywords/>
  <dc:description/>
  <cp:lastModifiedBy>Максим Борисов</cp:lastModifiedBy>
  <cp:revision>6</cp:revision>
  <dcterms:created xsi:type="dcterms:W3CDTF">2020-03-07T12:24:00Z</dcterms:created>
  <dcterms:modified xsi:type="dcterms:W3CDTF">2020-03-11T08:54:00Z</dcterms:modified>
</cp:coreProperties>
</file>