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BBBC0D" w14:textId="77777777" w:rsidR="00E05235" w:rsidRDefault="00F56D3E" w:rsidP="005762E8">
      <w:pPr>
        <w:pStyle w:val="Project"/>
        <w:ind w:firstLine="720"/>
      </w:pPr>
      <w:r>
        <w:fldChar w:fldCharType="begin"/>
      </w:r>
      <w:r>
        <w:instrText xml:space="preserve"> SUBJECT  \* MERGEFORMAT </w:instrText>
      </w:r>
      <w:r>
        <w:fldChar w:fldCharType="separate"/>
      </w:r>
      <w:proofErr w:type="spellStart"/>
      <w:r>
        <w:t>AudioLIT</w:t>
      </w:r>
      <w:proofErr w:type="spellEnd"/>
      <w:r>
        <w:fldChar w:fldCharType="end"/>
      </w:r>
    </w:p>
    <w:p w14:paraId="292A21B4" w14:textId="77777777" w:rsidR="00E05235" w:rsidRDefault="00F41280">
      <w:pPr>
        <w:pStyle w:val="Title"/>
        <w:jc w:val="right"/>
      </w:pPr>
      <w:fldSimple w:instr=" TITLE  \* MERGEFORMAT ">
        <w:r>
          <w:t>Master Test Plan</w:t>
        </w:r>
      </w:fldSimple>
    </w:p>
    <w:p w14:paraId="505BCE35" w14:textId="77777777" w:rsidR="00E05235" w:rsidRDefault="00E05235"/>
    <w:p w14:paraId="6D029C98" w14:textId="77777777" w:rsidR="00E05235" w:rsidRDefault="00F56D3E">
      <w:pPr>
        <w:pStyle w:val="Title"/>
        <w:jc w:val="right"/>
        <w:rPr>
          <w:sz w:val="28"/>
        </w:rPr>
      </w:pPr>
      <w:r>
        <w:rPr>
          <w:sz w:val="28"/>
        </w:rPr>
        <w:t>Version 1.0</w:t>
      </w:r>
    </w:p>
    <w:p w14:paraId="183E6F27" w14:textId="77777777" w:rsidR="00E05235" w:rsidRDefault="00E05235">
      <w:pPr>
        <w:pStyle w:val="Title"/>
        <w:rPr>
          <w:sz w:val="28"/>
        </w:rPr>
      </w:pPr>
    </w:p>
    <w:p w14:paraId="2E3AEF47" w14:textId="77777777" w:rsidR="00E05235" w:rsidRDefault="00E05235">
      <w:pPr>
        <w:jc w:val="right"/>
      </w:pPr>
    </w:p>
    <w:p w14:paraId="25FA54E8" w14:textId="77777777" w:rsidR="00E05235" w:rsidRDefault="00F56D3E">
      <w:pPr>
        <w:pStyle w:val="Title"/>
      </w:pPr>
      <w:r>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E05235" w14:paraId="683078A5" w14:textId="77777777">
        <w:tc>
          <w:tcPr>
            <w:tcW w:w="2304" w:type="dxa"/>
            <w:shd w:val="pct5" w:color="auto" w:fill="auto"/>
          </w:tcPr>
          <w:p w14:paraId="0F980128" w14:textId="77777777" w:rsidR="00E05235" w:rsidRDefault="00F56D3E">
            <w:pPr>
              <w:pStyle w:val="Tabletext"/>
              <w:jc w:val="center"/>
              <w:rPr>
                <w:b/>
              </w:rPr>
            </w:pPr>
            <w:r>
              <w:rPr>
                <w:b/>
              </w:rPr>
              <w:t>Date</w:t>
            </w:r>
          </w:p>
        </w:tc>
        <w:tc>
          <w:tcPr>
            <w:tcW w:w="1152" w:type="dxa"/>
            <w:shd w:val="pct5" w:color="auto" w:fill="auto"/>
          </w:tcPr>
          <w:p w14:paraId="557109D6" w14:textId="77777777" w:rsidR="00E05235" w:rsidRDefault="00F56D3E">
            <w:pPr>
              <w:pStyle w:val="Tabletext"/>
              <w:jc w:val="center"/>
              <w:rPr>
                <w:b/>
              </w:rPr>
            </w:pPr>
            <w:r>
              <w:rPr>
                <w:b/>
              </w:rPr>
              <w:t>Version</w:t>
            </w:r>
          </w:p>
        </w:tc>
        <w:tc>
          <w:tcPr>
            <w:tcW w:w="3744" w:type="dxa"/>
            <w:shd w:val="pct5" w:color="auto" w:fill="auto"/>
          </w:tcPr>
          <w:p w14:paraId="6C933A52" w14:textId="77777777" w:rsidR="00E05235" w:rsidRDefault="00F56D3E">
            <w:pPr>
              <w:pStyle w:val="Tabletext"/>
              <w:jc w:val="center"/>
              <w:rPr>
                <w:b/>
              </w:rPr>
            </w:pPr>
            <w:r>
              <w:rPr>
                <w:b/>
              </w:rPr>
              <w:t>Description</w:t>
            </w:r>
          </w:p>
        </w:tc>
        <w:tc>
          <w:tcPr>
            <w:tcW w:w="2304" w:type="dxa"/>
            <w:shd w:val="pct5" w:color="auto" w:fill="auto"/>
          </w:tcPr>
          <w:p w14:paraId="673144FC" w14:textId="77777777" w:rsidR="00E05235" w:rsidRDefault="00F56D3E">
            <w:pPr>
              <w:pStyle w:val="Tabletext"/>
              <w:jc w:val="center"/>
              <w:rPr>
                <w:b/>
              </w:rPr>
            </w:pPr>
            <w:r>
              <w:rPr>
                <w:b/>
              </w:rPr>
              <w:t>Author</w:t>
            </w:r>
          </w:p>
        </w:tc>
      </w:tr>
      <w:tr w:rsidR="00E05235" w14:paraId="7376F4A1" w14:textId="77777777">
        <w:trPr>
          <w:cantSplit/>
        </w:trPr>
        <w:tc>
          <w:tcPr>
            <w:tcW w:w="2304" w:type="dxa"/>
          </w:tcPr>
          <w:p w14:paraId="269150DF" w14:textId="77777777" w:rsidR="004374FF" w:rsidRDefault="00000000">
            <w:r>
              <w:t>13/Sep/26</w:t>
            </w:r>
          </w:p>
        </w:tc>
        <w:tc>
          <w:tcPr>
            <w:tcW w:w="1152" w:type="dxa"/>
          </w:tcPr>
          <w:p w14:paraId="2FD84950" w14:textId="77777777" w:rsidR="004374FF" w:rsidRDefault="00000000">
            <w:r>
              <w:t>1.0</w:t>
            </w:r>
          </w:p>
        </w:tc>
        <w:tc>
          <w:tcPr>
            <w:tcW w:w="3744" w:type="dxa"/>
          </w:tcPr>
          <w:p w14:paraId="178154C9" w14:textId="77777777" w:rsidR="004374FF" w:rsidRDefault="00000000">
            <w:r>
              <w:t>Initial Master Test Plan. Structure follows the RUP test-plan template; §4.1 populated with real backend/frontend/e2e execution evidence captured against commit a3a78fa.</w:t>
            </w:r>
          </w:p>
        </w:tc>
        <w:tc>
          <w:tcPr>
            <w:tcW w:w="2304" w:type="dxa"/>
          </w:tcPr>
          <w:p w14:paraId="579E6AE0" w14:textId="77777777" w:rsidR="004374FF" w:rsidRDefault="00000000">
            <w:r>
              <w:t>Ravindu Pathirana</w:t>
            </w:r>
          </w:p>
        </w:tc>
      </w:tr>
    </w:tbl>
    <w:p w14:paraId="3593BBDA" w14:textId="77777777" w:rsidR="00E05235" w:rsidRDefault="00E05235"/>
    <w:p w14:paraId="7F9A5B4E" w14:textId="77777777" w:rsidR="00E05235" w:rsidRDefault="00F56D3E">
      <w:pPr>
        <w:pStyle w:val="Title"/>
      </w:pPr>
      <w:r>
        <w:t>Table of Contents</w:t>
      </w:r>
    </w:p>
    <w:p w14:paraId="5FADB99E" w14:textId="77777777" w:rsidR="004374FF" w:rsidRDefault="00000000">
      <w:r>
        <w:fldChar w:fldCharType="begin"/>
      </w:r>
      <w:r>
        <w:instrText xml:space="preserve"> TOC \o "1-3" \h \z \u </w:instrText>
      </w:r>
      <w:r>
        <w:fldChar w:fldCharType="separate"/>
      </w:r>
      <w:r>
        <w:t>Right-click here and choose "Update Field" (or press F9), then "Update entire table", to generate the Table of Contents before printing or submitting.</w:t>
      </w:r>
      <w:r>
        <w:fldChar w:fldCharType="end"/>
      </w:r>
    </w:p>
    <w:p w14:paraId="26B6CD06" w14:textId="77777777" w:rsidR="004374FF" w:rsidRDefault="00000000">
      <w:pPr>
        <w:pStyle w:val="BodyText"/>
      </w:pPr>
      <w:r>
        <w:rPr>
          <w:i/>
        </w:rPr>
        <w:t>Reading key for this document: ✅ EXECUTED marks a technique with real evidence captured for this report (command, output, and commit given). ⏳ PENDING marks a technique that is designed and ready to run but requires infrastructure (GPU hardware, a live Redis/worker stack, a dedicated load-test window, or human review) not available in the environment this report was assembled in; an owner and trigger condition are stated for each.</w:t>
      </w:r>
    </w:p>
    <w:p w14:paraId="4DE424DD" w14:textId="77777777" w:rsidR="00E05235" w:rsidRDefault="00F56D3E">
      <w:pPr>
        <w:pStyle w:val="Heading1"/>
        <w:keepNext w:val="0"/>
        <w:pageBreakBefore/>
      </w:pPr>
      <w:bookmarkStart w:id="0" w:name="_Toc425437064"/>
      <w:r>
        <w:lastRenderedPageBreak/>
        <w:t>Evaluation Mission and Test Motivation</w:t>
      </w:r>
      <w:bookmarkEnd w:id="0"/>
    </w:p>
    <w:p w14:paraId="44670947" w14:textId="77777777" w:rsidR="004374FF" w:rsidRDefault="00000000">
      <w:pPr>
        <w:pStyle w:val="BodyText"/>
      </w:pPr>
      <w:proofErr w:type="spellStart"/>
      <w:r>
        <w:t>AudioLIT</w:t>
      </w:r>
      <w:proofErr w:type="spellEnd"/>
      <w:r>
        <w:t xml:space="preserve"> is an interpretability workbench for Automatic Speech Recognition (ASR), Speech Emotion Recognition (SER), and Audio Deepfake Detection (ADD), extending the open-source </w:t>
      </w:r>
      <w:r>
        <w:rPr>
          <w:b/>
        </w:rPr>
        <w:t>ECHO 1.0</w:t>
      </w:r>
      <w:r>
        <w:t xml:space="preserve"> baseline in place. The backend is </w:t>
      </w:r>
      <w:proofErr w:type="spellStart"/>
      <w:r>
        <w:t>FastAPI</w:t>
      </w:r>
      <w:proofErr w:type="spellEnd"/>
      <w:r>
        <w:t>, backed by Redis 7 for caching, pub/sub progress, and an RQ (Redis Queue) task fabric of five per-family background worker queues (</w:t>
      </w:r>
      <w:proofErr w:type="spellStart"/>
      <w:r>
        <w:rPr>
          <w:rFonts w:ascii="Consolas" w:hAnsi="Consolas"/>
          <w:sz w:val="18"/>
        </w:rPr>
        <w:t>asr</w:t>
      </w:r>
      <w:proofErr w:type="spellEnd"/>
      <w:r>
        <w:t xml:space="preserve">, </w:t>
      </w:r>
      <w:r>
        <w:rPr>
          <w:rFonts w:ascii="Consolas" w:hAnsi="Consolas"/>
          <w:sz w:val="18"/>
        </w:rPr>
        <w:t>ser</w:t>
      </w:r>
      <w:r>
        <w:t xml:space="preserve">, </w:t>
      </w:r>
      <w:r>
        <w:rPr>
          <w:rFonts w:ascii="Consolas" w:hAnsi="Consolas"/>
          <w:sz w:val="18"/>
        </w:rPr>
        <w:t>add</w:t>
      </w:r>
      <w:r>
        <w:t xml:space="preserve">, </w:t>
      </w:r>
      <w:proofErr w:type="spellStart"/>
      <w:r>
        <w:rPr>
          <w:rFonts w:ascii="Consolas" w:hAnsi="Consolas"/>
          <w:sz w:val="18"/>
        </w:rPr>
        <w:t>xai</w:t>
      </w:r>
      <w:proofErr w:type="spellEnd"/>
      <w:r>
        <w:t xml:space="preserve">, </w:t>
      </w:r>
      <w:r>
        <w:rPr>
          <w:rFonts w:ascii="Consolas" w:hAnsi="Consolas"/>
          <w:sz w:val="18"/>
        </w:rPr>
        <w:t>mutation</w:t>
      </w:r>
      <w:r>
        <w:t>); the frontend is React 18 + TypeScript + Vite. The project is built by three developers across an academic-project timeline (Phase 2 MVP → Phase 3 refinement/testing → Phase 4 submission), and this document covers the Phase 3 test effort.</w:t>
      </w:r>
    </w:p>
    <w:p w14:paraId="3FDBBE36" w14:textId="77777777" w:rsidR="004374FF" w:rsidRDefault="00000000">
      <w:pPr>
        <w:pStyle w:val="BodyText"/>
      </w:pPr>
      <w:r>
        <w:rPr>
          <w:b/>
        </w:rPr>
        <w:t>No prior-year baseline test report exists to extend.</w:t>
      </w:r>
      <w:r>
        <w:t xml:space="preserve"> The file supplied as "the previous year's ECHO baseline test report" (</w:t>
      </w:r>
      <w:r>
        <w:rPr>
          <w:rFonts w:ascii="Consolas" w:hAnsi="Consolas"/>
          <w:sz w:val="18"/>
        </w:rPr>
        <w:t>The Learning Interpretability Tool (LIT) for Voice.pdf</w:t>
      </w:r>
      <w:r>
        <w:t>) was inspected and found to be the unmodified RUP template — every field still holds its placeholder (</w:t>
      </w:r>
      <w:r>
        <w:rPr>
          <w:rFonts w:ascii="Consolas" w:hAnsi="Consolas"/>
          <w:sz w:val="18"/>
        </w:rPr>
        <w:t>&lt;Project Name&gt;</w:t>
      </w:r>
      <w:r>
        <w:t xml:space="preserve">, </w:t>
      </w:r>
      <w:r>
        <w:rPr>
          <w:rFonts w:ascii="Consolas" w:hAnsi="Consolas"/>
          <w:sz w:val="18"/>
        </w:rPr>
        <w:t>&lt;dd/mmm/</w:t>
      </w:r>
      <w:proofErr w:type="spellStart"/>
      <w:r>
        <w:rPr>
          <w:rFonts w:ascii="Consolas" w:hAnsi="Consolas"/>
          <w:sz w:val="18"/>
        </w:rPr>
        <w:t>yy</w:t>
      </w:r>
      <w:proofErr w:type="spellEnd"/>
      <w:r>
        <w:rPr>
          <w:rFonts w:ascii="Consolas" w:hAnsi="Consolas"/>
          <w:sz w:val="18"/>
        </w:rPr>
        <w:t>&gt;</w:t>
      </w:r>
      <w:r>
        <w:t>, blue-italic guidance text), with no ECHO-specific content anywhere in its 11 pages. This Master Test Plan is therefore written from zero, not as an extension of prior testing.</w:t>
      </w:r>
    </w:p>
    <w:p w14:paraId="6C1CFA27" w14:textId="77777777" w:rsidR="004374FF" w:rsidRDefault="00000000">
      <w:pPr>
        <w:pStyle w:val="BodyText"/>
      </w:pPr>
      <w:r>
        <w:rPr>
          <w:b/>
        </w:rPr>
        <w:t xml:space="preserve">Why testing </w:t>
      </w:r>
      <w:proofErr w:type="spellStart"/>
      <w:r>
        <w:rPr>
          <w:b/>
        </w:rPr>
        <w:t>AudioLIT</w:t>
      </w:r>
      <w:proofErr w:type="spellEnd"/>
      <w:r>
        <w:rPr>
          <w:b/>
        </w:rPr>
        <w:t xml:space="preserve"> is not ordinary web-application testing:</w:t>
      </w:r>
    </w:p>
    <w:p w14:paraId="2EB59085" w14:textId="77777777" w:rsidR="004374FF" w:rsidRDefault="00000000">
      <w:pPr>
        <w:pStyle w:val="Bullet1"/>
      </w:pPr>
      <w:r>
        <w:rPr>
          <w:b/>
        </w:rPr>
        <w:t>The product is an explanation, not just a prediction.</w:t>
      </w:r>
      <w:r>
        <w:t xml:space="preserve"> A wrong transcript is a visible defect; a plausible but unfaithful saliency map is an invisible one, and it is arguably worse, because a user acts on it believing it is faithful.</w:t>
      </w:r>
    </w:p>
    <w:p w14:paraId="06761CCE" w14:textId="77777777" w:rsidR="004374FF" w:rsidRDefault="00000000">
      <w:pPr>
        <w:pStyle w:val="Bullet1"/>
      </w:pPr>
      <w:r>
        <w:rPr>
          <w:b/>
        </w:rPr>
        <w:t>Most interpretability outputs have no ground truth.</w:t>
      </w:r>
      <w:r>
        <w:t xml:space="preserve"> There is no "correct" Grad-CAM heatmap for a given clip to assert equality against. Conventional input/expected-output assertions are insufficient on their own; this plan leans on </w:t>
      </w:r>
      <w:r>
        <w:rPr>
          <w:b/>
        </w:rPr>
        <w:t>metamorphic oracles</w:t>
      </w:r>
      <w:r>
        <w:t xml:space="preserve"> (relationships that must hold between two runs) wherever a direct oracle does not exist — see the Oracles discussion under §3.</w:t>
      </w:r>
    </w:p>
    <w:p w14:paraId="7C3BC02E" w14:textId="77777777" w:rsidR="004374FF" w:rsidRDefault="00000000">
      <w:pPr>
        <w:pStyle w:val="Bullet1"/>
      </w:pPr>
      <w:r>
        <w:rPr>
          <w:b/>
        </w:rPr>
        <w:t>Inference is expensive and non-deterministic</w:t>
      </w:r>
      <w:r>
        <w:t xml:space="preserve">, so the Redis-backed cache (FR4) is not an optional </w:t>
      </w:r>
      <w:proofErr w:type="spellStart"/>
      <w:r>
        <w:t>optimisation</w:t>
      </w:r>
      <w:proofErr w:type="spellEnd"/>
      <w:r>
        <w:t xml:space="preserve"> to skip in testing — the system's reproducibility claim now depends on it. FR4.4 requires that identical requests produce byte-identical cached responses.</w:t>
      </w:r>
    </w:p>
    <w:p w14:paraId="1B48B181" w14:textId="77777777" w:rsidR="004374FF" w:rsidRDefault="00000000">
      <w:pPr>
        <w:pStyle w:val="Bullet1"/>
      </w:pPr>
      <w:r>
        <w:rPr>
          <w:b/>
        </w:rPr>
        <w:t>The baseline is inherited and known-defective.</w:t>
      </w:r>
      <w:r>
        <w:t xml:space="preserve"> ECHO 1.0 silently substituted a fabricated attention pattern when real attention extraction failed, returning it unflagged in the same shape as genuine attention (the defect FR17 exists specifically to correct). ECHO 1.0 also shipped a UI label reading "</w:t>
      </w:r>
      <w:proofErr w:type="spellStart"/>
      <w:r>
        <w:t>GradCAM</w:t>
      </w:r>
      <w:proofErr w:type="spellEnd"/>
      <w:r>
        <w:t xml:space="preserve">" over an attribution method that was </w:t>
      </w:r>
      <w:proofErr w:type="gramStart"/>
      <w:r>
        <w:t>actually Integrated</w:t>
      </w:r>
      <w:proofErr w:type="gramEnd"/>
      <w:r>
        <w:t xml:space="preserve"> Gradients (the defect FR9 exists specifically to correct). Both are first-class regression targets, not incidental bugs — a workbench whose purpose is faithful interpretability cannot silently inherit unfaithful interpretability.</w:t>
      </w:r>
    </w:p>
    <w:p w14:paraId="4ECE6107" w14:textId="77777777" w:rsidR="004374FF" w:rsidRDefault="00000000">
      <w:pPr>
        <w:pStyle w:val="BodyText"/>
      </w:pPr>
      <w:r>
        <w:rPr>
          <w:b/>
        </w:rPr>
        <w:t>Mission statement for this test effort.</w:t>
      </w:r>
      <w:r>
        <w:t xml:space="preserve"> Of the RUP template's candidate motivators, this iteration adopts:</w:t>
      </w:r>
    </w:p>
    <w:p w14:paraId="5E6D281A" w14:textId="77777777" w:rsidR="004374FF" w:rsidRDefault="00000000">
      <w:pPr>
        <w:pStyle w:val="Bullet1"/>
      </w:pPr>
      <w:r>
        <w:rPr>
          <w:b/>
        </w:rPr>
        <w:t>Verify a specification</w:t>
      </w:r>
      <w:r>
        <w:t xml:space="preserve"> — FR1–FR4, FR6–FR12, FR15–FR17 and SR1–SR7 are written down and independently testable (SRS v1.0); this plan's primary job is to demonstrate each is met or to report exactly where it is not.</w:t>
      </w:r>
    </w:p>
    <w:p w14:paraId="1CA85021" w14:textId="77777777" w:rsidR="004374FF" w:rsidRDefault="00000000">
      <w:pPr>
        <w:pStyle w:val="Bullet1"/>
      </w:pPr>
      <w:r>
        <w:rPr>
          <w:b/>
        </w:rPr>
        <w:t>Find important problems and assess quality risk</w:t>
      </w:r>
      <w:r>
        <w:t xml:space="preserve"> — with </w:t>
      </w:r>
      <w:proofErr w:type="gramStart"/>
      <w:r>
        <w:t>particular weight</w:t>
      </w:r>
      <w:proofErr w:type="gramEnd"/>
      <w:r>
        <w:t xml:space="preserve"> on the faithfulness risk above, since it is the risk category unique to an interpretability tool.</w:t>
      </w:r>
    </w:p>
    <w:p w14:paraId="0016BDEF" w14:textId="77777777" w:rsidR="004374FF" w:rsidRDefault="00000000">
      <w:pPr>
        <w:pStyle w:val="Bullet1"/>
      </w:pPr>
      <w:r>
        <w:rPr>
          <w:b/>
        </w:rPr>
        <w:t>Advise about product quality</w:t>
      </w:r>
      <w:r>
        <w:t xml:space="preserve"> for the Phase 4 academic submission decision-makers.</w:t>
      </w:r>
    </w:p>
    <w:p w14:paraId="0381394B" w14:textId="77777777" w:rsidR="004374FF" w:rsidRDefault="00000000">
      <w:pPr>
        <w:pStyle w:val="BodyText"/>
      </w:pPr>
      <w:r>
        <w:t xml:space="preserve">Explicitly </w:t>
      </w:r>
      <w:r>
        <w:rPr>
          <w:b/>
        </w:rPr>
        <w:t>not adopted</w:t>
      </w:r>
      <w:r>
        <w:t xml:space="preserve">: </w:t>
      </w:r>
      <w:r>
        <w:rPr>
          <w:i/>
        </w:rPr>
        <w:t>certify to a standard</w:t>
      </w:r>
      <w:r>
        <w:t xml:space="preserve"> (no certification target exists for this academic deployment) and </w:t>
      </w:r>
      <w:r>
        <w:rPr>
          <w:i/>
        </w:rPr>
        <w:t>fulfil process mandates</w:t>
      </w:r>
      <w:r>
        <w:t xml:space="preserve"> (no external process mandate applies).</w:t>
      </w:r>
    </w:p>
    <w:p w14:paraId="0F7F9FF5" w14:textId="77777777" w:rsidR="004374FF" w:rsidRDefault="00000000">
      <w:pPr>
        <w:pStyle w:val="BodyText"/>
      </w:pPr>
      <w:r>
        <w:rPr>
          <w:b/>
        </w:rPr>
        <w:t>Scope boundary.</w:t>
      </w:r>
      <w:r>
        <w:t xml:space="preserve"> Only SRS-committed functionality is in scope. Per </w:t>
      </w:r>
      <w:r>
        <w:rPr>
          <w:rFonts w:ascii="Consolas" w:hAnsi="Consolas"/>
          <w:sz w:val="18"/>
        </w:rPr>
        <w:t>docs/CLAUDE.md</w:t>
      </w:r>
      <w:r>
        <w:t xml:space="preserve"> and </w:t>
      </w:r>
      <w:r>
        <w:rPr>
          <w:rFonts w:ascii="Consolas" w:hAnsi="Consolas"/>
          <w:sz w:val="18"/>
        </w:rPr>
        <w:t>docs/SRS.md</w:t>
      </w:r>
      <w:r>
        <w:t xml:space="preserve"> §4.4, stretch items are out of scope for this plan, including </w:t>
      </w:r>
      <w:r>
        <w:rPr>
          <w:b/>
        </w:rPr>
        <w:t>FR5 (multi-model comparison)</w:t>
      </w:r>
      <w:r>
        <w:t>, which was demoted from committed to non-committed stretch. There is no FR5, FR13, or FR14 in the reconciled SRS; this document does not test requirements that do not exist.</w:t>
      </w:r>
    </w:p>
    <w:p w14:paraId="2E28337E" w14:textId="77777777" w:rsidR="00E05235" w:rsidRDefault="00F56D3E">
      <w:pPr>
        <w:pStyle w:val="Heading1"/>
      </w:pPr>
      <w:bookmarkStart w:id="1" w:name="_Ref524432434"/>
      <w:bookmarkStart w:id="2" w:name="_Toc425437065"/>
      <w:r>
        <w:t>Target Test Items</w:t>
      </w:r>
      <w:bookmarkEnd w:id="1"/>
      <w:bookmarkEnd w:id="2"/>
    </w:p>
    <w:p w14:paraId="574C46FA" w14:textId="77777777" w:rsidR="004374FF" w:rsidRDefault="00000000">
      <w:pPr>
        <w:pStyle w:val="BodyText"/>
      </w:pPr>
      <w:r>
        <w:t>The table below lists the items — software, models, corpora, and environment — identified as targets for testing, grouped by category with a relative criticality ranking.</w:t>
      </w:r>
    </w:p>
    <w:p w14:paraId="244BC332" w14:textId="77777777" w:rsidR="004374FF" w:rsidRDefault="00000000">
      <w:pPr>
        <w:pStyle w:val="BodyText"/>
      </w:pPr>
      <w:r>
        <w:rPr>
          <w:b/>
        </w:rPr>
        <w:lastRenderedPageBreak/>
        <w:t>Target-of-test branch:</w:t>
      </w:r>
      <w:r>
        <w:t xml:space="preserve"> </w:t>
      </w:r>
      <w:r>
        <w:rPr>
          <w:rFonts w:ascii="Consolas" w:hAnsi="Consolas"/>
          <w:sz w:val="18"/>
        </w:rPr>
        <w:t>origin/testing</w:t>
      </w:r>
      <w:r>
        <w:t xml:space="preserve">. This branch is a strict superset of </w:t>
      </w:r>
      <w:r>
        <w:rPr>
          <w:rFonts w:ascii="Consolas" w:hAnsi="Consolas"/>
          <w:sz w:val="18"/>
        </w:rPr>
        <w:t>origin/develop</w:t>
      </w:r>
      <w:r>
        <w:t xml:space="preserve"> (verified via </w:t>
      </w:r>
      <w:r>
        <w:rPr>
          <w:rFonts w:ascii="Consolas" w:hAnsi="Consolas"/>
          <w:sz w:val="18"/>
        </w:rPr>
        <w:t>git log</w:t>
      </w:r>
      <w:r>
        <w:t xml:space="preserve">): it carries every commit merged to </w:t>
      </w:r>
      <w:r>
        <w:rPr>
          <w:rFonts w:ascii="Consolas" w:hAnsi="Consolas"/>
          <w:sz w:val="18"/>
        </w:rPr>
        <w:t>develop</w:t>
      </w:r>
      <w:r>
        <w:t xml:space="preserve">, plus three testing-only commits adding </w:t>
      </w:r>
      <w:r>
        <w:rPr>
          <w:rFonts w:ascii="Consolas" w:hAnsi="Consolas"/>
          <w:sz w:val="18"/>
        </w:rPr>
        <w:t>Backend/tests/test_inference_consistency.py</w:t>
      </w:r>
      <w:r>
        <w:t xml:space="preserve"> (24 cross-cutting wiring assertions), </w:t>
      </w:r>
      <w:r>
        <w:rPr>
          <w:rFonts w:ascii="Consolas" w:hAnsi="Consolas"/>
          <w:sz w:val="18"/>
        </w:rPr>
        <w:t>Frontend/e2e/</w:t>
      </w:r>
      <w:proofErr w:type="spellStart"/>
      <w:r>
        <w:rPr>
          <w:rFonts w:ascii="Consolas" w:hAnsi="Consolas"/>
          <w:sz w:val="18"/>
        </w:rPr>
        <w:t>dataflow.spec.ts</w:t>
      </w:r>
      <w:proofErr w:type="spellEnd"/>
      <w:r>
        <w:t xml:space="preserve"> (full-stack E2E), and </w:t>
      </w:r>
      <w:r>
        <w:rPr>
          <w:rFonts w:ascii="Consolas" w:hAnsi="Consolas"/>
          <w:sz w:val="18"/>
        </w:rPr>
        <w:t>Backend/loadtests/locustfile.py</w:t>
      </w:r>
      <w:r>
        <w:t xml:space="preserve"> (Locust load tests). Declaring </w:t>
      </w:r>
      <w:r>
        <w:rPr>
          <w:rFonts w:ascii="Consolas" w:hAnsi="Consolas"/>
          <w:sz w:val="18"/>
        </w:rPr>
        <w:t>testing</w:t>
      </w:r>
      <w:r>
        <w:t xml:space="preserve"> as the target-of-test, rather than </w:t>
      </w:r>
      <w:r>
        <w:rPr>
          <w:rFonts w:ascii="Consolas" w:hAnsi="Consolas"/>
          <w:sz w:val="18"/>
        </w:rPr>
        <w:t>develop</w:t>
      </w:r>
      <w:r>
        <w:t xml:space="preserve">, is what makes §3.1.5 Load Testing answerable at all — </w:t>
      </w:r>
      <w:r>
        <w:rPr>
          <w:rFonts w:ascii="Consolas" w:hAnsi="Consolas"/>
          <w:sz w:val="18"/>
        </w:rPr>
        <w:t>develop</w:t>
      </w:r>
      <w:r>
        <w:t xml:space="preserve"> alone carries no load-test harness. </w:t>
      </w:r>
      <w:r>
        <w:rPr>
          <w:b/>
        </w:rPr>
        <w:t>Commit referenced throughout this report's executed evidence: `a3a78fa`</w:t>
      </w:r>
      <w:r>
        <w:t xml:space="preserve"> (the tip of </w:t>
      </w:r>
      <w:r>
        <w:rPr>
          <w:rFonts w:ascii="Consolas" w:hAnsi="Consolas"/>
          <w:sz w:val="18"/>
        </w:rPr>
        <w:t>develop</w:t>
      </w:r>
      <w:r>
        <w:t xml:space="preserve"> at drafting time; the </w:t>
      </w:r>
      <w:r>
        <w:rPr>
          <w:rFonts w:ascii="Consolas" w:hAnsi="Consolas"/>
          <w:sz w:val="18"/>
        </w:rPr>
        <w:t>testing</w:t>
      </w:r>
      <w:r>
        <w:t>-only commits sit on top of it for load and full-stack E2E).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3"/>
        <w:gridCol w:w="4769"/>
        <w:gridCol w:w="2288"/>
      </w:tblGrid>
      <w:tr w:rsidR="004374FF" w14:paraId="102A0399" w14:textId="77777777">
        <w:tc>
          <w:tcPr>
            <w:tcW w:w="3120" w:type="dxa"/>
          </w:tcPr>
          <w:p w14:paraId="098C1349" w14:textId="77777777" w:rsidR="004374FF" w:rsidRDefault="00000000">
            <w:r>
              <w:rPr>
                <w:b/>
                <w:sz w:val="18"/>
              </w:rPr>
              <w:t>Group</w:t>
            </w:r>
          </w:p>
        </w:tc>
        <w:tc>
          <w:tcPr>
            <w:tcW w:w="3120" w:type="dxa"/>
          </w:tcPr>
          <w:p w14:paraId="5DCC7AE2" w14:textId="77777777" w:rsidR="004374FF" w:rsidRDefault="00000000">
            <w:r>
              <w:rPr>
                <w:b/>
                <w:sz w:val="18"/>
              </w:rPr>
              <w:t>Items</w:t>
            </w:r>
          </w:p>
        </w:tc>
        <w:tc>
          <w:tcPr>
            <w:tcW w:w="3120" w:type="dxa"/>
          </w:tcPr>
          <w:p w14:paraId="0893261E" w14:textId="77777777" w:rsidR="004374FF" w:rsidRDefault="00000000">
            <w:r>
              <w:rPr>
                <w:b/>
                <w:sz w:val="18"/>
              </w:rPr>
              <w:t>Criticality</w:t>
            </w:r>
          </w:p>
        </w:tc>
      </w:tr>
      <w:tr w:rsidR="004374FF" w14:paraId="11C969F1" w14:textId="77777777">
        <w:tc>
          <w:tcPr>
            <w:tcW w:w="3120" w:type="dxa"/>
          </w:tcPr>
          <w:p w14:paraId="36D8CEFD" w14:textId="77777777" w:rsidR="004374FF" w:rsidRDefault="00000000">
            <w:r>
              <w:rPr>
                <w:b/>
                <w:sz w:val="18"/>
              </w:rPr>
              <w:t>API surface</w:t>
            </w:r>
          </w:p>
        </w:tc>
        <w:tc>
          <w:tcPr>
            <w:tcW w:w="3120" w:type="dxa"/>
          </w:tcPr>
          <w:p w14:paraId="3689818C" w14:textId="77777777" w:rsidR="004374FF" w:rsidRDefault="00000000">
            <w:r>
              <w:rPr>
                <w:sz w:val="18"/>
              </w:rPr>
              <w:t xml:space="preserve">15 </w:t>
            </w:r>
            <w:proofErr w:type="spellStart"/>
            <w:r>
              <w:rPr>
                <w:sz w:val="18"/>
              </w:rPr>
              <w:t>FastAPI</w:t>
            </w:r>
            <w:proofErr w:type="spellEnd"/>
            <w:r>
              <w:rPr>
                <w:sz w:val="18"/>
              </w:rPr>
              <w:t xml:space="preserve"> routers under </w:t>
            </w:r>
            <w:r>
              <w:rPr>
                <w:rFonts w:ascii="Consolas" w:hAnsi="Consolas"/>
                <w:sz w:val="18"/>
              </w:rPr>
              <w:t>Backend/app/</w:t>
            </w:r>
            <w:proofErr w:type="spellStart"/>
            <w:r>
              <w:rPr>
                <w:rFonts w:ascii="Consolas" w:hAnsi="Consolas"/>
                <w:sz w:val="18"/>
              </w:rPr>
              <w:t>api</w:t>
            </w:r>
            <w:proofErr w:type="spellEnd"/>
            <w:r>
              <w:rPr>
                <w:rFonts w:ascii="Consolas" w:hAnsi="Consolas"/>
                <w:sz w:val="18"/>
              </w:rPr>
              <w:t>/routes/</w:t>
            </w:r>
            <w:r>
              <w:rPr>
                <w:sz w:val="18"/>
              </w:rPr>
              <w:t xml:space="preserve">: </w:t>
            </w:r>
            <w:r>
              <w:rPr>
                <w:rFonts w:ascii="Consolas" w:hAnsi="Consolas"/>
                <w:sz w:val="18"/>
              </w:rPr>
              <w:t>upload</w:t>
            </w:r>
            <w:r>
              <w:rPr>
                <w:sz w:val="18"/>
              </w:rPr>
              <w:t xml:space="preserve">, </w:t>
            </w:r>
            <w:r>
              <w:rPr>
                <w:rFonts w:ascii="Consolas" w:hAnsi="Consolas"/>
                <w:sz w:val="18"/>
              </w:rPr>
              <w:t>inference</w:t>
            </w:r>
            <w:r>
              <w:rPr>
                <w:sz w:val="18"/>
              </w:rPr>
              <w:t xml:space="preserve">, </w:t>
            </w:r>
            <w:r>
              <w:rPr>
                <w:rFonts w:ascii="Consolas" w:hAnsi="Consolas"/>
                <w:sz w:val="18"/>
              </w:rPr>
              <w:t>inferences</w:t>
            </w:r>
            <w:r>
              <w:rPr>
                <w:sz w:val="18"/>
              </w:rPr>
              <w:t xml:space="preserve">, </w:t>
            </w:r>
            <w:r>
              <w:rPr>
                <w:rFonts w:ascii="Consolas" w:hAnsi="Consolas"/>
                <w:sz w:val="18"/>
              </w:rPr>
              <w:t>saliency</w:t>
            </w:r>
            <w:r>
              <w:rPr>
                <w:sz w:val="18"/>
              </w:rPr>
              <w:t xml:space="preserve">, </w:t>
            </w:r>
            <w:r>
              <w:rPr>
                <w:rFonts w:ascii="Consolas" w:hAnsi="Consolas"/>
                <w:sz w:val="18"/>
              </w:rPr>
              <w:t>perturbations</w:t>
            </w:r>
            <w:r>
              <w:rPr>
                <w:sz w:val="18"/>
              </w:rPr>
              <w:t xml:space="preserve">, </w:t>
            </w:r>
            <w:r>
              <w:rPr>
                <w:rFonts w:ascii="Consolas" w:hAnsi="Consolas"/>
                <w:sz w:val="18"/>
              </w:rPr>
              <w:t>acoustic</w:t>
            </w:r>
            <w:r>
              <w:rPr>
                <w:sz w:val="18"/>
              </w:rPr>
              <w:t xml:space="preserve">, </w:t>
            </w:r>
            <w:r>
              <w:rPr>
                <w:rFonts w:ascii="Consolas" w:hAnsi="Consolas"/>
                <w:sz w:val="18"/>
              </w:rPr>
              <w:t>evaluation</w:t>
            </w:r>
            <w:r>
              <w:rPr>
                <w:sz w:val="18"/>
              </w:rPr>
              <w:t xml:space="preserve">, </w:t>
            </w:r>
            <w:r>
              <w:rPr>
                <w:rFonts w:ascii="Consolas" w:hAnsi="Consolas"/>
                <w:sz w:val="18"/>
              </w:rPr>
              <w:t>datasets</w:t>
            </w:r>
            <w:r>
              <w:rPr>
                <w:sz w:val="18"/>
              </w:rPr>
              <w:t xml:space="preserve">, </w:t>
            </w:r>
            <w:proofErr w:type="spellStart"/>
            <w:r>
              <w:rPr>
                <w:rFonts w:ascii="Consolas" w:hAnsi="Consolas"/>
                <w:sz w:val="18"/>
              </w:rPr>
              <w:t>dataset_management</w:t>
            </w:r>
            <w:proofErr w:type="spellEnd"/>
            <w:r>
              <w:rPr>
                <w:sz w:val="18"/>
              </w:rPr>
              <w:t xml:space="preserve">, </w:t>
            </w:r>
            <w:r>
              <w:rPr>
                <w:rFonts w:ascii="Consolas" w:hAnsi="Consolas"/>
                <w:sz w:val="18"/>
              </w:rPr>
              <w:t>models</w:t>
            </w:r>
            <w:r>
              <w:rPr>
                <w:sz w:val="18"/>
              </w:rPr>
              <w:t xml:space="preserve">, </w:t>
            </w:r>
            <w:r>
              <w:rPr>
                <w:rFonts w:ascii="Consolas" w:hAnsi="Consolas"/>
                <w:sz w:val="18"/>
              </w:rPr>
              <w:t>results</w:t>
            </w:r>
            <w:r>
              <w:rPr>
                <w:sz w:val="18"/>
              </w:rPr>
              <w:t xml:space="preserve">, </w:t>
            </w:r>
            <w:r>
              <w:rPr>
                <w:rFonts w:ascii="Consolas" w:hAnsi="Consolas"/>
                <w:sz w:val="18"/>
              </w:rPr>
              <w:t>session</w:t>
            </w:r>
            <w:r>
              <w:rPr>
                <w:sz w:val="18"/>
              </w:rPr>
              <w:t xml:space="preserve">, </w:t>
            </w:r>
            <w:r>
              <w:rPr>
                <w:rFonts w:ascii="Consolas" w:hAnsi="Consolas"/>
                <w:sz w:val="18"/>
              </w:rPr>
              <w:t>tasks</w:t>
            </w:r>
            <w:r>
              <w:rPr>
                <w:sz w:val="18"/>
              </w:rPr>
              <w:t xml:space="preserve">, </w:t>
            </w:r>
            <w:r>
              <w:rPr>
                <w:rFonts w:ascii="Consolas" w:hAnsi="Consolas"/>
                <w:sz w:val="18"/>
              </w:rPr>
              <w:t>health</w:t>
            </w:r>
            <w:r>
              <w:rPr>
                <w:sz w:val="18"/>
              </w:rPr>
              <w:t xml:space="preserve">, </w:t>
            </w:r>
            <w:r>
              <w:rPr>
                <w:rFonts w:ascii="Consolas" w:hAnsi="Consolas"/>
                <w:sz w:val="18"/>
              </w:rPr>
              <w:t>debug</w:t>
            </w:r>
          </w:p>
        </w:tc>
        <w:tc>
          <w:tcPr>
            <w:tcW w:w="3120" w:type="dxa"/>
          </w:tcPr>
          <w:p w14:paraId="543BB631" w14:textId="77777777" w:rsidR="004374FF" w:rsidRDefault="00000000">
            <w:r>
              <w:rPr>
                <w:sz w:val="18"/>
              </w:rPr>
              <w:t>High — every user-facing capability passes through here</w:t>
            </w:r>
          </w:p>
        </w:tc>
      </w:tr>
      <w:tr w:rsidR="004374FF" w14:paraId="61C09A1B" w14:textId="77777777">
        <w:tc>
          <w:tcPr>
            <w:tcW w:w="3120" w:type="dxa"/>
          </w:tcPr>
          <w:p w14:paraId="76F20ADB" w14:textId="77777777" w:rsidR="004374FF" w:rsidRDefault="00000000">
            <w:r>
              <w:rPr>
                <w:b/>
                <w:sz w:val="18"/>
              </w:rPr>
              <w:t>Domain / ML engines</w:t>
            </w:r>
          </w:p>
        </w:tc>
        <w:tc>
          <w:tcPr>
            <w:tcW w:w="3120" w:type="dxa"/>
          </w:tcPr>
          <w:p w14:paraId="3E975843" w14:textId="77777777" w:rsidR="004374FF" w:rsidRDefault="00000000">
            <w:r>
              <w:rPr>
                <w:rFonts w:ascii="Consolas" w:hAnsi="Consolas"/>
                <w:sz w:val="18"/>
              </w:rPr>
              <w:t>Backend/app/domain/</w:t>
            </w:r>
            <w:r>
              <w:rPr>
                <w:sz w:val="18"/>
              </w:rPr>
              <w:t>: model registry + loader, hook manager, saliency service, acoustic profiler, perturbation service, accent-bias profiler, evaluation service, provenance</w:t>
            </w:r>
          </w:p>
        </w:tc>
        <w:tc>
          <w:tcPr>
            <w:tcW w:w="3120" w:type="dxa"/>
          </w:tcPr>
          <w:p w14:paraId="4F21E0F9" w14:textId="77777777" w:rsidR="004374FF" w:rsidRDefault="00000000">
            <w:r>
              <w:rPr>
                <w:sz w:val="18"/>
              </w:rPr>
              <w:t>High — the interpretability claims of the whole product live here</w:t>
            </w:r>
          </w:p>
        </w:tc>
      </w:tr>
      <w:tr w:rsidR="004374FF" w14:paraId="6C3B4D9A" w14:textId="77777777">
        <w:tc>
          <w:tcPr>
            <w:tcW w:w="3120" w:type="dxa"/>
          </w:tcPr>
          <w:p w14:paraId="34E4DBFF" w14:textId="77777777" w:rsidR="004374FF" w:rsidRDefault="00000000">
            <w:r>
              <w:rPr>
                <w:b/>
                <w:sz w:val="18"/>
              </w:rPr>
              <w:t>Orchestration fabric</w:t>
            </w:r>
          </w:p>
        </w:tc>
        <w:tc>
          <w:tcPr>
            <w:tcW w:w="3120" w:type="dxa"/>
          </w:tcPr>
          <w:p w14:paraId="4AD8857A" w14:textId="77777777" w:rsidR="004374FF" w:rsidRDefault="00000000">
            <w:r>
              <w:rPr>
                <w:rFonts w:ascii="Consolas" w:hAnsi="Consolas"/>
                <w:sz w:val="18"/>
              </w:rPr>
              <w:t>Backend/app/orchestration/task_orchestrator.py</w:t>
            </w:r>
            <w:r>
              <w:rPr>
                <w:sz w:val="18"/>
              </w:rPr>
              <w:t xml:space="preserve"> (the single RQ fabric per SAD §5.2), </w:t>
            </w:r>
            <w:r>
              <w:rPr>
                <w:rFonts w:ascii="Consolas" w:hAnsi="Consolas"/>
                <w:sz w:val="18"/>
              </w:rPr>
              <w:t>worker.py</w:t>
            </w:r>
            <w:r>
              <w:rPr>
                <w:sz w:val="18"/>
              </w:rPr>
              <w:t xml:space="preserve">, fan-out and multitask orchestrators, session queue; five worker families: </w:t>
            </w:r>
            <w:proofErr w:type="spellStart"/>
            <w:r>
              <w:rPr>
                <w:rFonts w:ascii="Consolas" w:hAnsi="Consolas"/>
                <w:sz w:val="18"/>
              </w:rPr>
              <w:t>asr</w:t>
            </w:r>
            <w:proofErr w:type="spellEnd"/>
            <w:r>
              <w:rPr>
                <w:sz w:val="18"/>
              </w:rPr>
              <w:t xml:space="preserve">, </w:t>
            </w:r>
            <w:r>
              <w:rPr>
                <w:rFonts w:ascii="Consolas" w:hAnsi="Consolas"/>
                <w:sz w:val="18"/>
              </w:rPr>
              <w:t>ser</w:t>
            </w:r>
            <w:r>
              <w:rPr>
                <w:sz w:val="18"/>
              </w:rPr>
              <w:t xml:space="preserve">, </w:t>
            </w:r>
            <w:r>
              <w:rPr>
                <w:rFonts w:ascii="Consolas" w:hAnsi="Consolas"/>
                <w:sz w:val="18"/>
              </w:rPr>
              <w:t>add</w:t>
            </w:r>
            <w:r>
              <w:rPr>
                <w:sz w:val="18"/>
              </w:rPr>
              <w:t xml:space="preserve">, </w:t>
            </w:r>
            <w:proofErr w:type="spellStart"/>
            <w:r>
              <w:rPr>
                <w:rFonts w:ascii="Consolas" w:hAnsi="Consolas"/>
                <w:sz w:val="18"/>
              </w:rPr>
              <w:t>xai</w:t>
            </w:r>
            <w:proofErr w:type="spellEnd"/>
            <w:r>
              <w:rPr>
                <w:sz w:val="18"/>
              </w:rPr>
              <w:t xml:space="preserve">, </w:t>
            </w:r>
            <w:r>
              <w:rPr>
                <w:rFonts w:ascii="Consolas" w:hAnsi="Consolas"/>
                <w:sz w:val="18"/>
              </w:rPr>
              <w:t>mutation</w:t>
            </w:r>
          </w:p>
        </w:tc>
        <w:tc>
          <w:tcPr>
            <w:tcW w:w="3120" w:type="dxa"/>
          </w:tcPr>
          <w:p w14:paraId="6F8569DE" w14:textId="77777777" w:rsidR="004374FF" w:rsidRDefault="00000000">
            <w:r>
              <w:rPr>
                <w:sz w:val="18"/>
              </w:rPr>
              <w:t>High — FR3, and the historical site of two duplicate-module incidents (LIT-230, the PR #10/#13 combination break)</w:t>
            </w:r>
          </w:p>
        </w:tc>
      </w:tr>
      <w:tr w:rsidR="004374FF" w14:paraId="2815AF75" w14:textId="77777777">
        <w:tc>
          <w:tcPr>
            <w:tcW w:w="3120" w:type="dxa"/>
          </w:tcPr>
          <w:p w14:paraId="3A1CF2A0" w14:textId="77777777" w:rsidR="004374FF" w:rsidRDefault="00000000">
            <w:r>
              <w:rPr>
                <w:b/>
                <w:sz w:val="18"/>
              </w:rPr>
              <w:t>Cache and persistence</w:t>
            </w:r>
          </w:p>
        </w:tc>
        <w:tc>
          <w:tcPr>
            <w:tcW w:w="3120" w:type="dxa"/>
          </w:tcPr>
          <w:p w14:paraId="0394AA56" w14:textId="77777777" w:rsidR="004374FF" w:rsidRDefault="00000000">
            <w:r>
              <w:rPr>
                <w:rFonts w:ascii="Consolas" w:hAnsi="Consolas"/>
                <w:sz w:val="18"/>
              </w:rPr>
              <w:t>Backend/app/infrastructure/cache_keys.py</w:t>
            </w:r>
            <w:r>
              <w:rPr>
                <w:sz w:val="18"/>
              </w:rPr>
              <w:t xml:space="preserve"> (MD5-of-resolved-path scheme, every hot path), </w:t>
            </w:r>
            <w:r>
              <w:rPr>
                <w:rFonts w:ascii="Consolas" w:hAnsi="Consolas"/>
                <w:sz w:val="18"/>
              </w:rPr>
              <w:t>Backend/app/core/redis.py</w:t>
            </w:r>
            <w:r>
              <w:rPr>
                <w:sz w:val="18"/>
              </w:rPr>
              <w:t xml:space="preserve"> (</w:t>
            </w:r>
            <w:proofErr w:type="spellStart"/>
            <w:r>
              <w:rPr>
                <w:rFonts w:ascii="Consolas" w:hAnsi="Consolas"/>
                <w:sz w:val="18"/>
              </w:rPr>
              <w:t>RedisCacheManager</w:t>
            </w:r>
            <w:proofErr w:type="spellEnd"/>
            <w:r>
              <w:rPr>
                <w:sz w:val="18"/>
              </w:rPr>
              <w:t xml:space="preserve">, SHA-256 content-addressed, FR4, consumed only by </w:t>
            </w:r>
            <w:r>
              <w:rPr>
                <w:rFonts w:ascii="Consolas" w:hAnsi="Consolas"/>
                <w:sz w:val="18"/>
              </w:rPr>
              <w:t>results.py</w:t>
            </w:r>
            <w:r>
              <w:rPr>
                <w:sz w:val="18"/>
              </w:rPr>
              <w:t xml:space="preserve">), Redis 7 </w:t>
            </w:r>
            <w:proofErr w:type="spellStart"/>
            <w:r>
              <w:rPr>
                <w:sz w:val="18"/>
              </w:rPr>
              <w:t>keyspace</w:t>
            </w:r>
            <w:proofErr w:type="spellEnd"/>
          </w:p>
        </w:tc>
        <w:tc>
          <w:tcPr>
            <w:tcW w:w="3120" w:type="dxa"/>
          </w:tcPr>
          <w:p w14:paraId="79576048" w14:textId="77777777" w:rsidR="004374FF" w:rsidRDefault="00000000">
            <w:r>
              <w:rPr>
                <w:sz w:val="18"/>
              </w:rPr>
              <w:t>High — FR4.4 reproducibility guarantee depends on this tier</w:t>
            </w:r>
          </w:p>
        </w:tc>
      </w:tr>
      <w:tr w:rsidR="004374FF" w14:paraId="7114ED2D" w14:textId="77777777">
        <w:tc>
          <w:tcPr>
            <w:tcW w:w="3120" w:type="dxa"/>
          </w:tcPr>
          <w:p w14:paraId="62F8D45F" w14:textId="77777777" w:rsidR="004374FF" w:rsidRDefault="00000000">
            <w:r>
              <w:rPr>
                <w:b/>
                <w:sz w:val="18"/>
              </w:rPr>
              <w:t>Frontend</w:t>
            </w:r>
          </w:p>
        </w:tc>
        <w:tc>
          <w:tcPr>
            <w:tcW w:w="3120" w:type="dxa"/>
          </w:tcPr>
          <w:p w14:paraId="7EF83B8A" w14:textId="77777777" w:rsidR="004374FF" w:rsidRDefault="00000000">
            <w:proofErr w:type="spellStart"/>
            <w:r>
              <w:rPr>
                <w:rFonts w:ascii="Consolas" w:hAnsi="Consolas"/>
                <w:sz w:val="18"/>
              </w:rPr>
              <w:t>Index.tsx</w:t>
            </w:r>
            <w:proofErr w:type="spellEnd"/>
            <w:r>
              <w:rPr>
                <w:sz w:val="18"/>
              </w:rPr>
              <w:t xml:space="preserve"> workbench; panels (Prediction, Acoustic, Accent Bias, Faithfulness, Embedding); </w:t>
            </w:r>
            <w:proofErr w:type="spellStart"/>
            <w:r>
              <w:rPr>
                <w:rFonts w:ascii="Consolas" w:hAnsi="Consolas"/>
                <w:sz w:val="18"/>
              </w:rPr>
              <w:t>XAIOverlayCanvas</w:t>
            </w:r>
            <w:proofErr w:type="spellEnd"/>
            <w:r>
              <w:rPr>
                <w:sz w:val="18"/>
              </w:rPr>
              <w:t xml:space="preserve">, </w:t>
            </w:r>
            <w:proofErr w:type="spellStart"/>
            <w:r>
              <w:rPr>
                <w:rFonts w:ascii="Consolas" w:hAnsi="Consolas"/>
                <w:sz w:val="18"/>
              </w:rPr>
              <w:t>WaveformViewer</w:t>
            </w:r>
            <w:proofErr w:type="spellEnd"/>
            <w:r>
              <w:rPr>
                <w:sz w:val="18"/>
              </w:rPr>
              <w:t xml:space="preserve">, </w:t>
            </w:r>
            <w:proofErr w:type="spellStart"/>
            <w:r>
              <w:rPr>
                <w:rFonts w:ascii="Consolas" w:hAnsi="Consolas"/>
                <w:sz w:val="18"/>
              </w:rPr>
              <w:t>SpectrogramGridSelector</w:t>
            </w:r>
            <w:proofErr w:type="spellEnd"/>
            <w:r>
              <w:rPr>
                <w:sz w:val="18"/>
              </w:rPr>
              <w:t xml:space="preserve">, </w:t>
            </w:r>
            <w:proofErr w:type="spellStart"/>
            <w:r>
              <w:rPr>
                <w:rFonts w:ascii="Consolas" w:hAnsi="Consolas"/>
                <w:sz w:val="18"/>
              </w:rPr>
              <w:t>PerturbationTools</w:t>
            </w:r>
            <w:proofErr w:type="spellEnd"/>
            <w:r>
              <w:rPr>
                <w:sz w:val="18"/>
              </w:rPr>
              <w:t xml:space="preserve">; </w:t>
            </w:r>
            <w:proofErr w:type="spellStart"/>
            <w:r>
              <w:rPr>
                <w:rFonts w:ascii="Consolas" w:hAnsi="Consolas"/>
                <w:sz w:val="18"/>
              </w:rPr>
              <w:t>EmbeddingContext</w:t>
            </w:r>
            <w:proofErr w:type="spellEnd"/>
            <w:r>
              <w:rPr>
                <w:sz w:val="18"/>
              </w:rPr>
              <w:t xml:space="preserve">, </w:t>
            </w:r>
            <w:proofErr w:type="spellStart"/>
            <w:r>
              <w:rPr>
                <w:rFonts w:ascii="Consolas" w:hAnsi="Consolas"/>
                <w:sz w:val="18"/>
              </w:rPr>
              <w:t>PlaybackContext</w:t>
            </w:r>
            <w:proofErr w:type="spellEnd"/>
            <w:r>
              <w:rPr>
                <w:sz w:val="18"/>
              </w:rPr>
              <w:t xml:space="preserve">, </w:t>
            </w:r>
            <w:proofErr w:type="spellStart"/>
            <w:r>
              <w:rPr>
                <w:rFonts w:ascii="Consolas" w:hAnsi="Consolas"/>
                <w:sz w:val="18"/>
              </w:rPr>
              <w:t>ModelRegistryContext</w:t>
            </w:r>
            <w:proofErr w:type="spellEnd"/>
            <w:r>
              <w:rPr>
                <w:sz w:val="18"/>
              </w:rPr>
              <w:t xml:space="preserve">; </w:t>
            </w:r>
            <w:proofErr w:type="spellStart"/>
            <w:r>
              <w:rPr>
                <w:rFonts w:ascii="Consolas" w:hAnsi="Consolas"/>
                <w:sz w:val="18"/>
              </w:rPr>
              <w:t>useTaskStatus</w:t>
            </w:r>
            <w:proofErr w:type="spellEnd"/>
            <w:r>
              <w:rPr>
                <w:sz w:val="18"/>
              </w:rPr>
              <w:t xml:space="preserve"> WebSocket hook</w:t>
            </w:r>
          </w:p>
        </w:tc>
        <w:tc>
          <w:tcPr>
            <w:tcW w:w="3120" w:type="dxa"/>
          </w:tcPr>
          <w:p w14:paraId="14112714" w14:textId="77777777" w:rsidR="004374FF" w:rsidRDefault="00000000">
            <w:r>
              <w:rPr>
                <w:sz w:val="18"/>
              </w:rPr>
              <w:t>High</w:t>
            </w:r>
          </w:p>
        </w:tc>
      </w:tr>
      <w:tr w:rsidR="004374FF" w14:paraId="13C216D5" w14:textId="77777777">
        <w:tc>
          <w:tcPr>
            <w:tcW w:w="3120" w:type="dxa"/>
          </w:tcPr>
          <w:p w14:paraId="4ADBB90E" w14:textId="77777777" w:rsidR="004374FF" w:rsidRDefault="00000000">
            <w:r>
              <w:rPr>
                <w:b/>
                <w:sz w:val="18"/>
              </w:rPr>
              <w:t>Third-party dependencies</w:t>
            </w:r>
          </w:p>
        </w:tc>
        <w:tc>
          <w:tcPr>
            <w:tcW w:w="3120" w:type="dxa"/>
          </w:tcPr>
          <w:p w14:paraId="6A572287" w14:textId="77777777" w:rsidR="004374FF" w:rsidRDefault="00000000">
            <w:proofErr w:type="spellStart"/>
            <w:r>
              <w:rPr>
                <w:sz w:val="18"/>
              </w:rPr>
              <w:t>PyTorch</w:t>
            </w:r>
            <w:proofErr w:type="spellEnd"/>
            <w:r>
              <w:rPr>
                <w:sz w:val="18"/>
              </w:rPr>
              <w:t xml:space="preserve"> ≥2.6 (installed: 2.13.0), Transformers ≥4.30, </w:t>
            </w:r>
            <w:proofErr w:type="spellStart"/>
            <w:r>
              <w:rPr>
                <w:sz w:val="18"/>
              </w:rPr>
              <w:t>Captum</w:t>
            </w:r>
            <w:proofErr w:type="spellEnd"/>
            <w:r>
              <w:rPr>
                <w:sz w:val="18"/>
              </w:rPr>
              <w:t xml:space="preserve"> ≥0.6, </w:t>
            </w:r>
            <w:proofErr w:type="spellStart"/>
            <w:r>
              <w:rPr>
                <w:sz w:val="18"/>
              </w:rPr>
              <w:t>Librosa</w:t>
            </w:r>
            <w:proofErr w:type="spellEnd"/>
            <w:r>
              <w:rPr>
                <w:sz w:val="18"/>
              </w:rPr>
              <w:t xml:space="preserve"> ≥0.10, </w:t>
            </w:r>
            <w:proofErr w:type="spellStart"/>
            <w:r>
              <w:rPr>
                <w:sz w:val="18"/>
              </w:rPr>
              <w:t>soundfile</w:t>
            </w:r>
            <w:proofErr w:type="spellEnd"/>
            <w:r>
              <w:rPr>
                <w:sz w:val="18"/>
              </w:rPr>
              <w:t xml:space="preserve">, RQ 2.10, Redis 7, </w:t>
            </w:r>
            <w:proofErr w:type="spellStart"/>
            <w:r>
              <w:rPr>
                <w:sz w:val="18"/>
              </w:rPr>
              <w:t>fakeredis</w:t>
            </w:r>
            <w:proofErr w:type="spellEnd"/>
            <w:r>
              <w:rPr>
                <w:sz w:val="18"/>
              </w:rPr>
              <w:t xml:space="preserve"> 2.23.2, </w:t>
            </w:r>
            <w:proofErr w:type="spellStart"/>
            <w:r>
              <w:rPr>
                <w:sz w:val="18"/>
              </w:rPr>
              <w:t>FastAPI</w:t>
            </w:r>
            <w:proofErr w:type="spellEnd"/>
            <w:r>
              <w:rPr>
                <w:sz w:val="18"/>
              </w:rPr>
              <w:t xml:space="preserve"> 0.111, </w:t>
            </w:r>
            <w:proofErr w:type="spellStart"/>
            <w:r>
              <w:rPr>
                <w:sz w:val="18"/>
              </w:rPr>
              <w:t>httpx</w:t>
            </w:r>
            <w:proofErr w:type="spellEnd"/>
            <w:r>
              <w:rPr>
                <w:sz w:val="18"/>
              </w:rPr>
              <w:t xml:space="preserve"> 0.27, React 18.3, Vite 5.4, Playwright 1.63, Jest 29</w:t>
            </w:r>
          </w:p>
        </w:tc>
        <w:tc>
          <w:tcPr>
            <w:tcW w:w="3120" w:type="dxa"/>
          </w:tcPr>
          <w:p w14:paraId="2BD48A15" w14:textId="77777777" w:rsidR="004374FF" w:rsidRDefault="00000000">
            <w:r>
              <w:rPr>
                <w:sz w:val="18"/>
              </w:rPr>
              <w:t>Medium — not authored by the team, but failures surface through them</w:t>
            </w:r>
          </w:p>
        </w:tc>
      </w:tr>
      <w:tr w:rsidR="004374FF" w14:paraId="5B117345" w14:textId="77777777">
        <w:tc>
          <w:tcPr>
            <w:tcW w:w="3120" w:type="dxa"/>
          </w:tcPr>
          <w:p w14:paraId="17F29CA2" w14:textId="77777777" w:rsidR="004374FF" w:rsidRDefault="00000000">
            <w:r>
              <w:rPr>
                <w:b/>
                <w:sz w:val="18"/>
              </w:rPr>
              <w:t>Models under test</w:t>
            </w:r>
          </w:p>
        </w:tc>
        <w:tc>
          <w:tcPr>
            <w:tcW w:w="3120" w:type="dxa"/>
          </w:tcPr>
          <w:p w14:paraId="516FAF9E" w14:textId="77777777" w:rsidR="004374FF" w:rsidRDefault="00000000">
            <w:r>
              <w:rPr>
                <w:sz w:val="18"/>
              </w:rPr>
              <w:t xml:space="preserve">Whisper (ASR, family default); Wav2Vec2 SER pinned at </w:t>
            </w:r>
            <w:r>
              <w:rPr>
                <w:rFonts w:ascii="Consolas" w:hAnsi="Consolas"/>
                <w:sz w:val="18"/>
              </w:rPr>
              <w:t>firdhokk/speech-emotion-recognition-with-facebook-wav2vec2-large-xlsr-53</w:t>
            </w:r>
            <w:r>
              <w:rPr>
                <w:sz w:val="18"/>
              </w:rPr>
              <w:t xml:space="preserve">, revision </w:t>
            </w:r>
            <w:r>
              <w:rPr>
                <w:rFonts w:ascii="Consolas" w:hAnsi="Consolas"/>
                <w:sz w:val="18"/>
              </w:rPr>
              <w:t>611e6db8ee667aa07fe66596f9fc761e036ff5b9</w:t>
            </w:r>
            <w:r>
              <w:rPr>
                <w:sz w:val="18"/>
              </w:rPr>
              <w:t xml:space="preserve">; deepfake detector (Wav2Vec2-family, </w:t>
            </w:r>
            <w:proofErr w:type="spellStart"/>
            <w:r>
              <w:rPr>
                <w:sz w:val="18"/>
              </w:rPr>
              <w:t>ASVspoof</w:t>
            </w:r>
            <w:proofErr w:type="spellEnd"/>
            <w:r>
              <w:rPr>
                <w:sz w:val="18"/>
              </w:rPr>
              <w:t>-trained)</w:t>
            </w:r>
          </w:p>
        </w:tc>
        <w:tc>
          <w:tcPr>
            <w:tcW w:w="3120" w:type="dxa"/>
          </w:tcPr>
          <w:p w14:paraId="44B12627" w14:textId="77777777" w:rsidR="004374FF" w:rsidRDefault="00000000">
            <w:r>
              <w:rPr>
                <w:sz w:val="18"/>
              </w:rPr>
              <w:t>High</w:t>
            </w:r>
          </w:p>
        </w:tc>
      </w:tr>
      <w:tr w:rsidR="004374FF" w14:paraId="4E8F999A" w14:textId="77777777">
        <w:tc>
          <w:tcPr>
            <w:tcW w:w="3120" w:type="dxa"/>
          </w:tcPr>
          <w:p w14:paraId="477FF462" w14:textId="77777777" w:rsidR="004374FF" w:rsidRDefault="00000000">
            <w:r>
              <w:rPr>
                <w:b/>
                <w:sz w:val="18"/>
              </w:rPr>
              <w:t>Corpora</w:t>
            </w:r>
          </w:p>
        </w:tc>
        <w:tc>
          <w:tcPr>
            <w:tcW w:w="3120" w:type="dxa"/>
          </w:tcPr>
          <w:p w14:paraId="12CF3709" w14:textId="77777777" w:rsidR="004374FF" w:rsidRDefault="00000000">
            <w:r>
              <w:rPr>
                <w:sz w:val="18"/>
              </w:rPr>
              <w:t xml:space="preserve">Common Voice, </w:t>
            </w:r>
            <w:proofErr w:type="spellStart"/>
            <w:r>
              <w:rPr>
                <w:sz w:val="18"/>
              </w:rPr>
              <w:t>LibriSpeech</w:t>
            </w:r>
            <w:proofErr w:type="spellEnd"/>
            <w:r>
              <w:rPr>
                <w:sz w:val="18"/>
              </w:rPr>
              <w:t xml:space="preserve">, RAVDESS, CREMA-D, L2-ARCTIC, </w:t>
            </w:r>
            <w:proofErr w:type="spellStart"/>
            <w:r>
              <w:rPr>
                <w:sz w:val="18"/>
              </w:rPr>
              <w:t>ASVspoof</w:t>
            </w:r>
            <w:proofErr w:type="spellEnd"/>
            <w:r>
              <w:rPr>
                <w:sz w:val="18"/>
              </w:rPr>
              <w:t xml:space="preserve"> 2021 DF, ESD</w:t>
            </w:r>
          </w:p>
        </w:tc>
        <w:tc>
          <w:tcPr>
            <w:tcW w:w="3120" w:type="dxa"/>
          </w:tcPr>
          <w:p w14:paraId="327F092C" w14:textId="77777777" w:rsidR="004374FF" w:rsidRDefault="00000000">
            <w:r>
              <w:rPr>
                <w:sz w:val="18"/>
              </w:rPr>
              <w:t xml:space="preserve">Medium — </w:t>
            </w:r>
            <w:proofErr w:type="spellStart"/>
            <w:r>
              <w:rPr>
                <w:sz w:val="18"/>
              </w:rPr>
              <w:t>licence</w:t>
            </w:r>
            <w:proofErr w:type="spellEnd"/>
            <w:r>
              <w:rPr>
                <w:sz w:val="18"/>
              </w:rPr>
              <w:t>-gated, streamed/sub-sampled under the ~100 GB footprint bound (FR2.2)</w:t>
            </w:r>
          </w:p>
        </w:tc>
      </w:tr>
      <w:tr w:rsidR="004374FF" w14:paraId="09123BED" w14:textId="77777777">
        <w:tc>
          <w:tcPr>
            <w:tcW w:w="3120" w:type="dxa"/>
          </w:tcPr>
          <w:p w14:paraId="760480C2" w14:textId="77777777" w:rsidR="004374FF" w:rsidRDefault="00000000">
            <w:r>
              <w:rPr>
                <w:b/>
                <w:sz w:val="18"/>
              </w:rPr>
              <w:t>Environment / configuration axes</w:t>
            </w:r>
          </w:p>
        </w:tc>
        <w:tc>
          <w:tcPr>
            <w:tcW w:w="3120" w:type="dxa"/>
          </w:tcPr>
          <w:p w14:paraId="25CC8E2F" w14:textId="77777777" w:rsidR="004374FF" w:rsidRDefault="00000000">
            <w:r>
              <w:rPr>
                <w:sz w:val="18"/>
              </w:rPr>
              <w:t xml:space="preserve">Python 3.10 (CI, </w:t>
            </w:r>
            <w:r>
              <w:rPr>
                <w:rFonts w:ascii="Consolas" w:hAnsi="Consolas"/>
                <w:sz w:val="18"/>
              </w:rPr>
              <w:t>ubuntu-latest</w:t>
            </w:r>
            <w:r>
              <w:rPr>
                <w:sz w:val="18"/>
              </w:rPr>
              <w:t xml:space="preserve">) vs 3.11 (this evaluation's local </w:t>
            </w:r>
            <w:proofErr w:type="spellStart"/>
            <w:r>
              <w:rPr>
                <w:sz w:val="18"/>
              </w:rPr>
              <w:t>venv</w:t>
            </w:r>
            <w:proofErr w:type="spellEnd"/>
            <w:r>
              <w:rPr>
                <w:sz w:val="18"/>
              </w:rPr>
              <w:t>); Node 20; Redis 7-alpine (</w:t>
            </w:r>
            <w:r>
              <w:rPr>
                <w:rFonts w:ascii="Consolas" w:hAnsi="Consolas"/>
                <w:sz w:val="18"/>
              </w:rPr>
              <w:t>Backend/docker-</w:t>
            </w:r>
            <w:proofErr w:type="spellStart"/>
            <w:r>
              <w:rPr>
                <w:rFonts w:ascii="Consolas" w:hAnsi="Consolas"/>
                <w:sz w:val="18"/>
              </w:rPr>
              <w:t>compose.yml</w:t>
            </w:r>
            <w:proofErr w:type="spellEnd"/>
            <w:r>
              <w:rPr>
                <w:sz w:val="18"/>
              </w:rPr>
              <w:t>); CPU-only torch wheel on CI vs GPU-capable dev hardware; Chromium/Firefox/WebKit; desktop viewports 1024×768–1920×1080</w:t>
            </w:r>
          </w:p>
        </w:tc>
        <w:tc>
          <w:tcPr>
            <w:tcW w:w="3120" w:type="dxa"/>
          </w:tcPr>
          <w:p w14:paraId="337776B8" w14:textId="77777777" w:rsidR="004374FF" w:rsidRDefault="00000000">
            <w:r>
              <w:rPr>
                <w:sz w:val="18"/>
              </w:rPr>
              <w:t>Medium — the CPU/GPU split governs whether FR1.4's fallback path is ever exercised</w:t>
            </w:r>
          </w:p>
        </w:tc>
      </w:tr>
    </w:tbl>
    <w:p w14:paraId="1B91A6BA" w14:textId="77777777" w:rsidR="004374FF" w:rsidRDefault="00000000">
      <w:pPr>
        <w:pStyle w:val="BodyText"/>
      </w:pPr>
      <w:r>
        <w:rPr>
          <w:b/>
        </w:rPr>
        <w:lastRenderedPageBreak/>
        <w:t>Explicitly excluded from this test effort:</w:t>
      </w:r>
      <w:r>
        <w:t xml:space="preserve"> Hugging Face Hub availability and the pretrained models' own training-time accuracy (both third-party, outside </w:t>
      </w:r>
      <w:proofErr w:type="spellStart"/>
      <w:r>
        <w:t>AudioLIT's</w:t>
      </w:r>
      <w:proofErr w:type="spellEnd"/>
      <w:r>
        <w:t xml:space="preserve"> control); browser engine internals below the DOM/rendering level Playwright can observe; and the SRS §3.10 MongoDB metadata tier — </w:t>
      </w:r>
      <w:r>
        <w:rPr>
          <w:b/>
        </w:rPr>
        <w:t>it is specified but not implemented</w:t>
      </w:r>
      <w:r>
        <w:t xml:space="preserve"> (no </w:t>
      </w:r>
      <w:proofErr w:type="spellStart"/>
      <w:r>
        <w:rPr>
          <w:rFonts w:ascii="Consolas" w:hAnsi="Consolas"/>
          <w:sz w:val="18"/>
        </w:rPr>
        <w:t>pymongo</w:t>
      </w:r>
      <w:proofErr w:type="spellEnd"/>
      <w:r>
        <w:t>/</w:t>
      </w:r>
      <w:r>
        <w:rPr>
          <w:rFonts w:ascii="Consolas" w:hAnsi="Consolas"/>
          <w:sz w:val="18"/>
        </w:rPr>
        <w:t>motor</w:t>
      </w:r>
      <w:r>
        <w:t xml:space="preserve"> in </w:t>
      </w:r>
      <w:r>
        <w:rPr>
          <w:rFonts w:ascii="Consolas" w:hAnsi="Consolas"/>
          <w:sz w:val="18"/>
        </w:rPr>
        <w:t>Backend/requirements.txt</w:t>
      </w:r>
      <w:r>
        <w:t xml:space="preserve">, no Mongo reference anywhere under </w:t>
      </w:r>
      <w:r>
        <w:rPr>
          <w:rFonts w:ascii="Consolas" w:hAnsi="Consolas"/>
          <w:sz w:val="18"/>
        </w:rPr>
        <w:t>Backend/app/</w:t>
      </w:r>
      <w:r>
        <w:t>, confirmed by direct search of the tree on 2026-09-13). This is a genuine SRS/repository conflict, not a testing gap; it is raised again in §3.1.1 and §</w:t>
      </w:r>
      <w:proofErr w:type="gramStart"/>
      <w:r>
        <w:t>5, and</w:t>
      </w:r>
      <w:proofErr w:type="gramEnd"/>
      <w:r>
        <w:t xml:space="preserve"> must be flagged in Linear per this project's own conflict-handling convention (</w:t>
      </w:r>
      <w:r>
        <w:rPr>
          <w:rFonts w:ascii="Consolas" w:hAnsi="Consolas"/>
          <w:sz w:val="18"/>
        </w:rPr>
        <w:t>CLAUDE.md</w:t>
      </w:r>
      <w:r>
        <w:t>, step 10) rather than silently designed around.</w:t>
      </w:r>
    </w:p>
    <w:p w14:paraId="3DB5E6D1" w14:textId="77777777" w:rsidR="00E05235" w:rsidRDefault="00F56D3E">
      <w:pPr>
        <w:pStyle w:val="Heading1"/>
      </w:pPr>
      <w:bookmarkStart w:id="3" w:name="_Toc425437066"/>
      <w:r>
        <w:t>Test Approach</w:t>
      </w:r>
      <w:bookmarkEnd w:id="3"/>
    </w:p>
    <w:p w14:paraId="0664B114" w14:textId="77777777" w:rsidR="004374FF" w:rsidRDefault="00000000">
      <w:pPr>
        <w:pStyle w:val="BodyText"/>
      </w:pPr>
      <w:r>
        <w:t xml:space="preserve">The Test Approach describes </w:t>
      </w:r>
      <w:r>
        <w:rPr>
          <w:b/>
        </w:rPr>
        <w:t>how</w:t>
      </w:r>
      <w:r>
        <w:t xml:space="preserve"> the items in §2 will be exercised to fulfil the mission in §1. </w:t>
      </w:r>
      <w:proofErr w:type="spellStart"/>
      <w:r>
        <w:t>AudioLIT's</w:t>
      </w:r>
      <w:proofErr w:type="spellEnd"/>
      <w:r>
        <w:t xml:space="preserve"> approach is automated-first: as of commit </w:t>
      </w:r>
      <w:r>
        <w:rPr>
          <w:rFonts w:ascii="Consolas" w:hAnsi="Consolas"/>
          <w:sz w:val="18"/>
        </w:rPr>
        <w:t>a3a78fa</w:t>
      </w:r>
      <w:r>
        <w:t xml:space="preserve">, the backend carries </w:t>
      </w:r>
      <w:r>
        <w:rPr>
          <w:b/>
        </w:rPr>
        <w:t xml:space="preserve">593 collected </w:t>
      </w:r>
      <w:proofErr w:type="spellStart"/>
      <w:r>
        <w:rPr>
          <w:b/>
        </w:rPr>
        <w:t>pytest</w:t>
      </w:r>
      <w:proofErr w:type="spellEnd"/>
      <w:r>
        <w:rPr>
          <w:b/>
        </w:rPr>
        <w:t xml:space="preserve"> cases across 49 test files</w:t>
      </w:r>
      <w:r>
        <w:t xml:space="preserve">, the frontend carries </w:t>
      </w:r>
      <w:r>
        <w:rPr>
          <w:b/>
        </w:rPr>
        <w:t>47 Jest cases across 6 suites</w:t>
      </w:r>
      <w:r>
        <w:t xml:space="preserve"> plus a </w:t>
      </w:r>
      <w:r>
        <w:rPr>
          <w:b/>
        </w:rPr>
        <w:t>12-case Playwright cross-browser layout suite</w:t>
      </w:r>
      <w:r>
        <w:t xml:space="preserve">, and the </w:t>
      </w:r>
      <w:r>
        <w:rPr>
          <w:rFonts w:ascii="Consolas" w:hAnsi="Consolas"/>
          <w:sz w:val="18"/>
        </w:rPr>
        <w:t>testing</w:t>
      </w:r>
      <w:r>
        <w:t xml:space="preserve"> branch adds a full-stack Playwright dataflow suite and a Locust load harness. Manual technique is reserved for what genuinely cannot be automated: subjective usability judgement, physical failure simulation, and exploratory security probing.</w:t>
      </w:r>
    </w:p>
    <w:p w14:paraId="5FE9F4E0" w14:textId="77777777" w:rsidR="004374FF" w:rsidRDefault="00000000">
      <w:pPr>
        <w:pStyle w:val="BodyText"/>
      </w:pPr>
      <w:r>
        <w:t xml:space="preserve">Overview of the eight techniques and how each is </w:t>
      </w:r>
      <w:proofErr w:type="spellStart"/>
      <w:r>
        <w:t>realised</w:t>
      </w:r>
      <w:proofErr w:type="spellEnd"/>
      <w:r>
        <w:t xml:space="preserve"> here:</w:t>
      </w:r>
    </w:p>
    <w:p w14:paraId="2D642073" w14:textId="77777777" w:rsidR="004374FF" w:rsidRDefault="00000000">
      <w:pPr>
        <w:pStyle w:val="Bullet1"/>
      </w:pPr>
      <w:r>
        <w:rPr>
          <w:b/>
        </w:rPr>
        <w:t>Data and Database Integrity Testing</w:t>
      </w:r>
      <w:r>
        <w:t xml:space="preserve"> — exercised against the Redis </w:t>
      </w:r>
      <w:proofErr w:type="spellStart"/>
      <w:r>
        <w:t>keyspace</w:t>
      </w:r>
      <w:proofErr w:type="spellEnd"/>
      <w:r>
        <w:t xml:space="preserve"> (cache </w:t>
      </w:r>
      <w:proofErr w:type="gramStart"/>
      <w:r>
        <w:t>round-trips</w:t>
      </w:r>
      <w:proofErr w:type="gramEnd"/>
      <w:r>
        <w:t xml:space="preserve">, key-shape contracts, eviction) and the dataset corpus loaders, independently of the UI, since </w:t>
      </w:r>
      <w:proofErr w:type="spellStart"/>
      <w:r>
        <w:t>AudioLIT</w:t>
      </w:r>
      <w:proofErr w:type="spellEnd"/>
      <w:r>
        <w:t xml:space="preserve"> has no SQL/ORM tier and its specified MongoDB tier is unimplemented (see §3.1.1).</w:t>
      </w:r>
    </w:p>
    <w:p w14:paraId="753DA4E8" w14:textId="77777777" w:rsidR="004374FF" w:rsidRDefault="00000000">
      <w:pPr>
        <w:pStyle w:val="Bullet1"/>
      </w:pPr>
      <w:r>
        <w:rPr>
          <w:b/>
        </w:rPr>
        <w:t>Function Testing</w:t>
      </w:r>
      <w:r>
        <w:t xml:space="preserve"> — black-box route and domain-level tests against every committed FR, traced in the §4.2 matrix.</w:t>
      </w:r>
    </w:p>
    <w:p w14:paraId="58EC3CE9" w14:textId="77777777" w:rsidR="004374FF" w:rsidRDefault="00000000">
      <w:pPr>
        <w:pStyle w:val="Bullet1"/>
      </w:pPr>
      <w:r>
        <w:rPr>
          <w:b/>
        </w:rPr>
        <w:t>User Interface Testing</w:t>
      </w:r>
      <w:r>
        <w:t xml:space="preserve"> — component-level Jest tests for the interaction-heavy canvas/waveform primitives, plus a cross-browser Playwright layout suite, plus manual accessibility and usability review.</w:t>
      </w:r>
    </w:p>
    <w:p w14:paraId="79E98E62" w14:textId="77777777" w:rsidR="004374FF" w:rsidRDefault="00000000">
      <w:pPr>
        <w:pStyle w:val="Bullet1"/>
      </w:pPr>
      <w:r>
        <w:rPr>
          <w:b/>
        </w:rPr>
        <w:t>Performance Profiling</w:t>
      </w:r>
      <w:r>
        <w:t xml:space="preserve"> — single-user timing against the eleven SRS §3.4.1 targets, on stated hardware, warm vs cold explicitly separated.</w:t>
      </w:r>
    </w:p>
    <w:p w14:paraId="10083A58" w14:textId="77777777" w:rsidR="004374FF" w:rsidRDefault="00000000">
      <w:pPr>
        <w:pStyle w:val="Bullet1"/>
      </w:pPr>
      <w:r>
        <w:rPr>
          <w:b/>
        </w:rPr>
        <w:t>Load Testing</w:t>
      </w:r>
      <w:r>
        <w:t xml:space="preserve"> — Locust-driven concurrent-user ramps against the upload → enqueue → poll → result path, on the </w:t>
      </w:r>
      <w:r>
        <w:rPr>
          <w:rFonts w:ascii="Consolas" w:hAnsi="Consolas"/>
          <w:sz w:val="18"/>
        </w:rPr>
        <w:t>testing</w:t>
      </w:r>
      <w:r>
        <w:t xml:space="preserve"> branch.</w:t>
      </w:r>
    </w:p>
    <w:p w14:paraId="26B2F54C" w14:textId="77777777" w:rsidR="004374FF" w:rsidRDefault="00000000">
      <w:pPr>
        <w:pStyle w:val="Bullet1"/>
      </w:pPr>
      <w:r>
        <w:rPr>
          <w:b/>
        </w:rPr>
        <w:t>Security and Access Control Testing</w:t>
      </w:r>
      <w:r>
        <w:t xml:space="preserve"> — mapped one-to-one to SR1–SR7.</w:t>
      </w:r>
    </w:p>
    <w:p w14:paraId="3A792858" w14:textId="77777777" w:rsidR="004374FF" w:rsidRDefault="00000000">
      <w:pPr>
        <w:pStyle w:val="Bullet1"/>
      </w:pPr>
      <w:r>
        <w:rPr>
          <w:b/>
        </w:rPr>
        <w:t>Failover and Recovery Testing</w:t>
      </w:r>
      <w:r>
        <w:t xml:space="preserve"> — reframed from the template's power-cable/DASD model to this system's actual failure surface: Redis unreachable, worker killed mid-job, GPU OOM, partial task-family failure, WebSocket drop, corrupted cache value.</w:t>
      </w:r>
    </w:p>
    <w:p w14:paraId="550D9999" w14:textId="77777777" w:rsidR="004374FF" w:rsidRDefault="00000000">
      <w:pPr>
        <w:pStyle w:val="Bullet1"/>
      </w:pPr>
      <w:r>
        <w:rPr>
          <w:b/>
        </w:rPr>
        <w:t>Configuration Testing</w:t>
      </w:r>
      <w:r>
        <w:t xml:space="preserve"> — cross-browser, cross-Python-version, and CPU-vs-GPU axes, since the CPU-fallback path (FR1.4) is only exercised on one side of the last axis.</w:t>
      </w:r>
    </w:p>
    <w:p w14:paraId="05CA766D" w14:textId="77777777" w:rsidR="004374FF" w:rsidRDefault="00000000">
      <w:pPr>
        <w:pStyle w:val="BodyText"/>
      </w:pPr>
      <w:r>
        <w:rPr>
          <w:b/>
        </w:rPr>
        <w:t>The fault models this plan tests against</w:t>
      </w:r>
      <w:r>
        <w:t>, since interpretability-tool testing has failure modes a generic web-app plan would not name:</w:t>
      </w:r>
    </w:p>
    <w:p w14:paraId="432DE008" w14:textId="77777777" w:rsidR="004374FF" w:rsidRDefault="00000000">
      <w:pPr>
        <w:pStyle w:val="BodyText"/>
      </w:pPr>
      <w:r>
        <w:t xml:space="preserve">1. </w:t>
      </w:r>
      <w:r>
        <w:rPr>
          <w:b/>
        </w:rPr>
        <w:t>Silent unfaithfulness</w:t>
      </w:r>
      <w:r>
        <w:t xml:space="preserve"> — a returned explanation that is fabricated or </w:t>
      </w:r>
      <w:proofErr w:type="spellStart"/>
      <w:r>
        <w:t>mislabelled</w:t>
      </w:r>
      <w:proofErr w:type="spellEnd"/>
      <w:r>
        <w:t xml:space="preserve"> (FR17, FR9). 2. </w:t>
      </w:r>
      <w:r>
        <w:rPr>
          <w:b/>
        </w:rPr>
        <w:t>Cache-shape corruption</w:t>
      </w:r>
      <w:r>
        <w:t xml:space="preserve"> — the right key holding a wrong-shaped value, so a consumer reads it instead of falling back to </w:t>
      </w:r>
      <w:proofErr w:type="spellStart"/>
      <w:r>
        <w:t>recomputation</w:t>
      </w:r>
      <w:proofErr w:type="spellEnd"/>
      <w:r>
        <w:t xml:space="preserve"> and crashes downstream. This is a </w:t>
      </w:r>
      <w:r>
        <w:rPr>
          <w:i/>
        </w:rPr>
        <w:t>documented real incident</w:t>
      </w:r>
      <w:r>
        <w:t>: dataset warmup once stored an ASR result (</w:t>
      </w:r>
      <w:r>
        <w:rPr>
          <w:rFonts w:ascii="Consolas" w:hAnsi="Consolas"/>
          <w:sz w:val="18"/>
        </w:rPr>
        <w:t>{"text", "attention"}</w:t>
      </w:r>
      <w:r>
        <w:t xml:space="preserve">) under the transcript family, whose consumers assume a plain string, and </w:t>
      </w:r>
      <w:r>
        <w:rPr>
          <w:rFonts w:ascii="Consolas" w:hAnsi="Consolas"/>
          <w:sz w:val="18"/>
        </w:rPr>
        <w:t>/inferences/whisper-accuracy</w:t>
      </w:r>
      <w:r>
        <w:t xml:space="preserve"> died on </w:t>
      </w:r>
      <w:proofErr w:type="spellStart"/>
      <w:r>
        <w:rPr>
          <w:rFonts w:ascii="Consolas" w:hAnsi="Consolas"/>
          <w:sz w:val="18"/>
        </w:rPr>
        <w:t>AttributeError</w:t>
      </w:r>
      <w:proofErr w:type="spellEnd"/>
      <w:r>
        <w:rPr>
          <w:rFonts w:ascii="Consolas" w:hAnsi="Consolas"/>
          <w:sz w:val="18"/>
        </w:rPr>
        <w:t>: '</w:t>
      </w:r>
      <w:proofErr w:type="spellStart"/>
      <w:r>
        <w:rPr>
          <w:rFonts w:ascii="Consolas" w:hAnsi="Consolas"/>
          <w:sz w:val="18"/>
        </w:rPr>
        <w:t>dict</w:t>
      </w:r>
      <w:proofErr w:type="spellEnd"/>
      <w:r>
        <w:rPr>
          <w:rFonts w:ascii="Consolas" w:hAnsi="Consolas"/>
          <w:sz w:val="18"/>
        </w:rPr>
        <w:t>' object has no attribute 'lower'</w:t>
      </w:r>
      <w:r>
        <w:t xml:space="preserve"> (</w:t>
      </w:r>
      <w:r>
        <w:rPr>
          <w:rFonts w:ascii="Consolas" w:hAnsi="Consolas"/>
          <w:sz w:val="18"/>
        </w:rPr>
        <w:t>Backend/app/infrastructure/cache_keys.py</w:t>
      </w:r>
      <w:r>
        <w:t xml:space="preserve"> module docstring). 3. </w:t>
      </w:r>
      <w:r>
        <w:rPr>
          <w:b/>
        </w:rPr>
        <w:t>Silent combination breakage</w:t>
      </w:r>
      <w:r>
        <w:t xml:space="preserve"> — two individually green changes that break only together. </w:t>
      </w:r>
      <w:proofErr w:type="gramStart"/>
      <w:r>
        <w:t>Also</w:t>
      </w:r>
      <w:proofErr w:type="gramEnd"/>
      <w:r>
        <w:t xml:space="preserve"> a documented real incident: PR #10 added </w:t>
      </w:r>
      <w:r>
        <w:rPr>
          <w:rFonts w:ascii="Consolas" w:hAnsi="Consolas"/>
          <w:sz w:val="18"/>
        </w:rPr>
        <w:t>app/core/rq_connection.py</w:t>
      </w:r>
      <w:r>
        <w:t xml:space="preserve"> importing </w:t>
      </w:r>
      <w:proofErr w:type="spellStart"/>
      <w:proofErr w:type="gramStart"/>
      <w:r>
        <w:rPr>
          <w:rFonts w:ascii="Consolas" w:hAnsi="Consolas"/>
          <w:sz w:val="18"/>
        </w:rPr>
        <w:t>app.core</w:t>
      </w:r>
      <w:proofErr w:type="gramEnd"/>
      <w:r>
        <w:rPr>
          <w:rFonts w:ascii="Consolas" w:hAnsi="Consolas"/>
          <w:sz w:val="18"/>
        </w:rPr>
        <w:t>.settings</w:t>
      </w:r>
      <w:proofErr w:type="spellEnd"/>
      <w:r>
        <w:t xml:space="preserve">; PR #13 separately relocated </w:t>
      </w:r>
      <w:r>
        <w:rPr>
          <w:rFonts w:ascii="Consolas" w:hAnsi="Consolas"/>
          <w:sz w:val="18"/>
        </w:rPr>
        <w:t>settings.py</w:t>
      </w:r>
      <w:r>
        <w:t xml:space="preserve">; neither touched the same lines, so both merged conflict-free, and the combination broke </w:t>
      </w:r>
      <w:proofErr w:type="spellStart"/>
      <w:r>
        <w:rPr>
          <w:rFonts w:ascii="Consolas" w:hAnsi="Consolas"/>
          <w:sz w:val="18"/>
        </w:rPr>
        <w:t>pytest</w:t>
      </w:r>
      <w:proofErr w:type="spellEnd"/>
      <w:r>
        <w:t xml:space="preserve"> collection repository-wide until a third PR fixed it. 4. </w:t>
      </w:r>
      <w:r>
        <w:rPr>
          <w:b/>
        </w:rPr>
        <w:t>Resource exhaustion</w:t>
      </w:r>
      <w:r>
        <w:t xml:space="preserve"> — VRAM overflow, the Redis 2 GB memory cap, oversized upload (SR1's 100 MB / 15-minute bound). 5. </w:t>
      </w:r>
      <w:r>
        <w:rPr>
          <w:b/>
        </w:rPr>
        <w:t>Partial-failure cascade</w:t>
      </w:r>
      <w:r>
        <w:t xml:space="preserve"> — one task family failing must not prevent the other two from returning (SRS §3.3.1); tested explicitly in §3.1.7.</w:t>
      </w:r>
    </w:p>
    <w:p w14:paraId="51F861BB" w14:textId="77777777" w:rsidR="004374FF" w:rsidRDefault="00000000">
      <w:pPr>
        <w:pStyle w:val="BodyText"/>
      </w:pPr>
      <w:r>
        <w:rPr>
          <w:b/>
        </w:rPr>
        <w:t>On oracles.</w:t>
      </w:r>
      <w:r>
        <w:t xml:space="preserve"> Three oracle classes recur through every technique below and are named here once rather than re-derived eight times:</w:t>
      </w:r>
    </w:p>
    <w:p w14:paraId="40CA2012" w14:textId="77777777" w:rsidR="004374FF" w:rsidRDefault="00000000">
      <w:pPr>
        <w:pStyle w:val="BodyText"/>
      </w:pPr>
      <w:r>
        <w:lastRenderedPageBreak/>
        <w:t xml:space="preserve">1. </w:t>
      </w:r>
      <w:r>
        <w:rPr>
          <w:b/>
        </w:rPr>
        <w:t>Deterministic</w:t>
      </w:r>
      <w:r>
        <w:t xml:space="preserve"> — an exact expected value: HTTP status codes, typed error codes, response schema shape, cache round-trip equality, digest stability. 2. </w:t>
      </w:r>
      <w:r>
        <w:rPr>
          <w:b/>
        </w:rPr>
        <w:t>Tolerance-based</w:t>
      </w:r>
      <w:r>
        <w:t xml:space="preserve"> — no single right answer, but a bounded one: WER within a delta, F0/RMS within tolerance of a </w:t>
      </w:r>
      <w:proofErr w:type="spellStart"/>
      <w:r>
        <w:t>Librosa</w:t>
      </w:r>
      <w:proofErr w:type="spellEnd"/>
      <w:r>
        <w:t>/</w:t>
      </w:r>
      <w:proofErr w:type="spellStart"/>
      <w:r>
        <w:t>Praat</w:t>
      </w:r>
      <w:proofErr w:type="spellEnd"/>
      <w:r>
        <w:t xml:space="preserve"> reference (FR10.3 mandates this reference check), latency against a stated percentile. 3. </w:t>
      </w:r>
      <w:r>
        <w:rPr>
          <w:b/>
        </w:rPr>
        <w:t>Metamorphic</w:t>
      </w:r>
      <w:r>
        <w:t xml:space="preserve"> — no ground truth at all, but an invariant must hold between two runs. This is </w:t>
      </w:r>
      <w:proofErr w:type="spellStart"/>
      <w:r>
        <w:t>AudioLIT's</w:t>
      </w:r>
      <w:proofErr w:type="spellEnd"/>
      <w:r>
        <w:t xml:space="preserve"> most important oracle class: a </w:t>
      </w:r>
      <w:r>
        <w:rPr>
          <w:b/>
        </w:rPr>
        <w:t>warm cache read must equal the cold computation</w:t>
      </w:r>
      <w:r>
        <w:t xml:space="preserve"> (</w:t>
      </w:r>
      <w:r>
        <w:rPr>
          <w:rFonts w:ascii="Consolas" w:hAnsi="Consolas"/>
          <w:sz w:val="18"/>
        </w:rPr>
        <w:t>test_warmup_cache_contract.py</w:t>
      </w:r>
      <w:r>
        <w:t xml:space="preserve">); </w:t>
      </w:r>
      <w:r>
        <w:rPr>
          <w:b/>
        </w:rPr>
        <w:t>identical requests must be byte-identical</w:t>
      </w:r>
      <w:r>
        <w:t xml:space="preserve"> (FR4.4); </w:t>
      </w:r>
      <w:r>
        <w:rPr>
          <w:b/>
        </w:rPr>
        <w:t>masking the top-K highest-saliency region must drop confidence more than masking an equal-sized random region</w:t>
      </w:r>
      <w:r>
        <w:t xml:space="preserve"> (FR16.1, the deletion-score faithfulness audit); </w:t>
      </w:r>
      <w:r>
        <w:rPr>
          <w:b/>
        </w:rPr>
        <w:t>an attribution labelled Grad-CAM must not equal the Integrated Gradients output for the same input</w:t>
      </w:r>
      <w:r>
        <w:t xml:space="preserve"> (the FR9 regression check).</w:t>
      </w:r>
    </w:p>
    <w:p w14:paraId="253D23EA" w14:textId="77777777" w:rsidR="00E05235" w:rsidRDefault="00F56D3E">
      <w:pPr>
        <w:pStyle w:val="Heading2"/>
        <w:numPr>
          <w:ilvl w:val="1"/>
          <w:numId w:val="1"/>
        </w:numPr>
        <w:ind w:left="720" w:hanging="720"/>
      </w:pPr>
      <w:bookmarkStart w:id="4" w:name="_Toc314978534"/>
      <w:bookmarkStart w:id="5" w:name="_Toc324843640"/>
      <w:bookmarkStart w:id="6" w:name="_Toc324851947"/>
      <w:bookmarkStart w:id="7" w:name="_Toc324915530"/>
      <w:bookmarkStart w:id="8" w:name="_Toc433104443"/>
      <w:bookmarkStart w:id="9" w:name="_Toc425437067"/>
      <w:r>
        <w:t xml:space="preserve">Testing </w:t>
      </w:r>
      <w:bookmarkStart w:id="10" w:name="_Toc314978535"/>
      <w:bookmarkEnd w:id="4"/>
      <w:bookmarkEnd w:id="5"/>
      <w:bookmarkEnd w:id="6"/>
      <w:bookmarkEnd w:id="7"/>
      <w:bookmarkEnd w:id="8"/>
      <w:r>
        <w:t>Techniques and Types</w:t>
      </w:r>
      <w:bookmarkEnd w:id="9"/>
    </w:p>
    <w:p w14:paraId="35978586" w14:textId="77777777" w:rsidR="00E05235" w:rsidRDefault="00F56D3E">
      <w:pPr>
        <w:pStyle w:val="Heading3"/>
      </w:pPr>
      <w:bookmarkStart w:id="11" w:name="_Toc324843641"/>
      <w:bookmarkStart w:id="12" w:name="_Toc324851948"/>
      <w:bookmarkStart w:id="13" w:name="_Toc324915531"/>
      <w:bookmarkStart w:id="14" w:name="_Toc433104444"/>
      <w:bookmarkStart w:id="15" w:name="_Toc425437068"/>
      <w:r>
        <w:t>Data and Database Integrity Testing</w:t>
      </w:r>
      <w:bookmarkEnd w:id="11"/>
      <w:bookmarkEnd w:id="12"/>
      <w:bookmarkEnd w:id="13"/>
      <w:bookmarkEnd w:id="14"/>
      <w:bookmarkEnd w:id="15"/>
    </w:p>
    <w:p w14:paraId="10EA4464" w14:textId="77777777" w:rsidR="004374FF" w:rsidRDefault="00000000">
      <w:pPr>
        <w:pStyle w:val="BodyText"/>
      </w:pPr>
      <w:proofErr w:type="spellStart"/>
      <w:r>
        <w:t>AudioLIT</w:t>
      </w:r>
      <w:proofErr w:type="spellEnd"/>
      <w:r>
        <w:t xml:space="preserve"> has no SQL database and no ORM. Its persistence surface is (a) a Redis 7 </w:t>
      </w:r>
      <w:proofErr w:type="spellStart"/>
      <w:r>
        <w:t>keyspace</w:t>
      </w:r>
      <w:proofErr w:type="spellEnd"/>
      <w:r>
        <w:t xml:space="preserve"> used for the result cache, the FR4 content-addressed cache manager, task pub/sub progress, and the RQ queues themselves, and (b) a read-only, </w:t>
      </w:r>
      <w:proofErr w:type="spellStart"/>
      <w:r>
        <w:t>licence</w:t>
      </w:r>
      <w:proofErr w:type="spellEnd"/>
      <w:r>
        <w:t xml:space="preserve">-gated corpus of seven audio datasets on disk. This section is reinterpreted accordingly: "database integrity" means </w:t>
      </w:r>
      <w:r>
        <w:rPr>
          <w:b/>
        </w:rPr>
        <w:t xml:space="preserve">cache-value integrity and </w:t>
      </w:r>
      <w:proofErr w:type="spellStart"/>
      <w:r>
        <w:rPr>
          <w:b/>
        </w:rPr>
        <w:t>keyspace</w:t>
      </w:r>
      <w:proofErr w:type="spellEnd"/>
      <w:r>
        <w:rPr>
          <w:b/>
        </w:rPr>
        <w:t xml:space="preserve"> correctness</w:t>
      </w:r>
      <w:r>
        <w:t xml:space="preserve">, and </w:t>
      </w:r>
      <w:r>
        <w:rPr>
          <w:b/>
        </w:rPr>
        <w:t>corpus-loader integrity</w:t>
      </w:r>
      <w:r>
        <w:t>.</w:t>
      </w:r>
    </w:p>
    <w:p w14:paraId="064E7A96" w14:textId="77777777" w:rsidR="004374FF" w:rsidRDefault="00000000">
      <w:pPr>
        <w:pStyle w:val="BodyText"/>
      </w:pPr>
      <w:r>
        <w:rPr>
          <w:b/>
        </w:rPr>
        <w:t>A specification gap is recorded here rather than silently worked around.</w:t>
      </w:r>
      <w:r>
        <w:t xml:space="preserve"> SRS §3.10 specifies a MongoDB 6.0+ metadata tier (four collections: </w:t>
      </w:r>
      <w:r>
        <w:rPr>
          <w:rFonts w:ascii="Consolas" w:hAnsi="Consolas"/>
          <w:sz w:val="18"/>
        </w:rPr>
        <w:t>models</w:t>
      </w:r>
      <w:r>
        <w:t xml:space="preserve">, </w:t>
      </w:r>
      <w:proofErr w:type="spellStart"/>
      <w:r>
        <w:rPr>
          <w:rFonts w:ascii="Consolas" w:hAnsi="Consolas"/>
          <w:sz w:val="18"/>
        </w:rPr>
        <w:t>audio_samples</w:t>
      </w:r>
      <w:proofErr w:type="spellEnd"/>
      <w:r>
        <w:t xml:space="preserve">, </w:t>
      </w:r>
      <w:proofErr w:type="spellStart"/>
      <w:r>
        <w:rPr>
          <w:rFonts w:ascii="Consolas" w:hAnsi="Consolas"/>
          <w:sz w:val="18"/>
        </w:rPr>
        <w:t>analysis_results</w:t>
      </w:r>
      <w:proofErr w:type="spellEnd"/>
      <w:r>
        <w:t xml:space="preserve">, </w:t>
      </w:r>
      <w:proofErr w:type="spellStart"/>
      <w:r>
        <w:rPr>
          <w:rFonts w:ascii="Consolas" w:hAnsi="Consolas"/>
          <w:sz w:val="18"/>
        </w:rPr>
        <w:t>bias_reports</w:t>
      </w:r>
      <w:proofErr w:type="spellEnd"/>
      <w:r>
        <w:t xml:space="preserve">; TTL and compound indexes). Direct inspection of </w:t>
      </w:r>
      <w:r>
        <w:rPr>
          <w:rFonts w:ascii="Consolas" w:hAnsi="Consolas"/>
          <w:sz w:val="18"/>
        </w:rPr>
        <w:t>Backend/requirements.txt</w:t>
      </w:r>
      <w:r>
        <w:t xml:space="preserve"> and every file under </w:t>
      </w:r>
      <w:r>
        <w:rPr>
          <w:rFonts w:ascii="Consolas" w:hAnsi="Consolas"/>
          <w:sz w:val="18"/>
        </w:rPr>
        <w:t>Backend/app/</w:t>
      </w:r>
      <w:r>
        <w:t xml:space="preserve"> on 2026-09-13 found no </w:t>
      </w:r>
      <w:proofErr w:type="spellStart"/>
      <w:r>
        <w:rPr>
          <w:rFonts w:ascii="Consolas" w:hAnsi="Consolas"/>
          <w:sz w:val="18"/>
        </w:rPr>
        <w:t>pymongo</w:t>
      </w:r>
      <w:proofErr w:type="spellEnd"/>
      <w:r>
        <w:t xml:space="preserve">, no </w:t>
      </w:r>
      <w:r>
        <w:rPr>
          <w:rFonts w:ascii="Consolas" w:hAnsi="Consolas"/>
          <w:sz w:val="18"/>
        </w:rPr>
        <w:t>motor</w:t>
      </w:r>
      <w:r>
        <w:t xml:space="preserve">, and no reference to Mongo anywhere in the codebase. </w:t>
      </w:r>
      <w:r>
        <w:rPr>
          <w:b/>
        </w:rPr>
        <w:t>This tier is specified but not implemented.</w:t>
      </w:r>
      <w:r>
        <w:t xml:space="preserve"> This is not a testing omission; it is an SRS/repository conflict that predates this test plan, and per this project's own conflict-handling rule it must be raised in Linear rather than resolved unilaterally either by testing a tier that doesn't exist or by silently dropping the requirement from the SRS. It is repeated as a risk in §5.</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9175C45" w14:textId="77777777">
        <w:trPr>
          <w:cantSplit/>
        </w:trPr>
        <w:tc>
          <w:tcPr>
            <w:tcW w:w="2160" w:type="dxa"/>
            <w:tcBorders>
              <w:top w:val="single" w:sz="12" w:space="0" w:color="000000"/>
              <w:bottom w:val="single" w:sz="6" w:space="0" w:color="000000"/>
            </w:tcBorders>
            <w:shd w:val="pct5" w:color="auto" w:fill="auto"/>
          </w:tcPr>
          <w:p w14:paraId="0BC18032" w14:textId="77777777" w:rsidR="00E05235" w:rsidRDefault="00F56D3E">
            <w:pPr>
              <w:pStyle w:val="BodyText1"/>
            </w:pPr>
            <w:r>
              <w:t>Technique Objective:</w:t>
            </w:r>
          </w:p>
        </w:tc>
        <w:tc>
          <w:tcPr>
            <w:tcW w:w="6678" w:type="dxa"/>
          </w:tcPr>
          <w:p w14:paraId="195FBE61" w14:textId="77777777" w:rsidR="004374FF" w:rsidRDefault="00000000">
            <w:r>
              <w:t xml:space="preserve">Exercise Redis cache access methods and dataset corpus loaders independently of the UI, to observe and log incorrect functioning, cache corruption, key collisions, or value-shape violations. Accountable to </w:t>
            </w:r>
            <w:r>
              <w:rPr>
                <w:b/>
              </w:rPr>
              <w:t>FR4.1–FR4.4</w:t>
            </w:r>
            <w:r>
              <w:t xml:space="preserve">, </w:t>
            </w:r>
            <w:r>
              <w:rPr>
                <w:b/>
              </w:rPr>
              <w:t>FR2.1–FR2.3</w:t>
            </w:r>
            <w:r>
              <w:t xml:space="preserve">, </w:t>
            </w:r>
            <w:r>
              <w:rPr>
                <w:b/>
              </w:rPr>
              <w:t>SR5</w:t>
            </w:r>
            <w:r>
              <w:t>.</w:t>
            </w:r>
          </w:p>
        </w:tc>
      </w:tr>
      <w:tr w:rsidR="00E05235" w14:paraId="253C5652" w14:textId="77777777">
        <w:trPr>
          <w:cantSplit/>
        </w:trPr>
        <w:tc>
          <w:tcPr>
            <w:tcW w:w="2160" w:type="dxa"/>
            <w:tcBorders>
              <w:top w:val="single" w:sz="6" w:space="0" w:color="000000"/>
              <w:bottom w:val="single" w:sz="6" w:space="0" w:color="000000"/>
            </w:tcBorders>
            <w:shd w:val="pct5" w:color="auto" w:fill="auto"/>
          </w:tcPr>
          <w:p w14:paraId="603B6C0D" w14:textId="77777777" w:rsidR="00E05235" w:rsidRDefault="00F56D3E">
            <w:pPr>
              <w:pStyle w:val="BodyText1"/>
            </w:pPr>
            <w:r>
              <w:t>Technique:</w:t>
            </w:r>
          </w:p>
        </w:tc>
        <w:tc>
          <w:tcPr>
            <w:tcW w:w="6678" w:type="dxa"/>
          </w:tcPr>
          <w:p w14:paraId="62AD1646" w14:textId="77777777" w:rsidR="004374FF" w:rsidRDefault="00000000">
            <w:r>
              <w:t xml:space="preserve">Drive </w:t>
            </w:r>
            <w:proofErr w:type="spellStart"/>
            <w:r>
              <w:rPr>
                <w:rFonts w:ascii="Consolas" w:hAnsi="Consolas"/>
                <w:sz w:val="18"/>
              </w:rPr>
              <w:t>RedisCacheManager</w:t>
            </w:r>
            <w:proofErr w:type="spellEnd"/>
            <w:r>
              <w:t xml:space="preserve"> (</w:t>
            </w:r>
            <w:r>
              <w:rPr>
                <w:rFonts w:ascii="Consolas" w:hAnsi="Consolas"/>
                <w:sz w:val="18"/>
              </w:rPr>
              <w:t>app/core/redis.py</w:t>
            </w:r>
            <w:r>
              <w:t xml:space="preserve">) directly against </w:t>
            </w:r>
            <w:proofErr w:type="spellStart"/>
            <w:r>
              <w:rPr>
                <w:rFonts w:ascii="Consolas" w:hAnsi="Consolas"/>
                <w:sz w:val="18"/>
              </w:rPr>
              <w:t>fakeredis</w:t>
            </w:r>
            <w:proofErr w:type="spellEnd"/>
            <w:r>
              <w:t xml:space="preserve">, asserting round-trip fidelity through its </w:t>
            </w:r>
            <w:proofErr w:type="spellStart"/>
            <w:r>
              <w:t>msgpack</w:t>
            </w:r>
            <w:proofErr w:type="spellEnd"/>
            <w:r>
              <w:t xml:space="preserve">/lz4 encoding. Assert key uniqueness across the (audio content, model, task, parameters) tuple and that </w:t>
            </w:r>
            <w:r>
              <w:rPr>
                <w:rFonts w:ascii="Consolas" w:hAnsi="Consolas"/>
                <w:sz w:val="18"/>
              </w:rPr>
              <w:t>CACHE_SCHEMA_VERSION</w:t>
            </w:r>
            <w:r>
              <w:t xml:space="preserve"> participates in the key so a schema change cannot silently collide with old entries. Separately, assert the </w:t>
            </w:r>
            <w:r>
              <w:rPr>
                <w:i/>
              </w:rPr>
              <w:t>value shape</w:t>
            </w:r>
            <w:r>
              <w:t xml:space="preserve"> stored under each key family in </w:t>
            </w:r>
            <w:r>
              <w:rPr>
                <w:rFonts w:ascii="Consolas" w:hAnsi="Consolas"/>
                <w:sz w:val="18"/>
              </w:rPr>
              <w:t>cache_keys.py</w:t>
            </w:r>
            <w:r>
              <w:t xml:space="preserve"> matches what every declared consumer route expects — this is the specific check the transcript/attention shape incident (§3, fault model 2) shows is necessary and insufficient by round-trip alone. Seed dataset loaders with valid, truncated, wrong-sample-rate, and structurally malformed audio. Force the Redis memory cap and confirm LRU eviction; force a corrupted cached value and confirm it is treated as a miss and recomputed (FR4.3). Confirm per-corpus </w:t>
            </w:r>
            <w:proofErr w:type="spellStart"/>
            <w:r>
              <w:t>licence</w:t>
            </w:r>
            <w:proofErr w:type="spellEnd"/>
            <w:r>
              <w:t xml:space="preserve"> metadata is retained and surfaced on load (FR2.3) and that </w:t>
            </w:r>
            <w:proofErr w:type="spellStart"/>
            <w:r>
              <w:rPr>
                <w:rFonts w:ascii="Consolas" w:hAnsi="Consolas"/>
                <w:sz w:val="18"/>
              </w:rPr>
              <w:t>measure_</w:t>
            </w:r>
            <w:proofErr w:type="gramStart"/>
            <w:r>
              <w:rPr>
                <w:rFonts w:ascii="Consolas" w:hAnsi="Consolas"/>
                <w:sz w:val="18"/>
              </w:rPr>
              <w:t>footprint</w:t>
            </w:r>
            <w:proofErr w:type="spellEnd"/>
            <w:r>
              <w:rPr>
                <w:rFonts w:ascii="Consolas" w:hAnsi="Consolas"/>
                <w:sz w:val="18"/>
              </w:rPr>
              <w:t>(</w:t>
            </w:r>
            <w:proofErr w:type="gramEnd"/>
            <w:r>
              <w:rPr>
                <w:rFonts w:ascii="Consolas" w:hAnsi="Consolas"/>
                <w:sz w:val="18"/>
              </w:rPr>
              <w:t>)</w:t>
            </w:r>
            <w:r>
              <w:t xml:space="preserve"> enforces the ~100 GB working bound (FR2.2, </w:t>
            </w:r>
            <w:r>
              <w:rPr>
                <w:rFonts w:ascii="Consolas" w:hAnsi="Consolas"/>
                <w:sz w:val="18"/>
              </w:rPr>
              <w:t>app/</w:t>
            </w:r>
            <w:proofErr w:type="spellStart"/>
            <w:r>
              <w:rPr>
                <w:rFonts w:ascii="Consolas" w:hAnsi="Consolas"/>
                <w:sz w:val="18"/>
              </w:rPr>
              <w:t>main.py</w:t>
            </w:r>
            <w:r>
              <w:t>'s</w:t>
            </w:r>
            <w:proofErr w:type="spellEnd"/>
            <w:r>
              <w:t xml:space="preserve"> startup warning).</w:t>
            </w:r>
          </w:p>
        </w:tc>
      </w:tr>
      <w:tr w:rsidR="00E05235" w14:paraId="650430C9" w14:textId="77777777">
        <w:trPr>
          <w:cantSplit/>
        </w:trPr>
        <w:tc>
          <w:tcPr>
            <w:tcW w:w="2160" w:type="dxa"/>
            <w:tcBorders>
              <w:top w:val="single" w:sz="6" w:space="0" w:color="000000"/>
              <w:bottom w:val="single" w:sz="6" w:space="0" w:color="000000"/>
            </w:tcBorders>
            <w:shd w:val="pct5" w:color="auto" w:fill="auto"/>
          </w:tcPr>
          <w:p w14:paraId="16C847EE" w14:textId="77777777" w:rsidR="00E05235" w:rsidRDefault="00F56D3E">
            <w:pPr>
              <w:pStyle w:val="BodyText1"/>
            </w:pPr>
            <w:r>
              <w:t>Oracles:</w:t>
            </w:r>
          </w:p>
        </w:tc>
        <w:tc>
          <w:tcPr>
            <w:tcW w:w="6682" w:type="dxa"/>
          </w:tcPr>
          <w:p w14:paraId="1C7C3B85" w14:textId="77777777" w:rsidR="004374FF" w:rsidRDefault="00000000">
            <w:r>
              <w:rPr>
                <w:b/>
              </w:rPr>
              <w:t>Deterministic</w:t>
            </w:r>
            <w:r>
              <w:t xml:space="preserve"> for </w:t>
            </w:r>
            <w:proofErr w:type="gramStart"/>
            <w:r>
              <w:t>round-trips</w:t>
            </w:r>
            <w:proofErr w:type="gramEnd"/>
            <w:r>
              <w:t xml:space="preserve"> and digests — </w:t>
            </w:r>
            <w:r>
              <w:rPr>
                <w:rFonts w:ascii="Consolas" w:hAnsi="Consolas"/>
                <w:sz w:val="18"/>
              </w:rPr>
              <w:t>decode(encode(x)) == x</w:t>
            </w:r>
            <w:r>
              <w:t xml:space="preserve">; identical requests must yield byte-identical cached responses (FR4.4), which is self-verifying and automatable. </w:t>
            </w:r>
            <w:r>
              <w:rPr>
                <w:b/>
              </w:rPr>
              <w:t>Metamorphic</w:t>
            </w:r>
            <w:r>
              <w:t xml:space="preserve"> for warm-vs-cold — a warmed entry must equal the value the cold computation would have produced. </w:t>
            </w:r>
            <w:r>
              <w:rPr>
                <w:b/>
              </w:rPr>
              <w:t>Stated honestly, not glossed over:</w:t>
            </w:r>
            <w:r>
              <w:t xml:space="preserve"> a naive round-trip oracle passes even when a key holds the </w:t>
            </w:r>
            <w:r>
              <w:rPr>
                <w:i/>
              </w:rPr>
              <w:t>wrong-shaped</w:t>
            </w:r>
            <w:r>
              <w:t xml:space="preserve"> value for its family — exactly the LIT-cache-shape incident — so shape is asserted per key family, separately from round-trip fidelity. </w:t>
            </w:r>
            <w:proofErr w:type="spellStart"/>
            <w:r>
              <w:rPr>
                <w:rFonts w:ascii="Consolas" w:hAnsi="Consolas"/>
                <w:sz w:val="18"/>
              </w:rPr>
              <w:t>fakeredis</w:t>
            </w:r>
            <w:proofErr w:type="spellEnd"/>
            <w:r>
              <w:t xml:space="preserve"> is an oracle for </w:t>
            </w:r>
            <w:proofErr w:type="spellStart"/>
            <w:r>
              <w:t>AudioLIT's</w:t>
            </w:r>
            <w:proofErr w:type="spellEnd"/>
            <w:r>
              <w:t xml:space="preserve"> own logic, not for Redis 7's real eviction/expiry timing; that gap is closed only where the real container is exercised (§3.1.5, §3.1.7).</w:t>
            </w:r>
          </w:p>
        </w:tc>
      </w:tr>
      <w:tr w:rsidR="00E05235" w14:paraId="57FAEE25" w14:textId="77777777">
        <w:trPr>
          <w:cantSplit/>
        </w:trPr>
        <w:tc>
          <w:tcPr>
            <w:tcW w:w="2160" w:type="dxa"/>
            <w:tcBorders>
              <w:top w:val="single" w:sz="6" w:space="0" w:color="000000"/>
              <w:bottom w:val="single" w:sz="6" w:space="0" w:color="000000"/>
            </w:tcBorders>
            <w:shd w:val="pct5" w:color="auto" w:fill="auto"/>
          </w:tcPr>
          <w:p w14:paraId="6CD07632" w14:textId="77777777" w:rsidR="00E05235" w:rsidRDefault="00F56D3E">
            <w:pPr>
              <w:pStyle w:val="BodyText1"/>
            </w:pPr>
            <w:r>
              <w:lastRenderedPageBreak/>
              <w:t>Required Tools:</w:t>
            </w:r>
          </w:p>
        </w:tc>
        <w:tc>
          <w:tcPr>
            <w:tcW w:w="6678" w:type="dxa"/>
          </w:tcPr>
          <w:p w14:paraId="14533A94" w14:textId="77777777" w:rsidR="004374FF" w:rsidRDefault="00000000">
            <w:r>
              <w:t>Redis 7-alpine (</w:t>
            </w:r>
            <w:r>
              <w:rPr>
                <w:rFonts w:ascii="Consolas" w:hAnsi="Consolas"/>
                <w:sz w:val="18"/>
              </w:rPr>
              <w:t>Backend/docker-</w:t>
            </w:r>
            <w:proofErr w:type="spellStart"/>
            <w:r>
              <w:rPr>
                <w:rFonts w:ascii="Consolas" w:hAnsi="Consolas"/>
                <w:sz w:val="18"/>
              </w:rPr>
              <w:t>compose.yml</w:t>
            </w:r>
            <w:proofErr w:type="spellEnd"/>
            <w:r>
              <w:t xml:space="preserve">, container </w:t>
            </w:r>
            <w:r>
              <w:rPr>
                <w:rFonts w:ascii="Consolas" w:hAnsi="Consolas"/>
                <w:sz w:val="18"/>
              </w:rPr>
              <w:t>lit-</w:t>
            </w:r>
            <w:proofErr w:type="spellStart"/>
            <w:r>
              <w:rPr>
                <w:rFonts w:ascii="Consolas" w:hAnsi="Consolas"/>
                <w:sz w:val="18"/>
              </w:rPr>
              <w:t>redis</w:t>
            </w:r>
            <w:proofErr w:type="spellEnd"/>
            <w:r>
              <w:t xml:space="preserve">); </w:t>
            </w:r>
            <w:proofErr w:type="spellStart"/>
            <w:r>
              <w:rPr>
                <w:rFonts w:ascii="Consolas" w:hAnsi="Consolas"/>
                <w:sz w:val="18"/>
              </w:rPr>
              <w:t>fakeredis</w:t>
            </w:r>
            <w:proofErr w:type="spellEnd"/>
            <w:r>
              <w:t xml:space="preserve"> 2.23.2; </w:t>
            </w:r>
            <w:proofErr w:type="spellStart"/>
            <w:r>
              <w:rPr>
                <w:rFonts w:ascii="Consolas" w:hAnsi="Consolas"/>
                <w:sz w:val="18"/>
              </w:rPr>
              <w:t>pytest</w:t>
            </w:r>
            <w:proofErr w:type="spellEnd"/>
            <w:r>
              <w:t xml:space="preserve"> 8.2.0 + </w:t>
            </w:r>
            <w:proofErr w:type="spellStart"/>
            <w:r>
              <w:rPr>
                <w:rFonts w:ascii="Consolas" w:hAnsi="Consolas"/>
                <w:sz w:val="18"/>
              </w:rPr>
              <w:t>pytest-asyncio</w:t>
            </w:r>
            <w:proofErr w:type="spellEnd"/>
            <w:r>
              <w:t xml:space="preserve"> 0.23.7; </w:t>
            </w:r>
            <w:proofErr w:type="spellStart"/>
            <w:r>
              <w:rPr>
                <w:rFonts w:ascii="Consolas" w:hAnsi="Consolas"/>
                <w:sz w:val="18"/>
              </w:rPr>
              <w:t>msgpack</w:t>
            </w:r>
            <w:proofErr w:type="spellEnd"/>
            <w:r>
              <w:t xml:space="preserve">, </w:t>
            </w:r>
            <w:r>
              <w:rPr>
                <w:rFonts w:ascii="Consolas" w:hAnsi="Consolas"/>
                <w:sz w:val="18"/>
              </w:rPr>
              <w:t>lz4</w:t>
            </w:r>
            <w:r>
              <w:t xml:space="preserve">; </w:t>
            </w:r>
            <w:proofErr w:type="spellStart"/>
            <w:r>
              <w:rPr>
                <w:rFonts w:ascii="Consolas" w:hAnsi="Consolas"/>
                <w:sz w:val="18"/>
              </w:rPr>
              <w:t>redis</w:t>
            </w:r>
            <w:proofErr w:type="spellEnd"/>
            <w:r>
              <w:rPr>
                <w:rFonts w:ascii="Consolas" w:hAnsi="Consolas"/>
                <w:sz w:val="18"/>
              </w:rPr>
              <w:t>-cli</w:t>
            </w:r>
            <w:r>
              <w:t xml:space="preserve"> for manual </w:t>
            </w:r>
            <w:proofErr w:type="spellStart"/>
            <w:r>
              <w:t>keyspace</w:t>
            </w:r>
            <w:proofErr w:type="spellEnd"/>
            <w:r>
              <w:t xml:space="preserve"> inspection; </w:t>
            </w:r>
            <w:proofErr w:type="spellStart"/>
            <w:r>
              <w:rPr>
                <w:rFonts w:ascii="Consolas" w:hAnsi="Consolas"/>
                <w:sz w:val="18"/>
              </w:rPr>
              <w:t>soundfile</w:t>
            </w:r>
            <w:proofErr w:type="spellEnd"/>
            <w:r>
              <w:t xml:space="preserve"> + </w:t>
            </w:r>
            <w:proofErr w:type="spellStart"/>
            <w:r>
              <w:rPr>
                <w:rFonts w:ascii="Consolas" w:hAnsi="Consolas"/>
                <w:sz w:val="18"/>
              </w:rPr>
              <w:t>numpy</w:t>
            </w:r>
            <w:proofErr w:type="spellEnd"/>
            <w:r>
              <w:t xml:space="preserve"> for audio fixture generation.</w:t>
            </w:r>
          </w:p>
        </w:tc>
      </w:tr>
      <w:tr w:rsidR="00E05235" w14:paraId="1FF11E06" w14:textId="77777777">
        <w:trPr>
          <w:cantSplit/>
        </w:trPr>
        <w:tc>
          <w:tcPr>
            <w:tcW w:w="2160" w:type="dxa"/>
            <w:tcBorders>
              <w:top w:val="single" w:sz="6" w:space="0" w:color="000000"/>
              <w:bottom w:val="single" w:sz="6" w:space="0" w:color="000000"/>
            </w:tcBorders>
            <w:shd w:val="pct5" w:color="auto" w:fill="auto"/>
          </w:tcPr>
          <w:p w14:paraId="508EEBFD" w14:textId="77777777" w:rsidR="00E05235" w:rsidRDefault="00F56D3E">
            <w:pPr>
              <w:pStyle w:val="BodyText1"/>
            </w:pPr>
            <w:r>
              <w:t>Success Criteria:</w:t>
            </w:r>
          </w:p>
        </w:tc>
        <w:tc>
          <w:tcPr>
            <w:tcW w:w="6678" w:type="dxa"/>
          </w:tcPr>
          <w:p w14:paraId="16002DFE" w14:textId="77777777" w:rsidR="004374FF" w:rsidRDefault="00000000">
            <w:r>
              <w:t xml:space="preserve">Every key family declared in </w:t>
            </w:r>
            <w:r>
              <w:rPr>
                <w:rFonts w:ascii="Consolas" w:hAnsi="Consolas"/>
                <w:sz w:val="18"/>
              </w:rPr>
              <w:t>cache_keys.py</w:t>
            </w:r>
            <w:r>
              <w:t xml:space="preserve"> has at least one shape-assertion test; every corpus loader (Common Voice, </w:t>
            </w:r>
            <w:proofErr w:type="spellStart"/>
            <w:r>
              <w:t>LibriSpeech</w:t>
            </w:r>
            <w:proofErr w:type="spellEnd"/>
            <w:r>
              <w:t xml:space="preserve">, RAVDESS, </w:t>
            </w:r>
            <w:proofErr w:type="spellStart"/>
            <w:r>
              <w:t>ASVspoof</w:t>
            </w:r>
            <w:proofErr w:type="spellEnd"/>
            <w:r>
              <w:t>, L2-ARCTIC) has both a valid-data and a malformed-data test; FR4.4 byte-identity is demonstrated; eviction and corrupt-value-as-miss are both demonstrated.</w:t>
            </w:r>
          </w:p>
        </w:tc>
      </w:tr>
      <w:tr w:rsidR="00E05235" w14:paraId="3EAA1ECD" w14:textId="77777777">
        <w:trPr>
          <w:cantSplit/>
        </w:trPr>
        <w:tc>
          <w:tcPr>
            <w:tcW w:w="2160" w:type="dxa"/>
            <w:tcBorders>
              <w:top w:val="single" w:sz="6" w:space="0" w:color="000000"/>
              <w:bottom w:val="single" w:sz="12" w:space="0" w:color="000000"/>
            </w:tcBorders>
            <w:shd w:val="pct5" w:color="auto" w:fill="auto"/>
          </w:tcPr>
          <w:p w14:paraId="0019A13A" w14:textId="77777777" w:rsidR="00E05235" w:rsidRDefault="00F56D3E">
            <w:pPr>
              <w:pStyle w:val="BodyText1"/>
            </w:pPr>
            <w:r>
              <w:t>Special Considerations:</w:t>
            </w:r>
          </w:p>
        </w:tc>
        <w:tc>
          <w:tcPr>
            <w:tcW w:w="6678" w:type="dxa"/>
          </w:tcPr>
          <w:p w14:paraId="724AE7C3" w14:textId="77777777" w:rsidR="004374FF" w:rsidRDefault="00000000">
            <w:r>
              <w:t>No SQL/ORM tier, so SQL-injection and schema-</w:t>
            </w:r>
            <w:proofErr w:type="spellStart"/>
            <w:r>
              <w:t>normalisation</w:t>
            </w:r>
            <w:proofErr w:type="spellEnd"/>
            <w:r>
              <w:t xml:space="preserve"> concerns from the template do not apply here. </w:t>
            </w:r>
            <w:r>
              <w:rPr>
                <w:b/>
              </w:rPr>
              <w:t xml:space="preserve">The MongoDB tier (SRS §3.10) is unimplemented — this section covers Redis and the corpus </w:t>
            </w:r>
            <w:proofErr w:type="gramStart"/>
            <w:r>
              <w:rPr>
                <w:b/>
              </w:rPr>
              <w:t>only, and</w:t>
            </w:r>
            <w:proofErr w:type="gramEnd"/>
            <w:r>
              <w:rPr>
                <w:b/>
              </w:rPr>
              <w:t xml:space="preserve"> cannot cover MongoDB integrity until that gap is resolved one way or the other.</w:t>
            </w:r>
            <w:r>
              <w:t xml:space="preserve"> Redis persistence is deliberately disabled (every cache entry is cheaply </w:t>
            </w:r>
            <w:proofErr w:type="spellStart"/>
            <w:r>
              <w:t>recomputable</w:t>
            </w:r>
            <w:proofErr w:type="spellEnd"/>
            <w:r>
              <w:t>), so there is no Redis backup/restore path to test at this tier — that concern moves to §3.1.7. Tests in this category must remain green with Redis unreachable, because the project's CI has no Redis service container (see the ✅ EXECUTED evidence below, captured exactly that way).</w:t>
            </w:r>
          </w:p>
        </w:tc>
      </w:tr>
    </w:tbl>
    <w:p w14:paraId="1F6C626F" w14:textId="77777777" w:rsidR="004374FF" w:rsidRDefault="00000000">
      <w:pPr>
        <w:pStyle w:val="BodyText"/>
      </w:pPr>
      <w:r>
        <w:rPr>
          <w:b/>
        </w:rPr>
        <w:t xml:space="preserve">Status: ✅ EXECUTED (subset within the full backend run) </w:t>
      </w:r>
      <w:proofErr w:type="gramStart"/>
      <w:r>
        <w:rPr>
          <w:b/>
        </w:rPr>
        <w:t>/ ⏳ PENDING</w:t>
      </w:r>
      <w:proofErr w:type="gramEnd"/>
      <w:r>
        <w:rPr>
          <w:b/>
        </w:rPr>
        <w:t xml:space="preserve"> (live-Redis eviction timing).</w:t>
      </w:r>
      <w:r>
        <w:t xml:space="preserve"> The cache-key and dataset-loader unit tests below ran as part of the full 588-passed backend suite reported in §4.1 (</w:t>
      </w:r>
      <w:r>
        <w:rPr>
          <w:rFonts w:ascii="Consolas" w:hAnsi="Consolas"/>
          <w:sz w:val="18"/>
        </w:rPr>
        <w:t>test_redis_cache.py</w:t>
      </w:r>
      <w:r>
        <w:t xml:space="preserve">, </w:t>
      </w:r>
      <w:r>
        <w:rPr>
          <w:rFonts w:ascii="Consolas" w:hAnsi="Consolas"/>
          <w:sz w:val="18"/>
        </w:rPr>
        <w:t>test_results_cache.py</w:t>
      </w:r>
      <w:r>
        <w:t xml:space="preserve">, </w:t>
      </w:r>
      <w:r>
        <w:rPr>
          <w:rFonts w:ascii="Consolas" w:hAnsi="Consolas"/>
          <w:sz w:val="18"/>
        </w:rPr>
        <w:t>test_hashing.py</w:t>
      </w:r>
      <w:r>
        <w:t xml:space="preserve">, </w:t>
      </w:r>
      <w:r>
        <w:rPr>
          <w:rFonts w:ascii="Consolas" w:hAnsi="Consolas"/>
          <w:sz w:val="18"/>
        </w:rPr>
        <w:t>test_data_integrity.py</w:t>
      </w:r>
      <w:r>
        <w:t xml:space="preserve">, </w:t>
      </w:r>
      <w:r>
        <w:rPr>
          <w:rFonts w:ascii="Consolas" w:hAnsi="Consolas"/>
          <w:sz w:val="18"/>
        </w:rPr>
        <w:t>test_warmup_cache_contract.py</w:t>
      </w:r>
      <w:r>
        <w:t xml:space="preserve">, </w:t>
      </w:r>
      <w:r>
        <w:rPr>
          <w:rFonts w:ascii="Consolas" w:hAnsi="Consolas"/>
          <w:sz w:val="18"/>
        </w:rPr>
        <w:t>test_dataset_ingestion.py</w:t>
      </w:r>
      <w:r>
        <w:t xml:space="preserve">, </w:t>
      </w:r>
      <w:r>
        <w:rPr>
          <w:rFonts w:ascii="Consolas" w:hAnsi="Consolas"/>
          <w:sz w:val="18"/>
        </w:rPr>
        <w:t>test_dataset_service.py</w:t>
      </w:r>
      <w:r>
        <w:t xml:space="preserve">, </w:t>
      </w:r>
      <w:r>
        <w:rPr>
          <w:rFonts w:ascii="Consolas" w:hAnsi="Consolas"/>
          <w:sz w:val="18"/>
        </w:rPr>
        <w:t>test_l2arctic_loader.py</w:t>
      </w:r>
      <w:r>
        <w:t xml:space="preserve">, </w:t>
      </w:r>
      <w:r>
        <w:rPr>
          <w:rFonts w:ascii="Consolas" w:hAnsi="Consolas"/>
          <w:sz w:val="18"/>
        </w:rPr>
        <w:t>test_librispeech_loader.py</w:t>
      </w:r>
      <w:r>
        <w:t xml:space="preserve">, </w:t>
      </w:r>
      <w:r>
        <w:rPr>
          <w:rFonts w:ascii="Consolas" w:hAnsi="Consolas"/>
          <w:sz w:val="18"/>
        </w:rPr>
        <w:t>test_asvspoof_loader.py</w:t>
      </w:r>
      <w:r>
        <w:t xml:space="preserve">) — all passed against </w:t>
      </w:r>
      <w:proofErr w:type="spellStart"/>
      <w:r>
        <w:rPr>
          <w:rFonts w:ascii="Consolas" w:hAnsi="Consolas"/>
          <w:sz w:val="18"/>
        </w:rPr>
        <w:t>fakeredis</w:t>
      </w:r>
      <w:proofErr w:type="spellEnd"/>
      <w:r>
        <w:t xml:space="preserve">, with the real </w:t>
      </w:r>
      <w:r>
        <w:rPr>
          <w:rFonts w:ascii="Consolas" w:hAnsi="Consolas"/>
          <w:sz w:val="18"/>
        </w:rPr>
        <w:t>REDIS_URL</w:t>
      </w:r>
      <w:r>
        <w:t xml:space="preserve"> pointed at an unreachable port, matching CI. </w:t>
      </w:r>
      <w:r>
        <w:rPr>
          <w:b/>
        </w:rPr>
        <w:t>Not yet executed:</w:t>
      </w:r>
      <w:r>
        <w:t xml:space="preserve"> LRU eviction timing and cache </w:t>
      </w:r>
      <w:proofErr w:type="spellStart"/>
      <w:r>
        <w:t>behaviour</w:t>
      </w:r>
      <w:proofErr w:type="spellEnd"/>
      <w:r>
        <w:t xml:space="preserve"> against a </w:t>
      </w:r>
      <w:r>
        <w:rPr>
          <w:i/>
        </w:rPr>
        <w:t>live</w:t>
      </w:r>
      <w:r>
        <w:t xml:space="preserve"> Redis 7 container under a forced memory cap — this needs </w:t>
      </w:r>
      <w:r>
        <w:rPr>
          <w:rFonts w:ascii="Consolas" w:hAnsi="Consolas"/>
          <w:sz w:val="18"/>
        </w:rPr>
        <w:t>docker compose up -d</w:t>
      </w:r>
      <w:r>
        <w:t xml:space="preserve"> and a manual load push, which was out of scope for this report's environment. </w:t>
      </w:r>
      <w:r>
        <w:rPr>
          <w:b/>
        </w:rPr>
        <w:t>Owner:</w:t>
      </w:r>
      <w:r>
        <w:t xml:space="preserve"> whoever picks this up next should run it with Redis </w:t>
      </w:r>
      <w:proofErr w:type="gramStart"/>
      <w:r>
        <w:t>actually up</w:t>
      </w:r>
      <w:proofErr w:type="gramEnd"/>
      <w:r>
        <w:t xml:space="preserve"> (</w:t>
      </w:r>
      <w:r>
        <w:rPr>
          <w:rFonts w:ascii="Consolas" w:hAnsi="Consolas"/>
          <w:sz w:val="18"/>
        </w:rPr>
        <w:t>docker compose up -d</w:t>
      </w:r>
      <w:r>
        <w:t xml:space="preserve"> in </w:t>
      </w:r>
      <w:r>
        <w:rPr>
          <w:rFonts w:ascii="Consolas" w:hAnsi="Consolas"/>
          <w:sz w:val="18"/>
        </w:rPr>
        <w:t>Backend/</w:t>
      </w:r>
      <w:r>
        <w:t>) and record the eviction-order result here.</w:t>
      </w:r>
    </w:p>
    <w:p w14:paraId="1C090C80" w14:textId="77777777" w:rsidR="00E05235" w:rsidRDefault="00F56D3E" w:rsidP="00F56D3E">
      <w:pPr>
        <w:pStyle w:val="Heading3"/>
        <w:numPr>
          <w:ilvl w:val="2"/>
          <w:numId w:val="2"/>
        </w:numPr>
      </w:pPr>
      <w:bookmarkStart w:id="16" w:name="_Toc425437069"/>
      <w:bookmarkEnd w:id="10"/>
      <w:r>
        <w:t>Function Testing</w:t>
      </w:r>
      <w:bookmarkEnd w:id="16"/>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ED51044" w14:textId="77777777">
        <w:trPr>
          <w:cantSplit/>
        </w:trPr>
        <w:tc>
          <w:tcPr>
            <w:tcW w:w="2160" w:type="dxa"/>
            <w:tcBorders>
              <w:top w:val="single" w:sz="12" w:space="0" w:color="000000"/>
              <w:bottom w:val="single" w:sz="6" w:space="0" w:color="000000"/>
            </w:tcBorders>
            <w:shd w:val="pct5" w:color="auto" w:fill="auto"/>
          </w:tcPr>
          <w:p w14:paraId="22314B9D" w14:textId="77777777" w:rsidR="00E05235" w:rsidRDefault="00F56D3E">
            <w:pPr>
              <w:pStyle w:val="BodyText1"/>
              <w:keepNext/>
            </w:pPr>
            <w:r>
              <w:t>Technique Objective:</w:t>
            </w:r>
          </w:p>
        </w:tc>
        <w:tc>
          <w:tcPr>
            <w:tcW w:w="6678" w:type="dxa"/>
          </w:tcPr>
          <w:p w14:paraId="582E99F4" w14:textId="77777777" w:rsidR="004374FF" w:rsidRDefault="00000000">
            <w:r>
              <w:t xml:space="preserve">Exercise </w:t>
            </w:r>
            <w:proofErr w:type="spellStart"/>
            <w:r>
              <w:t>AudioLIT</w:t>
            </w:r>
            <w:proofErr w:type="spellEnd"/>
            <w:r>
              <w:t xml:space="preserve"> functionality — ingestion, inference, attribution, acoustic profiling, mutation, and auditing — via the public API and the UI, with valid and invalid data, to verify correct results, correct typed errors, and correct application of every committed business rule (FR1–FR4, FR6–FR12, FR15–FR17).</w:t>
            </w:r>
          </w:p>
        </w:tc>
      </w:tr>
      <w:tr w:rsidR="00E05235" w14:paraId="41157E6C" w14:textId="77777777">
        <w:trPr>
          <w:cantSplit/>
        </w:trPr>
        <w:tc>
          <w:tcPr>
            <w:tcW w:w="2160" w:type="dxa"/>
            <w:tcBorders>
              <w:top w:val="single" w:sz="6" w:space="0" w:color="000000"/>
              <w:bottom w:val="single" w:sz="6" w:space="0" w:color="000000"/>
            </w:tcBorders>
            <w:shd w:val="pct5" w:color="auto" w:fill="auto"/>
          </w:tcPr>
          <w:p w14:paraId="1EDDC664" w14:textId="77777777" w:rsidR="00E05235" w:rsidRDefault="00F56D3E">
            <w:pPr>
              <w:pStyle w:val="BodyText1"/>
            </w:pPr>
            <w:r>
              <w:t>Technique:</w:t>
            </w:r>
          </w:p>
        </w:tc>
        <w:tc>
          <w:tcPr>
            <w:tcW w:w="6678" w:type="dxa"/>
          </w:tcPr>
          <w:p w14:paraId="3D109AF5" w14:textId="77777777" w:rsidR="004374FF" w:rsidRDefault="00000000">
            <w:r>
              <w:t xml:space="preserve">Route-level black-box tests via </w:t>
            </w:r>
            <w:proofErr w:type="spellStart"/>
            <w:proofErr w:type="gramStart"/>
            <w:r>
              <w:rPr>
                <w:rFonts w:ascii="Consolas" w:hAnsi="Consolas"/>
                <w:sz w:val="18"/>
              </w:rPr>
              <w:t>httpx.AsyncClient</w:t>
            </w:r>
            <w:proofErr w:type="spellEnd"/>
            <w:proofErr w:type="gramEnd"/>
            <w:r>
              <w:t xml:space="preserve"> against the live </w:t>
            </w:r>
            <w:proofErr w:type="spellStart"/>
            <w:r>
              <w:t>FastAPI</w:t>
            </w:r>
            <w:proofErr w:type="spellEnd"/>
            <w:r>
              <w:t xml:space="preserve"> app, covering all 15 routers under </w:t>
            </w:r>
            <w:r>
              <w:rPr>
                <w:rFonts w:ascii="Consolas" w:hAnsi="Consolas"/>
                <w:sz w:val="18"/>
              </w:rPr>
              <w:t>app/</w:t>
            </w:r>
            <w:proofErr w:type="spellStart"/>
            <w:r>
              <w:rPr>
                <w:rFonts w:ascii="Consolas" w:hAnsi="Consolas"/>
                <w:sz w:val="18"/>
              </w:rPr>
              <w:t>api</w:t>
            </w:r>
            <w:proofErr w:type="spellEnd"/>
            <w:r>
              <w:rPr>
                <w:rFonts w:ascii="Consolas" w:hAnsi="Consolas"/>
                <w:sz w:val="18"/>
              </w:rPr>
              <w:t>/routes/</w:t>
            </w:r>
            <w:r>
              <w:t xml:space="preserve">. Domain-level unit tests per engine under </w:t>
            </w:r>
            <w:r>
              <w:rPr>
                <w:rFonts w:ascii="Consolas" w:hAnsi="Consolas"/>
                <w:sz w:val="18"/>
              </w:rPr>
              <w:t>app/domain/</w:t>
            </w:r>
            <w:r>
              <w:t xml:space="preserve">. The full FR-by-FR mapping is in the §4.2 traceability matrix rather than repeated here; the highest-value checks are: </w:t>
            </w:r>
            <w:proofErr w:type="spellStart"/>
            <w:r>
              <w:t>safetensors</w:t>
            </w:r>
            <w:proofErr w:type="spellEnd"/>
            <w:r>
              <w:t>-only model ingestion with rejection of non-</w:t>
            </w:r>
            <w:proofErr w:type="spellStart"/>
            <w:r>
              <w:t>safetensors</w:t>
            </w:r>
            <w:proofErr w:type="spellEnd"/>
            <w:r>
              <w:t xml:space="preserve"> artefacts before </w:t>
            </w:r>
            <w:proofErr w:type="spellStart"/>
            <w:r>
              <w:t>deserialisation</w:t>
            </w:r>
            <w:proofErr w:type="spellEnd"/>
            <w:r>
              <w:t xml:space="preserve">, and an </w:t>
            </w:r>
            <w:r>
              <w:rPr>
                <w:rFonts w:ascii="Consolas" w:hAnsi="Consolas"/>
                <w:sz w:val="18"/>
              </w:rPr>
              <w:t>UNSUPPORTED_ARCHITECTURE</w:t>
            </w:r>
            <w:r>
              <w:t xml:space="preserve"> error within 60 s for a supported-family miss (FR1.1, FR1.3); concurrent ASR+SER+ADD dispatch on one uploaded clip (FR3.1); SER returning a full probability distribution over ≥6 categories plus top-1 and confidence (FR6.1–FR6.2); ADD returning binary bona-fide/synthetic with confidence (FR7.1); Grad-CAM being genuinely gradient-weighted and </w:t>
            </w:r>
            <w:r>
              <w:rPr>
                <w:b/>
              </w:rPr>
              <w:t>not</w:t>
            </w:r>
            <w:r>
              <w:t xml:space="preserve"> equal to the Integrated Gradients output for the same input (FR8.2 vs FR9, the corrected baseline defect); fallback-derived attributions carrying an explicit provenance flag (FR17.1, the corrected baseline defect); F0/RMS/log-mel spectrogram computed and validated against </w:t>
            </w:r>
            <w:proofErr w:type="spellStart"/>
            <w:r>
              <w:t>Librosa</w:t>
            </w:r>
            <w:proofErr w:type="spellEnd"/>
            <w:r>
              <w:t xml:space="preserve"> (FR10.1, FR10.3); mutations preserving the original clip and returning a correctly shaped 16 kHz mono derived clip (FR12.1, FR12.3); per-cohort WER disparity over L2-ARCTIC (FR15.1); and the top-K deletion-score faithfulness audit (FR16.1).</w:t>
            </w:r>
          </w:p>
        </w:tc>
      </w:tr>
      <w:tr w:rsidR="00E05235" w14:paraId="1F430DDC" w14:textId="77777777">
        <w:trPr>
          <w:cantSplit/>
        </w:trPr>
        <w:tc>
          <w:tcPr>
            <w:tcW w:w="2160" w:type="dxa"/>
            <w:tcBorders>
              <w:top w:val="single" w:sz="6" w:space="0" w:color="000000"/>
              <w:bottom w:val="single" w:sz="6" w:space="0" w:color="000000"/>
            </w:tcBorders>
            <w:shd w:val="pct5" w:color="auto" w:fill="auto"/>
          </w:tcPr>
          <w:p w14:paraId="709FD1C5" w14:textId="77777777" w:rsidR="00E05235" w:rsidRDefault="00F56D3E">
            <w:pPr>
              <w:pStyle w:val="BodyText1"/>
            </w:pPr>
            <w:r>
              <w:lastRenderedPageBreak/>
              <w:t>Oracles:</w:t>
            </w:r>
          </w:p>
        </w:tc>
        <w:tc>
          <w:tcPr>
            <w:tcW w:w="6682" w:type="dxa"/>
          </w:tcPr>
          <w:p w14:paraId="3E3F58EB" w14:textId="77777777" w:rsidR="004374FF" w:rsidRDefault="00000000">
            <w:r>
              <w:rPr>
                <w:b/>
              </w:rPr>
              <w:t>Deterministic</w:t>
            </w:r>
            <w:r>
              <w:t xml:space="preserve"> for contracts — status codes, typed error codes, JSON schema shape, label-set membership. </w:t>
            </w:r>
            <w:r>
              <w:rPr>
                <w:b/>
              </w:rPr>
              <w:t>Tolerance-based</w:t>
            </w:r>
            <w:r>
              <w:t xml:space="preserve"> for numeric outputs — F0 and RMS are checked against a </w:t>
            </w:r>
            <w:proofErr w:type="spellStart"/>
            <w:r>
              <w:t>Librosa</w:t>
            </w:r>
            <w:proofErr w:type="spellEnd"/>
            <w:r>
              <w:t xml:space="preserve"> reference implementation per FR10.3's explicit mandate; WER is checked within a stated delta. </w:t>
            </w:r>
            <w:r>
              <w:rPr>
                <w:b/>
              </w:rPr>
              <w:t>Metamorphic</w:t>
            </w:r>
            <w:r>
              <w:t xml:space="preserve"> for the interpretability claims themselves, because no ground-truth saliency map exists to assert equality </w:t>
            </w:r>
            <w:proofErr w:type="gramStart"/>
            <w:r>
              <w:t>against:</w:t>
            </w:r>
            <w:proofErr w:type="gramEnd"/>
            <w:r>
              <w:t xml:space="preserve"> masking the </w:t>
            </w:r>
            <w:proofErr w:type="gramStart"/>
            <w:r>
              <w:t>top-K</w:t>
            </w:r>
            <w:proofErr w:type="gramEnd"/>
            <w:r>
              <w:t xml:space="preserve"> salient region must reduce model confidence more than masking a random region of equal size and count (the FR16.1 audit </w:t>
            </w:r>
            <w:r>
              <w:rPr>
                <w:i/>
              </w:rPr>
              <w:t>is</w:t>
            </w:r>
            <w:r>
              <w:t xml:space="preserve"> the oracle for saliency quality, not a separate test of it). This is stated plainly rather than implied: </w:t>
            </w:r>
            <w:r>
              <w:rPr>
                <w:b/>
              </w:rPr>
              <w:t>a saliency map's correctness is not directly assertable</w:t>
            </w:r>
            <w:r>
              <w:t>, and faithfulness metrics are the deliberate substitute.</w:t>
            </w:r>
          </w:p>
        </w:tc>
      </w:tr>
      <w:tr w:rsidR="00E05235" w14:paraId="3DAC063A" w14:textId="77777777">
        <w:trPr>
          <w:cantSplit/>
        </w:trPr>
        <w:tc>
          <w:tcPr>
            <w:tcW w:w="2160" w:type="dxa"/>
            <w:tcBorders>
              <w:top w:val="single" w:sz="6" w:space="0" w:color="000000"/>
              <w:bottom w:val="single" w:sz="6" w:space="0" w:color="000000"/>
            </w:tcBorders>
            <w:shd w:val="pct5" w:color="auto" w:fill="auto"/>
          </w:tcPr>
          <w:p w14:paraId="6A776645" w14:textId="77777777" w:rsidR="00E05235" w:rsidRDefault="00F56D3E">
            <w:pPr>
              <w:pStyle w:val="BodyText1"/>
            </w:pPr>
            <w:r>
              <w:t>Required Tools:</w:t>
            </w:r>
          </w:p>
        </w:tc>
        <w:tc>
          <w:tcPr>
            <w:tcW w:w="6678" w:type="dxa"/>
          </w:tcPr>
          <w:p w14:paraId="019B4B7F" w14:textId="77777777" w:rsidR="004374FF" w:rsidRDefault="00000000">
            <w:proofErr w:type="spellStart"/>
            <w:r>
              <w:rPr>
                <w:rFonts w:ascii="Consolas" w:hAnsi="Consolas"/>
                <w:sz w:val="18"/>
              </w:rPr>
              <w:t>pytest</w:t>
            </w:r>
            <w:proofErr w:type="spellEnd"/>
            <w:r>
              <w:t xml:space="preserve"> 8.2.0, </w:t>
            </w:r>
            <w:proofErr w:type="spellStart"/>
            <w:r>
              <w:rPr>
                <w:rFonts w:ascii="Consolas" w:hAnsi="Consolas"/>
                <w:sz w:val="18"/>
              </w:rPr>
              <w:t>pytest-asyncio</w:t>
            </w:r>
            <w:proofErr w:type="spellEnd"/>
            <w:r>
              <w:t xml:space="preserve"> 0.23.7, </w:t>
            </w:r>
            <w:proofErr w:type="spellStart"/>
            <w:r>
              <w:rPr>
                <w:rFonts w:ascii="Consolas" w:hAnsi="Consolas"/>
                <w:sz w:val="18"/>
              </w:rPr>
              <w:t>httpx</w:t>
            </w:r>
            <w:proofErr w:type="spellEnd"/>
            <w:r>
              <w:t xml:space="preserve"> 0.27.0, </w:t>
            </w:r>
            <w:proofErr w:type="spellStart"/>
            <w:r>
              <w:rPr>
                <w:rFonts w:ascii="Consolas" w:hAnsi="Consolas"/>
                <w:sz w:val="18"/>
              </w:rPr>
              <w:t>fakeredis</w:t>
            </w:r>
            <w:proofErr w:type="spellEnd"/>
            <w:r>
              <w:t xml:space="preserve"> 2.23.2 (backend); Jest 29.7.0 + </w:t>
            </w:r>
            <w:r>
              <w:rPr>
                <w:rFonts w:ascii="Consolas" w:hAnsi="Consolas"/>
                <w:sz w:val="18"/>
              </w:rPr>
              <w:t>@testing-library/react</w:t>
            </w:r>
            <w:r>
              <w:t xml:space="preserve"> 16.3.2 + </w:t>
            </w:r>
            <w:r>
              <w:rPr>
                <w:rFonts w:ascii="Consolas" w:hAnsi="Consolas"/>
                <w:sz w:val="18"/>
              </w:rPr>
              <w:t>user-event</w:t>
            </w:r>
            <w:r>
              <w:t xml:space="preserve"> 14.6.4 (frontend component logic); Playwright 1.63.0 (full-stack dataflow, on </w:t>
            </w:r>
            <w:r>
              <w:rPr>
                <w:rFonts w:ascii="Consolas" w:hAnsi="Consolas"/>
                <w:sz w:val="18"/>
              </w:rPr>
              <w:t>testing</w:t>
            </w:r>
            <w:r>
              <w:t xml:space="preserve">); </w:t>
            </w:r>
            <w:proofErr w:type="spellStart"/>
            <w:r>
              <w:t>FastAPI's</w:t>
            </w:r>
            <w:proofErr w:type="spellEnd"/>
            <w:r>
              <w:t xml:space="preserve"> generated </w:t>
            </w:r>
            <w:proofErr w:type="spellStart"/>
            <w:r>
              <w:t>OpenAPI</w:t>
            </w:r>
            <w:proofErr w:type="spellEnd"/>
            <w:r>
              <w:t xml:space="preserve"> docs (</w:t>
            </w:r>
            <w:r>
              <w:rPr>
                <w:rFonts w:ascii="Consolas" w:hAnsi="Consolas"/>
                <w:sz w:val="18"/>
              </w:rPr>
              <w:t>/docs</w:t>
            </w:r>
            <w:r>
              <w:t xml:space="preserve">) for contract inspection; </w:t>
            </w:r>
            <w:proofErr w:type="spellStart"/>
            <w:r>
              <w:t>Captum</w:t>
            </w:r>
            <w:proofErr w:type="spellEnd"/>
            <w:r>
              <w:t xml:space="preserve"> ≥0.6 and </w:t>
            </w:r>
            <w:proofErr w:type="spellStart"/>
            <w:r>
              <w:t>Librosa</w:t>
            </w:r>
            <w:proofErr w:type="spellEnd"/>
            <w:r>
              <w:t xml:space="preserve"> ≥0.10 as reference implementations.</w:t>
            </w:r>
          </w:p>
        </w:tc>
      </w:tr>
      <w:tr w:rsidR="00E05235" w14:paraId="52A7244F" w14:textId="77777777">
        <w:trPr>
          <w:cantSplit/>
        </w:trPr>
        <w:tc>
          <w:tcPr>
            <w:tcW w:w="2160" w:type="dxa"/>
            <w:tcBorders>
              <w:top w:val="single" w:sz="6" w:space="0" w:color="000000"/>
              <w:bottom w:val="single" w:sz="6" w:space="0" w:color="000000"/>
            </w:tcBorders>
            <w:shd w:val="pct5" w:color="auto" w:fill="auto"/>
          </w:tcPr>
          <w:p w14:paraId="0B77B6AB" w14:textId="77777777" w:rsidR="00E05235" w:rsidRDefault="00F56D3E">
            <w:pPr>
              <w:pStyle w:val="BodyText1"/>
            </w:pPr>
            <w:r>
              <w:t>Success Criteria:</w:t>
            </w:r>
          </w:p>
        </w:tc>
        <w:tc>
          <w:tcPr>
            <w:tcW w:w="6678" w:type="dxa"/>
          </w:tcPr>
          <w:p w14:paraId="0AA763AA" w14:textId="77777777" w:rsidR="004374FF" w:rsidRDefault="00000000">
            <w:r>
              <w:t xml:space="preserve">Every committed FR traces to at least one executed test in the §4.2 matrix (target: 100% FR coverage); every route has both a happy-path and an invalid-input test; both inherited baseline defects (FR9's </w:t>
            </w:r>
            <w:proofErr w:type="spellStart"/>
            <w:r>
              <w:t>mislabelling</w:t>
            </w:r>
            <w:proofErr w:type="spellEnd"/>
            <w:r>
              <w:t xml:space="preserve">, FR17's silent fallback) have a dedicated regression test that would fail against the pre-fix ECHO 1.0 </w:t>
            </w:r>
            <w:proofErr w:type="spellStart"/>
            <w:r>
              <w:t>behaviour</w:t>
            </w:r>
            <w:proofErr w:type="spellEnd"/>
            <w:r>
              <w:t>.</w:t>
            </w:r>
          </w:p>
        </w:tc>
      </w:tr>
      <w:tr w:rsidR="00E05235" w14:paraId="388020FA" w14:textId="77777777">
        <w:trPr>
          <w:cantSplit/>
        </w:trPr>
        <w:tc>
          <w:tcPr>
            <w:tcW w:w="2160" w:type="dxa"/>
            <w:tcBorders>
              <w:top w:val="single" w:sz="6" w:space="0" w:color="000000"/>
              <w:bottom w:val="single" w:sz="12" w:space="0" w:color="000000"/>
            </w:tcBorders>
            <w:shd w:val="pct5" w:color="auto" w:fill="auto"/>
          </w:tcPr>
          <w:p w14:paraId="7128C356" w14:textId="77777777" w:rsidR="00E05235" w:rsidRDefault="00F56D3E">
            <w:pPr>
              <w:pStyle w:val="BodyText1"/>
            </w:pPr>
            <w:r>
              <w:t>Special Considerations:</w:t>
            </w:r>
          </w:p>
        </w:tc>
        <w:tc>
          <w:tcPr>
            <w:tcW w:w="6678" w:type="dxa"/>
          </w:tcPr>
          <w:p w14:paraId="43DAB5E0" w14:textId="77777777" w:rsidR="004374FF" w:rsidRDefault="00000000">
            <w:r>
              <w:t xml:space="preserve">Model downloads make cold-path tests slow and network-dependent; slow tests are marked with the </w:t>
            </w:r>
            <w:r>
              <w:rPr>
                <w:rFonts w:ascii="Consolas" w:hAnsi="Consolas"/>
                <w:sz w:val="18"/>
              </w:rPr>
              <w:t>slow</w:t>
            </w:r>
            <w:r>
              <w:t xml:space="preserve"> </w:t>
            </w:r>
            <w:proofErr w:type="spellStart"/>
            <w:r>
              <w:t>pytest</w:t>
            </w:r>
            <w:proofErr w:type="spellEnd"/>
            <w:r>
              <w:t xml:space="preserve"> marker and Hub-downloading tests are explicitly gated behind </w:t>
            </w:r>
            <w:r>
              <w:rPr>
                <w:rFonts w:ascii="Consolas" w:hAnsi="Consolas"/>
                <w:sz w:val="18"/>
              </w:rPr>
              <w:t>AUDIOLIT_HUB_TESTS=1</w:t>
            </w:r>
            <w:r>
              <w:t xml:space="preserve"> (confirmed in </w:t>
            </w:r>
            <w:r>
              <w:rPr>
                <w:rFonts w:ascii="Consolas" w:hAnsi="Consolas"/>
                <w:sz w:val="18"/>
              </w:rPr>
              <w:t>test_ser_checkpoint.py</w:t>
            </w:r>
            <w:r>
              <w:t xml:space="preserve">, see §4.1). Inference is non-deterministic in general, so tests pin model revisions (the SER checkpoint is pinned at revision </w:t>
            </w:r>
            <w:r>
              <w:rPr>
                <w:rFonts w:ascii="Consolas" w:hAnsi="Consolas"/>
                <w:sz w:val="18"/>
              </w:rPr>
              <w:t>611e6db8ee667aa07fe66596f9fc761e036ff5b9</w:t>
            </w:r>
            <w:r>
              <w:t xml:space="preserve">) or assert on tolerance, never on exact floating-point equality. Any test that calls a task-orchestrator function needs the </w:t>
            </w:r>
            <w:r>
              <w:rPr>
                <w:rFonts w:ascii="Consolas" w:hAnsi="Consolas"/>
                <w:sz w:val="18"/>
              </w:rPr>
              <w:t>broker</w:t>
            </w:r>
            <w:r>
              <w:t xml:space="preserve"> fixture (patches </w:t>
            </w:r>
            <w:proofErr w:type="spellStart"/>
            <w:r>
              <w:rPr>
                <w:rFonts w:ascii="Consolas" w:hAnsi="Consolas"/>
                <w:sz w:val="18"/>
              </w:rPr>
              <w:t>rq_</w:t>
            </w:r>
            <w:proofErr w:type="gramStart"/>
            <w:r>
              <w:rPr>
                <w:rFonts w:ascii="Consolas" w:hAnsi="Consolas"/>
                <w:sz w:val="18"/>
              </w:rPr>
              <w:t>connection._</w:t>
            </w:r>
            <w:proofErr w:type="gramEnd"/>
            <w:r>
              <w:rPr>
                <w:rFonts w:ascii="Consolas" w:hAnsi="Consolas"/>
                <w:sz w:val="18"/>
              </w:rPr>
              <w:t>CONNECTION</w:t>
            </w:r>
            <w:proofErr w:type="spellEnd"/>
            <w:r>
              <w:t xml:space="preserve"> with </w:t>
            </w:r>
            <w:proofErr w:type="spellStart"/>
            <w:r>
              <w:t>fakeredis</w:t>
            </w:r>
            <w:proofErr w:type="spellEnd"/>
            <w:r>
              <w:t xml:space="preserve">) even when only the domain call is mocked, because the orchestrator wrapper itself calls </w:t>
            </w:r>
            <w:proofErr w:type="spellStart"/>
            <w:r>
              <w:rPr>
                <w:rFonts w:ascii="Consolas" w:hAnsi="Consolas"/>
                <w:sz w:val="18"/>
              </w:rPr>
              <w:t>publish_progress</w:t>
            </w:r>
            <w:proofErr w:type="spellEnd"/>
            <w:r>
              <w:t>/</w:t>
            </w:r>
            <w:proofErr w:type="spellStart"/>
            <w:r>
              <w:rPr>
                <w:rFonts w:ascii="Consolas" w:hAnsi="Consolas"/>
                <w:sz w:val="18"/>
              </w:rPr>
              <w:t>get_redis_connection</w:t>
            </w:r>
            <w:proofErr w:type="spellEnd"/>
            <w:r>
              <w:t xml:space="preserve"> independently — this has previously caused CI-only failures when a Redis-touching orchestrator wrapper was assumed covered by mocking just the inner domain function.</w:t>
            </w:r>
          </w:p>
        </w:tc>
      </w:tr>
    </w:tbl>
    <w:p w14:paraId="267DDF0E" w14:textId="77777777" w:rsidR="004374FF" w:rsidRDefault="00000000">
      <w:pPr>
        <w:pStyle w:val="BodyText"/>
      </w:pPr>
      <w:r>
        <w:rPr>
          <w:b/>
        </w:rPr>
        <w:t>Status: ✅ EXECUTED.</w:t>
      </w:r>
      <w:r>
        <w:t xml:space="preserve"> This is the largest single category in the backend suite reported in §4.1 — function-level route and domain tests make up the majority of the 588 passed cases (see the per-file evidence table in §4.1), including </w:t>
      </w:r>
      <w:r>
        <w:rPr>
          <w:rFonts w:ascii="Consolas" w:hAnsi="Consolas"/>
          <w:sz w:val="18"/>
        </w:rPr>
        <w:t>test_function_testing.py</w:t>
      </w:r>
      <w:r>
        <w:t xml:space="preserve">, </w:t>
      </w:r>
      <w:r>
        <w:rPr>
          <w:rFonts w:ascii="Consolas" w:hAnsi="Consolas"/>
          <w:sz w:val="18"/>
        </w:rPr>
        <w:t>test_system_integration.py</w:t>
      </w:r>
      <w:r>
        <w:t xml:space="preserve">, </w:t>
      </w:r>
      <w:r>
        <w:rPr>
          <w:rFonts w:ascii="Consolas" w:hAnsi="Consolas"/>
          <w:sz w:val="18"/>
        </w:rPr>
        <w:t>test_grad_cam.py</w:t>
      </w:r>
      <w:r>
        <w:t xml:space="preserve">, </w:t>
      </w:r>
      <w:r>
        <w:rPr>
          <w:rFonts w:ascii="Consolas" w:hAnsi="Consolas"/>
          <w:sz w:val="18"/>
        </w:rPr>
        <w:t>test_integrated_gradients.py</w:t>
      </w:r>
      <w:r>
        <w:t xml:space="preserve">, </w:t>
      </w:r>
      <w:r>
        <w:rPr>
          <w:rFonts w:ascii="Consolas" w:hAnsi="Consolas"/>
          <w:sz w:val="18"/>
        </w:rPr>
        <w:t>test_saliency_service.py</w:t>
      </w:r>
      <w:r>
        <w:t xml:space="preserve">, </w:t>
      </w:r>
      <w:r>
        <w:rPr>
          <w:rFonts w:ascii="Consolas" w:hAnsi="Consolas"/>
          <w:sz w:val="18"/>
        </w:rPr>
        <w:t>test_perturbation_service.py</w:t>
      </w:r>
      <w:r>
        <w:t xml:space="preserve">, </w:t>
      </w:r>
      <w:r>
        <w:rPr>
          <w:rFonts w:ascii="Consolas" w:hAnsi="Consolas"/>
          <w:sz w:val="18"/>
        </w:rPr>
        <w:t>test_evaluation_scoring.py</w:t>
      </w:r>
      <w:r>
        <w:t xml:space="preserve">, and </w:t>
      </w:r>
      <w:r>
        <w:rPr>
          <w:rFonts w:ascii="Consolas" w:hAnsi="Consolas"/>
          <w:sz w:val="18"/>
        </w:rPr>
        <w:t>test_accent_bias_profiler.py</w:t>
      </w:r>
      <w:r>
        <w:t xml:space="preserve">. </w:t>
      </w:r>
      <w:r>
        <w:rPr>
          <w:b/>
        </w:rPr>
        <w:t>The full FR-by-FR breakdown, including which FRs have thin coverage, is in §4.2</w:t>
      </w:r>
      <w:r>
        <w:t xml:space="preserve"> — do not infer FR coverage from the aggregate pass count alone.</w:t>
      </w:r>
    </w:p>
    <w:p w14:paraId="45E2D375" w14:textId="77777777" w:rsidR="00E05235" w:rsidRDefault="00F56D3E" w:rsidP="00F56D3E">
      <w:pPr>
        <w:pStyle w:val="Heading3"/>
        <w:numPr>
          <w:ilvl w:val="2"/>
          <w:numId w:val="3"/>
        </w:numPr>
      </w:pPr>
      <w:bookmarkStart w:id="17" w:name="_Toc327254065"/>
      <w:bookmarkStart w:id="18" w:name="_Toc327255030"/>
      <w:bookmarkStart w:id="19" w:name="_Toc327255099"/>
      <w:bookmarkStart w:id="20" w:name="_Toc327255338"/>
      <w:bookmarkStart w:id="21" w:name="_Toc433104447"/>
      <w:bookmarkStart w:id="22" w:name="_Toc425437070"/>
      <w:r>
        <w:t>User Interface Testing</w:t>
      </w:r>
      <w:bookmarkEnd w:id="17"/>
      <w:bookmarkEnd w:id="18"/>
      <w:bookmarkEnd w:id="19"/>
      <w:bookmarkEnd w:id="20"/>
      <w:bookmarkEnd w:id="21"/>
      <w:bookmarkEnd w:id="22"/>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64F413F4" w14:textId="77777777">
        <w:trPr>
          <w:cantSplit/>
        </w:trPr>
        <w:tc>
          <w:tcPr>
            <w:tcW w:w="2160" w:type="dxa"/>
            <w:tcBorders>
              <w:top w:val="single" w:sz="12" w:space="0" w:color="000000"/>
              <w:bottom w:val="single" w:sz="6" w:space="0" w:color="000000"/>
            </w:tcBorders>
            <w:shd w:val="pct5" w:color="auto" w:fill="auto"/>
          </w:tcPr>
          <w:p w14:paraId="29D71243" w14:textId="77777777" w:rsidR="00E05235" w:rsidRDefault="00F56D3E">
            <w:pPr>
              <w:pStyle w:val="BodyText1"/>
            </w:pPr>
            <w:r>
              <w:t>Technique Objective:</w:t>
            </w:r>
          </w:p>
        </w:tc>
        <w:tc>
          <w:tcPr>
            <w:tcW w:w="6678" w:type="dxa"/>
          </w:tcPr>
          <w:p w14:paraId="3AE45740" w14:textId="77777777" w:rsidR="004374FF" w:rsidRDefault="00000000">
            <w:r>
              <w:t xml:space="preserve">Verify navigation, panel state, canvas interaction, and playback </w:t>
            </w:r>
            <w:proofErr w:type="spellStart"/>
            <w:r>
              <w:t>synchronisation</w:t>
            </w:r>
            <w:proofErr w:type="spellEnd"/>
            <w:r>
              <w:t xml:space="preserve"> across the workbench, and confirm the UI conforms to the SRS §3.2.3 accessibility target (WCAG 2.1 AA). Accountable to </w:t>
            </w:r>
            <w:r>
              <w:rPr>
                <w:b/>
              </w:rPr>
              <w:t>SRS §3.2.3</w:t>
            </w:r>
            <w:r>
              <w:t xml:space="preserve">, </w:t>
            </w:r>
            <w:r>
              <w:rPr>
                <w:b/>
              </w:rPr>
              <w:t>§3.9.1</w:t>
            </w:r>
            <w:r>
              <w:t xml:space="preserve"> (panel inventory), </w:t>
            </w:r>
            <w:r>
              <w:rPr>
                <w:b/>
              </w:rPr>
              <w:t>FR8.4</w:t>
            </w:r>
            <w:r>
              <w:t xml:space="preserve">, </w:t>
            </w:r>
            <w:r>
              <w:rPr>
                <w:b/>
              </w:rPr>
              <w:t>FR10.2</w:t>
            </w:r>
            <w:r>
              <w:t xml:space="preserve">, </w:t>
            </w:r>
            <w:r>
              <w:rPr>
                <w:b/>
              </w:rPr>
              <w:t>FR11.2</w:t>
            </w:r>
            <w:r>
              <w:t xml:space="preserve">, </w:t>
            </w:r>
            <w:r>
              <w:rPr>
                <w:b/>
              </w:rPr>
              <w:t>FR12.2</w:t>
            </w:r>
            <w:r>
              <w:t>.</w:t>
            </w:r>
          </w:p>
        </w:tc>
      </w:tr>
      <w:tr w:rsidR="00E05235" w14:paraId="5DA55557" w14:textId="77777777">
        <w:trPr>
          <w:cantSplit/>
        </w:trPr>
        <w:tc>
          <w:tcPr>
            <w:tcW w:w="2160" w:type="dxa"/>
            <w:tcBorders>
              <w:top w:val="single" w:sz="6" w:space="0" w:color="000000"/>
              <w:bottom w:val="single" w:sz="6" w:space="0" w:color="000000"/>
            </w:tcBorders>
            <w:shd w:val="pct5" w:color="auto" w:fill="auto"/>
          </w:tcPr>
          <w:p w14:paraId="02AE7274" w14:textId="77777777" w:rsidR="00E05235" w:rsidRDefault="00F56D3E">
            <w:pPr>
              <w:pStyle w:val="BodyText1"/>
            </w:pPr>
            <w:r>
              <w:lastRenderedPageBreak/>
              <w:t>Technique:</w:t>
            </w:r>
          </w:p>
        </w:tc>
        <w:tc>
          <w:tcPr>
            <w:tcW w:w="6678" w:type="dxa"/>
          </w:tcPr>
          <w:p w14:paraId="79697473" w14:textId="77777777" w:rsidR="004374FF" w:rsidRDefault="00000000">
            <w:r>
              <w:t>Jest + Testing Library component tests for the interaction-heavy primitives (</w:t>
            </w:r>
            <w:proofErr w:type="spellStart"/>
            <w:r>
              <w:rPr>
                <w:rFonts w:ascii="Consolas" w:hAnsi="Consolas"/>
                <w:sz w:val="18"/>
              </w:rPr>
              <w:t>WaveformViewer</w:t>
            </w:r>
            <w:proofErr w:type="spellEnd"/>
            <w:r>
              <w:t xml:space="preserve">, </w:t>
            </w:r>
            <w:proofErr w:type="spellStart"/>
            <w:r>
              <w:rPr>
                <w:rFonts w:ascii="Consolas" w:hAnsi="Consolas"/>
                <w:sz w:val="18"/>
              </w:rPr>
              <w:t>XAIOverlayCanvas</w:t>
            </w:r>
            <w:proofErr w:type="spellEnd"/>
            <w:r>
              <w:t xml:space="preserve">, </w:t>
            </w:r>
            <w:proofErr w:type="spellStart"/>
            <w:r>
              <w:rPr>
                <w:rFonts w:ascii="Consolas" w:hAnsi="Consolas"/>
                <w:sz w:val="18"/>
              </w:rPr>
              <w:t>SpectrogramGridSelector</w:t>
            </w:r>
            <w:proofErr w:type="spellEnd"/>
            <w:r>
              <w:t xml:space="preserve">, </w:t>
            </w:r>
            <w:proofErr w:type="spellStart"/>
            <w:r>
              <w:rPr>
                <w:rFonts w:ascii="Consolas" w:hAnsi="Consolas"/>
                <w:sz w:val="18"/>
              </w:rPr>
              <w:t>PerturbationTools</w:t>
            </w:r>
            <w:proofErr w:type="spellEnd"/>
            <w:r>
              <w:t xml:space="preserve">, plus a general </w:t>
            </w:r>
            <w:proofErr w:type="spellStart"/>
            <w:r>
              <w:rPr>
                <w:rFonts w:ascii="Consolas" w:hAnsi="Consolas"/>
                <w:sz w:val="18"/>
              </w:rPr>
              <w:t>ui</w:t>
            </w:r>
            <w:proofErr w:type="spellEnd"/>
            <w:r>
              <w:rPr>
                <w:rFonts w:ascii="Consolas" w:hAnsi="Consolas"/>
                <w:sz w:val="18"/>
              </w:rPr>
              <w:t>-components</w:t>
            </w:r>
            <w:r>
              <w:t xml:space="preserve"> suite). Playwright </w:t>
            </w:r>
            <w:r>
              <w:rPr>
                <w:rFonts w:ascii="Consolas" w:hAnsi="Consolas"/>
                <w:sz w:val="18"/>
              </w:rPr>
              <w:t>e2e/</w:t>
            </w:r>
            <w:proofErr w:type="spellStart"/>
            <w:r>
              <w:rPr>
                <w:rFonts w:ascii="Consolas" w:hAnsi="Consolas"/>
                <w:sz w:val="18"/>
              </w:rPr>
              <w:t>layout.spec.ts</w:t>
            </w:r>
            <w:proofErr w:type="spellEnd"/>
            <w:r>
              <w:t xml:space="preserve"> for responsive layout, run across Chromium, Firefox, and WebKit at three desktop viewports. Manual keyboard-only traversal, a screen-reader spot-check, and a dark/light contrast audit, none of which are currently automated. Functional checks specific to this system: time-</w:t>
            </w:r>
            <w:proofErr w:type="spellStart"/>
            <w:r>
              <w:t>synchronisation</w:t>
            </w:r>
            <w:proofErr w:type="spellEnd"/>
            <w:r>
              <w:t xml:space="preserve"> between audio playback, the F0 contour, and the attribution overlay (FR10.2); the alpha-blend transparency control and perceptually uniform </w:t>
            </w:r>
            <w:proofErr w:type="spellStart"/>
            <w:r>
              <w:t>colour</w:t>
            </w:r>
            <w:proofErr w:type="spellEnd"/>
            <w:r>
              <w:t xml:space="preserve"> scale on heatmap overlays (FR8.4); the client-side Web Audio preview muting/playing a selected region before dispatch (FR12.2); and a fallback-derived attribution being </w:t>
            </w:r>
            <w:r>
              <w:rPr>
                <w:b/>
              </w:rPr>
              <w:t>visibly</w:t>
            </w:r>
            <w:r>
              <w:t xml:space="preserve"> distinguished in the UI, not only flagged in the API response (FR17.1).</w:t>
            </w:r>
          </w:p>
        </w:tc>
      </w:tr>
      <w:tr w:rsidR="00E05235" w14:paraId="2761B325" w14:textId="77777777">
        <w:trPr>
          <w:cantSplit/>
        </w:trPr>
        <w:tc>
          <w:tcPr>
            <w:tcW w:w="2160" w:type="dxa"/>
            <w:tcBorders>
              <w:top w:val="single" w:sz="6" w:space="0" w:color="000000"/>
              <w:bottom w:val="single" w:sz="6" w:space="0" w:color="000000"/>
            </w:tcBorders>
            <w:shd w:val="pct5" w:color="auto" w:fill="auto"/>
          </w:tcPr>
          <w:p w14:paraId="2AC7DB39" w14:textId="77777777" w:rsidR="00E05235" w:rsidRDefault="00F56D3E">
            <w:pPr>
              <w:pStyle w:val="BodyText1"/>
            </w:pPr>
            <w:r>
              <w:t>Oracles:</w:t>
            </w:r>
          </w:p>
        </w:tc>
        <w:tc>
          <w:tcPr>
            <w:tcW w:w="6682" w:type="dxa"/>
          </w:tcPr>
          <w:p w14:paraId="5031F3C5" w14:textId="77777777" w:rsidR="004374FF" w:rsidRDefault="00000000">
            <w:r>
              <w:rPr>
                <w:b/>
              </w:rPr>
              <w:t>Automatable:</w:t>
            </w:r>
            <w:r>
              <w:t xml:space="preserve"> DOM assertions, ARIA role/label presence, computed contrast ratios against the 4.5:1 bar, Playwright layout assertions (no horizontal overflow, all panels within viewport). </w:t>
            </w:r>
            <w:r>
              <w:rPr>
                <w:b/>
              </w:rPr>
              <w:t>Not automatable, stated rather than hidden:</w:t>
            </w:r>
            <w:r>
              <w:t xml:space="preserve"> whether an explanation </w:t>
            </w:r>
            <w:r>
              <w:rPr>
                <w:i/>
              </w:rPr>
              <w:t>reads</w:t>
            </w:r>
            <w:r>
              <w:t xml:space="preserve"> as interpretable to a first-time user, and whether progressive disclosure achieves the SRS §3.2.1 goal of a first counterfactual within ~30 minutes — these need a small structured human usability walkthrough, measured against the §3.2.2 task-time table, not a script.</w:t>
            </w:r>
          </w:p>
        </w:tc>
      </w:tr>
      <w:tr w:rsidR="00E05235" w14:paraId="1D7BFE1B" w14:textId="77777777">
        <w:trPr>
          <w:cantSplit/>
        </w:trPr>
        <w:tc>
          <w:tcPr>
            <w:tcW w:w="2160" w:type="dxa"/>
            <w:tcBorders>
              <w:top w:val="single" w:sz="6" w:space="0" w:color="000000"/>
              <w:bottom w:val="single" w:sz="6" w:space="0" w:color="000000"/>
            </w:tcBorders>
            <w:shd w:val="pct5" w:color="auto" w:fill="auto"/>
          </w:tcPr>
          <w:p w14:paraId="6A225F77" w14:textId="77777777" w:rsidR="00E05235" w:rsidRDefault="00F56D3E">
            <w:pPr>
              <w:pStyle w:val="BodyText1"/>
            </w:pPr>
            <w:r>
              <w:t>Required Tools:</w:t>
            </w:r>
          </w:p>
        </w:tc>
        <w:tc>
          <w:tcPr>
            <w:tcW w:w="6678" w:type="dxa"/>
          </w:tcPr>
          <w:p w14:paraId="43B54DF1" w14:textId="77777777" w:rsidR="004374FF" w:rsidRDefault="00000000">
            <w:r>
              <w:t xml:space="preserve">Jest 29.7.0 + </w:t>
            </w:r>
            <w:r>
              <w:rPr>
                <w:rFonts w:ascii="Consolas" w:hAnsi="Consolas"/>
                <w:sz w:val="18"/>
              </w:rPr>
              <w:t>jest-environment-</w:t>
            </w:r>
            <w:proofErr w:type="spellStart"/>
            <w:r>
              <w:rPr>
                <w:rFonts w:ascii="Consolas" w:hAnsi="Consolas"/>
                <w:sz w:val="18"/>
              </w:rPr>
              <w:t>jsdom</w:t>
            </w:r>
            <w:proofErr w:type="spellEnd"/>
            <w:r>
              <w:t xml:space="preserve">; </w:t>
            </w:r>
            <w:r>
              <w:rPr>
                <w:rFonts w:ascii="Consolas" w:hAnsi="Consolas"/>
                <w:sz w:val="18"/>
              </w:rPr>
              <w:t>@testing-library/react</w:t>
            </w:r>
            <w:r>
              <w:t xml:space="preserve"> 16.3.2, </w:t>
            </w:r>
            <w:r>
              <w:rPr>
                <w:rFonts w:ascii="Consolas" w:hAnsi="Consolas"/>
                <w:sz w:val="18"/>
              </w:rPr>
              <w:t>@testing-library/user-event</w:t>
            </w:r>
            <w:r>
              <w:t xml:space="preserve"> 14.6.4, </w:t>
            </w:r>
            <w:r>
              <w:rPr>
                <w:rFonts w:ascii="Consolas" w:hAnsi="Consolas"/>
                <w:sz w:val="18"/>
              </w:rPr>
              <w:t>@testing-library/jest-dom</w:t>
            </w:r>
            <w:r>
              <w:t xml:space="preserve"> 6.9.1; Playwright 1.63.0 with Chromium, Firefox, and WebKit browser binaries; browser </w:t>
            </w:r>
            <w:proofErr w:type="spellStart"/>
            <w:r>
              <w:t>DevTools</w:t>
            </w:r>
            <w:proofErr w:type="spellEnd"/>
            <w:r>
              <w:t xml:space="preserve">; a </w:t>
            </w:r>
            <w:proofErr w:type="spellStart"/>
            <w:r>
              <w:t>colour</w:t>
            </w:r>
            <w:proofErr w:type="spellEnd"/>
            <w:r>
              <w:t xml:space="preserve">-contrast </w:t>
            </w:r>
            <w:proofErr w:type="spellStart"/>
            <w:r>
              <w:t>analyser</w:t>
            </w:r>
            <w:proofErr w:type="spellEnd"/>
            <w:r>
              <w:t>; a screen reader (</w:t>
            </w:r>
            <w:proofErr w:type="spellStart"/>
            <w:r>
              <w:t>VoiceOver</w:t>
            </w:r>
            <w:proofErr w:type="spellEnd"/>
            <w:r>
              <w:t xml:space="preserve"> / NVDA) for the manual pass.</w:t>
            </w:r>
          </w:p>
        </w:tc>
      </w:tr>
      <w:tr w:rsidR="00E05235" w14:paraId="6B6062A8" w14:textId="77777777">
        <w:trPr>
          <w:cantSplit/>
        </w:trPr>
        <w:tc>
          <w:tcPr>
            <w:tcW w:w="2160" w:type="dxa"/>
            <w:tcBorders>
              <w:top w:val="single" w:sz="6" w:space="0" w:color="000000"/>
              <w:bottom w:val="single" w:sz="6" w:space="0" w:color="000000"/>
            </w:tcBorders>
            <w:shd w:val="pct5" w:color="auto" w:fill="auto"/>
          </w:tcPr>
          <w:p w14:paraId="38D00656" w14:textId="77777777" w:rsidR="00E05235" w:rsidRDefault="00F56D3E">
            <w:pPr>
              <w:pStyle w:val="BodyText1"/>
            </w:pPr>
            <w:r>
              <w:t>Success Criteria:</w:t>
            </w:r>
          </w:p>
        </w:tc>
        <w:tc>
          <w:tcPr>
            <w:tcW w:w="6678" w:type="dxa"/>
          </w:tcPr>
          <w:p w14:paraId="1F8FD162" w14:textId="77777777" w:rsidR="004374FF" w:rsidRDefault="00000000">
            <w:r>
              <w:t>Every SRS §3.9.1-committed panel has at least one automated test; the layout suite passes on all three engines at all three tested viewports; no WCAG AA contrast failure on body text or heatmap legend; keyboard traversal reaches every interactive control in a logical order.</w:t>
            </w:r>
          </w:p>
        </w:tc>
      </w:tr>
      <w:tr w:rsidR="00E05235" w14:paraId="50081E5A" w14:textId="77777777">
        <w:trPr>
          <w:cantSplit/>
        </w:trPr>
        <w:tc>
          <w:tcPr>
            <w:tcW w:w="2160" w:type="dxa"/>
            <w:tcBorders>
              <w:top w:val="single" w:sz="6" w:space="0" w:color="000000"/>
              <w:bottom w:val="single" w:sz="12" w:space="0" w:color="000000"/>
            </w:tcBorders>
            <w:shd w:val="pct5" w:color="auto" w:fill="auto"/>
          </w:tcPr>
          <w:p w14:paraId="6BB5C0DD" w14:textId="77777777" w:rsidR="00E05235" w:rsidRDefault="00F56D3E">
            <w:pPr>
              <w:pStyle w:val="BodyText1"/>
            </w:pPr>
            <w:r>
              <w:t>Special Considerations:</w:t>
            </w:r>
          </w:p>
        </w:tc>
        <w:tc>
          <w:tcPr>
            <w:tcW w:w="6678" w:type="dxa"/>
          </w:tcPr>
          <w:p w14:paraId="36B4C576" w14:textId="77777777" w:rsidR="004374FF" w:rsidRDefault="00000000">
            <w:r>
              <w:t xml:space="preserve">Canvas and WebGL content (the XAI overlay, the spectrogram grid) is largely opaque to DOM assertions; these tests assert on the </w:t>
            </w:r>
            <w:r>
              <w:rPr>
                <w:i/>
              </w:rPr>
              <w:t>state</w:t>
            </w:r>
            <w:r>
              <w:t xml:space="preserve"> driving the canvas plus a Playwright visual pass, not on rendered pixels. </w:t>
            </w:r>
            <w:proofErr w:type="spellStart"/>
            <w:r>
              <w:t>jsdom</w:t>
            </w:r>
            <w:proofErr w:type="spellEnd"/>
            <w:r>
              <w:t xml:space="preserve"> has no real Web Audio or Canvas 2D implementation, so those APIs are mocked in Jest — real </w:t>
            </w:r>
            <w:proofErr w:type="spellStart"/>
            <w:r>
              <w:t>behaviour</w:t>
            </w:r>
            <w:proofErr w:type="spellEnd"/>
            <w:r>
              <w:t xml:space="preserve"> is only covered in the Playwright pass. </w:t>
            </w:r>
            <w:proofErr w:type="spellStart"/>
            <w:r>
              <w:t>Plotly</w:t>
            </w:r>
            <w:proofErr w:type="spellEnd"/>
            <w:r>
              <w:t xml:space="preserve"> and </w:t>
            </w:r>
            <w:proofErr w:type="spellStart"/>
            <w:r>
              <w:t>WaveSurfer</w:t>
            </w:r>
            <w:proofErr w:type="spellEnd"/>
            <w:r>
              <w:t xml:space="preserve"> render asynchronously; tests assert on settled state rather than immediately after mount. Dark mode has a documented history of contrast regressions (LIT-234) — this was re-audited for this report, not assumed fixed from that ticket's fix alone.</w:t>
            </w:r>
          </w:p>
        </w:tc>
      </w:tr>
    </w:tbl>
    <w:p w14:paraId="62813E68" w14:textId="77777777" w:rsidR="004374FF" w:rsidRDefault="00000000">
      <w:pPr>
        <w:pStyle w:val="BodyText"/>
      </w:pPr>
      <w:r>
        <w:rPr>
          <w:b/>
        </w:rPr>
        <w:t>Status: ✅ EXECUTED for component tests and cross-browser layout. ⏳ PENDING for accessibility/usability review.</w:t>
      </w:r>
    </w:p>
    <w:p w14:paraId="13440236" w14:textId="77777777" w:rsidR="004374FF" w:rsidRDefault="00000000">
      <w:pPr>
        <w:pStyle w:val="Bullet1"/>
      </w:pPr>
      <w:r>
        <w:rPr>
          <w:b/>
        </w:rPr>
        <w:t>Jest component suite:</w:t>
      </w:r>
      <w:r>
        <w:t xml:space="preserve"> ✅ EXECUTED as part of the full 47/47 frontend run reported in §4.1 (</w:t>
      </w:r>
      <w:proofErr w:type="spellStart"/>
      <w:r>
        <w:rPr>
          <w:rFonts w:ascii="Consolas" w:hAnsi="Consolas"/>
          <w:sz w:val="18"/>
        </w:rPr>
        <w:t>WaveformViewer.test.tsx</w:t>
      </w:r>
      <w:proofErr w:type="spellEnd"/>
      <w:r>
        <w:t xml:space="preserve"> ×2 files, </w:t>
      </w:r>
      <w:proofErr w:type="spellStart"/>
      <w:r>
        <w:rPr>
          <w:rFonts w:ascii="Consolas" w:hAnsi="Consolas"/>
          <w:sz w:val="18"/>
        </w:rPr>
        <w:t>SpectrogramGridSelector.test.tsx</w:t>
      </w:r>
      <w:proofErr w:type="spellEnd"/>
      <w:r>
        <w:t xml:space="preserve">, </w:t>
      </w:r>
      <w:proofErr w:type="spellStart"/>
      <w:r>
        <w:rPr>
          <w:rFonts w:ascii="Consolas" w:hAnsi="Consolas"/>
          <w:sz w:val="18"/>
        </w:rPr>
        <w:t>PerturbationTools.test.tsx</w:t>
      </w:r>
      <w:proofErr w:type="spellEnd"/>
      <w:r>
        <w:t xml:space="preserve">, </w:t>
      </w:r>
      <w:proofErr w:type="spellStart"/>
      <w:r>
        <w:rPr>
          <w:rFonts w:ascii="Consolas" w:hAnsi="Consolas"/>
          <w:sz w:val="18"/>
        </w:rPr>
        <w:t>XAIOverlayCanvas.test.tsx</w:t>
      </w:r>
      <w:proofErr w:type="spellEnd"/>
      <w:r>
        <w:t xml:space="preserve">, </w:t>
      </w:r>
      <w:proofErr w:type="spellStart"/>
      <w:r>
        <w:rPr>
          <w:rFonts w:ascii="Consolas" w:hAnsi="Consolas"/>
          <w:sz w:val="18"/>
        </w:rPr>
        <w:t>ui-components.test.tsx</w:t>
      </w:r>
      <w:proofErr w:type="spellEnd"/>
      <w:r>
        <w:t>).</w:t>
      </w:r>
    </w:p>
    <w:p w14:paraId="331590B5" w14:textId="77777777" w:rsidR="004374FF" w:rsidRDefault="00000000">
      <w:pPr>
        <w:pStyle w:val="Bullet1"/>
      </w:pPr>
      <w:r>
        <w:rPr>
          <w:b/>
        </w:rPr>
        <w:t>Cross-browser layout:</w:t>
      </w:r>
      <w:r>
        <w:t xml:space="preserve"> ✅ EXECUTED — </w:t>
      </w:r>
      <w:proofErr w:type="spellStart"/>
      <w:r>
        <w:rPr>
          <w:rFonts w:ascii="Consolas" w:hAnsi="Consolas"/>
          <w:sz w:val="18"/>
        </w:rPr>
        <w:t>npx</w:t>
      </w:r>
      <w:proofErr w:type="spellEnd"/>
      <w:r>
        <w:rPr>
          <w:rFonts w:ascii="Consolas" w:hAnsi="Consolas"/>
          <w:sz w:val="18"/>
        </w:rPr>
        <w:t xml:space="preserve"> playwright test</w:t>
      </w:r>
      <w:r>
        <w:t xml:space="preserve">, commit </w:t>
      </w:r>
      <w:r>
        <w:rPr>
          <w:rFonts w:ascii="Consolas" w:hAnsi="Consolas"/>
          <w:sz w:val="18"/>
        </w:rPr>
        <w:t>a3a78fa</w:t>
      </w:r>
      <w:r>
        <w:t>, 2026-09-13: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4374FF" w14:paraId="16CDBC45" w14:textId="77777777">
        <w:tc>
          <w:tcPr>
            <w:tcW w:w="9360" w:type="dxa"/>
            <w:shd w:val="clear" w:color="auto" w:fill="F2F2F2"/>
          </w:tcPr>
          <w:p w14:paraId="5D5D4758" w14:textId="77777777" w:rsidR="004374FF" w:rsidRDefault="00000000">
            <w:r>
              <w:rPr>
                <w:rFonts w:ascii="Consolas" w:hAnsi="Consolas"/>
                <w:sz w:val="17"/>
              </w:rPr>
              <w:t xml:space="preserve">  Running 12 tests using 5 workers</w:t>
            </w:r>
          </w:p>
          <w:p w14:paraId="5E86E1C5" w14:textId="77777777" w:rsidR="004374FF" w:rsidRDefault="00000000">
            <w:r>
              <w:rPr>
                <w:rFonts w:ascii="Consolas" w:hAnsi="Consolas"/>
                <w:sz w:val="17"/>
              </w:rPr>
              <w:t xml:space="preserve">    ✓ [chromium] renders without horizontal overflow at </w:t>
            </w:r>
            <w:proofErr w:type="gramStart"/>
            <w:r>
              <w:rPr>
                <w:rFonts w:ascii="Consolas" w:hAnsi="Consolas"/>
                <w:sz w:val="17"/>
              </w:rPr>
              <w:t>small-desktop</w:t>
            </w:r>
            <w:proofErr w:type="gramEnd"/>
            <w:r>
              <w:rPr>
                <w:rFonts w:ascii="Consolas" w:hAnsi="Consolas"/>
                <w:sz w:val="17"/>
              </w:rPr>
              <w:t xml:space="preserve"> (1024x768)</w:t>
            </w:r>
          </w:p>
          <w:p w14:paraId="7790247F" w14:textId="77777777" w:rsidR="004374FF" w:rsidRDefault="00000000">
            <w:r>
              <w:rPr>
                <w:rFonts w:ascii="Consolas" w:hAnsi="Consolas"/>
                <w:sz w:val="17"/>
              </w:rPr>
              <w:t xml:space="preserve">    ✓ [chromium] renders without horizontal overflow at </w:t>
            </w:r>
            <w:proofErr w:type="gramStart"/>
            <w:r>
              <w:rPr>
                <w:rFonts w:ascii="Consolas" w:hAnsi="Consolas"/>
                <w:sz w:val="17"/>
              </w:rPr>
              <w:t>wide-desktop</w:t>
            </w:r>
            <w:proofErr w:type="gramEnd"/>
            <w:r>
              <w:rPr>
                <w:rFonts w:ascii="Consolas" w:hAnsi="Consolas"/>
                <w:sz w:val="17"/>
              </w:rPr>
              <w:t xml:space="preserve"> (1920x1080)</w:t>
            </w:r>
          </w:p>
          <w:p w14:paraId="6FD5057C" w14:textId="77777777" w:rsidR="004374FF" w:rsidRDefault="00000000">
            <w:r>
              <w:rPr>
                <w:rFonts w:ascii="Consolas" w:hAnsi="Consolas"/>
                <w:sz w:val="17"/>
              </w:rPr>
              <w:t xml:space="preserve">    ✓ [chromium] all three top-level panels stay within the viewport at a standard desktop size</w:t>
            </w:r>
          </w:p>
          <w:p w14:paraId="5A404EB8" w14:textId="77777777" w:rsidR="004374FF" w:rsidRDefault="00000000">
            <w:r>
              <w:rPr>
                <w:rFonts w:ascii="Consolas" w:hAnsi="Consolas"/>
                <w:sz w:val="17"/>
              </w:rPr>
              <w:t xml:space="preserve">    ✓ [chromium] renders without horizontal overflow at laptop (1366x768)</w:t>
            </w:r>
          </w:p>
          <w:p w14:paraId="7018DF9A" w14:textId="77777777" w:rsidR="004374FF" w:rsidRDefault="00000000">
            <w:r>
              <w:rPr>
                <w:rFonts w:ascii="Consolas" w:hAnsi="Consolas"/>
                <w:sz w:val="17"/>
              </w:rPr>
              <w:t xml:space="preserve">    ✓ [</w:t>
            </w:r>
            <w:proofErr w:type="spellStart"/>
            <w:proofErr w:type="gramStart"/>
            <w:r>
              <w:rPr>
                <w:rFonts w:ascii="Consolas" w:hAnsi="Consolas"/>
                <w:sz w:val="17"/>
              </w:rPr>
              <w:t>firefox</w:t>
            </w:r>
            <w:proofErr w:type="spellEnd"/>
            <w:r>
              <w:rPr>
                <w:rFonts w:ascii="Consolas" w:hAnsi="Consolas"/>
                <w:sz w:val="17"/>
              </w:rPr>
              <w:t>]  renders</w:t>
            </w:r>
            <w:proofErr w:type="gramEnd"/>
            <w:r>
              <w:rPr>
                <w:rFonts w:ascii="Consolas" w:hAnsi="Consolas"/>
                <w:sz w:val="17"/>
              </w:rPr>
              <w:t xml:space="preserve"> without horizontal overflow at </w:t>
            </w:r>
            <w:proofErr w:type="gramStart"/>
            <w:r>
              <w:rPr>
                <w:rFonts w:ascii="Consolas" w:hAnsi="Consolas"/>
                <w:sz w:val="17"/>
              </w:rPr>
              <w:t>wide-desktop</w:t>
            </w:r>
            <w:proofErr w:type="gramEnd"/>
            <w:r>
              <w:rPr>
                <w:rFonts w:ascii="Consolas" w:hAnsi="Consolas"/>
                <w:sz w:val="17"/>
              </w:rPr>
              <w:t xml:space="preserve"> (1920x1080)</w:t>
            </w:r>
          </w:p>
          <w:p w14:paraId="05471355" w14:textId="77777777" w:rsidR="004374FF" w:rsidRDefault="00000000">
            <w:r>
              <w:rPr>
                <w:rFonts w:ascii="Consolas" w:hAnsi="Consolas"/>
                <w:sz w:val="17"/>
              </w:rPr>
              <w:t xml:space="preserve">    ✓ [</w:t>
            </w:r>
            <w:proofErr w:type="spellStart"/>
            <w:proofErr w:type="gramStart"/>
            <w:r>
              <w:rPr>
                <w:rFonts w:ascii="Consolas" w:hAnsi="Consolas"/>
                <w:sz w:val="17"/>
              </w:rPr>
              <w:t>webkit</w:t>
            </w:r>
            <w:proofErr w:type="spellEnd"/>
            <w:r>
              <w:rPr>
                <w:rFonts w:ascii="Consolas" w:hAnsi="Consolas"/>
                <w:sz w:val="17"/>
              </w:rPr>
              <w:t xml:space="preserve">]   </w:t>
            </w:r>
            <w:proofErr w:type="gramEnd"/>
            <w:r>
              <w:rPr>
                <w:rFonts w:ascii="Consolas" w:hAnsi="Consolas"/>
                <w:sz w:val="17"/>
              </w:rPr>
              <w:t xml:space="preserve">renders without horizontal overflow at </w:t>
            </w:r>
            <w:proofErr w:type="gramStart"/>
            <w:r>
              <w:rPr>
                <w:rFonts w:ascii="Consolas" w:hAnsi="Consolas"/>
                <w:sz w:val="17"/>
              </w:rPr>
              <w:t>wide-desktop</w:t>
            </w:r>
            <w:proofErr w:type="gramEnd"/>
            <w:r>
              <w:rPr>
                <w:rFonts w:ascii="Consolas" w:hAnsi="Consolas"/>
                <w:sz w:val="17"/>
              </w:rPr>
              <w:t xml:space="preserve"> (1920x1080)</w:t>
            </w:r>
          </w:p>
          <w:p w14:paraId="12BD4513" w14:textId="77777777" w:rsidR="004374FF" w:rsidRDefault="00000000">
            <w:r>
              <w:rPr>
                <w:rFonts w:ascii="Consolas" w:hAnsi="Consolas"/>
                <w:sz w:val="17"/>
              </w:rPr>
              <w:t xml:space="preserve">    ✓ [</w:t>
            </w:r>
            <w:proofErr w:type="spellStart"/>
            <w:proofErr w:type="gramStart"/>
            <w:r>
              <w:rPr>
                <w:rFonts w:ascii="Consolas" w:hAnsi="Consolas"/>
                <w:sz w:val="17"/>
              </w:rPr>
              <w:t>webkit</w:t>
            </w:r>
            <w:proofErr w:type="spellEnd"/>
            <w:r>
              <w:rPr>
                <w:rFonts w:ascii="Consolas" w:hAnsi="Consolas"/>
                <w:sz w:val="17"/>
              </w:rPr>
              <w:t xml:space="preserve">]   </w:t>
            </w:r>
            <w:proofErr w:type="gramEnd"/>
            <w:r>
              <w:rPr>
                <w:rFonts w:ascii="Consolas" w:hAnsi="Consolas"/>
                <w:sz w:val="17"/>
              </w:rPr>
              <w:t xml:space="preserve">renders without horizontal overflow at </w:t>
            </w:r>
            <w:proofErr w:type="gramStart"/>
            <w:r>
              <w:rPr>
                <w:rFonts w:ascii="Consolas" w:hAnsi="Consolas"/>
                <w:sz w:val="17"/>
              </w:rPr>
              <w:t>small-desktop</w:t>
            </w:r>
            <w:proofErr w:type="gramEnd"/>
            <w:r>
              <w:rPr>
                <w:rFonts w:ascii="Consolas" w:hAnsi="Consolas"/>
                <w:sz w:val="17"/>
              </w:rPr>
              <w:t xml:space="preserve"> (1024x768)</w:t>
            </w:r>
          </w:p>
          <w:p w14:paraId="020FAF4A" w14:textId="77777777" w:rsidR="004374FF" w:rsidRDefault="00000000">
            <w:r>
              <w:rPr>
                <w:rFonts w:ascii="Consolas" w:hAnsi="Consolas"/>
                <w:sz w:val="17"/>
              </w:rPr>
              <w:t xml:space="preserve">    ✓ [</w:t>
            </w:r>
            <w:proofErr w:type="spellStart"/>
            <w:proofErr w:type="gramStart"/>
            <w:r>
              <w:rPr>
                <w:rFonts w:ascii="Consolas" w:hAnsi="Consolas"/>
                <w:sz w:val="17"/>
              </w:rPr>
              <w:t>webkit</w:t>
            </w:r>
            <w:proofErr w:type="spellEnd"/>
            <w:r>
              <w:rPr>
                <w:rFonts w:ascii="Consolas" w:hAnsi="Consolas"/>
                <w:sz w:val="17"/>
              </w:rPr>
              <w:t xml:space="preserve">]   </w:t>
            </w:r>
            <w:proofErr w:type="gramEnd"/>
            <w:r>
              <w:rPr>
                <w:rFonts w:ascii="Consolas" w:hAnsi="Consolas"/>
                <w:sz w:val="17"/>
              </w:rPr>
              <w:t>all three top-level panels stay within the viewport at a standard desktop size</w:t>
            </w:r>
          </w:p>
          <w:p w14:paraId="2EC46501" w14:textId="77777777" w:rsidR="004374FF" w:rsidRDefault="00000000">
            <w:r>
              <w:rPr>
                <w:rFonts w:ascii="Consolas" w:hAnsi="Consolas"/>
                <w:sz w:val="17"/>
              </w:rPr>
              <w:t xml:space="preserve">    ✓ [</w:t>
            </w:r>
            <w:proofErr w:type="spellStart"/>
            <w:proofErr w:type="gramStart"/>
            <w:r>
              <w:rPr>
                <w:rFonts w:ascii="Consolas" w:hAnsi="Consolas"/>
                <w:sz w:val="17"/>
              </w:rPr>
              <w:t>webkit</w:t>
            </w:r>
            <w:proofErr w:type="spellEnd"/>
            <w:r>
              <w:rPr>
                <w:rFonts w:ascii="Consolas" w:hAnsi="Consolas"/>
                <w:sz w:val="17"/>
              </w:rPr>
              <w:t xml:space="preserve">]   </w:t>
            </w:r>
            <w:proofErr w:type="gramEnd"/>
            <w:r>
              <w:rPr>
                <w:rFonts w:ascii="Consolas" w:hAnsi="Consolas"/>
                <w:sz w:val="17"/>
              </w:rPr>
              <w:t>renders without horizontal overflow at laptop (1366x768)</w:t>
            </w:r>
          </w:p>
          <w:p w14:paraId="3F6396E8" w14:textId="77777777" w:rsidR="004374FF" w:rsidRDefault="00000000">
            <w:r>
              <w:rPr>
                <w:rFonts w:ascii="Consolas" w:hAnsi="Consolas"/>
                <w:sz w:val="17"/>
              </w:rPr>
              <w:lastRenderedPageBreak/>
              <w:t xml:space="preserve">    ✓ [</w:t>
            </w:r>
            <w:proofErr w:type="spellStart"/>
            <w:proofErr w:type="gramStart"/>
            <w:r>
              <w:rPr>
                <w:rFonts w:ascii="Consolas" w:hAnsi="Consolas"/>
                <w:sz w:val="17"/>
              </w:rPr>
              <w:t>firefox</w:t>
            </w:r>
            <w:proofErr w:type="spellEnd"/>
            <w:r>
              <w:rPr>
                <w:rFonts w:ascii="Consolas" w:hAnsi="Consolas"/>
                <w:sz w:val="17"/>
              </w:rPr>
              <w:t>]  renders</w:t>
            </w:r>
            <w:proofErr w:type="gramEnd"/>
            <w:r>
              <w:rPr>
                <w:rFonts w:ascii="Consolas" w:hAnsi="Consolas"/>
                <w:sz w:val="17"/>
              </w:rPr>
              <w:t xml:space="preserve"> without horizontal overflow at laptop (1366x768)</w:t>
            </w:r>
          </w:p>
          <w:p w14:paraId="6AA10DF5" w14:textId="77777777" w:rsidR="004374FF" w:rsidRDefault="00000000">
            <w:r>
              <w:rPr>
                <w:rFonts w:ascii="Consolas" w:hAnsi="Consolas"/>
                <w:sz w:val="17"/>
              </w:rPr>
              <w:t xml:space="preserve">    ✓ [</w:t>
            </w:r>
            <w:proofErr w:type="spellStart"/>
            <w:proofErr w:type="gramStart"/>
            <w:r>
              <w:rPr>
                <w:rFonts w:ascii="Consolas" w:hAnsi="Consolas"/>
                <w:sz w:val="17"/>
              </w:rPr>
              <w:t>firefox</w:t>
            </w:r>
            <w:proofErr w:type="spellEnd"/>
            <w:r>
              <w:rPr>
                <w:rFonts w:ascii="Consolas" w:hAnsi="Consolas"/>
                <w:sz w:val="17"/>
              </w:rPr>
              <w:t>]  all</w:t>
            </w:r>
            <w:proofErr w:type="gramEnd"/>
            <w:r>
              <w:rPr>
                <w:rFonts w:ascii="Consolas" w:hAnsi="Consolas"/>
                <w:sz w:val="17"/>
              </w:rPr>
              <w:t xml:space="preserve"> three top-level panels stay within the viewport at a standard desktop size</w:t>
            </w:r>
          </w:p>
          <w:p w14:paraId="3FA15B60" w14:textId="77777777" w:rsidR="004374FF" w:rsidRDefault="00000000">
            <w:r>
              <w:rPr>
                <w:rFonts w:ascii="Consolas" w:hAnsi="Consolas"/>
                <w:sz w:val="17"/>
              </w:rPr>
              <w:t xml:space="preserve">    ✓ [</w:t>
            </w:r>
            <w:proofErr w:type="spellStart"/>
            <w:proofErr w:type="gramStart"/>
            <w:r>
              <w:rPr>
                <w:rFonts w:ascii="Consolas" w:hAnsi="Consolas"/>
                <w:sz w:val="17"/>
              </w:rPr>
              <w:t>firefox</w:t>
            </w:r>
            <w:proofErr w:type="spellEnd"/>
            <w:r>
              <w:rPr>
                <w:rFonts w:ascii="Consolas" w:hAnsi="Consolas"/>
                <w:sz w:val="17"/>
              </w:rPr>
              <w:t>]  renders</w:t>
            </w:r>
            <w:proofErr w:type="gramEnd"/>
            <w:r>
              <w:rPr>
                <w:rFonts w:ascii="Consolas" w:hAnsi="Consolas"/>
                <w:sz w:val="17"/>
              </w:rPr>
              <w:t xml:space="preserve"> without horizontal overflow at </w:t>
            </w:r>
            <w:proofErr w:type="gramStart"/>
            <w:r>
              <w:rPr>
                <w:rFonts w:ascii="Consolas" w:hAnsi="Consolas"/>
                <w:sz w:val="17"/>
              </w:rPr>
              <w:t>small-desktop</w:t>
            </w:r>
            <w:proofErr w:type="gramEnd"/>
            <w:r>
              <w:rPr>
                <w:rFonts w:ascii="Consolas" w:hAnsi="Consolas"/>
                <w:sz w:val="17"/>
              </w:rPr>
              <w:t xml:space="preserve"> (1024x768)</w:t>
            </w:r>
          </w:p>
          <w:p w14:paraId="2C3B56E1" w14:textId="77777777" w:rsidR="004374FF" w:rsidRDefault="00000000">
            <w:r>
              <w:rPr>
                <w:rFonts w:ascii="Consolas" w:hAnsi="Consolas"/>
                <w:sz w:val="17"/>
              </w:rPr>
              <w:t xml:space="preserve"> </w:t>
            </w:r>
          </w:p>
          <w:p w14:paraId="7B80C9E1" w14:textId="77777777" w:rsidR="004374FF" w:rsidRDefault="00000000">
            <w:r>
              <w:rPr>
                <w:rFonts w:ascii="Consolas" w:hAnsi="Consolas"/>
                <w:sz w:val="17"/>
              </w:rPr>
              <w:t xml:space="preserve">  12 passed (10.1s)</w:t>
            </w:r>
          </w:p>
        </w:tc>
      </w:tr>
    </w:tbl>
    <w:p w14:paraId="6DBC5C62" w14:textId="77777777" w:rsidR="004374FF" w:rsidRDefault="00000000">
      <w:pPr>
        <w:pStyle w:val="BodyText"/>
      </w:pPr>
      <w:r>
        <w:lastRenderedPageBreak/>
        <w:t xml:space="preserve">This suite is deliberately backend-free (renders the app against the real Vite dev server only), so it does not exercise FR10.2/FR12.2's live-data </w:t>
      </w:r>
      <w:proofErr w:type="spellStart"/>
      <w:r>
        <w:t>synchronisation</w:t>
      </w:r>
      <w:proofErr w:type="spellEnd"/>
      <w:r>
        <w:t xml:space="preserve"> — only layout.</w:t>
      </w:r>
    </w:p>
    <w:p w14:paraId="6E311A14" w14:textId="77777777" w:rsidR="004374FF" w:rsidRDefault="00000000">
      <w:pPr>
        <w:pStyle w:val="Bullet1"/>
      </w:pPr>
      <w:r>
        <w:rPr>
          <w:b/>
        </w:rPr>
        <w:t>Not yet executed:</w:t>
      </w:r>
      <w:r>
        <w:t xml:space="preserve"> the WCAG AA contrast audit, screen-reader pass, and the human usability walkthrough against the §3.2.2 task-time table. None of these are automatable by design (see Oracles above); they need a human reviewer with assistive-technology tooling, which this report's environment did not have. </w:t>
      </w:r>
      <w:r>
        <w:rPr>
          <w:b/>
        </w:rPr>
        <w:t>Owner:</w:t>
      </w:r>
      <w:r>
        <w:t xml:space="preserve"> assign to whichever team member does the dark-mode contrast follow-up already tracked from LIT-234, since the tooling setup overlaps.</w:t>
      </w:r>
    </w:p>
    <w:p w14:paraId="6CC2627B" w14:textId="77777777" w:rsidR="00E05235" w:rsidRDefault="00F56D3E">
      <w:pPr>
        <w:pStyle w:val="Heading3"/>
      </w:pPr>
      <w:bookmarkStart w:id="23" w:name="_Toc425437071"/>
      <w:r>
        <w:t>Performance Profiling</w:t>
      </w:r>
      <w:bookmarkEnd w:id="23"/>
      <w:r>
        <w:t xml:space="preserve"> </w:t>
      </w:r>
    </w:p>
    <w:p w14:paraId="7848F434" w14:textId="77777777" w:rsidR="004374FF" w:rsidRDefault="00000000">
      <w:pPr>
        <w:pStyle w:val="BodyText"/>
      </w:pPr>
      <w:r>
        <w:t>Every figure in this section is anchored to the SRS §3.4.1 performance table, reproduced here as the requirement baseline.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6"/>
        <w:gridCol w:w="3117"/>
      </w:tblGrid>
      <w:tr w:rsidR="004374FF" w14:paraId="58926D46" w14:textId="77777777">
        <w:tc>
          <w:tcPr>
            <w:tcW w:w="3120" w:type="dxa"/>
          </w:tcPr>
          <w:p w14:paraId="21CD61E8" w14:textId="77777777" w:rsidR="004374FF" w:rsidRDefault="00000000">
            <w:r>
              <w:rPr>
                <w:b/>
                <w:sz w:val="18"/>
              </w:rPr>
              <w:t>Operation</w:t>
            </w:r>
          </w:p>
        </w:tc>
        <w:tc>
          <w:tcPr>
            <w:tcW w:w="3120" w:type="dxa"/>
          </w:tcPr>
          <w:p w14:paraId="5F31D43A" w14:textId="77777777" w:rsidR="004374FF" w:rsidRDefault="00000000">
            <w:r>
              <w:rPr>
                <w:b/>
                <w:sz w:val="18"/>
              </w:rPr>
              <w:t>SRS §3.4.1 Target</w:t>
            </w:r>
          </w:p>
        </w:tc>
        <w:tc>
          <w:tcPr>
            <w:tcW w:w="3120" w:type="dxa"/>
          </w:tcPr>
          <w:p w14:paraId="15A791D6" w14:textId="77777777" w:rsidR="004374FF" w:rsidRDefault="00000000">
            <w:r>
              <w:rPr>
                <w:b/>
                <w:sz w:val="18"/>
              </w:rPr>
              <w:t>Notes</w:t>
            </w:r>
          </w:p>
        </w:tc>
      </w:tr>
      <w:tr w:rsidR="004374FF" w14:paraId="49609010" w14:textId="77777777">
        <w:tc>
          <w:tcPr>
            <w:tcW w:w="3120" w:type="dxa"/>
          </w:tcPr>
          <w:p w14:paraId="0476E88E" w14:textId="77777777" w:rsidR="004374FF" w:rsidRDefault="00000000">
            <w:r>
              <w:rPr>
                <w:sz w:val="18"/>
              </w:rPr>
              <w:t>Cached (repeat) tensor retrieval</w:t>
            </w:r>
          </w:p>
        </w:tc>
        <w:tc>
          <w:tcPr>
            <w:tcW w:w="3120" w:type="dxa"/>
          </w:tcPr>
          <w:p w14:paraId="60C4460F" w14:textId="77777777" w:rsidR="004374FF" w:rsidRDefault="00000000">
            <w:r>
              <w:rPr>
                <w:sz w:val="18"/>
              </w:rPr>
              <w:t xml:space="preserve">&lt; 10 </w:t>
            </w:r>
            <w:proofErr w:type="spellStart"/>
            <w:r>
              <w:rPr>
                <w:sz w:val="18"/>
              </w:rPr>
              <w:t>ms</w:t>
            </w:r>
            <w:proofErr w:type="spellEnd"/>
          </w:p>
        </w:tc>
        <w:tc>
          <w:tcPr>
            <w:tcW w:w="3120" w:type="dxa"/>
          </w:tcPr>
          <w:p w14:paraId="64C0894F" w14:textId="77777777" w:rsidR="004374FF" w:rsidRDefault="00000000">
            <w:r>
              <w:rPr>
                <w:sz w:val="18"/>
              </w:rPr>
              <w:t>SHA-256 cache-by-hash hit (FR4)</w:t>
            </w:r>
          </w:p>
        </w:tc>
      </w:tr>
      <w:tr w:rsidR="004374FF" w14:paraId="68089AFC" w14:textId="77777777">
        <w:tc>
          <w:tcPr>
            <w:tcW w:w="3120" w:type="dxa"/>
          </w:tcPr>
          <w:p w14:paraId="18839307" w14:textId="77777777" w:rsidR="004374FF" w:rsidRDefault="00000000">
            <w:r>
              <w:rPr>
                <w:sz w:val="18"/>
              </w:rPr>
              <w:t>API response for a cached request</w:t>
            </w:r>
          </w:p>
        </w:tc>
        <w:tc>
          <w:tcPr>
            <w:tcW w:w="3120" w:type="dxa"/>
          </w:tcPr>
          <w:p w14:paraId="0AAC2586" w14:textId="77777777" w:rsidR="004374FF" w:rsidRDefault="00000000">
            <w:r>
              <w:rPr>
                <w:sz w:val="18"/>
              </w:rPr>
              <w:t xml:space="preserve">&lt; 200 </w:t>
            </w:r>
            <w:proofErr w:type="spellStart"/>
            <w:r>
              <w:rPr>
                <w:sz w:val="18"/>
              </w:rPr>
              <w:t>ms</w:t>
            </w:r>
            <w:proofErr w:type="spellEnd"/>
          </w:p>
        </w:tc>
        <w:tc>
          <w:tcPr>
            <w:tcW w:w="3120" w:type="dxa"/>
          </w:tcPr>
          <w:p w14:paraId="09283F14" w14:textId="77777777" w:rsidR="004374FF" w:rsidRDefault="00000000">
            <w:r>
              <w:rPr>
                <w:sz w:val="18"/>
              </w:rPr>
              <w:t xml:space="preserve">End to end, including </w:t>
            </w:r>
            <w:proofErr w:type="spellStart"/>
            <w:r>
              <w:rPr>
                <w:sz w:val="18"/>
              </w:rPr>
              <w:t>deserialisation</w:t>
            </w:r>
            <w:proofErr w:type="spellEnd"/>
          </w:p>
        </w:tc>
      </w:tr>
      <w:tr w:rsidR="004374FF" w14:paraId="3A50E4A5" w14:textId="77777777">
        <w:tc>
          <w:tcPr>
            <w:tcW w:w="3120" w:type="dxa"/>
          </w:tcPr>
          <w:p w14:paraId="2D2EA2A5" w14:textId="77777777" w:rsidR="004374FF" w:rsidRDefault="00000000">
            <w:r>
              <w:rPr>
                <w:sz w:val="18"/>
              </w:rPr>
              <w:t xml:space="preserve">Cache miss to task </w:t>
            </w:r>
            <w:proofErr w:type="gramStart"/>
            <w:r>
              <w:rPr>
                <w:sz w:val="18"/>
              </w:rPr>
              <w:t>enqueue</w:t>
            </w:r>
            <w:proofErr w:type="gramEnd"/>
          </w:p>
        </w:tc>
        <w:tc>
          <w:tcPr>
            <w:tcW w:w="3120" w:type="dxa"/>
          </w:tcPr>
          <w:p w14:paraId="71225966" w14:textId="77777777" w:rsidR="004374FF" w:rsidRDefault="00000000">
            <w:r>
              <w:rPr>
                <w:sz w:val="18"/>
              </w:rPr>
              <w:t xml:space="preserve">&lt; 50 </w:t>
            </w:r>
            <w:proofErr w:type="spellStart"/>
            <w:r>
              <w:rPr>
                <w:sz w:val="18"/>
              </w:rPr>
              <w:t>ms</w:t>
            </w:r>
            <w:proofErr w:type="spellEnd"/>
          </w:p>
        </w:tc>
        <w:tc>
          <w:tcPr>
            <w:tcW w:w="3120" w:type="dxa"/>
          </w:tcPr>
          <w:p w14:paraId="4DCC8681" w14:textId="77777777" w:rsidR="004374FF" w:rsidRDefault="00000000">
            <w:r>
              <w:rPr>
                <w:sz w:val="18"/>
              </w:rPr>
              <w:t>Validation, hashing, acknowledgement</w:t>
            </w:r>
          </w:p>
        </w:tc>
      </w:tr>
      <w:tr w:rsidR="004374FF" w14:paraId="543E16C3" w14:textId="77777777">
        <w:tc>
          <w:tcPr>
            <w:tcW w:w="3120" w:type="dxa"/>
          </w:tcPr>
          <w:p w14:paraId="4C60695A" w14:textId="77777777" w:rsidR="004374FF" w:rsidRDefault="00000000">
            <w:r>
              <w:rPr>
                <w:sz w:val="18"/>
              </w:rPr>
              <w:t>Cold ASR inference (Whisper-base, 15 s audio)</w:t>
            </w:r>
          </w:p>
        </w:tc>
        <w:tc>
          <w:tcPr>
            <w:tcW w:w="3120" w:type="dxa"/>
          </w:tcPr>
          <w:p w14:paraId="29B6929D" w14:textId="77777777" w:rsidR="004374FF" w:rsidRDefault="00000000">
            <w:r>
              <w:rPr>
                <w:sz w:val="18"/>
              </w:rPr>
              <w:t>&lt; 3 s</w:t>
            </w:r>
          </w:p>
        </w:tc>
        <w:tc>
          <w:tcPr>
            <w:tcW w:w="3120" w:type="dxa"/>
          </w:tcPr>
          <w:p w14:paraId="5C23609C" w14:textId="77777777" w:rsidR="004374FF" w:rsidRDefault="00000000">
            <w:r>
              <w:rPr>
                <w:sz w:val="18"/>
              </w:rPr>
              <w:t>GPU; inherited model</w:t>
            </w:r>
          </w:p>
        </w:tc>
      </w:tr>
      <w:tr w:rsidR="004374FF" w14:paraId="722B7811" w14:textId="77777777">
        <w:tc>
          <w:tcPr>
            <w:tcW w:w="3120" w:type="dxa"/>
          </w:tcPr>
          <w:p w14:paraId="6CFC2BBA" w14:textId="77777777" w:rsidR="004374FF" w:rsidRDefault="00000000">
            <w:r>
              <w:rPr>
                <w:sz w:val="18"/>
              </w:rPr>
              <w:t>Multi-task inference (ASR + SER + ADD)</w:t>
            </w:r>
          </w:p>
        </w:tc>
        <w:tc>
          <w:tcPr>
            <w:tcW w:w="3120" w:type="dxa"/>
          </w:tcPr>
          <w:p w14:paraId="21266633" w14:textId="77777777" w:rsidR="004374FF" w:rsidRDefault="00000000">
            <w:r>
              <w:rPr>
                <w:sz w:val="18"/>
              </w:rPr>
              <w:t>&lt; 8 s cold</w:t>
            </w:r>
          </w:p>
        </w:tc>
        <w:tc>
          <w:tcPr>
            <w:tcW w:w="3120" w:type="dxa"/>
          </w:tcPr>
          <w:p w14:paraId="592B6E18" w14:textId="77777777" w:rsidR="004374FF" w:rsidRDefault="00000000">
            <w:r>
              <w:rPr>
                <w:sz w:val="18"/>
              </w:rPr>
              <w:t>Concurrent workers; instant on cache hit (FR3)</w:t>
            </w:r>
          </w:p>
        </w:tc>
      </w:tr>
      <w:tr w:rsidR="004374FF" w14:paraId="588AC3B7" w14:textId="77777777">
        <w:tc>
          <w:tcPr>
            <w:tcW w:w="3120" w:type="dxa"/>
          </w:tcPr>
          <w:p w14:paraId="08AA0CDB" w14:textId="77777777" w:rsidR="004374FF" w:rsidRDefault="00000000">
            <w:r>
              <w:rPr>
                <w:sz w:val="18"/>
              </w:rPr>
              <w:t>Interpretability attribution (IG / saliency)</w:t>
            </w:r>
          </w:p>
        </w:tc>
        <w:tc>
          <w:tcPr>
            <w:tcW w:w="3120" w:type="dxa"/>
          </w:tcPr>
          <w:p w14:paraId="7EBBD797" w14:textId="77777777" w:rsidR="004374FF" w:rsidRDefault="00000000">
            <w:r>
              <w:rPr>
                <w:sz w:val="18"/>
              </w:rPr>
              <w:t>&lt; 8 s</w:t>
            </w:r>
          </w:p>
        </w:tc>
        <w:tc>
          <w:tcPr>
            <w:tcW w:w="3120" w:type="dxa"/>
          </w:tcPr>
          <w:p w14:paraId="074AB83D" w14:textId="77777777" w:rsidR="004374FF" w:rsidRDefault="00000000">
            <w:proofErr w:type="spellStart"/>
            <w:r>
              <w:rPr>
                <w:sz w:val="18"/>
              </w:rPr>
              <w:t>Captum</w:t>
            </w:r>
            <w:proofErr w:type="spellEnd"/>
            <w:r>
              <w:rPr>
                <w:sz w:val="18"/>
              </w:rPr>
              <w:t>, 15 s clip (FR8, FR9)</w:t>
            </w:r>
          </w:p>
        </w:tc>
      </w:tr>
      <w:tr w:rsidR="004374FF" w14:paraId="3479BEAA" w14:textId="77777777">
        <w:tc>
          <w:tcPr>
            <w:tcW w:w="3120" w:type="dxa"/>
          </w:tcPr>
          <w:p w14:paraId="5E832F3A" w14:textId="77777777" w:rsidR="004374FF" w:rsidRDefault="00000000">
            <w:r>
              <w:rPr>
                <w:sz w:val="18"/>
              </w:rPr>
              <w:t>Canvas mutation — UI response</w:t>
            </w:r>
          </w:p>
        </w:tc>
        <w:tc>
          <w:tcPr>
            <w:tcW w:w="3120" w:type="dxa"/>
          </w:tcPr>
          <w:p w14:paraId="69B7A58D" w14:textId="77777777" w:rsidR="004374FF" w:rsidRDefault="00000000">
            <w:r>
              <w:rPr>
                <w:sz w:val="18"/>
              </w:rPr>
              <w:t xml:space="preserve">&lt; 500 </w:t>
            </w:r>
            <w:proofErr w:type="spellStart"/>
            <w:r>
              <w:rPr>
                <w:sz w:val="18"/>
              </w:rPr>
              <w:t>ms</w:t>
            </w:r>
            <w:proofErr w:type="spellEnd"/>
          </w:p>
        </w:tc>
        <w:tc>
          <w:tcPr>
            <w:tcW w:w="3120" w:type="dxa"/>
          </w:tcPr>
          <w:p w14:paraId="4556F820" w14:textId="77777777" w:rsidR="004374FF" w:rsidRDefault="00000000">
            <w:r>
              <w:rPr>
                <w:sz w:val="18"/>
              </w:rPr>
              <w:t>Targeting 30–60 FPS (FR12)</w:t>
            </w:r>
          </w:p>
        </w:tc>
      </w:tr>
      <w:tr w:rsidR="004374FF" w14:paraId="6F6053C0" w14:textId="77777777">
        <w:tc>
          <w:tcPr>
            <w:tcW w:w="3120" w:type="dxa"/>
          </w:tcPr>
          <w:p w14:paraId="3D944DD5" w14:textId="77777777" w:rsidR="004374FF" w:rsidRDefault="00000000">
            <w:r>
              <w:rPr>
                <w:sz w:val="18"/>
              </w:rPr>
              <w:t>Canvas mutation — backend result</w:t>
            </w:r>
          </w:p>
        </w:tc>
        <w:tc>
          <w:tcPr>
            <w:tcW w:w="3120" w:type="dxa"/>
          </w:tcPr>
          <w:p w14:paraId="7D7AC88E" w14:textId="77777777" w:rsidR="004374FF" w:rsidRDefault="00000000">
            <w:r>
              <w:rPr>
                <w:sz w:val="18"/>
              </w:rPr>
              <w:t>&lt; 2 s</w:t>
            </w:r>
          </w:p>
        </w:tc>
        <w:tc>
          <w:tcPr>
            <w:tcW w:w="3120" w:type="dxa"/>
          </w:tcPr>
          <w:p w14:paraId="6A6CEA2B" w14:textId="77777777" w:rsidR="004374FF" w:rsidRDefault="00000000">
            <w:r>
              <w:rPr>
                <w:sz w:val="18"/>
              </w:rPr>
              <w:t>Per perturbation</w:t>
            </w:r>
          </w:p>
        </w:tc>
      </w:tr>
      <w:tr w:rsidR="004374FF" w14:paraId="73A4B107" w14:textId="77777777">
        <w:tc>
          <w:tcPr>
            <w:tcW w:w="3120" w:type="dxa"/>
          </w:tcPr>
          <w:p w14:paraId="5D79EEAD" w14:textId="77777777" w:rsidR="004374FF" w:rsidRDefault="00000000">
            <w:r>
              <w:rPr>
                <w:sz w:val="18"/>
              </w:rPr>
              <w:t>Accent bias profiling</w:t>
            </w:r>
          </w:p>
        </w:tc>
        <w:tc>
          <w:tcPr>
            <w:tcW w:w="3120" w:type="dxa"/>
          </w:tcPr>
          <w:p w14:paraId="29C63B57" w14:textId="77777777" w:rsidR="004374FF" w:rsidRDefault="00000000">
            <w:r>
              <w:rPr>
                <w:sz w:val="18"/>
              </w:rPr>
              <w:t>&lt; 30 s</w:t>
            </w:r>
          </w:p>
        </w:tc>
        <w:tc>
          <w:tcPr>
            <w:tcW w:w="3120" w:type="dxa"/>
          </w:tcPr>
          <w:p w14:paraId="34DF3FF0" w14:textId="77777777" w:rsidR="004374FF" w:rsidRDefault="00000000">
            <w:r>
              <w:rPr>
                <w:sz w:val="18"/>
              </w:rPr>
              <w:t>L2-ARCTIC cohort batch, cache re-use (FR15)</w:t>
            </w:r>
          </w:p>
        </w:tc>
      </w:tr>
      <w:tr w:rsidR="004374FF" w14:paraId="717872A6" w14:textId="77777777">
        <w:tc>
          <w:tcPr>
            <w:tcW w:w="3120" w:type="dxa"/>
          </w:tcPr>
          <w:p w14:paraId="10284764" w14:textId="77777777" w:rsidR="004374FF" w:rsidRDefault="00000000">
            <w:r>
              <w:rPr>
                <w:sz w:val="18"/>
              </w:rPr>
              <w:t>Faithfulness audit</w:t>
            </w:r>
          </w:p>
        </w:tc>
        <w:tc>
          <w:tcPr>
            <w:tcW w:w="3120" w:type="dxa"/>
          </w:tcPr>
          <w:p w14:paraId="744785BE" w14:textId="77777777" w:rsidR="004374FF" w:rsidRDefault="00000000">
            <w:r>
              <w:rPr>
                <w:sz w:val="18"/>
              </w:rPr>
              <w:t>&lt; 15 s</w:t>
            </w:r>
          </w:p>
        </w:tc>
        <w:tc>
          <w:tcPr>
            <w:tcW w:w="3120" w:type="dxa"/>
          </w:tcPr>
          <w:p w14:paraId="76E2AFA0" w14:textId="77777777" w:rsidR="004374FF" w:rsidRDefault="00000000">
            <w:r>
              <w:rPr>
                <w:sz w:val="18"/>
              </w:rPr>
              <w:t>Per clip, deletion score (FR16)</w:t>
            </w:r>
          </w:p>
        </w:tc>
      </w:tr>
      <w:tr w:rsidR="004374FF" w14:paraId="3303B702" w14:textId="77777777">
        <w:tc>
          <w:tcPr>
            <w:tcW w:w="3120" w:type="dxa"/>
          </w:tcPr>
          <w:p w14:paraId="34D34F4E" w14:textId="77777777" w:rsidR="004374FF" w:rsidRDefault="00000000">
            <w:r>
              <w:rPr>
                <w:sz w:val="18"/>
              </w:rPr>
              <w:t>Cold model download + hook registration</w:t>
            </w:r>
          </w:p>
        </w:tc>
        <w:tc>
          <w:tcPr>
            <w:tcW w:w="3120" w:type="dxa"/>
          </w:tcPr>
          <w:p w14:paraId="299626B3" w14:textId="77777777" w:rsidR="004374FF" w:rsidRDefault="00000000">
            <w:r>
              <w:rPr>
                <w:sz w:val="18"/>
              </w:rPr>
              <w:t>&lt; 60 s</w:t>
            </w:r>
          </w:p>
        </w:tc>
        <w:tc>
          <w:tcPr>
            <w:tcW w:w="3120" w:type="dxa"/>
          </w:tcPr>
          <w:p w14:paraId="00575FD2" w14:textId="77777777" w:rsidR="004374FF" w:rsidRDefault="00000000">
            <w:r>
              <w:rPr>
                <w:sz w:val="18"/>
              </w:rPr>
              <w:t>Bounded by Hub bandwidth (FR1)</w:t>
            </w:r>
          </w:p>
        </w:tc>
      </w:tr>
    </w:tbl>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5E4722E7" w14:textId="77777777" w:rsidTr="00963529">
        <w:trPr>
          <w:cantSplit/>
        </w:trPr>
        <w:tc>
          <w:tcPr>
            <w:tcW w:w="2160" w:type="dxa"/>
            <w:tcBorders>
              <w:top w:val="single" w:sz="12" w:space="0" w:color="000000"/>
              <w:bottom w:val="single" w:sz="6" w:space="0" w:color="000000"/>
            </w:tcBorders>
            <w:shd w:val="pct5" w:color="auto" w:fill="auto"/>
          </w:tcPr>
          <w:p w14:paraId="309098A7" w14:textId="77777777" w:rsidR="00E05235" w:rsidRDefault="00F56D3E">
            <w:pPr>
              <w:pStyle w:val="BodyText1"/>
            </w:pPr>
            <w:r>
              <w:t>Technique Objective:</w:t>
            </w:r>
          </w:p>
        </w:tc>
        <w:tc>
          <w:tcPr>
            <w:tcW w:w="6682" w:type="dxa"/>
          </w:tcPr>
          <w:p w14:paraId="363D0720" w14:textId="77777777" w:rsidR="004374FF" w:rsidRDefault="00000000">
            <w:r>
              <w:t>Measure single-user response times and resource consumption for each operation above, under normal single-user workload, and compare measured values against the SRS targets on stated hardware.</w:t>
            </w:r>
          </w:p>
        </w:tc>
      </w:tr>
      <w:tr w:rsidR="00E05235" w14:paraId="7C8E7138" w14:textId="77777777" w:rsidTr="00963529">
        <w:trPr>
          <w:cantSplit/>
        </w:trPr>
        <w:tc>
          <w:tcPr>
            <w:tcW w:w="2160" w:type="dxa"/>
            <w:tcBorders>
              <w:top w:val="single" w:sz="6" w:space="0" w:color="000000"/>
              <w:bottom w:val="single" w:sz="6" w:space="0" w:color="000000"/>
            </w:tcBorders>
            <w:shd w:val="pct5" w:color="auto" w:fill="auto"/>
          </w:tcPr>
          <w:p w14:paraId="6A12CE4F" w14:textId="77777777" w:rsidR="00E05235" w:rsidRDefault="00F56D3E">
            <w:pPr>
              <w:pStyle w:val="BodyText1"/>
            </w:pPr>
            <w:r>
              <w:t>Technique:</w:t>
            </w:r>
          </w:p>
        </w:tc>
        <w:tc>
          <w:tcPr>
            <w:tcW w:w="6682" w:type="dxa"/>
          </w:tcPr>
          <w:p w14:paraId="6E819718" w14:textId="77777777" w:rsidR="004374FF" w:rsidRDefault="00000000">
            <w:r>
              <w:t xml:space="preserve">Time each operation across N repeated runs, reporting median and p95 (not a single sample). Profile memory with </w:t>
            </w:r>
            <w:r>
              <w:rPr>
                <w:rFonts w:ascii="Consolas" w:hAnsi="Consolas"/>
                <w:sz w:val="18"/>
              </w:rPr>
              <w:t>scripts/run_memory_profile.py</w:t>
            </w:r>
            <w:r>
              <w:t xml:space="preserve"> and </w:t>
            </w:r>
            <w:r>
              <w:rPr>
                <w:rFonts w:ascii="Consolas" w:hAnsi="Consolas"/>
                <w:sz w:val="18"/>
              </w:rPr>
              <w:t>test_memory_profiling.py</w:t>
            </w:r>
            <w:r>
              <w:t xml:space="preserve">, asserting on </w:t>
            </w:r>
            <w:r>
              <w:rPr>
                <w:b/>
              </w:rPr>
              <w:t>growth across iterations</w:t>
            </w:r>
            <w:r>
              <w:t xml:space="preserve">, never on absolute RSS, since absolute memory is </w:t>
            </w:r>
            <w:proofErr w:type="gramStart"/>
            <w:r>
              <w:t>host-dependent</w:t>
            </w:r>
            <w:proofErr w:type="gramEnd"/>
            <w:r>
              <w:t xml:space="preserve">. Profile </w:t>
            </w:r>
            <w:proofErr w:type="gramStart"/>
            <w:r>
              <w:t>frontend</w:t>
            </w:r>
            <w:proofErr w:type="gramEnd"/>
            <w:r>
              <w:t xml:space="preserve"> render and WebSocket-update latency in browser </w:t>
            </w:r>
            <w:proofErr w:type="spellStart"/>
            <w:r>
              <w:t>DevTools</w:t>
            </w:r>
            <w:proofErr w:type="spellEnd"/>
            <w:r>
              <w:t>. Track VRAM and RAM against the SRS §3.4.3 budgets (~3–5 GB committed models, +1–2 GB with attribution, 16 GB host RAM recommended).</w:t>
            </w:r>
          </w:p>
        </w:tc>
      </w:tr>
      <w:tr w:rsidR="00E05235" w14:paraId="2297E1C0" w14:textId="77777777">
        <w:trPr>
          <w:cantSplit/>
        </w:trPr>
        <w:tc>
          <w:tcPr>
            <w:tcW w:w="2160" w:type="dxa"/>
            <w:tcBorders>
              <w:top w:val="single" w:sz="6" w:space="0" w:color="000000"/>
              <w:bottom w:val="single" w:sz="6" w:space="0" w:color="000000"/>
            </w:tcBorders>
            <w:shd w:val="pct5" w:color="auto" w:fill="auto"/>
          </w:tcPr>
          <w:p w14:paraId="7F9A7B22" w14:textId="77777777" w:rsidR="00E05235" w:rsidRDefault="00F56D3E">
            <w:pPr>
              <w:pStyle w:val="BodyText1"/>
            </w:pPr>
            <w:r>
              <w:t>Oracles:</w:t>
            </w:r>
          </w:p>
        </w:tc>
        <w:tc>
          <w:tcPr>
            <w:tcW w:w="6682" w:type="dxa"/>
          </w:tcPr>
          <w:p w14:paraId="6472C90D" w14:textId="77777777" w:rsidR="004374FF" w:rsidRDefault="00000000">
            <w:r>
              <w:t xml:space="preserve">Tolerance oracles against the SRS §3.4.1 targets, with the measurement method (median-of-N, p95-of-N, warm vs cold, GPU vs CPU) stated alongside every figure. </w:t>
            </w:r>
            <w:r>
              <w:rPr>
                <w:b/>
              </w:rPr>
              <w:t>The confound is stated rather than hidden:</w:t>
            </w:r>
            <w:r>
              <w:t xml:space="preserve"> the SRS targets explicitly assume an NVIDIA T4-class GPU; the environment this report was produced in is a CPU-only host with no discoverable GPU (</w:t>
            </w:r>
            <w:proofErr w:type="spellStart"/>
            <w:r>
              <w:rPr>
                <w:rFonts w:ascii="Consolas" w:hAnsi="Consolas"/>
                <w:sz w:val="18"/>
              </w:rPr>
              <w:t>nvidia-smi</w:t>
            </w:r>
            <w:proofErr w:type="spellEnd"/>
            <w:r>
              <w:t xml:space="preserve"> is not present), so cold-inference targets are not meaningfully assessable from it — only the hardware-stable, cache-hit-side targets are.</w:t>
            </w:r>
          </w:p>
        </w:tc>
      </w:tr>
      <w:tr w:rsidR="00E05235" w14:paraId="60F07F35" w14:textId="77777777" w:rsidTr="00963529">
        <w:trPr>
          <w:cantSplit/>
        </w:trPr>
        <w:tc>
          <w:tcPr>
            <w:tcW w:w="2160" w:type="dxa"/>
            <w:tcBorders>
              <w:top w:val="single" w:sz="6" w:space="0" w:color="000000"/>
              <w:bottom w:val="single" w:sz="6" w:space="0" w:color="000000"/>
            </w:tcBorders>
            <w:shd w:val="pct5" w:color="auto" w:fill="auto"/>
          </w:tcPr>
          <w:p w14:paraId="37BC370D" w14:textId="77777777" w:rsidR="00E05235" w:rsidRDefault="00F56D3E">
            <w:pPr>
              <w:pStyle w:val="BodyText1"/>
            </w:pPr>
            <w:r>
              <w:lastRenderedPageBreak/>
              <w:t>Required Tools:</w:t>
            </w:r>
          </w:p>
        </w:tc>
        <w:tc>
          <w:tcPr>
            <w:tcW w:w="6682" w:type="dxa"/>
          </w:tcPr>
          <w:p w14:paraId="4A98BF52" w14:textId="77777777" w:rsidR="004374FF" w:rsidRDefault="00000000">
            <w:proofErr w:type="spellStart"/>
            <w:r>
              <w:rPr>
                <w:rFonts w:ascii="Consolas" w:hAnsi="Consolas"/>
                <w:sz w:val="18"/>
              </w:rPr>
              <w:t>pytest</w:t>
            </w:r>
            <w:proofErr w:type="spellEnd"/>
            <w:r>
              <w:t xml:space="preserve"> timing tests (</w:t>
            </w:r>
            <w:r>
              <w:rPr>
                <w:rFonts w:ascii="Consolas" w:hAnsi="Consolas"/>
                <w:sz w:val="18"/>
              </w:rPr>
              <w:t>test_performance_load.py</w:t>
            </w:r>
            <w:r>
              <w:t xml:space="preserve">, </w:t>
            </w:r>
            <w:r>
              <w:rPr>
                <w:rFonts w:ascii="Consolas" w:hAnsi="Consolas"/>
                <w:sz w:val="18"/>
              </w:rPr>
              <w:t>test_memory_profiling.py</w:t>
            </w:r>
            <w:r>
              <w:t xml:space="preserve">, </w:t>
            </w:r>
            <w:r>
              <w:rPr>
                <w:rFonts w:ascii="Consolas" w:hAnsi="Consolas"/>
                <w:sz w:val="18"/>
              </w:rPr>
              <w:t>test_warmup_cache_contract.py</w:t>
            </w:r>
            <w:r>
              <w:t xml:space="preserve">); </w:t>
            </w:r>
            <w:r>
              <w:rPr>
                <w:rFonts w:ascii="Consolas" w:hAnsi="Consolas"/>
                <w:sz w:val="18"/>
              </w:rPr>
              <w:t>scripts/run_memory_profile.py</w:t>
            </w:r>
            <w:r>
              <w:t xml:space="preserve">; </w:t>
            </w:r>
            <w:proofErr w:type="spellStart"/>
            <w:r>
              <w:rPr>
                <w:rFonts w:ascii="Consolas" w:hAnsi="Consolas"/>
                <w:sz w:val="18"/>
              </w:rPr>
              <w:t>psutil</w:t>
            </w:r>
            <w:proofErr w:type="spellEnd"/>
            <w:r>
              <w:t xml:space="preserve"> (installed: 7.2.2); </w:t>
            </w:r>
            <w:proofErr w:type="spellStart"/>
            <w:r>
              <w:rPr>
                <w:rFonts w:ascii="Consolas" w:hAnsi="Consolas"/>
                <w:sz w:val="18"/>
              </w:rPr>
              <w:t>redis</w:t>
            </w:r>
            <w:proofErr w:type="spellEnd"/>
            <w:r>
              <w:rPr>
                <w:rFonts w:ascii="Consolas" w:hAnsi="Consolas"/>
                <w:sz w:val="18"/>
              </w:rPr>
              <w:t>-cli --latency</w:t>
            </w:r>
            <w:r>
              <w:t xml:space="preserve">; </w:t>
            </w:r>
            <w:proofErr w:type="spellStart"/>
            <w:r>
              <w:rPr>
                <w:rFonts w:ascii="Consolas" w:hAnsi="Consolas"/>
                <w:sz w:val="18"/>
              </w:rPr>
              <w:t>nvidia-smi</w:t>
            </w:r>
            <w:proofErr w:type="spellEnd"/>
            <w:r>
              <w:t xml:space="preserve"> for VRAM (GPU host only); Chrome </w:t>
            </w:r>
            <w:proofErr w:type="spellStart"/>
            <w:r>
              <w:t>DevTools</w:t>
            </w:r>
            <w:proofErr w:type="spellEnd"/>
            <w:r>
              <w:t xml:space="preserve"> Performance/Network panels; </w:t>
            </w:r>
            <w:r>
              <w:rPr>
                <w:rFonts w:ascii="Consolas" w:hAnsi="Consolas"/>
                <w:sz w:val="18"/>
              </w:rPr>
              <w:t>/health/workers</w:t>
            </w:r>
            <w:r>
              <w:t xml:space="preserve"> for RQ queue depth.</w:t>
            </w:r>
          </w:p>
        </w:tc>
      </w:tr>
      <w:tr w:rsidR="00E05235" w14:paraId="603DA0AB" w14:textId="77777777" w:rsidTr="00963529">
        <w:trPr>
          <w:cantSplit/>
        </w:trPr>
        <w:tc>
          <w:tcPr>
            <w:tcW w:w="2160" w:type="dxa"/>
            <w:tcBorders>
              <w:top w:val="single" w:sz="6" w:space="0" w:color="000000"/>
              <w:bottom w:val="single" w:sz="6" w:space="0" w:color="000000"/>
            </w:tcBorders>
            <w:shd w:val="pct5" w:color="auto" w:fill="auto"/>
          </w:tcPr>
          <w:p w14:paraId="054D0CF8" w14:textId="77777777" w:rsidR="00E05235" w:rsidRDefault="00F56D3E">
            <w:pPr>
              <w:pStyle w:val="BodyText1"/>
            </w:pPr>
            <w:r>
              <w:t>Success Criteria:</w:t>
            </w:r>
          </w:p>
        </w:tc>
        <w:tc>
          <w:tcPr>
            <w:tcW w:w="6682" w:type="dxa"/>
          </w:tcPr>
          <w:p w14:paraId="77F72B1B" w14:textId="77777777" w:rsidR="004374FF" w:rsidRDefault="00000000">
            <w:r>
              <w:t>Every row of the SRS §3.4.1 table has a measured figure with stated hardware and method; hardware-stable targets (cache hit, enqueue, cached API response) are met; any deviation on a model-bound (cold/GPU) target is explained, not concealed.</w:t>
            </w:r>
          </w:p>
        </w:tc>
      </w:tr>
      <w:tr w:rsidR="00E05235" w14:paraId="23981892" w14:textId="77777777" w:rsidTr="00963529">
        <w:trPr>
          <w:cantSplit/>
        </w:trPr>
        <w:tc>
          <w:tcPr>
            <w:tcW w:w="2160" w:type="dxa"/>
            <w:tcBorders>
              <w:top w:val="single" w:sz="6" w:space="0" w:color="000000"/>
              <w:bottom w:val="single" w:sz="12" w:space="0" w:color="000000"/>
            </w:tcBorders>
            <w:shd w:val="pct5" w:color="auto" w:fill="auto"/>
          </w:tcPr>
          <w:p w14:paraId="3749B5AF" w14:textId="77777777" w:rsidR="00E05235" w:rsidRDefault="00F56D3E">
            <w:pPr>
              <w:pStyle w:val="BodyText1"/>
            </w:pPr>
            <w:r>
              <w:t>Special Considerations:</w:t>
            </w:r>
          </w:p>
        </w:tc>
        <w:tc>
          <w:tcPr>
            <w:tcW w:w="6682" w:type="dxa"/>
          </w:tcPr>
          <w:p w14:paraId="21CBD431" w14:textId="77777777" w:rsidR="004374FF" w:rsidRDefault="00000000">
            <w:r>
              <w:t>Measured on a quiet machine — background load invalidates timing figures. Cold and warm are reported separately; a cache hit trivially satisfies almost any cold target, so a warm number is never reported against a cold target. The first call after a worker process starts includes model load time and is excluded or reported separately. Memory assertions tolerate GC non-determinism (</w:t>
            </w:r>
            <w:proofErr w:type="spellStart"/>
            <w:proofErr w:type="gramStart"/>
            <w:r>
              <w:rPr>
                <w:rFonts w:ascii="Consolas" w:hAnsi="Consolas"/>
                <w:sz w:val="18"/>
              </w:rPr>
              <w:t>gc.collect</w:t>
            </w:r>
            <w:proofErr w:type="spellEnd"/>
            <w:proofErr w:type="gramEnd"/>
            <w:r>
              <w:rPr>
                <w:rFonts w:ascii="Consolas" w:hAnsi="Consolas"/>
                <w:sz w:val="18"/>
              </w:rPr>
              <w:t>()</w:t>
            </w:r>
            <w:r>
              <w:t xml:space="preserve"> before measuring, per the existing test pattern).</w:t>
            </w:r>
          </w:p>
        </w:tc>
      </w:tr>
    </w:tbl>
    <w:p w14:paraId="1CF3586E" w14:textId="77777777" w:rsidR="004374FF" w:rsidRDefault="00000000">
      <w:pPr>
        <w:pStyle w:val="BodyText"/>
      </w:pPr>
      <w:r>
        <w:rPr>
          <w:b/>
        </w:rPr>
        <w:t>Status: ⏳ PENDING — no GPU available in this report's environment.</w:t>
      </w:r>
    </w:p>
    <w:p w14:paraId="3E944110" w14:textId="77777777" w:rsidR="004374FF" w:rsidRDefault="00000000">
      <w:pPr>
        <w:pStyle w:val="BodyText"/>
      </w:pPr>
      <w:r>
        <w:t xml:space="preserve">This report's evaluation environment is a CPU-only macOS host with no </w:t>
      </w:r>
      <w:proofErr w:type="spellStart"/>
      <w:r>
        <w:rPr>
          <w:rFonts w:ascii="Consolas" w:hAnsi="Consolas"/>
          <w:sz w:val="18"/>
        </w:rPr>
        <w:t>nvidia-smi</w:t>
      </w:r>
      <w:proofErr w:type="spellEnd"/>
      <w:r>
        <w:t xml:space="preserve"> and no discoverable CUDA device — precisely the confound named in the Oracles row above. Running the model-bound rows of the §3.4.1 table here would produce numbers not comparable to the SRS's stated NVIDIA T4 </w:t>
      </w:r>
      <w:proofErr w:type="gramStart"/>
      <w:r>
        <w:t>assumption, and</w:t>
      </w:r>
      <w:proofErr w:type="gramEnd"/>
      <w:r>
        <w:t xml:space="preserve"> reporting them as if they </w:t>
      </w:r>
      <w:proofErr w:type="gramStart"/>
      <w:r>
        <w:t>were would misrepresent</w:t>
      </w:r>
      <w:proofErr w:type="gramEnd"/>
      <w:r>
        <w:t xml:space="preserve"> the system's actual performance. The honest position, per this document's own house style (§4 of </w:t>
      </w:r>
      <w:r>
        <w:rPr>
          <w:rFonts w:ascii="Consolas" w:hAnsi="Consolas"/>
          <w:sz w:val="18"/>
        </w:rPr>
        <w:t>TEST_PLAN_DESIGN.md</w:t>
      </w:r>
      <w:r>
        <w:t>: "name what you did not test, and why"), is to leave this section unexecuted rather than publish a misleading number.</w:t>
      </w:r>
    </w:p>
    <w:p w14:paraId="5890D921" w14:textId="77777777" w:rsidR="004374FF" w:rsidRDefault="00000000">
      <w:pPr>
        <w:pStyle w:val="BodyText"/>
      </w:pPr>
      <w:r>
        <w:rPr>
          <w:b/>
        </w:rPr>
        <w:t>What is confirmed instead, as a lower bound:</w:t>
      </w:r>
      <w:r>
        <w:t xml:space="preserve"> </w:t>
      </w:r>
      <w:r>
        <w:rPr>
          <w:rFonts w:ascii="Consolas" w:hAnsi="Consolas"/>
          <w:sz w:val="18"/>
        </w:rPr>
        <w:t>Backend/tests/</w:t>
      </w:r>
      <w:r>
        <w:t xml:space="preserve"> includes GPU-gated tests that self-skip in this environment (</w:t>
      </w:r>
      <w:r>
        <w:rPr>
          <w:rFonts w:ascii="Consolas" w:hAnsi="Consolas"/>
          <w:sz w:val="18"/>
        </w:rPr>
        <w:t>tests/test_function_testing.py:303</w:t>
      </w:r>
      <w:r>
        <w:t xml:space="preserve"> — "Requires GPU/model resources"; </w:t>
      </w:r>
      <w:r>
        <w:rPr>
          <w:rFonts w:ascii="Consolas" w:hAnsi="Consolas"/>
          <w:sz w:val="18"/>
        </w:rPr>
        <w:t>tests/test_memory_profiling.py:35</w:t>
      </w:r>
      <w:r>
        <w:t xml:space="preserve"> — "VRAM test requires CUDA"), confirmed by the ✅ EXECUTED backend run in §4.1, which shows these two skips explicitly rather than silently omitting them. This confirms the harness correctly </w:t>
      </w:r>
      <w:proofErr w:type="spellStart"/>
      <w:r>
        <w:t>recognises</w:t>
      </w:r>
      <w:proofErr w:type="spellEnd"/>
      <w:r>
        <w:t xml:space="preserve"> the missing hardware rather than falsely passing.</w:t>
      </w:r>
    </w:p>
    <w:p w14:paraId="47E6AA6B" w14:textId="77777777" w:rsidR="004374FF" w:rsidRDefault="00000000">
      <w:pPr>
        <w:pStyle w:val="BodyText"/>
      </w:pPr>
      <w:r>
        <w:rPr>
          <w:b/>
        </w:rPr>
        <w:t>Owner and trigger:</w:t>
      </w:r>
      <w:r>
        <w:t xml:space="preserve"> whoever has access to the team's GPU development machine (or the CI-declared T4-class cloud instance, if provisioned) should run </w:t>
      </w:r>
      <w:r>
        <w:rPr>
          <w:rFonts w:ascii="Consolas" w:hAnsi="Consolas"/>
          <w:sz w:val="18"/>
        </w:rPr>
        <w:t>scripts/run_memory_profile.py</w:t>
      </w:r>
      <w:r>
        <w:t xml:space="preserve"> and time each §3.4.1 row there, then replace this paragraph with the measured table, median/p95, and hardware spec.</w:t>
      </w:r>
    </w:p>
    <w:p w14:paraId="7724A621" w14:textId="77777777" w:rsidR="00E05235" w:rsidRDefault="00F56D3E">
      <w:pPr>
        <w:pStyle w:val="Heading3"/>
        <w:keepNext w:val="0"/>
      </w:pPr>
      <w:bookmarkStart w:id="24" w:name="_Toc417790796"/>
      <w:bookmarkStart w:id="25" w:name="_Toc433104449"/>
      <w:bookmarkStart w:id="26" w:name="_Toc425437072"/>
      <w:r>
        <w:t>Load Testing</w:t>
      </w:r>
      <w:bookmarkEnd w:id="24"/>
      <w:bookmarkEnd w:id="25"/>
      <w:bookmarkEnd w:id="26"/>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534176E1" w14:textId="77777777" w:rsidTr="00963529">
        <w:trPr>
          <w:cantSplit/>
        </w:trPr>
        <w:tc>
          <w:tcPr>
            <w:tcW w:w="2160" w:type="dxa"/>
            <w:tcBorders>
              <w:top w:val="single" w:sz="12" w:space="0" w:color="000000"/>
              <w:bottom w:val="single" w:sz="6" w:space="0" w:color="000000"/>
            </w:tcBorders>
            <w:shd w:val="pct5" w:color="auto" w:fill="auto"/>
          </w:tcPr>
          <w:p w14:paraId="54064955" w14:textId="77777777" w:rsidR="00E05235" w:rsidRDefault="00F56D3E">
            <w:pPr>
              <w:pStyle w:val="BodyText1"/>
            </w:pPr>
            <w:r>
              <w:t>Technique Objective:</w:t>
            </w:r>
          </w:p>
        </w:tc>
        <w:tc>
          <w:tcPr>
            <w:tcW w:w="6682" w:type="dxa"/>
          </w:tcPr>
          <w:p w14:paraId="103819C6" w14:textId="77777777" w:rsidR="004374FF" w:rsidRDefault="00000000">
            <w:r>
              <w:t xml:space="preserve">Subject the API and worker fabric to increasing concurrent workload — normal, peak, and beyond expected maximum — to find the saturation point and confirm graceful degradation rather than collapse. Accountable to </w:t>
            </w:r>
            <w:r>
              <w:rPr>
                <w:b/>
              </w:rPr>
              <w:t>SRS §3.4.1</w:t>
            </w:r>
            <w:r>
              <w:t xml:space="preserve">, </w:t>
            </w:r>
            <w:r>
              <w:rPr>
                <w:b/>
              </w:rPr>
              <w:t>§3.4.3</w:t>
            </w:r>
            <w:r>
              <w:t xml:space="preserve">, </w:t>
            </w:r>
            <w:r>
              <w:rPr>
                <w:b/>
              </w:rPr>
              <w:t>§3.3.1</w:t>
            </w:r>
            <w:r>
              <w:t>.</w:t>
            </w:r>
          </w:p>
        </w:tc>
      </w:tr>
      <w:tr w:rsidR="00E05235" w14:paraId="57F41852" w14:textId="77777777" w:rsidTr="00963529">
        <w:trPr>
          <w:cantSplit/>
        </w:trPr>
        <w:tc>
          <w:tcPr>
            <w:tcW w:w="2160" w:type="dxa"/>
            <w:tcBorders>
              <w:top w:val="single" w:sz="6" w:space="0" w:color="000000"/>
              <w:bottom w:val="single" w:sz="6" w:space="0" w:color="000000"/>
            </w:tcBorders>
            <w:shd w:val="pct5" w:color="auto" w:fill="auto"/>
          </w:tcPr>
          <w:p w14:paraId="117A6730" w14:textId="77777777" w:rsidR="00E05235" w:rsidRDefault="00F56D3E">
            <w:pPr>
              <w:pStyle w:val="BodyText1"/>
            </w:pPr>
            <w:r>
              <w:t>Technique:</w:t>
            </w:r>
          </w:p>
        </w:tc>
        <w:tc>
          <w:tcPr>
            <w:tcW w:w="6682" w:type="dxa"/>
          </w:tcPr>
          <w:p w14:paraId="1FD560ED" w14:textId="77777777" w:rsidR="004374FF" w:rsidRDefault="00000000">
            <w:r>
              <w:t>Locust (</w:t>
            </w:r>
            <w:r>
              <w:rPr>
                <w:rFonts w:ascii="Consolas" w:hAnsi="Consolas"/>
                <w:sz w:val="18"/>
              </w:rPr>
              <w:t>Backend/</w:t>
            </w:r>
            <w:proofErr w:type="spellStart"/>
            <w:r>
              <w:rPr>
                <w:rFonts w:ascii="Consolas" w:hAnsi="Consolas"/>
                <w:sz w:val="18"/>
              </w:rPr>
              <w:t>loadtests</w:t>
            </w:r>
            <w:proofErr w:type="spellEnd"/>
            <w:r>
              <w:rPr>
                <w:rFonts w:ascii="Consolas" w:hAnsi="Consolas"/>
                <w:sz w:val="18"/>
              </w:rPr>
              <w:t>/locustfile.py</w:t>
            </w:r>
            <w:r>
              <w:t xml:space="preserve">, present on the </w:t>
            </w:r>
            <w:r>
              <w:rPr>
                <w:rFonts w:ascii="Consolas" w:hAnsi="Consolas"/>
                <w:sz w:val="18"/>
              </w:rPr>
              <w:t>testing</w:t>
            </w:r>
            <w:r>
              <w:t xml:space="preserve"> branch) driving concurrent virtual users against the upload → enqueue → poll → result path. Ramp in stages (e.g. 1 → 10 → 50 → 100 users), holding each stage long enough for a stable reading. Run cache-hit-heavy and cache-miss-heavy profiles </w:t>
            </w:r>
            <w:r>
              <w:rPr>
                <w:b/>
              </w:rPr>
              <w:t>separately</w:t>
            </w:r>
            <w:r>
              <w:t>, since they stress entirely different subsystems (the Redis read path vs the GPU-pinned worker pool). Observe RQ queue depth per family, worker saturation under the concurrency-1 GPU pin (SRS constraint C2), Redis memory against its 2 GB cap and LRU eviction under load, and WebSocket fan-out under many concurrent subscribers.</w:t>
            </w:r>
          </w:p>
        </w:tc>
      </w:tr>
      <w:tr w:rsidR="00E05235" w14:paraId="3380AB80" w14:textId="77777777">
        <w:trPr>
          <w:cantSplit/>
        </w:trPr>
        <w:tc>
          <w:tcPr>
            <w:tcW w:w="2160" w:type="dxa"/>
            <w:tcBorders>
              <w:top w:val="single" w:sz="6" w:space="0" w:color="000000"/>
              <w:bottom w:val="single" w:sz="6" w:space="0" w:color="000000"/>
            </w:tcBorders>
            <w:shd w:val="pct5" w:color="auto" w:fill="auto"/>
          </w:tcPr>
          <w:p w14:paraId="4A55F2C8" w14:textId="77777777" w:rsidR="00E05235" w:rsidRDefault="00F56D3E">
            <w:pPr>
              <w:pStyle w:val="BodyText1"/>
            </w:pPr>
            <w:r>
              <w:t>Oracles:</w:t>
            </w:r>
          </w:p>
        </w:tc>
        <w:tc>
          <w:tcPr>
            <w:tcW w:w="6682" w:type="dxa"/>
          </w:tcPr>
          <w:p w14:paraId="5E4FB932" w14:textId="77777777" w:rsidR="004374FF" w:rsidRDefault="00000000">
            <w:r>
              <w:t xml:space="preserve">Throughput and latency percentiles per ramp stage. The decisive oracle is </w:t>
            </w:r>
            <w:proofErr w:type="spellStart"/>
            <w:r>
              <w:rPr>
                <w:b/>
              </w:rPr>
              <w:t>behavioural</w:t>
            </w:r>
            <w:proofErr w:type="spellEnd"/>
            <w:r>
              <w:rPr>
                <w:b/>
              </w:rPr>
              <w:t>, not numerical</w:t>
            </w:r>
            <w:r>
              <w:t xml:space="preserve">: past saturation, the system must </w:t>
            </w:r>
            <w:r>
              <w:rPr>
                <w:i/>
              </w:rPr>
              <w:t>queue and degrade</w:t>
            </w:r>
            <w:r>
              <w:t xml:space="preserve">, never corrupt state, silently drop a job, or lose a progress message. A job once enqueued must always be observable, either completing or failing with a typed error — never simply vanishing. The GPU families are deliberately pinned to concurrency 1 (SRS constraint C2's VRAM budget), so queueing under load past that point is </w:t>
            </w:r>
            <w:r>
              <w:rPr>
                <w:i/>
              </w:rPr>
              <w:t>expected, correct</w:t>
            </w:r>
            <w:r>
              <w:t xml:space="preserve"> </w:t>
            </w:r>
            <w:proofErr w:type="spellStart"/>
            <w:r>
              <w:t>behaviour</w:t>
            </w:r>
            <w:proofErr w:type="spellEnd"/>
            <w:r>
              <w:t>, not a defect to chase.</w:t>
            </w:r>
          </w:p>
        </w:tc>
      </w:tr>
      <w:tr w:rsidR="00E05235" w14:paraId="47FF4725" w14:textId="77777777" w:rsidTr="00963529">
        <w:trPr>
          <w:cantSplit/>
        </w:trPr>
        <w:tc>
          <w:tcPr>
            <w:tcW w:w="2160" w:type="dxa"/>
            <w:tcBorders>
              <w:top w:val="single" w:sz="6" w:space="0" w:color="000000"/>
              <w:bottom w:val="single" w:sz="6" w:space="0" w:color="000000"/>
            </w:tcBorders>
            <w:shd w:val="pct5" w:color="auto" w:fill="auto"/>
          </w:tcPr>
          <w:p w14:paraId="6A401C66" w14:textId="77777777" w:rsidR="00E05235" w:rsidRDefault="00F56D3E">
            <w:pPr>
              <w:pStyle w:val="BodyText1"/>
            </w:pPr>
            <w:r>
              <w:lastRenderedPageBreak/>
              <w:t>Required Tools:</w:t>
            </w:r>
          </w:p>
        </w:tc>
        <w:tc>
          <w:tcPr>
            <w:tcW w:w="6682" w:type="dxa"/>
          </w:tcPr>
          <w:p w14:paraId="388E5929" w14:textId="77777777" w:rsidR="004374FF" w:rsidRDefault="00000000">
            <w:r>
              <w:t>Locust (</w:t>
            </w:r>
            <w:r>
              <w:rPr>
                <w:rFonts w:ascii="Consolas" w:hAnsi="Consolas"/>
                <w:sz w:val="18"/>
              </w:rPr>
              <w:t>Backend/</w:t>
            </w:r>
            <w:proofErr w:type="spellStart"/>
            <w:r>
              <w:rPr>
                <w:rFonts w:ascii="Consolas" w:hAnsi="Consolas"/>
                <w:sz w:val="18"/>
              </w:rPr>
              <w:t>loadtests</w:t>
            </w:r>
            <w:proofErr w:type="spellEnd"/>
            <w:r>
              <w:rPr>
                <w:rFonts w:ascii="Consolas" w:hAnsi="Consolas"/>
                <w:sz w:val="18"/>
              </w:rPr>
              <w:t>/locustfile.py</w:t>
            </w:r>
            <w:r>
              <w:t xml:space="preserve">); </w:t>
            </w:r>
            <w:proofErr w:type="spellStart"/>
            <w:r>
              <w:rPr>
                <w:rFonts w:ascii="Consolas" w:hAnsi="Consolas"/>
                <w:sz w:val="18"/>
              </w:rPr>
              <w:t>redis</w:t>
            </w:r>
            <w:proofErr w:type="spellEnd"/>
            <w:r>
              <w:rPr>
                <w:rFonts w:ascii="Consolas" w:hAnsi="Consolas"/>
                <w:sz w:val="18"/>
              </w:rPr>
              <w:t>-cli INFO memory</w:t>
            </w:r>
            <w:r>
              <w:t xml:space="preserve"> / </w:t>
            </w:r>
            <w:r>
              <w:rPr>
                <w:rFonts w:ascii="Consolas" w:hAnsi="Consolas"/>
                <w:sz w:val="18"/>
              </w:rPr>
              <w:t>MONITOR</w:t>
            </w:r>
            <w:r>
              <w:t xml:space="preserve">; </w:t>
            </w:r>
            <w:r>
              <w:rPr>
                <w:rFonts w:ascii="Consolas" w:hAnsi="Consolas"/>
                <w:sz w:val="18"/>
              </w:rPr>
              <w:t>/health/workers</w:t>
            </w:r>
            <w:r>
              <w:t xml:space="preserve"> for queue depth; </w:t>
            </w:r>
            <w:proofErr w:type="spellStart"/>
            <w:r>
              <w:rPr>
                <w:rFonts w:ascii="Consolas" w:hAnsi="Consolas"/>
                <w:sz w:val="18"/>
              </w:rPr>
              <w:t>rq</w:t>
            </w:r>
            <w:proofErr w:type="spellEnd"/>
            <w:r>
              <w:rPr>
                <w:rFonts w:ascii="Consolas" w:hAnsi="Consolas"/>
                <w:sz w:val="18"/>
              </w:rPr>
              <w:t xml:space="preserve"> info</w:t>
            </w:r>
            <w:r>
              <w:t xml:space="preserve">; </w:t>
            </w:r>
            <w:proofErr w:type="spellStart"/>
            <w:r>
              <w:rPr>
                <w:rFonts w:ascii="Consolas" w:hAnsi="Consolas"/>
                <w:sz w:val="18"/>
              </w:rPr>
              <w:t>psutil</w:t>
            </w:r>
            <w:proofErr w:type="spellEnd"/>
            <w:r>
              <w:t xml:space="preserve"> / </w:t>
            </w:r>
            <w:proofErr w:type="spellStart"/>
            <w:r>
              <w:rPr>
                <w:rFonts w:ascii="Consolas" w:hAnsi="Consolas"/>
                <w:sz w:val="18"/>
              </w:rPr>
              <w:t>nvidia-smi</w:t>
            </w:r>
            <w:proofErr w:type="spellEnd"/>
            <w:r>
              <w:t xml:space="preserve">; the Playwright </w:t>
            </w:r>
            <w:r>
              <w:rPr>
                <w:rFonts w:ascii="Consolas" w:hAnsi="Consolas"/>
                <w:sz w:val="18"/>
              </w:rPr>
              <w:t>dataflow</w:t>
            </w:r>
            <w:r>
              <w:t xml:space="preserve"> project (also on </w:t>
            </w:r>
            <w:r>
              <w:rPr>
                <w:rFonts w:ascii="Consolas" w:hAnsi="Consolas"/>
                <w:sz w:val="18"/>
              </w:rPr>
              <w:t>testing</w:t>
            </w:r>
            <w:r>
              <w:t>) for a concurrent full-stack check.</w:t>
            </w:r>
          </w:p>
        </w:tc>
      </w:tr>
      <w:tr w:rsidR="00E05235" w14:paraId="61741C35" w14:textId="77777777" w:rsidTr="00963529">
        <w:trPr>
          <w:cantSplit/>
        </w:trPr>
        <w:tc>
          <w:tcPr>
            <w:tcW w:w="2160" w:type="dxa"/>
            <w:tcBorders>
              <w:top w:val="single" w:sz="6" w:space="0" w:color="000000"/>
              <w:bottom w:val="single" w:sz="6" w:space="0" w:color="000000"/>
            </w:tcBorders>
            <w:shd w:val="pct5" w:color="auto" w:fill="auto"/>
          </w:tcPr>
          <w:p w14:paraId="27593AB3" w14:textId="77777777" w:rsidR="00E05235" w:rsidRDefault="00F56D3E">
            <w:pPr>
              <w:pStyle w:val="BodyText1"/>
            </w:pPr>
            <w:r>
              <w:t>Success Criteria:</w:t>
            </w:r>
          </w:p>
        </w:tc>
        <w:tc>
          <w:tcPr>
            <w:tcW w:w="6682" w:type="dxa"/>
          </w:tcPr>
          <w:p w14:paraId="252D99DB" w14:textId="77777777" w:rsidR="004374FF" w:rsidRDefault="00000000">
            <w:r>
              <w:t xml:space="preserve">The saturation point is identified and reported; no data loss, no silent job </w:t>
            </w:r>
            <w:proofErr w:type="gramStart"/>
            <w:r>
              <w:t>drop</w:t>
            </w:r>
            <w:proofErr w:type="gramEnd"/>
            <w:r>
              <w:t xml:space="preserve">, and no cache corruption occur at or beyond it; overload errors are typed and carry the correct </w:t>
            </w:r>
            <w:proofErr w:type="spellStart"/>
            <w:r>
              <w:t>retryable</w:t>
            </w:r>
            <w:proofErr w:type="spellEnd"/>
            <w:r>
              <w:t xml:space="preserve"> flag per SRS §3.3.2; latency recovers to baseline once load is removed.</w:t>
            </w:r>
          </w:p>
        </w:tc>
      </w:tr>
      <w:tr w:rsidR="00E05235" w14:paraId="32D8DBA8" w14:textId="77777777" w:rsidTr="00963529">
        <w:trPr>
          <w:cantSplit/>
        </w:trPr>
        <w:tc>
          <w:tcPr>
            <w:tcW w:w="2160" w:type="dxa"/>
            <w:tcBorders>
              <w:top w:val="single" w:sz="6" w:space="0" w:color="000000"/>
              <w:bottom w:val="single" w:sz="12" w:space="0" w:color="000000"/>
            </w:tcBorders>
            <w:shd w:val="pct5" w:color="auto" w:fill="auto"/>
          </w:tcPr>
          <w:p w14:paraId="3E6AF931" w14:textId="77777777" w:rsidR="00E05235" w:rsidRDefault="00F56D3E">
            <w:pPr>
              <w:pStyle w:val="BodyText1"/>
            </w:pPr>
            <w:r>
              <w:t>Special Considerations:</w:t>
            </w:r>
          </w:p>
        </w:tc>
        <w:tc>
          <w:tcPr>
            <w:tcW w:w="6682" w:type="dxa"/>
          </w:tcPr>
          <w:p w14:paraId="28E6A1C5" w14:textId="77777777" w:rsidR="004374FF" w:rsidRDefault="00000000">
            <w:r>
              <w:t xml:space="preserve">Must run on a dedicated machine at a dedicated time — background load invalidates the stage readings. Real model inference is expensive; a realistic 100-concurrent-user cache-miss scenario may exceed the academic hardware budget available to this team, and if so, the report must say plainly what was </w:t>
            </w:r>
            <w:proofErr w:type="gramStart"/>
            <w:r>
              <w:t>actually run</w:t>
            </w:r>
            <w:proofErr w:type="gramEnd"/>
            <w:r>
              <w:t xml:space="preserve"> versus what was extrapolated, never present an extrapolation as a measurement. Redis LRU eviction under sustained load will legitimately evict entries mid-run — that is correct cache </w:t>
            </w:r>
            <w:proofErr w:type="spellStart"/>
            <w:r>
              <w:t>behaviour</w:t>
            </w:r>
            <w:proofErr w:type="spellEnd"/>
            <w:r>
              <w:t xml:space="preserve"> under the configured cap, not a bug.</w:t>
            </w:r>
          </w:p>
        </w:tc>
      </w:tr>
    </w:tbl>
    <w:p w14:paraId="446F94BF" w14:textId="77777777" w:rsidR="004374FF" w:rsidRDefault="00000000">
      <w:pPr>
        <w:pStyle w:val="BodyText"/>
      </w:pPr>
      <w:r>
        <w:rPr>
          <w:b/>
        </w:rPr>
        <w:t>Status: ⏳ PENDING.</w:t>
      </w:r>
    </w:p>
    <w:p w14:paraId="07AA3FA1" w14:textId="77777777" w:rsidR="004374FF" w:rsidRDefault="00000000">
      <w:pPr>
        <w:pStyle w:val="BodyText"/>
      </w:pPr>
      <w:r>
        <w:rPr>
          <w:rFonts w:ascii="Consolas" w:hAnsi="Consolas"/>
          <w:sz w:val="18"/>
        </w:rPr>
        <w:t>Backend/loadtests/locustfile.py</w:t>
      </w:r>
      <w:r>
        <w:t xml:space="preserve"> exists only on </w:t>
      </w:r>
      <w:r>
        <w:rPr>
          <w:rFonts w:ascii="Consolas" w:hAnsi="Consolas"/>
          <w:sz w:val="18"/>
        </w:rPr>
        <w:t>origin/testing</w:t>
      </w:r>
      <w:r>
        <w:t xml:space="preserve">, not on </w:t>
      </w:r>
      <w:r>
        <w:rPr>
          <w:rFonts w:ascii="Consolas" w:hAnsi="Consolas"/>
          <w:sz w:val="18"/>
        </w:rPr>
        <w:t>develop</w:t>
      </w:r>
      <w:r>
        <w:t>, and this report's environment did not have a full live stack (</w:t>
      </w:r>
      <w:proofErr w:type="spellStart"/>
      <w:r>
        <w:t>FastAPI</w:t>
      </w:r>
      <w:proofErr w:type="spellEnd"/>
      <w:r>
        <w:t xml:space="preserve"> + Redis + all five RQ worker families + a GPU-capable model backend) running concurrently to drive load against. Executing this section requires someone to check out </w:t>
      </w:r>
      <w:r>
        <w:rPr>
          <w:rFonts w:ascii="Consolas" w:hAnsi="Consolas"/>
          <w:sz w:val="18"/>
        </w:rPr>
        <w:t>testing</w:t>
      </w:r>
      <w:r>
        <w:t xml:space="preserve">, bring up </w:t>
      </w:r>
      <w:r>
        <w:rPr>
          <w:rFonts w:ascii="Consolas" w:hAnsi="Consolas"/>
          <w:sz w:val="18"/>
        </w:rPr>
        <w:t>docker compose up -d</w:t>
      </w:r>
      <w:r>
        <w:t xml:space="preserve"> plus </w:t>
      </w:r>
      <w:r>
        <w:rPr>
          <w:rFonts w:ascii="Consolas" w:hAnsi="Consolas"/>
          <w:sz w:val="18"/>
        </w:rPr>
        <w:t xml:space="preserve">python -m </w:t>
      </w:r>
      <w:proofErr w:type="spellStart"/>
      <w:proofErr w:type="gramStart"/>
      <w:r>
        <w:rPr>
          <w:rFonts w:ascii="Consolas" w:hAnsi="Consolas"/>
          <w:sz w:val="18"/>
        </w:rPr>
        <w:t>app.orchestration</w:t>
      </w:r>
      <w:proofErr w:type="gramEnd"/>
      <w:r>
        <w:rPr>
          <w:rFonts w:ascii="Consolas" w:hAnsi="Consolas"/>
          <w:sz w:val="18"/>
        </w:rPr>
        <w:t>.worker</w:t>
      </w:r>
      <w:proofErr w:type="spellEnd"/>
      <w:r>
        <w:rPr>
          <w:rFonts w:ascii="Consolas" w:hAnsi="Consolas"/>
          <w:sz w:val="18"/>
        </w:rPr>
        <w:t xml:space="preserve"> all</w:t>
      </w:r>
      <w:r>
        <w:t xml:space="preserve">, run </w:t>
      </w:r>
      <w:r>
        <w:rPr>
          <w:rFonts w:ascii="Consolas" w:hAnsi="Consolas"/>
          <w:sz w:val="18"/>
        </w:rPr>
        <w:t>locust</w:t>
      </w:r>
      <w:r>
        <w:t xml:space="preserve"> against a staged concurrency ramp, and record throughput/latency/queue-depth per stage plus the saturation point.</w:t>
      </w:r>
    </w:p>
    <w:p w14:paraId="2957A79B" w14:textId="77777777" w:rsidR="004374FF" w:rsidRDefault="00000000">
      <w:pPr>
        <w:pStyle w:val="BodyText"/>
      </w:pPr>
      <w:r>
        <w:rPr>
          <w:b/>
        </w:rPr>
        <w:t>Owner and trigger:</w:t>
      </w:r>
      <w:r>
        <w:t xml:space="preserve"> the developer who authored the </w:t>
      </w:r>
      <w:r>
        <w:rPr>
          <w:rFonts w:ascii="Consolas" w:hAnsi="Consolas"/>
          <w:sz w:val="18"/>
        </w:rPr>
        <w:t>testing</w:t>
      </w:r>
      <w:r>
        <w:t xml:space="preserve"> branch's load harness (per </w:t>
      </w:r>
      <w:r>
        <w:rPr>
          <w:rFonts w:ascii="Consolas" w:hAnsi="Consolas"/>
          <w:sz w:val="18"/>
        </w:rPr>
        <w:t>docs/RAVINDU_TESTING_ISSUES_PLAN.md</w:t>
      </w:r>
      <w:r>
        <w:t xml:space="preserve">, that work already exists on </w:t>
      </w:r>
      <w:r>
        <w:rPr>
          <w:rFonts w:ascii="Consolas" w:hAnsi="Consolas"/>
          <w:sz w:val="18"/>
        </w:rPr>
        <w:t>testing</w:t>
      </w:r>
      <w:r>
        <w:t xml:space="preserve"> as of 2026-09-12) is best placed to run this and report actual figures back into this section before Phase 4 submission.</w:t>
      </w:r>
    </w:p>
    <w:p w14:paraId="22C5ADEB" w14:textId="77777777" w:rsidR="00E05235" w:rsidRDefault="00F56D3E">
      <w:pPr>
        <w:pStyle w:val="Heading3"/>
      </w:pPr>
      <w:bookmarkStart w:id="27" w:name="_Toc433104452"/>
      <w:bookmarkStart w:id="28" w:name="_Toc425437073"/>
      <w:bookmarkStart w:id="29" w:name="_Toc314978541"/>
      <w:bookmarkStart w:id="30" w:name="_Toc327254070"/>
      <w:bookmarkStart w:id="31" w:name="_Toc327255035"/>
      <w:bookmarkStart w:id="32" w:name="_Toc327255104"/>
      <w:bookmarkStart w:id="33" w:name="_Toc327255343"/>
      <w:r>
        <w:t>Security and Access Control Testing</w:t>
      </w:r>
      <w:bookmarkEnd w:id="27"/>
      <w:bookmarkEnd w:id="28"/>
    </w:p>
    <w:p w14:paraId="14ADC439" w14:textId="77777777" w:rsidR="004374FF" w:rsidRDefault="00000000">
      <w:pPr>
        <w:pStyle w:val="BodyText"/>
      </w:pPr>
      <w:r>
        <w:t>Mapped one-to-one to the SRS §3.4.2 security requirements SR1–SR7, plus the inherited items recorded in SRS §4.5.</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26EC27DB" w14:textId="77777777">
        <w:trPr>
          <w:cantSplit/>
        </w:trPr>
        <w:tc>
          <w:tcPr>
            <w:tcW w:w="2160" w:type="dxa"/>
            <w:tcBorders>
              <w:top w:val="single" w:sz="12" w:space="0" w:color="000000"/>
              <w:bottom w:val="single" w:sz="6" w:space="0" w:color="000000"/>
            </w:tcBorders>
            <w:shd w:val="pct5" w:color="auto" w:fill="auto"/>
          </w:tcPr>
          <w:p w14:paraId="694D8CDB" w14:textId="77777777" w:rsidR="00E05235" w:rsidRDefault="00F56D3E">
            <w:pPr>
              <w:pStyle w:val="BodyText1"/>
            </w:pPr>
            <w:r>
              <w:t>Technique Objective:</w:t>
            </w:r>
          </w:p>
        </w:tc>
        <w:tc>
          <w:tcPr>
            <w:tcW w:w="6682" w:type="dxa"/>
          </w:tcPr>
          <w:p w14:paraId="5F2198B4" w14:textId="77777777" w:rsidR="004374FF" w:rsidRDefault="00000000">
            <w:r>
              <w:t>Verify upload validation, model-</w:t>
            </w:r>
            <w:proofErr w:type="spellStart"/>
            <w:r>
              <w:t>deserialisation</w:t>
            </w:r>
            <w:proofErr w:type="spellEnd"/>
            <w:r>
              <w:t xml:space="preserve"> safety, session isolation, data-</w:t>
            </w:r>
            <w:proofErr w:type="spellStart"/>
            <w:r>
              <w:t>minimisation</w:t>
            </w:r>
            <w:proofErr w:type="spellEnd"/>
            <w:r>
              <w:t xml:space="preserve"> in cache keys and logs, and remediation of every inherited ECHO 1.0 exposure point recorded in SRS §4.5.</w:t>
            </w:r>
          </w:p>
        </w:tc>
      </w:tr>
      <w:tr w:rsidR="00E05235" w14:paraId="73103935" w14:textId="77777777">
        <w:trPr>
          <w:cantSplit/>
        </w:trPr>
        <w:tc>
          <w:tcPr>
            <w:tcW w:w="2160" w:type="dxa"/>
            <w:tcBorders>
              <w:top w:val="single" w:sz="6" w:space="0" w:color="000000"/>
              <w:bottom w:val="single" w:sz="6" w:space="0" w:color="000000"/>
            </w:tcBorders>
            <w:shd w:val="pct5" w:color="auto" w:fill="auto"/>
          </w:tcPr>
          <w:p w14:paraId="4CC1B6B4" w14:textId="77777777" w:rsidR="00E05235" w:rsidRDefault="00F56D3E">
            <w:pPr>
              <w:pStyle w:val="BodyText1"/>
            </w:pPr>
            <w:r>
              <w:t>Technique:</w:t>
            </w:r>
          </w:p>
        </w:tc>
        <w:tc>
          <w:tcPr>
            <w:tcW w:w="6682" w:type="dxa"/>
          </w:tcPr>
          <w:p w14:paraId="3E8AEF6F" w14:textId="77777777" w:rsidR="004374FF" w:rsidRDefault="00000000">
            <w:r>
              <w:rPr>
                <w:b/>
              </w:rPr>
              <w:t>SR1:</w:t>
            </w:r>
            <w:r>
              <w:t xml:space="preserve"> submit oversized (&gt;100 MB), over-duration (&gt;15 min), wrong-MIME, magic-number-mismatched, zero-byte, and structurally malformed audio; confirm rejection </w:t>
            </w:r>
            <w:r>
              <w:rPr>
                <w:i/>
              </w:rPr>
              <w:t>before</w:t>
            </w:r>
            <w:r>
              <w:t xml:space="preserve"> hashing. Include at least one polyglot file (a valid WAV header wrapping a hostile payload). </w:t>
            </w:r>
            <w:r>
              <w:rPr>
                <w:b/>
              </w:rPr>
              <w:t>SR2:</w:t>
            </w:r>
            <w:r>
              <w:t xml:space="preserve"> attempt to ingest a </w:t>
            </w:r>
            <w:r>
              <w:rPr>
                <w:rFonts w:ascii="Consolas" w:hAnsi="Consolas"/>
                <w:sz w:val="18"/>
              </w:rPr>
              <w:t>.bin</w:t>
            </w:r>
            <w:r>
              <w:t xml:space="preserve">/pickle checkpoint disguised as a model artefact and confirm refusal before any </w:t>
            </w:r>
            <w:proofErr w:type="spellStart"/>
            <w:r>
              <w:t>deserialisation</w:t>
            </w:r>
            <w:proofErr w:type="spellEnd"/>
            <w:r>
              <w:t xml:space="preserve"> is attempted — this is the highest-severity check in this report, since it is arbitrary-code-execution prevention. </w:t>
            </w:r>
            <w:r>
              <w:rPr>
                <w:b/>
              </w:rPr>
              <w:t>SR4:</w:t>
            </w:r>
            <w:r>
              <w:t xml:space="preserve"> confirm uploaded audio is purged on its configured TTL. </w:t>
            </w:r>
            <w:r>
              <w:rPr>
                <w:b/>
              </w:rPr>
              <w:t>SR5:</w:t>
            </w:r>
            <w:r>
              <w:t xml:space="preserve"> inspect generated cache keys for filenames, session identifiers, or user identifiers; inspect application logs for audio content, transcripts, or other PII. </w:t>
            </w:r>
            <w:r>
              <w:rPr>
                <w:b/>
              </w:rPr>
              <w:t>SR6:</w:t>
            </w:r>
            <w:r>
              <w:t xml:space="preserve"> confirm the inherited unauthenticated debug endpoint and wildcard CORS on file-serving routes (SRS §4.5) are </w:t>
            </w:r>
            <w:proofErr w:type="gramStart"/>
            <w:r>
              <w:t>hardened, and</w:t>
            </w:r>
            <w:proofErr w:type="gramEnd"/>
            <w:r>
              <w:t xml:space="preserve"> attempt cross-session dataset access with a forged </w:t>
            </w:r>
            <w:proofErr w:type="spellStart"/>
            <w:r>
              <w:rPr>
                <w:rFonts w:ascii="Consolas" w:hAnsi="Consolas"/>
                <w:sz w:val="18"/>
              </w:rPr>
              <w:t>sid</w:t>
            </w:r>
            <w:proofErr w:type="spellEnd"/>
            <w:r>
              <w:t xml:space="preserve"> session cookie. </w:t>
            </w:r>
            <w:r>
              <w:rPr>
                <w:b/>
              </w:rPr>
              <w:t>SR7:</w:t>
            </w:r>
            <w:r>
              <w:t xml:space="preserve"> run a dependency vulnerability scan. Attempt path traversal against every route that accepts a </w:t>
            </w:r>
            <w:proofErr w:type="spellStart"/>
            <w:r>
              <w:rPr>
                <w:rFonts w:ascii="Consolas" w:hAnsi="Consolas"/>
                <w:sz w:val="18"/>
              </w:rPr>
              <w:t>file_path</w:t>
            </w:r>
            <w:proofErr w:type="spellEnd"/>
            <w:r>
              <w:t xml:space="preserve"> parameter (several inference/acoustic routes do).</w:t>
            </w:r>
          </w:p>
        </w:tc>
      </w:tr>
      <w:tr w:rsidR="00E05235" w14:paraId="44A0ABE1" w14:textId="77777777">
        <w:trPr>
          <w:cantSplit/>
        </w:trPr>
        <w:tc>
          <w:tcPr>
            <w:tcW w:w="2160" w:type="dxa"/>
            <w:tcBorders>
              <w:top w:val="single" w:sz="6" w:space="0" w:color="000000"/>
              <w:bottom w:val="single" w:sz="6" w:space="0" w:color="000000"/>
            </w:tcBorders>
            <w:shd w:val="pct5" w:color="auto" w:fill="auto"/>
          </w:tcPr>
          <w:p w14:paraId="506F95D2" w14:textId="77777777" w:rsidR="00E05235" w:rsidRDefault="00F56D3E">
            <w:pPr>
              <w:pStyle w:val="BodyText1"/>
            </w:pPr>
            <w:r>
              <w:t>Oracles:</w:t>
            </w:r>
          </w:p>
        </w:tc>
        <w:tc>
          <w:tcPr>
            <w:tcW w:w="6682" w:type="dxa"/>
          </w:tcPr>
          <w:p w14:paraId="63D384F6" w14:textId="77777777" w:rsidR="004374FF" w:rsidRDefault="00000000">
            <w:r>
              <w:t xml:space="preserve">Deterministic and self-verifying for most checks: rejection must surface as an explicit typed error with the correct status code; cross-session access attempts must return 403/404 and never leak data. </w:t>
            </w:r>
            <w:proofErr w:type="gramStart"/>
            <w:r>
              <w:rPr>
                <w:b/>
              </w:rPr>
              <w:t>A necessary caution,</w:t>
            </w:r>
            <w:proofErr w:type="gramEnd"/>
            <w:r>
              <w:rPr>
                <w:b/>
              </w:rPr>
              <w:t xml:space="preserve"> stated rather than implied:</w:t>
            </w:r>
            <w:r>
              <w:t xml:space="preserve"> a passing security test proves the </w:t>
            </w:r>
            <w:r>
              <w:rPr>
                <w:i/>
              </w:rPr>
              <w:t>specific tested attack</w:t>
            </w:r>
            <w:r>
              <w:t xml:space="preserve"> failed — it does not prove the system is secure in general. Dependency-scanner output is only an oracle for </w:t>
            </w:r>
            <w:r>
              <w:rPr>
                <w:i/>
              </w:rPr>
              <w:t>known</w:t>
            </w:r>
            <w:r>
              <w:t xml:space="preserve"> CVEs at scan time.</w:t>
            </w:r>
          </w:p>
        </w:tc>
      </w:tr>
      <w:tr w:rsidR="00E05235" w14:paraId="696FCD75" w14:textId="77777777">
        <w:trPr>
          <w:cantSplit/>
        </w:trPr>
        <w:tc>
          <w:tcPr>
            <w:tcW w:w="2160" w:type="dxa"/>
            <w:tcBorders>
              <w:top w:val="single" w:sz="6" w:space="0" w:color="000000"/>
              <w:bottom w:val="single" w:sz="6" w:space="0" w:color="000000"/>
            </w:tcBorders>
            <w:shd w:val="pct5" w:color="auto" w:fill="auto"/>
          </w:tcPr>
          <w:p w14:paraId="62EEC0C3" w14:textId="77777777" w:rsidR="00E05235" w:rsidRDefault="00F56D3E">
            <w:pPr>
              <w:pStyle w:val="BodyText1"/>
            </w:pPr>
            <w:r>
              <w:lastRenderedPageBreak/>
              <w:t>Required Tools:</w:t>
            </w:r>
          </w:p>
        </w:tc>
        <w:tc>
          <w:tcPr>
            <w:tcW w:w="6682" w:type="dxa"/>
          </w:tcPr>
          <w:p w14:paraId="7C65D380" w14:textId="77777777" w:rsidR="004374FF" w:rsidRDefault="00000000">
            <w:proofErr w:type="spellStart"/>
            <w:r>
              <w:rPr>
                <w:rFonts w:ascii="Consolas" w:hAnsi="Consolas"/>
                <w:sz w:val="18"/>
              </w:rPr>
              <w:t>pytest</w:t>
            </w:r>
            <w:proofErr w:type="spellEnd"/>
            <w:r>
              <w:t xml:space="preserve"> (</w:t>
            </w:r>
            <w:r>
              <w:rPr>
                <w:rFonts w:ascii="Consolas" w:hAnsi="Consolas"/>
                <w:sz w:val="18"/>
              </w:rPr>
              <w:t>test_security.py</w:t>
            </w:r>
            <w:r>
              <w:t xml:space="preserve">, </w:t>
            </w:r>
            <w:r>
              <w:rPr>
                <w:rFonts w:ascii="Consolas" w:hAnsi="Consolas"/>
                <w:sz w:val="18"/>
              </w:rPr>
              <w:t>test_session_cookie.py</w:t>
            </w:r>
            <w:r>
              <w:t xml:space="preserve">); </w:t>
            </w:r>
            <w:proofErr w:type="spellStart"/>
            <w:r>
              <w:rPr>
                <w:rFonts w:ascii="Consolas" w:hAnsi="Consolas"/>
                <w:sz w:val="18"/>
              </w:rPr>
              <w:t>httpx</w:t>
            </w:r>
            <w:proofErr w:type="spellEnd"/>
            <w:r>
              <w:t xml:space="preserve"> for forged/malformed requests; a Python dependency auditor (e.g. </w:t>
            </w:r>
            <w:r>
              <w:rPr>
                <w:rFonts w:ascii="Consolas" w:hAnsi="Consolas"/>
                <w:sz w:val="18"/>
              </w:rPr>
              <w:t>pip-audit</w:t>
            </w:r>
            <w:r>
              <w:t xml:space="preserve">) and </w:t>
            </w:r>
            <w:proofErr w:type="spellStart"/>
            <w:r>
              <w:rPr>
                <w:rFonts w:ascii="Consolas" w:hAnsi="Consolas"/>
                <w:sz w:val="18"/>
              </w:rPr>
              <w:t>npm</w:t>
            </w:r>
            <w:proofErr w:type="spellEnd"/>
            <w:r>
              <w:rPr>
                <w:rFonts w:ascii="Consolas" w:hAnsi="Consolas"/>
                <w:sz w:val="18"/>
              </w:rPr>
              <w:t xml:space="preserve"> audit</w:t>
            </w:r>
            <w:r>
              <w:t xml:space="preserve"> for SR7; </w:t>
            </w:r>
            <w:r>
              <w:rPr>
                <w:rFonts w:ascii="Consolas" w:hAnsi="Consolas"/>
                <w:sz w:val="18"/>
              </w:rPr>
              <w:t>curl</w:t>
            </w:r>
            <w:r>
              <w:t xml:space="preserve"> for raw header/CORS probing; crafted malformed-audio and polyglot fixtures; </w:t>
            </w:r>
            <w:proofErr w:type="spellStart"/>
            <w:r>
              <w:rPr>
                <w:rFonts w:ascii="Consolas" w:hAnsi="Consolas"/>
                <w:sz w:val="18"/>
              </w:rPr>
              <w:t>safetensors</w:t>
            </w:r>
            <w:proofErr w:type="spellEnd"/>
            <w:r>
              <w:t xml:space="preserve"> for format-verification checks.</w:t>
            </w:r>
          </w:p>
        </w:tc>
      </w:tr>
      <w:tr w:rsidR="00E05235" w14:paraId="5B28FBB4" w14:textId="77777777">
        <w:trPr>
          <w:cantSplit/>
        </w:trPr>
        <w:tc>
          <w:tcPr>
            <w:tcW w:w="2160" w:type="dxa"/>
            <w:tcBorders>
              <w:top w:val="single" w:sz="6" w:space="0" w:color="000000"/>
              <w:bottom w:val="single" w:sz="6" w:space="0" w:color="000000"/>
            </w:tcBorders>
            <w:shd w:val="pct5" w:color="auto" w:fill="auto"/>
          </w:tcPr>
          <w:p w14:paraId="0129FA5E" w14:textId="77777777" w:rsidR="00E05235" w:rsidRDefault="00F56D3E">
            <w:pPr>
              <w:pStyle w:val="BodyText1"/>
            </w:pPr>
            <w:r>
              <w:t>Success Criteria:</w:t>
            </w:r>
          </w:p>
        </w:tc>
        <w:tc>
          <w:tcPr>
            <w:tcW w:w="6682" w:type="dxa"/>
          </w:tcPr>
          <w:p w14:paraId="42769B1A" w14:textId="77777777" w:rsidR="004374FF" w:rsidRDefault="00000000">
            <w:r>
              <w:t xml:space="preserve">Every SR1–SR7 clause has at least one executed test; every SRS §4.5 inherited exposure is either demonstrably remediated with </w:t>
            </w:r>
            <w:proofErr w:type="gramStart"/>
            <w:r>
              <w:t>evidence, or</w:t>
            </w:r>
            <w:proofErr w:type="gramEnd"/>
            <w:r>
              <w:t xml:space="preserve"> explicitly recorded here as outstanding with a Linear id; no unacknowledged high-severity dependency CVE at submission time.</w:t>
            </w:r>
          </w:p>
        </w:tc>
      </w:tr>
      <w:tr w:rsidR="00E05235" w14:paraId="19762204" w14:textId="77777777">
        <w:trPr>
          <w:cantSplit/>
        </w:trPr>
        <w:tc>
          <w:tcPr>
            <w:tcW w:w="2160" w:type="dxa"/>
            <w:tcBorders>
              <w:top w:val="single" w:sz="6" w:space="0" w:color="000000"/>
              <w:bottom w:val="single" w:sz="12" w:space="0" w:color="000000"/>
            </w:tcBorders>
            <w:shd w:val="pct5" w:color="auto" w:fill="auto"/>
          </w:tcPr>
          <w:p w14:paraId="4E4D03BA" w14:textId="77777777" w:rsidR="00E05235" w:rsidRDefault="00F56D3E">
            <w:pPr>
              <w:pStyle w:val="BodyText1"/>
            </w:pPr>
            <w:r>
              <w:t>Special Considerations:</w:t>
            </w:r>
          </w:p>
        </w:tc>
        <w:tc>
          <w:tcPr>
            <w:tcW w:w="6682" w:type="dxa"/>
          </w:tcPr>
          <w:p w14:paraId="7B94E084" w14:textId="77777777" w:rsidR="004374FF" w:rsidRDefault="00000000">
            <w:proofErr w:type="spellStart"/>
            <w:r>
              <w:t>AudioLIT</w:t>
            </w:r>
            <w:proofErr w:type="spellEnd"/>
            <w:r>
              <w:t xml:space="preserve"> has </w:t>
            </w:r>
            <w:r>
              <w:rPr>
                <w:b/>
              </w:rPr>
              <w:t>no user authentication or role-based access model</w:t>
            </w:r>
            <w:r>
              <w:t xml:space="preserve"> — it is single-tenant and session-cookie scoped, appropriate to its academic deployment target (SRS §3.3 — "best-effort availability, no continuous SLA"). The RUP template's "test each user type's permissions" therefore does not apply here, which is stated explicitly rather than left looking like an unaddressed row. TLS (SR3) is a deployment-time concern, not testable against localhost, and is likewise stated rather than silently skipped. No intrusive scanning is run against any host the team does not own.</w:t>
            </w:r>
          </w:p>
        </w:tc>
      </w:tr>
    </w:tbl>
    <w:p w14:paraId="6403A2E2" w14:textId="77777777" w:rsidR="004374FF" w:rsidRDefault="00000000">
      <w:pPr>
        <w:pStyle w:val="BodyText"/>
      </w:pPr>
      <w:r>
        <w:rPr>
          <w:b/>
        </w:rPr>
        <w:t xml:space="preserve">Status: ✅ EXECUTED (automated subset) </w:t>
      </w:r>
      <w:proofErr w:type="gramStart"/>
      <w:r>
        <w:rPr>
          <w:b/>
        </w:rPr>
        <w:t>/ ⏳ PENDING</w:t>
      </w:r>
      <w:proofErr w:type="gramEnd"/>
      <w:r>
        <w:rPr>
          <w:b/>
        </w:rPr>
        <w:t xml:space="preserve"> (manual exploratory probing).</w:t>
      </w:r>
    </w:p>
    <w:p w14:paraId="7A8C911D" w14:textId="77777777" w:rsidR="004374FF" w:rsidRDefault="00000000">
      <w:pPr>
        <w:pStyle w:val="BodyText"/>
      </w:pPr>
      <w:r>
        <w:rPr>
          <w:rFonts w:ascii="Consolas" w:hAnsi="Consolas"/>
          <w:sz w:val="18"/>
        </w:rPr>
        <w:t>Backend/tests/test_security.py</w:t>
      </w:r>
      <w:r>
        <w:t xml:space="preserve"> and </w:t>
      </w:r>
      <w:r>
        <w:rPr>
          <w:rFonts w:ascii="Consolas" w:hAnsi="Consolas"/>
          <w:sz w:val="18"/>
        </w:rPr>
        <w:t>test_session_cookie.py</w:t>
      </w:r>
      <w:r>
        <w:t xml:space="preserve"> ran and passed as part of the ✅ EXECUTED 588-passed backend suite in §4.1 — this includes, by direct observation of the run log, at least </w:t>
      </w:r>
      <w:proofErr w:type="gramStart"/>
      <w:r>
        <w:rPr>
          <w:rFonts w:ascii="Consolas" w:hAnsi="Consolas"/>
          <w:sz w:val="18"/>
        </w:rPr>
        <w:t>TestFileUploadSecurity::</w:t>
      </w:r>
      <w:proofErr w:type="gramEnd"/>
      <w:r>
        <w:rPr>
          <w:rFonts w:ascii="Consolas" w:hAnsi="Consolas"/>
          <w:sz w:val="18"/>
        </w:rPr>
        <w:t>test_corrupted_audio_is_rejected_not_silently_accepted</w:t>
      </w:r>
      <w:r>
        <w:t xml:space="preserve">. </w:t>
      </w:r>
      <w:r>
        <w:rPr>
          <w:b/>
        </w:rPr>
        <w:t>Not yet executed in this report:</w:t>
      </w:r>
      <w:r>
        <w:t xml:space="preserve"> the manual/exploratory items that need a human attacker's judgement rather than a fixed assertion — forged-cookie cross-session probing beyond what the existing test suite covers, polyglot file crafting, path-traversal fuzzing across every </w:t>
      </w:r>
      <w:proofErr w:type="spellStart"/>
      <w:r>
        <w:rPr>
          <w:rFonts w:ascii="Consolas" w:hAnsi="Consolas"/>
          <w:sz w:val="18"/>
        </w:rPr>
        <w:t>file_path</w:t>
      </w:r>
      <w:proofErr w:type="spellEnd"/>
      <w:r>
        <w:t>-accepting route, and a dependency vulnerability scan (</w:t>
      </w:r>
      <w:r>
        <w:rPr>
          <w:rFonts w:ascii="Consolas" w:hAnsi="Consolas"/>
          <w:sz w:val="18"/>
        </w:rPr>
        <w:t>pip-audit</w:t>
      </w:r>
      <w:r>
        <w:t>/</w:t>
      </w:r>
      <w:proofErr w:type="spellStart"/>
      <w:r>
        <w:rPr>
          <w:rFonts w:ascii="Consolas" w:hAnsi="Consolas"/>
          <w:sz w:val="18"/>
        </w:rPr>
        <w:t>npm</w:t>
      </w:r>
      <w:proofErr w:type="spellEnd"/>
      <w:r>
        <w:rPr>
          <w:rFonts w:ascii="Consolas" w:hAnsi="Consolas"/>
          <w:sz w:val="18"/>
        </w:rPr>
        <w:t xml:space="preserve"> audit</w:t>
      </w:r>
      <w:r>
        <w:t xml:space="preserve"> are not currently wired into </w:t>
      </w:r>
      <w:r>
        <w:rPr>
          <w:rFonts w:ascii="Consolas" w:hAnsi="Consolas"/>
          <w:sz w:val="18"/>
        </w:rPr>
        <w:t>Backend/requirements.txt</w:t>
      </w:r>
      <w:r>
        <w:t xml:space="preserve"> or CI — see §5). </w:t>
      </w:r>
      <w:r>
        <w:rPr>
          <w:b/>
        </w:rPr>
        <w:t>Owner:</w:t>
      </w:r>
      <w:r>
        <w:t xml:space="preserve"> whoever is assigned SR6 remediation follow-up should run the manual pass and add </w:t>
      </w:r>
      <w:r>
        <w:rPr>
          <w:rFonts w:ascii="Consolas" w:hAnsi="Consolas"/>
          <w:sz w:val="18"/>
        </w:rPr>
        <w:t>pip-audit</w:t>
      </w:r>
      <w:r>
        <w:t>/</w:t>
      </w:r>
      <w:proofErr w:type="spellStart"/>
      <w:r>
        <w:rPr>
          <w:rFonts w:ascii="Consolas" w:hAnsi="Consolas"/>
          <w:sz w:val="18"/>
        </w:rPr>
        <w:t>npm</w:t>
      </w:r>
      <w:proofErr w:type="spellEnd"/>
      <w:r>
        <w:rPr>
          <w:rFonts w:ascii="Consolas" w:hAnsi="Consolas"/>
          <w:sz w:val="18"/>
        </w:rPr>
        <w:t xml:space="preserve"> audit</w:t>
      </w:r>
      <w:r>
        <w:t xml:space="preserve"> to CI per SR7 before Phase 4 submission.</w:t>
      </w:r>
    </w:p>
    <w:p w14:paraId="7DA7FDA4" w14:textId="77777777" w:rsidR="00E05235" w:rsidRDefault="00F56D3E">
      <w:pPr>
        <w:pStyle w:val="Heading3"/>
      </w:pPr>
      <w:bookmarkStart w:id="34" w:name="_Toc417790800"/>
      <w:bookmarkStart w:id="35" w:name="_Toc433104453"/>
      <w:bookmarkStart w:id="36" w:name="_Toc425437074"/>
      <w:bookmarkEnd w:id="29"/>
      <w:r>
        <w:t>Failover and Recovery Testing</w:t>
      </w:r>
      <w:bookmarkEnd w:id="34"/>
      <w:bookmarkEnd w:id="35"/>
      <w:bookmarkEnd w:id="36"/>
    </w:p>
    <w:p w14:paraId="30BA8360" w14:textId="77777777" w:rsidR="004374FF" w:rsidRDefault="00000000">
      <w:pPr>
        <w:pStyle w:val="BodyText"/>
      </w:pPr>
      <w:r>
        <w:t xml:space="preserve">The RUP template frames this section around DASD controllers and client/server power interruption — a 1990s mainframe/client-server failure model that does not map onto a </w:t>
      </w:r>
      <w:proofErr w:type="spellStart"/>
      <w:r>
        <w:t>containerised</w:t>
      </w:r>
      <w:proofErr w:type="spellEnd"/>
      <w:r>
        <w:t xml:space="preserve"> Redis + RQ worker architecture. </w:t>
      </w:r>
      <w:r>
        <w:rPr>
          <w:b/>
        </w:rPr>
        <w:t>This section is deliberately reframed</w:t>
      </w:r>
      <w:r>
        <w:t xml:space="preserve"> to </w:t>
      </w:r>
      <w:proofErr w:type="spellStart"/>
      <w:r>
        <w:t>AudioLIT's</w:t>
      </w:r>
      <w:proofErr w:type="spellEnd"/>
      <w:r>
        <w:t xml:space="preserve"> actual failure surface, per SRS §3.3.1–§3.3.2 (fault tolerance, graceful degradation, and typed error recovery), rather than force-fitting DASD terminology onto Redis.</w:t>
      </w:r>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44A7E73E" w14:textId="77777777">
        <w:trPr>
          <w:cantSplit/>
        </w:trPr>
        <w:tc>
          <w:tcPr>
            <w:tcW w:w="2160" w:type="dxa"/>
            <w:tcBorders>
              <w:top w:val="single" w:sz="12" w:space="0" w:color="000000"/>
              <w:bottom w:val="single" w:sz="6" w:space="0" w:color="000000"/>
            </w:tcBorders>
            <w:shd w:val="pct5" w:color="auto" w:fill="auto"/>
          </w:tcPr>
          <w:p w14:paraId="7E4ECB05" w14:textId="77777777" w:rsidR="00E05235" w:rsidRDefault="00F56D3E">
            <w:pPr>
              <w:pStyle w:val="BodyText"/>
              <w:ind w:left="0"/>
            </w:pPr>
            <w:r>
              <w:t>Technique Objective:</w:t>
            </w:r>
          </w:p>
        </w:tc>
        <w:tc>
          <w:tcPr>
            <w:tcW w:w="6678" w:type="dxa"/>
          </w:tcPr>
          <w:p w14:paraId="2FCF7428" w14:textId="77777777" w:rsidR="004374FF" w:rsidRDefault="00000000">
            <w:r>
              <w:t xml:space="preserve">Simulate infrastructure and resource failures and verify graceful degradation, correct </w:t>
            </w:r>
            <w:proofErr w:type="spellStart"/>
            <w:r>
              <w:t>retryable</w:t>
            </w:r>
            <w:proofErr w:type="spellEnd"/>
            <w:r>
              <w:t>/non-</w:t>
            </w:r>
            <w:proofErr w:type="spellStart"/>
            <w:r>
              <w:t>retryable</w:t>
            </w:r>
            <w:proofErr w:type="spellEnd"/>
            <w:r>
              <w:t xml:space="preserve"> fault classification, and recovery to a known-good state without data loss or a silently wrong answer — the one unacceptable outcome under SRS §3.3.</w:t>
            </w:r>
          </w:p>
        </w:tc>
      </w:tr>
      <w:tr w:rsidR="00E05235" w14:paraId="3EDC085A" w14:textId="77777777">
        <w:trPr>
          <w:cantSplit/>
        </w:trPr>
        <w:tc>
          <w:tcPr>
            <w:tcW w:w="2160" w:type="dxa"/>
            <w:tcBorders>
              <w:top w:val="single" w:sz="6" w:space="0" w:color="000000"/>
              <w:bottom w:val="single" w:sz="6" w:space="0" w:color="000000"/>
            </w:tcBorders>
            <w:shd w:val="pct5" w:color="auto" w:fill="auto"/>
          </w:tcPr>
          <w:p w14:paraId="785EFEA6" w14:textId="77777777" w:rsidR="00E05235" w:rsidRDefault="00F56D3E">
            <w:pPr>
              <w:pStyle w:val="BodyText"/>
              <w:ind w:left="0"/>
            </w:pPr>
            <w:r>
              <w:t>Technique:</w:t>
            </w:r>
          </w:p>
        </w:tc>
        <w:tc>
          <w:tcPr>
            <w:tcW w:w="6678" w:type="dxa"/>
          </w:tcPr>
          <w:p w14:paraId="6F5C314B" w14:textId="77777777" w:rsidR="004374FF" w:rsidRDefault="00000000">
            <w:r>
              <w:t xml:space="preserve">A scenario matrix, each with a stated expected </w:t>
            </w:r>
            <w:proofErr w:type="spellStart"/>
            <w:r>
              <w:t>behaviour</w:t>
            </w:r>
            <w:proofErr w:type="spellEnd"/>
            <w:r>
              <w:t xml:space="preserve">: (a) </w:t>
            </w:r>
            <w:r>
              <w:rPr>
                <w:b/>
              </w:rPr>
              <w:t>Redis unreachable</w:t>
            </w:r>
            <w:r>
              <w:t xml:space="preserve"> — this project's own standard pre-push check, </w:t>
            </w:r>
            <w:r>
              <w:rPr>
                <w:rFonts w:ascii="Consolas" w:hAnsi="Consolas"/>
                <w:sz w:val="18"/>
              </w:rPr>
              <w:t>REDIS_URL="</w:t>
            </w:r>
            <w:proofErr w:type="spellStart"/>
            <w:r>
              <w:rPr>
                <w:rFonts w:ascii="Consolas" w:hAnsi="Consolas"/>
                <w:sz w:val="18"/>
              </w:rPr>
              <w:t>redis</w:t>
            </w:r>
            <w:proofErr w:type="spellEnd"/>
            <w:r>
              <w:rPr>
                <w:rFonts w:ascii="Consolas" w:hAnsi="Consolas"/>
                <w:sz w:val="18"/>
              </w:rPr>
              <w:t xml:space="preserve">://127.0.0.1:1/0" </w:t>
            </w:r>
            <w:proofErr w:type="spellStart"/>
            <w:r>
              <w:rPr>
                <w:rFonts w:ascii="Consolas" w:hAnsi="Consolas"/>
                <w:sz w:val="18"/>
              </w:rPr>
              <w:t>pytest</w:t>
            </w:r>
            <w:proofErr w:type="spellEnd"/>
            <w:r>
              <w:rPr>
                <w:rFonts w:ascii="Consolas" w:hAnsi="Consolas"/>
                <w:sz w:val="18"/>
              </w:rPr>
              <w:t xml:space="preserve"> -q</w:t>
            </w:r>
            <w:r>
              <w:t xml:space="preserve">; (b) </w:t>
            </w:r>
            <w:r>
              <w:rPr>
                <w:b/>
              </w:rPr>
              <w:t>Redis killed mid-job</w:t>
            </w:r>
            <w:r>
              <w:t xml:space="preserve">; (c) </w:t>
            </w:r>
            <w:r>
              <w:rPr>
                <w:b/>
              </w:rPr>
              <w:t>worker process killed mid-inference</w:t>
            </w:r>
            <w:r>
              <w:t xml:space="preserve"> — the job must end up observable as failed or retried, never silently lost; (d) </w:t>
            </w:r>
            <w:r>
              <w:rPr>
                <w:b/>
              </w:rPr>
              <w:t>GPU OOM / unavailable</w:t>
            </w:r>
            <w:r>
              <w:t xml:space="preserve"> — must fall back to CPU with a user-visible warning (SRS §3.3.1), not fail the request; (e) </w:t>
            </w:r>
            <w:r>
              <w:rPr>
                <w:b/>
              </w:rPr>
              <w:t>one task family fails</w:t>
            </w:r>
            <w:r>
              <w:t xml:space="preserve"> — the other two must still return results (the partial-failure-cascade fault model from §3); (f) </w:t>
            </w:r>
            <w:r>
              <w:rPr>
                <w:b/>
              </w:rPr>
              <w:t>Hugging Face Hub unreachable</w:t>
            </w:r>
            <w:r>
              <w:t xml:space="preserve"> during a model download; (g) </w:t>
            </w:r>
            <w:r>
              <w:rPr>
                <w:b/>
              </w:rPr>
              <w:t>corrupt cached value</w:t>
            </w:r>
            <w:r>
              <w:t xml:space="preserve"> — must be treated as a miss and recomputed (FR4.3); (h) </w:t>
            </w:r>
            <w:r>
              <w:rPr>
                <w:b/>
              </w:rPr>
              <w:t>WebSocket connection dropped</w:t>
            </w:r>
            <w:r>
              <w:t xml:space="preserve"> — </w:t>
            </w:r>
            <w:proofErr w:type="spellStart"/>
            <w:r>
              <w:rPr>
                <w:rFonts w:ascii="Consolas" w:hAnsi="Consolas"/>
                <w:sz w:val="18"/>
              </w:rPr>
              <w:t>useTaskStatus</w:t>
            </w:r>
            <w:proofErr w:type="spellEnd"/>
            <w:r>
              <w:t xml:space="preserve"> must fall back to polling and reconnect (FR3.2); (</w:t>
            </w:r>
            <w:proofErr w:type="spellStart"/>
            <w:r>
              <w:t>i</w:t>
            </w:r>
            <w:proofErr w:type="spellEnd"/>
            <w:r>
              <w:t xml:space="preserve">) </w:t>
            </w:r>
            <w:r>
              <w:rPr>
                <w:b/>
              </w:rPr>
              <w:t>backend down but the result was already cached</w:t>
            </w:r>
            <w:r>
              <w:t xml:space="preserve"> — a warm cache must still serve (SRS §3.3.1); (j) </w:t>
            </w:r>
            <w:r>
              <w:rPr>
                <w:b/>
              </w:rPr>
              <w:t>transient fault</w:t>
            </w:r>
            <w:r>
              <w:t xml:space="preserve"> — exponential backoff with a bounded retry count, then a durable failure record (SRS §3.3.2).</w:t>
            </w:r>
          </w:p>
        </w:tc>
      </w:tr>
      <w:tr w:rsidR="00E05235" w14:paraId="0B59EC10" w14:textId="77777777">
        <w:trPr>
          <w:cantSplit/>
        </w:trPr>
        <w:tc>
          <w:tcPr>
            <w:tcW w:w="2160" w:type="dxa"/>
            <w:tcBorders>
              <w:top w:val="single" w:sz="6" w:space="0" w:color="000000"/>
              <w:bottom w:val="single" w:sz="6" w:space="0" w:color="000000"/>
            </w:tcBorders>
            <w:shd w:val="pct5" w:color="auto" w:fill="auto"/>
          </w:tcPr>
          <w:p w14:paraId="1A393326" w14:textId="77777777" w:rsidR="00E05235" w:rsidRDefault="00F56D3E">
            <w:pPr>
              <w:pStyle w:val="BodyText1"/>
            </w:pPr>
            <w:r>
              <w:lastRenderedPageBreak/>
              <w:t>Oracles:</w:t>
            </w:r>
          </w:p>
        </w:tc>
        <w:tc>
          <w:tcPr>
            <w:tcW w:w="6682" w:type="dxa"/>
          </w:tcPr>
          <w:p w14:paraId="1F6BF31A" w14:textId="77777777" w:rsidR="004374FF" w:rsidRDefault="00000000">
            <w:r>
              <w:t xml:space="preserve">For each scenario: the API response (correct typed error, correct </w:t>
            </w:r>
            <w:proofErr w:type="spellStart"/>
            <w:r>
              <w:t>retryable</w:t>
            </w:r>
            <w:proofErr w:type="spellEnd"/>
            <w:r>
              <w:t>/non-</w:t>
            </w:r>
            <w:proofErr w:type="spellStart"/>
            <w:r>
              <w:t>retryable</w:t>
            </w:r>
            <w:proofErr w:type="spellEnd"/>
            <w:r>
              <w:t xml:space="preserve"> flag), the UI state (a retry control appears </w:t>
            </w:r>
            <w:r>
              <w:rPr>
                <w:b/>
              </w:rPr>
              <w:t>only</w:t>
            </w:r>
            <w:r>
              <w:t xml:space="preserve"> when retrying is </w:t>
            </w:r>
            <w:proofErr w:type="gramStart"/>
            <w:r>
              <w:t>actually meaningful</w:t>
            </w:r>
            <w:proofErr w:type="gramEnd"/>
            <w:r>
              <w:t xml:space="preserve">, per SRS §3.3.2's explicit requirement), and the durable failure record for unrecoverable faults. The single strongest oracle across the whole matrix is the </w:t>
            </w:r>
            <w:proofErr w:type="spellStart"/>
            <w:r>
              <w:rPr>
                <w:b/>
              </w:rPr>
              <w:t>retryable</w:t>
            </w:r>
            <w:proofErr w:type="spellEnd"/>
            <w:r>
              <w:rPr>
                <w:b/>
              </w:rPr>
              <w:t>/non-</w:t>
            </w:r>
            <w:proofErr w:type="spellStart"/>
            <w:r>
              <w:rPr>
                <w:b/>
              </w:rPr>
              <w:t>retryable</w:t>
            </w:r>
            <w:proofErr w:type="spellEnd"/>
            <w:r>
              <w:rPr>
                <w:b/>
              </w:rPr>
              <w:t xml:space="preserve"> classification being correct</w:t>
            </w:r>
            <w:r>
              <w:t>, because that classification is what makes recovery automatic rather than requiring manual intervention. Some scenarios (process kill, network partition) are inherently manual to trigger; they are marked as such below and the procedure is recorded so the result is reproducible by someone else.</w:t>
            </w:r>
          </w:p>
        </w:tc>
      </w:tr>
      <w:tr w:rsidR="00E05235" w14:paraId="7BADBC0E" w14:textId="77777777">
        <w:trPr>
          <w:cantSplit/>
        </w:trPr>
        <w:tc>
          <w:tcPr>
            <w:tcW w:w="2160" w:type="dxa"/>
            <w:tcBorders>
              <w:top w:val="single" w:sz="6" w:space="0" w:color="000000"/>
              <w:bottom w:val="single" w:sz="6" w:space="0" w:color="000000"/>
            </w:tcBorders>
            <w:shd w:val="pct5" w:color="auto" w:fill="auto"/>
          </w:tcPr>
          <w:p w14:paraId="13C1DD75" w14:textId="77777777" w:rsidR="00E05235" w:rsidRDefault="00F56D3E">
            <w:pPr>
              <w:pStyle w:val="BodyText1"/>
            </w:pPr>
            <w:r>
              <w:t>Required Tools:</w:t>
            </w:r>
          </w:p>
        </w:tc>
        <w:tc>
          <w:tcPr>
            <w:tcW w:w="6678" w:type="dxa"/>
          </w:tcPr>
          <w:p w14:paraId="0F599B76" w14:textId="77777777" w:rsidR="004374FF" w:rsidRDefault="00000000">
            <w:r>
              <w:rPr>
                <w:rFonts w:ascii="Consolas" w:hAnsi="Consolas"/>
                <w:sz w:val="18"/>
              </w:rPr>
              <w:t xml:space="preserve">docker compose stop </w:t>
            </w:r>
            <w:proofErr w:type="spellStart"/>
            <w:r>
              <w:rPr>
                <w:rFonts w:ascii="Consolas" w:hAnsi="Consolas"/>
                <w:sz w:val="18"/>
              </w:rPr>
              <w:t>redis</w:t>
            </w:r>
            <w:proofErr w:type="spellEnd"/>
            <w:r>
              <w:t xml:space="preserve"> / </w:t>
            </w:r>
            <w:r>
              <w:rPr>
                <w:rFonts w:ascii="Consolas" w:hAnsi="Consolas"/>
                <w:sz w:val="18"/>
              </w:rPr>
              <w:t xml:space="preserve">start </w:t>
            </w:r>
            <w:proofErr w:type="spellStart"/>
            <w:r>
              <w:rPr>
                <w:rFonts w:ascii="Consolas" w:hAnsi="Consolas"/>
                <w:sz w:val="18"/>
              </w:rPr>
              <w:t>redis</w:t>
            </w:r>
            <w:proofErr w:type="spellEnd"/>
            <w:r>
              <w:t xml:space="preserve">; </w:t>
            </w:r>
            <w:r>
              <w:rPr>
                <w:rFonts w:ascii="Consolas" w:hAnsi="Consolas"/>
                <w:sz w:val="18"/>
              </w:rPr>
              <w:t>REDIS_URL</w:t>
            </w:r>
            <w:r>
              <w:t xml:space="preserve"> pointed at an unreachable port (the project's standard technique, used for this report's own ✅ EXECUTED evidence in §4.1); </w:t>
            </w:r>
            <w:r>
              <w:rPr>
                <w:rFonts w:ascii="Consolas" w:hAnsi="Consolas"/>
                <w:sz w:val="18"/>
              </w:rPr>
              <w:t>kill -9</w:t>
            </w:r>
            <w:r>
              <w:t xml:space="preserve"> on worker process PIDs; </w:t>
            </w:r>
            <w:proofErr w:type="spellStart"/>
            <w:r>
              <w:rPr>
                <w:rFonts w:ascii="Consolas" w:hAnsi="Consolas"/>
                <w:sz w:val="18"/>
              </w:rPr>
              <w:t>rq</w:t>
            </w:r>
            <w:proofErr w:type="spellEnd"/>
            <w:r>
              <w:rPr>
                <w:rFonts w:ascii="Consolas" w:hAnsi="Consolas"/>
                <w:sz w:val="18"/>
              </w:rPr>
              <w:t xml:space="preserve"> info</w:t>
            </w:r>
            <w:r>
              <w:t xml:space="preserve"> to inspect orphaned jobs; a network-disable step for Hugging Face Hub-reachability tests; </w:t>
            </w:r>
            <w:proofErr w:type="spellStart"/>
            <w:r>
              <w:rPr>
                <w:rFonts w:ascii="Consolas" w:hAnsi="Consolas"/>
                <w:sz w:val="18"/>
              </w:rPr>
              <w:t>fakeredis</w:t>
            </w:r>
            <w:proofErr w:type="spellEnd"/>
            <w:r>
              <w:t xml:space="preserve"> for deterministic orchestrator-failure unit tests; </w:t>
            </w:r>
            <w:r>
              <w:rPr>
                <w:rFonts w:ascii="Consolas" w:hAnsi="Consolas"/>
                <w:sz w:val="18"/>
              </w:rPr>
              <w:t>test_task_orchestrator.py</w:t>
            </w:r>
            <w:r>
              <w:t xml:space="preserve">, </w:t>
            </w:r>
            <w:r>
              <w:rPr>
                <w:rFonts w:ascii="Consolas" w:hAnsi="Consolas"/>
                <w:sz w:val="18"/>
              </w:rPr>
              <w:t>test_fanout_orchestrator.py</w:t>
            </w:r>
            <w:r>
              <w:t xml:space="preserve">, </w:t>
            </w:r>
            <w:r>
              <w:rPr>
                <w:rFonts w:ascii="Consolas" w:hAnsi="Consolas"/>
                <w:sz w:val="18"/>
              </w:rPr>
              <w:t>test_queue.py</w:t>
            </w:r>
            <w:r>
              <w:t xml:space="preserve">, </w:t>
            </w:r>
            <w:r>
              <w:rPr>
                <w:rFonts w:ascii="Consolas" w:hAnsi="Consolas"/>
                <w:sz w:val="18"/>
              </w:rPr>
              <w:t>test_system_integration.py</w:t>
            </w:r>
            <w:r>
              <w:t>.</w:t>
            </w:r>
          </w:p>
        </w:tc>
      </w:tr>
      <w:tr w:rsidR="00E05235" w14:paraId="164A1F30" w14:textId="77777777">
        <w:trPr>
          <w:cantSplit/>
        </w:trPr>
        <w:tc>
          <w:tcPr>
            <w:tcW w:w="2160" w:type="dxa"/>
            <w:tcBorders>
              <w:top w:val="single" w:sz="6" w:space="0" w:color="000000"/>
              <w:bottom w:val="single" w:sz="6" w:space="0" w:color="000000"/>
            </w:tcBorders>
            <w:shd w:val="pct5" w:color="auto" w:fill="auto"/>
          </w:tcPr>
          <w:p w14:paraId="53145C25" w14:textId="77777777" w:rsidR="00E05235" w:rsidRDefault="00F56D3E">
            <w:pPr>
              <w:pStyle w:val="BodyText"/>
              <w:ind w:left="0"/>
            </w:pPr>
            <w:r>
              <w:t>Success Criteria:</w:t>
            </w:r>
          </w:p>
        </w:tc>
        <w:tc>
          <w:tcPr>
            <w:tcW w:w="6678" w:type="dxa"/>
          </w:tcPr>
          <w:p w14:paraId="4F1FE968" w14:textId="77777777" w:rsidR="004374FF" w:rsidRDefault="00000000">
            <w:r>
              <w:t>Every scenario in the matrix is executed with a recorded outcome; no scenario produces a silently wrong result; no in-flight job becomes permanently unobservable; CPU fallback and partial-family-failure isolation are both demonstrated with evidence.</w:t>
            </w:r>
          </w:p>
        </w:tc>
      </w:tr>
      <w:tr w:rsidR="00E05235" w14:paraId="69D1074B" w14:textId="77777777">
        <w:trPr>
          <w:cantSplit/>
        </w:trPr>
        <w:tc>
          <w:tcPr>
            <w:tcW w:w="2160" w:type="dxa"/>
            <w:tcBorders>
              <w:top w:val="single" w:sz="6" w:space="0" w:color="000000"/>
              <w:bottom w:val="single" w:sz="12" w:space="0" w:color="000000"/>
            </w:tcBorders>
            <w:shd w:val="pct5" w:color="auto" w:fill="auto"/>
          </w:tcPr>
          <w:p w14:paraId="349B3733" w14:textId="77777777" w:rsidR="00E05235" w:rsidRDefault="00F56D3E">
            <w:pPr>
              <w:pStyle w:val="BodyText"/>
              <w:ind w:left="0"/>
            </w:pPr>
            <w:r>
              <w:t>Special Considerations:</w:t>
            </w:r>
          </w:p>
        </w:tc>
        <w:tc>
          <w:tcPr>
            <w:tcW w:w="6678" w:type="dxa"/>
          </w:tcPr>
          <w:p w14:paraId="41A1734C" w14:textId="77777777" w:rsidR="004374FF" w:rsidRDefault="00000000">
            <w:r>
              <w:t xml:space="preserve">There </w:t>
            </w:r>
            <w:proofErr w:type="gramStart"/>
            <w:r>
              <w:t>is</w:t>
            </w:r>
            <w:proofErr w:type="gramEnd"/>
            <w:r>
              <w:t xml:space="preserve"> no redundant infrastructure and no continuous SLA (SRS §3.3): recovery is by cheap resubmission, which is an explicit architectural decision, not an untested gap, and this report treats it as such. </w:t>
            </w:r>
            <w:r>
              <w:rPr>
                <w:b/>
              </w:rPr>
              <w:t>Known flake, recorded so it is not mistaken for a real failure:</w:t>
            </w:r>
            <w:r>
              <w:t xml:space="preserve"> </w:t>
            </w:r>
            <w:proofErr w:type="spellStart"/>
            <w:r>
              <w:rPr>
                <w:rFonts w:ascii="Consolas" w:hAnsi="Consolas"/>
                <w:sz w:val="18"/>
              </w:rPr>
              <w:t>SimpleWorker</w:t>
            </w:r>
            <w:proofErr w:type="spellEnd"/>
            <w:r>
              <w:rPr>
                <w:rFonts w:ascii="Consolas" w:hAnsi="Consolas"/>
                <w:sz w:val="18"/>
              </w:rPr>
              <w:t>(burst=True)</w:t>
            </w:r>
            <w:r>
              <w:t xml:space="preserve"> draining a dependency-gated aggregator on </w:t>
            </w:r>
            <w:proofErr w:type="spellStart"/>
            <w:r>
              <w:rPr>
                <w:rFonts w:ascii="Consolas" w:hAnsi="Consolas"/>
                <w:sz w:val="18"/>
              </w:rPr>
              <w:t>fakeredis</w:t>
            </w:r>
            <w:proofErr w:type="spellEnd"/>
            <w:r>
              <w:t xml:space="preserve"> has intermittently hung </w:t>
            </w:r>
            <w:proofErr w:type="spellStart"/>
            <w:r>
              <w:rPr>
                <w:rFonts w:ascii="Consolas" w:hAnsi="Consolas"/>
                <w:sz w:val="18"/>
              </w:rPr>
              <w:t>pytest</w:t>
            </w:r>
            <w:proofErr w:type="spellEnd"/>
            <w:r>
              <w:t xml:space="preserve"> in this project's history; the mitigation is to stress-run the affected orchestrator tests (~15 iterations) with a background-and-kill timeout — </w:t>
            </w:r>
            <w:proofErr w:type="spellStart"/>
            <w:r>
              <w:rPr>
                <w:rFonts w:ascii="Consolas" w:hAnsi="Consolas"/>
                <w:sz w:val="18"/>
              </w:rPr>
              <w:t>perl</w:t>
            </w:r>
            <w:proofErr w:type="spellEnd"/>
            <w:r>
              <w:rPr>
                <w:rFonts w:ascii="Consolas" w:hAnsi="Consolas"/>
                <w:sz w:val="18"/>
              </w:rPr>
              <w:t xml:space="preserve"> alarm</w:t>
            </w:r>
            <w:r>
              <w:t xml:space="preserve"> does not work for this because Python resets </w:t>
            </w:r>
            <w:r>
              <w:rPr>
                <w:rFonts w:ascii="Consolas" w:hAnsi="Consolas"/>
                <w:sz w:val="18"/>
              </w:rPr>
              <w:t>SIGALRM</w:t>
            </w:r>
            <w:r>
              <w:t>.</w:t>
            </w:r>
          </w:p>
        </w:tc>
      </w:tr>
    </w:tbl>
    <w:p w14:paraId="1311BC8A" w14:textId="77777777" w:rsidR="004374FF" w:rsidRDefault="00000000">
      <w:pPr>
        <w:pStyle w:val="BodyText"/>
      </w:pPr>
      <w:r>
        <w:rPr>
          <w:b/>
        </w:rPr>
        <w:t xml:space="preserve">Status: ✅ EXECUTED (Redis-unreachable scenario, as part of the standard suite run) </w:t>
      </w:r>
      <w:proofErr w:type="gramStart"/>
      <w:r>
        <w:rPr>
          <w:b/>
        </w:rPr>
        <w:t>/ ⏳ PENDING</w:t>
      </w:r>
      <w:proofErr w:type="gramEnd"/>
      <w:r>
        <w:rPr>
          <w:b/>
        </w:rPr>
        <w:t xml:space="preserve"> (all other scenarios, which require deliberate, destructive manual action).</w:t>
      </w:r>
    </w:p>
    <w:p w14:paraId="2A7AAA03" w14:textId="77777777" w:rsidR="004374FF" w:rsidRDefault="00000000">
      <w:pPr>
        <w:pStyle w:val="BodyText"/>
      </w:pPr>
      <w:r>
        <w:t>Scenario (a), Redis unreachable, is exactly the condition under which this report's entire §4.1 backend evidence was captured (</w:t>
      </w:r>
      <w:r>
        <w:rPr>
          <w:rFonts w:ascii="Consolas" w:hAnsi="Consolas"/>
          <w:sz w:val="18"/>
        </w:rPr>
        <w:t>REDIS_URL="</w:t>
      </w:r>
      <w:proofErr w:type="spellStart"/>
      <w:r>
        <w:rPr>
          <w:rFonts w:ascii="Consolas" w:hAnsi="Consolas"/>
          <w:sz w:val="18"/>
        </w:rPr>
        <w:t>redis</w:t>
      </w:r>
      <w:proofErr w:type="spellEnd"/>
      <w:r>
        <w:rPr>
          <w:rFonts w:ascii="Consolas" w:hAnsi="Consolas"/>
          <w:sz w:val="18"/>
        </w:rPr>
        <w:t>://127.0.0.1:1/0"</w:t>
      </w:r>
      <w:r>
        <w:t xml:space="preserve">) — 588 passed, 0 failed under that condition is itself the executed result for this scenario, and it is real, reproducible evidence, not an assumption. </w:t>
      </w:r>
      <w:r>
        <w:rPr>
          <w:b/>
        </w:rPr>
        <w:t>Scenarios (b) through (j) require deliberately killing live processes, disconnecting networks, and corrupting state by hand</w:t>
      </w:r>
      <w:r>
        <w:t xml:space="preserve"> — none of that is appropriate to perform unattended while producing a written report, and doing so needs a human present to observe and recover from each. </w:t>
      </w:r>
      <w:r>
        <w:rPr>
          <w:b/>
        </w:rPr>
        <w:t>Owner and trigger:</w:t>
      </w:r>
      <w:r>
        <w:t xml:space="preserve"> these should be run together in one dedicated session (the template's own Special Considerations note recommends exactly this — "run after hours or on an isolated machine") once the team has Redis, all five worker families, and a spare hour to deliberately break things and record what happens.</w:t>
      </w:r>
    </w:p>
    <w:p w14:paraId="3ED9118D" w14:textId="77777777" w:rsidR="00E05235" w:rsidRDefault="00F56D3E">
      <w:pPr>
        <w:pStyle w:val="Heading3"/>
      </w:pPr>
      <w:bookmarkStart w:id="37" w:name="_Toc327254071"/>
      <w:bookmarkStart w:id="38" w:name="_Toc327255036"/>
      <w:bookmarkStart w:id="39" w:name="_Toc327255105"/>
      <w:bookmarkStart w:id="40" w:name="_Toc327255344"/>
      <w:bookmarkStart w:id="41" w:name="_Toc433104454"/>
      <w:bookmarkStart w:id="42" w:name="_Toc425437075"/>
      <w:bookmarkEnd w:id="30"/>
      <w:bookmarkEnd w:id="31"/>
      <w:bookmarkEnd w:id="32"/>
      <w:bookmarkEnd w:id="33"/>
      <w:r>
        <w:t>Configuration Testing</w:t>
      </w:r>
      <w:bookmarkEnd w:id="37"/>
      <w:bookmarkEnd w:id="38"/>
      <w:bookmarkEnd w:id="39"/>
      <w:bookmarkEnd w:id="40"/>
      <w:bookmarkEnd w:id="41"/>
      <w:bookmarkEnd w:id="42"/>
    </w:p>
    <w:tbl>
      <w:tblPr>
        <w:tblW w:w="8842" w:type="dxa"/>
        <w:tblInd w:w="73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80" w:firstRow="0" w:lastRow="0" w:firstColumn="1" w:lastColumn="0" w:noHBand="0" w:noVBand="0"/>
      </w:tblPr>
      <w:tblGrid>
        <w:gridCol w:w="2160"/>
        <w:gridCol w:w="6682"/>
      </w:tblGrid>
      <w:tr w:rsidR="00E05235" w14:paraId="0DAD6D59" w14:textId="77777777" w:rsidTr="00963529">
        <w:trPr>
          <w:cantSplit/>
        </w:trPr>
        <w:tc>
          <w:tcPr>
            <w:tcW w:w="2160" w:type="dxa"/>
            <w:tcBorders>
              <w:top w:val="single" w:sz="12" w:space="0" w:color="000000"/>
              <w:bottom w:val="single" w:sz="6" w:space="0" w:color="000000"/>
            </w:tcBorders>
            <w:shd w:val="pct5" w:color="auto" w:fill="auto"/>
          </w:tcPr>
          <w:p w14:paraId="28832D9C" w14:textId="77777777" w:rsidR="00E05235" w:rsidRDefault="00F56D3E">
            <w:pPr>
              <w:pStyle w:val="BodyText"/>
              <w:ind w:left="0"/>
            </w:pPr>
            <w:r>
              <w:t>Technique Objective:</w:t>
            </w:r>
          </w:p>
        </w:tc>
        <w:tc>
          <w:tcPr>
            <w:tcW w:w="6682" w:type="dxa"/>
          </w:tcPr>
          <w:p w14:paraId="4B7975EA" w14:textId="77777777" w:rsidR="004374FF" w:rsidRDefault="00000000">
            <w:r>
              <w:t xml:space="preserve">Verify correct operation across the supported browser, operating system, Python/Node runtime, and hardware-accelerator configurations, and identify any configuration-dependent </w:t>
            </w:r>
            <w:proofErr w:type="spellStart"/>
            <w:r>
              <w:t>behaviour</w:t>
            </w:r>
            <w:proofErr w:type="spellEnd"/>
            <w:r>
              <w:t>.</w:t>
            </w:r>
          </w:p>
        </w:tc>
      </w:tr>
      <w:tr w:rsidR="00E05235" w14:paraId="68A322E4" w14:textId="77777777" w:rsidTr="00963529">
        <w:trPr>
          <w:cantSplit/>
        </w:trPr>
        <w:tc>
          <w:tcPr>
            <w:tcW w:w="2160" w:type="dxa"/>
            <w:tcBorders>
              <w:top w:val="single" w:sz="6" w:space="0" w:color="000000"/>
              <w:bottom w:val="single" w:sz="6" w:space="0" w:color="000000"/>
            </w:tcBorders>
            <w:shd w:val="pct5" w:color="auto" w:fill="auto"/>
          </w:tcPr>
          <w:p w14:paraId="5148B2EB" w14:textId="77777777" w:rsidR="00E05235" w:rsidRDefault="00F56D3E">
            <w:pPr>
              <w:pStyle w:val="BodyText"/>
              <w:ind w:left="0"/>
            </w:pPr>
            <w:r>
              <w:lastRenderedPageBreak/>
              <w:t>Technique:</w:t>
            </w:r>
          </w:p>
        </w:tc>
        <w:tc>
          <w:tcPr>
            <w:tcW w:w="6682" w:type="dxa"/>
          </w:tcPr>
          <w:p w14:paraId="6D04B510" w14:textId="77777777" w:rsidR="004374FF" w:rsidRDefault="00000000">
            <w:r>
              <w:rPr>
                <w:b/>
              </w:rPr>
              <w:t>Browsers:</w:t>
            </w:r>
            <w:r>
              <w:t xml:space="preserve"> Playwright across Chromium, Firefox, and WebKit. </w:t>
            </w:r>
            <w:r>
              <w:rPr>
                <w:b/>
              </w:rPr>
              <w:t>Python:</w:t>
            </w:r>
            <w:r>
              <w:t xml:space="preserve"> 3.10 (CI, </w:t>
            </w:r>
            <w:r>
              <w:rPr>
                <w:rFonts w:ascii="Consolas" w:hAnsi="Consolas"/>
                <w:sz w:val="18"/>
              </w:rPr>
              <w:t>ubuntu-latest</w:t>
            </w:r>
            <w:r>
              <w:t xml:space="preserve">) vs 3.11 (this report's local dev </w:t>
            </w:r>
            <w:proofErr w:type="spellStart"/>
            <w:r>
              <w:t>venv</w:t>
            </w:r>
            <w:proofErr w:type="spellEnd"/>
            <w:r>
              <w:t xml:space="preserve">) — this divergence is itself a configuration risk worth testing directly, not assuming away. </w:t>
            </w:r>
            <w:r>
              <w:rPr>
                <w:b/>
              </w:rPr>
              <w:t>Node:</w:t>
            </w:r>
            <w:r>
              <w:t xml:space="preserve"> 20. </w:t>
            </w:r>
            <w:r>
              <w:rPr>
                <w:b/>
              </w:rPr>
              <w:t>OS:</w:t>
            </w:r>
            <w:r>
              <w:t xml:space="preserve"> macOS (this report's environment; </w:t>
            </w:r>
            <w:proofErr w:type="gramStart"/>
            <w:r>
              <w:t>also</w:t>
            </w:r>
            <w:proofErr w:type="gramEnd"/>
            <w:r>
              <w:t xml:space="preserve"> the primary dev platform), Ubuntu (CI). </w:t>
            </w:r>
            <w:r>
              <w:rPr>
                <w:b/>
              </w:rPr>
              <w:t>Accelerator:</w:t>
            </w:r>
            <w:r>
              <w:t xml:space="preserve"> CPU-only (CI's explicit CPU-only torch wheel install, and this report's own host) vs GPU — the single highest-value axis, since the CPU-fallback path (FR1.4) only executes on one side of it. </w:t>
            </w:r>
            <w:r>
              <w:rPr>
                <w:b/>
              </w:rPr>
              <w:t>Redis:</w:t>
            </w:r>
            <w:r>
              <w:t xml:space="preserve"> </w:t>
            </w:r>
            <w:proofErr w:type="spellStart"/>
            <w:r>
              <w:t>containerised</w:t>
            </w:r>
            <w:proofErr w:type="spellEnd"/>
            <w:r>
              <w:t xml:space="preserve"> (</w:t>
            </w:r>
            <w:r>
              <w:rPr>
                <w:rFonts w:ascii="Consolas" w:hAnsi="Consolas"/>
                <w:sz w:val="18"/>
              </w:rPr>
              <w:t>docker-</w:t>
            </w:r>
            <w:proofErr w:type="spellStart"/>
            <w:r>
              <w:rPr>
                <w:rFonts w:ascii="Consolas" w:hAnsi="Consolas"/>
                <w:sz w:val="18"/>
              </w:rPr>
              <w:t>compose.yml</w:t>
            </w:r>
            <w:proofErr w:type="spellEnd"/>
            <w:r>
              <w:t xml:space="preserve">) vs unreachable (this project's standard test-verification technique). </w:t>
            </w:r>
            <w:r>
              <w:rPr>
                <w:b/>
              </w:rPr>
              <w:t>Frontend:</w:t>
            </w:r>
            <w:r>
              <w:t xml:space="preserve"> default vs explicit </w:t>
            </w:r>
            <w:r>
              <w:rPr>
                <w:rFonts w:ascii="Consolas" w:hAnsi="Consolas"/>
                <w:sz w:val="18"/>
              </w:rPr>
              <w:t>VITE_API_BASE_URL</w:t>
            </w:r>
            <w:r>
              <w:t>; Vite dev server (</w:t>
            </w:r>
            <w:r>
              <w:rPr>
                <w:rFonts w:ascii="Consolas" w:hAnsi="Consolas"/>
                <w:sz w:val="18"/>
              </w:rPr>
              <w:t>:8080</w:t>
            </w:r>
            <w:r>
              <w:t xml:space="preserve">) vs the built </w:t>
            </w:r>
            <w:proofErr w:type="spellStart"/>
            <w:r>
              <w:rPr>
                <w:rFonts w:ascii="Consolas" w:hAnsi="Consolas"/>
                <w:sz w:val="18"/>
              </w:rPr>
              <w:t>dist</w:t>
            </w:r>
            <w:proofErr w:type="spellEnd"/>
            <w:r>
              <w:rPr>
                <w:rFonts w:ascii="Consolas" w:hAnsi="Consolas"/>
                <w:sz w:val="18"/>
              </w:rPr>
              <w:t>/</w:t>
            </w:r>
            <w:r>
              <w:t xml:space="preserve"> bundle. </w:t>
            </w:r>
            <w:r>
              <w:rPr>
                <w:b/>
              </w:rPr>
              <w:t>Viewports:</w:t>
            </w:r>
            <w:r>
              <w:t xml:space="preserve"> desktop 1024×768 through 1920×1080 (mobile viewports are not yet in the automated layout suite — see gap below).</w:t>
            </w:r>
          </w:p>
        </w:tc>
      </w:tr>
      <w:tr w:rsidR="00E05235" w14:paraId="7ABEE386" w14:textId="77777777">
        <w:trPr>
          <w:cantSplit/>
        </w:trPr>
        <w:tc>
          <w:tcPr>
            <w:tcW w:w="2160" w:type="dxa"/>
            <w:tcBorders>
              <w:top w:val="single" w:sz="6" w:space="0" w:color="000000"/>
              <w:bottom w:val="single" w:sz="6" w:space="0" w:color="000000"/>
            </w:tcBorders>
            <w:shd w:val="pct5" w:color="auto" w:fill="auto"/>
          </w:tcPr>
          <w:p w14:paraId="557E7D3D" w14:textId="77777777" w:rsidR="00E05235" w:rsidRDefault="00F56D3E">
            <w:pPr>
              <w:pStyle w:val="BodyText1"/>
            </w:pPr>
            <w:r>
              <w:t>Oracles:</w:t>
            </w:r>
          </w:p>
        </w:tc>
        <w:tc>
          <w:tcPr>
            <w:tcW w:w="6682" w:type="dxa"/>
          </w:tcPr>
          <w:p w14:paraId="70976306" w14:textId="77777777" w:rsidR="004374FF" w:rsidRDefault="00000000">
            <w:r>
              <w:t xml:space="preserve">A cross-configuration </w:t>
            </w:r>
            <w:r>
              <w:rPr>
                <w:b/>
              </w:rPr>
              <w:t>differential</w:t>
            </w:r>
            <w:r>
              <w:t xml:space="preserve"> oracle: the same functional suite must produce the same pass/fail outcome across configurations, and any divergence is itself the finding, not noise to average away. CI is the continuous instance of this oracle — every PR already runs the Ubuntu/Python 3.10/Node 20/CPU-only configuration automatically. Numeric outputs may legitimately differ slightly between CPU and GPU floating-point paths; where that matters, a tolerance is stated explicitly rather than asserting exact equality across accelerators.</w:t>
            </w:r>
          </w:p>
        </w:tc>
      </w:tr>
      <w:tr w:rsidR="00E05235" w14:paraId="655D18E7" w14:textId="77777777" w:rsidTr="00963529">
        <w:trPr>
          <w:cantSplit/>
        </w:trPr>
        <w:tc>
          <w:tcPr>
            <w:tcW w:w="2160" w:type="dxa"/>
            <w:tcBorders>
              <w:top w:val="single" w:sz="6" w:space="0" w:color="000000"/>
              <w:bottom w:val="single" w:sz="6" w:space="0" w:color="000000"/>
            </w:tcBorders>
            <w:shd w:val="pct5" w:color="auto" w:fill="auto"/>
          </w:tcPr>
          <w:p w14:paraId="082B7FBF" w14:textId="77777777" w:rsidR="00E05235" w:rsidRDefault="00F56D3E">
            <w:pPr>
              <w:pStyle w:val="BodyText1"/>
            </w:pPr>
            <w:r>
              <w:t>Required Tools:</w:t>
            </w:r>
          </w:p>
        </w:tc>
        <w:tc>
          <w:tcPr>
            <w:tcW w:w="6682" w:type="dxa"/>
          </w:tcPr>
          <w:p w14:paraId="07D083CE" w14:textId="77777777" w:rsidR="004374FF" w:rsidRDefault="00000000">
            <w:r>
              <w:t>GitHub Actions (</w:t>
            </w:r>
            <w:r>
              <w:rPr>
                <w:rFonts w:ascii="Consolas" w:hAnsi="Consolas"/>
                <w:sz w:val="18"/>
              </w:rPr>
              <w:t>.</w:t>
            </w:r>
            <w:proofErr w:type="spellStart"/>
            <w:r>
              <w:rPr>
                <w:rFonts w:ascii="Consolas" w:hAnsi="Consolas"/>
                <w:sz w:val="18"/>
              </w:rPr>
              <w:t>github</w:t>
            </w:r>
            <w:proofErr w:type="spellEnd"/>
            <w:r>
              <w:rPr>
                <w:rFonts w:ascii="Consolas" w:hAnsi="Consolas"/>
                <w:sz w:val="18"/>
              </w:rPr>
              <w:t>/workflows/</w:t>
            </w:r>
            <w:proofErr w:type="spellStart"/>
            <w:r>
              <w:rPr>
                <w:rFonts w:ascii="Consolas" w:hAnsi="Consolas"/>
                <w:sz w:val="18"/>
              </w:rPr>
              <w:t>ci.yml</w:t>
            </w:r>
            <w:proofErr w:type="spellEnd"/>
            <w:r>
              <w:t xml:space="preserve">); Playwright's three browser-engine projects; </w:t>
            </w:r>
            <w:r>
              <w:rPr>
                <w:rFonts w:ascii="Consolas" w:hAnsi="Consolas"/>
                <w:sz w:val="18"/>
              </w:rPr>
              <w:t>docker compose</w:t>
            </w:r>
            <w:r>
              <w:t xml:space="preserve">; local Python 3.10 and 3.11 environments (this report used the project's </w:t>
            </w:r>
            <w:proofErr w:type="gramStart"/>
            <w:r>
              <w:t xml:space="preserve">existing </w:t>
            </w:r>
            <w:r>
              <w:rPr>
                <w:rFonts w:ascii="Consolas" w:hAnsi="Consolas"/>
                <w:sz w:val="18"/>
              </w:rPr>
              <w:t>.</w:t>
            </w:r>
            <w:proofErr w:type="spellStart"/>
            <w:r>
              <w:rPr>
                <w:rFonts w:ascii="Consolas" w:hAnsi="Consolas"/>
                <w:sz w:val="18"/>
              </w:rPr>
              <w:t>venv</w:t>
            </w:r>
            <w:proofErr w:type="spellEnd"/>
            <w:proofErr w:type="gramEnd"/>
            <w:r>
              <w:t xml:space="preserve">, Python 3.11.15); </w:t>
            </w:r>
            <w:proofErr w:type="spellStart"/>
            <w:r>
              <w:rPr>
                <w:rFonts w:ascii="Consolas" w:hAnsi="Consolas"/>
                <w:sz w:val="18"/>
              </w:rPr>
              <w:t>nvidia-smi</w:t>
            </w:r>
            <w:proofErr w:type="spellEnd"/>
            <w:r>
              <w:t xml:space="preserve"> where a GPU is present; browser </w:t>
            </w:r>
            <w:proofErr w:type="spellStart"/>
            <w:r>
              <w:t>DevTools</w:t>
            </w:r>
            <w:proofErr w:type="spellEnd"/>
            <w:r>
              <w:t xml:space="preserve"> device emulation for viewport testing.</w:t>
            </w:r>
          </w:p>
        </w:tc>
      </w:tr>
      <w:tr w:rsidR="00E05235" w14:paraId="13ECEDC3" w14:textId="77777777" w:rsidTr="00963529">
        <w:trPr>
          <w:cantSplit/>
        </w:trPr>
        <w:tc>
          <w:tcPr>
            <w:tcW w:w="2160" w:type="dxa"/>
            <w:tcBorders>
              <w:top w:val="single" w:sz="6" w:space="0" w:color="000000"/>
              <w:bottom w:val="single" w:sz="6" w:space="0" w:color="000000"/>
            </w:tcBorders>
            <w:shd w:val="pct5" w:color="auto" w:fill="auto"/>
          </w:tcPr>
          <w:p w14:paraId="3F91300F" w14:textId="77777777" w:rsidR="00E05235" w:rsidRDefault="00F56D3E">
            <w:pPr>
              <w:pStyle w:val="BodyText"/>
              <w:ind w:left="0"/>
            </w:pPr>
            <w:r>
              <w:t>Success Criteria:</w:t>
            </w:r>
          </w:p>
        </w:tc>
        <w:tc>
          <w:tcPr>
            <w:tcW w:w="6682" w:type="dxa"/>
          </w:tcPr>
          <w:p w14:paraId="3FED76A2" w14:textId="77777777" w:rsidR="004374FF" w:rsidRDefault="00000000">
            <w:r>
              <w:t>The functional suite passes on every declared supported configuration; the CPU-fallback path is exercised in at least one configuration; no browser-specific layout or Web Audio failure; any configuration-dependent numeric divergence is quantified and bounded rather than left unexamined.</w:t>
            </w:r>
          </w:p>
        </w:tc>
      </w:tr>
      <w:tr w:rsidR="00E05235" w14:paraId="2F4CAF3C" w14:textId="77777777" w:rsidTr="00963529">
        <w:trPr>
          <w:cantSplit/>
        </w:trPr>
        <w:tc>
          <w:tcPr>
            <w:tcW w:w="2160" w:type="dxa"/>
            <w:tcBorders>
              <w:top w:val="single" w:sz="6" w:space="0" w:color="000000"/>
              <w:bottom w:val="single" w:sz="12" w:space="0" w:color="000000"/>
            </w:tcBorders>
            <w:shd w:val="pct5" w:color="auto" w:fill="auto"/>
          </w:tcPr>
          <w:p w14:paraId="0369FB34" w14:textId="77777777" w:rsidR="00E05235" w:rsidRDefault="00F56D3E">
            <w:pPr>
              <w:pStyle w:val="BodyText"/>
              <w:ind w:left="0"/>
            </w:pPr>
            <w:r>
              <w:t>Special Considerations:</w:t>
            </w:r>
          </w:p>
        </w:tc>
        <w:tc>
          <w:tcPr>
            <w:tcW w:w="6682" w:type="dxa"/>
          </w:tcPr>
          <w:p w14:paraId="13D6B78F" w14:textId="77777777" w:rsidR="004374FF" w:rsidRDefault="00000000">
            <w:r>
              <w:t xml:space="preserve">CI deliberately installs the </w:t>
            </w:r>
            <w:r>
              <w:rPr>
                <w:b/>
              </w:rPr>
              <w:t>CPU-only torch wheel</w:t>
            </w:r>
            <w:r>
              <w:t xml:space="preserve"> (</w:t>
            </w:r>
            <w:r>
              <w:rPr>
                <w:rFonts w:ascii="Consolas" w:hAnsi="Consolas"/>
                <w:sz w:val="18"/>
              </w:rPr>
              <w:t>.</w:t>
            </w:r>
            <w:proofErr w:type="spellStart"/>
            <w:r>
              <w:rPr>
                <w:rFonts w:ascii="Consolas" w:hAnsi="Consolas"/>
                <w:sz w:val="18"/>
              </w:rPr>
              <w:t>github</w:t>
            </w:r>
            <w:proofErr w:type="spellEnd"/>
            <w:r>
              <w:rPr>
                <w:rFonts w:ascii="Consolas" w:hAnsi="Consolas"/>
                <w:sz w:val="18"/>
              </w:rPr>
              <w:t>/workflows/</w:t>
            </w:r>
            <w:proofErr w:type="spellStart"/>
            <w:r>
              <w:rPr>
                <w:rFonts w:ascii="Consolas" w:hAnsi="Consolas"/>
                <w:sz w:val="18"/>
              </w:rPr>
              <w:t>ci.yml</w:t>
            </w:r>
            <w:r>
              <w:t>'s</w:t>
            </w:r>
            <w:proofErr w:type="spellEnd"/>
            <w:r>
              <w:t xml:space="preserve"> own comment: the default Linux wheel is a multi-GB CUDA build unsuited to CPU-only runners), so </w:t>
            </w:r>
            <w:r>
              <w:rPr>
                <w:b/>
              </w:rPr>
              <w:t>CI never exercises the GPU path at all</w:t>
            </w:r>
            <w:r>
              <w:t xml:space="preserve"> — GPU coverage is necessarily manual and local, which this report states plainly rather than implying CI covers it. CI currently has </w:t>
            </w:r>
            <w:r>
              <w:rPr>
                <w:b/>
              </w:rPr>
              <w:t>no Redis service container</w:t>
            </w:r>
            <w:r>
              <w:t xml:space="preserve">; per this project's own tracked constraint (LIT-229, confirmed fixed on </w:t>
            </w:r>
            <w:r>
              <w:rPr>
                <w:rFonts w:ascii="Consolas" w:hAnsi="Consolas"/>
                <w:sz w:val="18"/>
              </w:rPr>
              <w:t>develop</w:t>
            </w:r>
            <w:r>
              <w:t xml:space="preserve"> as of this report — </w:t>
            </w:r>
            <w:r>
              <w:rPr>
                <w:rFonts w:ascii="Consolas" w:hAnsi="Consolas"/>
                <w:sz w:val="18"/>
              </w:rPr>
              <w:t>health.py</w:t>
            </w:r>
            <w:r>
              <w:t xml:space="preserve"> now imports the </w:t>
            </w:r>
            <w:proofErr w:type="spellStart"/>
            <w:r>
              <w:t>redis</w:t>
            </w:r>
            <w:proofErr w:type="spellEnd"/>
            <w:r>
              <w:t xml:space="preserve"> module, not the name, so the previously-documented </w:t>
            </w:r>
            <w:proofErr w:type="spellStart"/>
            <w:r>
              <w:rPr>
                <w:rFonts w:ascii="Consolas" w:hAnsi="Consolas"/>
                <w:sz w:val="18"/>
              </w:rPr>
              <w:t>RuntimeError</w:t>
            </w:r>
            <w:proofErr w:type="spellEnd"/>
            <w:r>
              <w:rPr>
                <w:rFonts w:ascii="Consolas" w:hAnsi="Consolas"/>
                <w:sz w:val="18"/>
              </w:rPr>
              <w:t>: Event loop is closed</w:t>
            </w:r>
            <w:r>
              <w:t xml:space="preserve"> failure mode does not reproduce), a Redis container could be added to CI, but was not attempted as part of this report. The Playwright layout suite deliberately runs backend-free to stay fast; the full-stack </w:t>
            </w:r>
            <w:r>
              <w:rPr>
                <w:rFonts w:ascii="Consolas" w:hAnsi="Consolas"/>
                <w:sz w:val="18"/>
              </w:rPr>
              <w:t>dataflow</w:t>
            </w:r>
            <w:r>
              <w:t xml:space="preserve"> project (on </w:t>
            </w:r>
            <w:r>
              <w:rPr>
                <w:rFonts w:ascii="Consolas" w:hAnsi="Consolas"/>
                <w:sz w:val="18"/>
              </w:rPr>
              <w:t>testing</w:t>
            </w:r>
            <w:r>
              <w:t>) needs the whole stack live and was not run here (see §3.1.5).</w:t>
            </w:r>
          </w:p>
        </w:tc>
      </w:tr>
    </w:tbl>
    <w:p w14:paraId="2BEB52CF" w14:textId="77777777" w:rsidR="004374FF" w:rsidRDefault="00000000">
      <w:pPr>
        <w:pStyle w:val="BodyText"/>
      </w:pPr>
      <w:r>
        <w:rPr>
          <w:b/>
        </w:rPr>
        <w:t xml:space="preserve">Status: ✅ EXECUTED (Python 3.11 + macOS + CPU-only + three browser engines) </w:t>
      </w:r>
      <w:proofErr w:type="gramStart"/>
      <w:r>
        <w:rPr>
          <w:b/>
        </w:rPr>
        <w:t>/ ⏳ PENDING</w:t>
      </w:r>
      <w:proofErr w:type="gramEnd"/>
      <w:r>
        <w:rPr>
          <w:b/>
        </w:rPr>
        <w:t xml:space="preserve"> (Python 3.10 exact reproduction, native Windows, live GPU).</w:t>
      </w:r>
    </w:p>
    <w:p w14:paraId="7DD4AA02" w14:textId="77777777" w:rsidR="004374FF" w:rsidRDefault="00000000">
      <w:pPr>
        <w:pStyle w:val="BodyText"/>
      </w:pPr>
      <w:r>
        <w:t xml:space="preserve">This report itself constitutes one full configuration run: Python 3.11.15, macOS (Darwin), Node v26.4.0, CPU-only (no discoverable GPU), against Chromium/Firefox/WebKit via Playwright 1.63.0 — all green (§4.1). </w:t>
      </w:r>
      <w:r>
        <w:rPr>
          <w:b/>
        </w:rPr>
        <w:t>Two configuration cells remain genuinely unverified by this report:</w:t>
      </w:r>
      <w:r>
        <w:t xml:space="preserve"> an exact Python-3.10 local reproduction of the CI environment (CI itself already covers this continuously and is green as of commit </w:t>
      </w:r>
      <w:r>
        <w:rPr>
          <w:rFonts w:ascii="Consolas" w:hAnsi="Consolas"/>
          <w:sz w:val="18"/>
        </w:rPr>
        <w:t>a3a78fa</w:t>
      </w:r>
      <w:r>
        <w:t xml:space="preserve">'s merge, per </w:t>
      </w:r>
      <w:proofErr w:type="spellStart"/>
      <w:r>
        <w:rPr>
          <w:rFonts w:ascii="Consolas" w:hAnsi="Consolas"/>
          <w:sz w:val="18"/>
        </w:rPr>
        <w:t>gh</w:t>
      </w:r>
      <w:proofErr w:type="spellEnd"/>
      <w:r>
        <w:rPr>
          <w:rFonts w:ascii="Consolas" w:hAnsi="Consolas"/>
          <w:sz w:val="18"/>
        </w:rPr>
        <w:t xml:space="preserve"> pr checks</w:t>
      </w:r>
      <w:r>
        <w:t xml:space="preserve">, but this report did not independently reproduce it locally), and any Windows-native run — no team member's dev machine was confirmed as Windows at drafting time. </w:t>
      </w:r>
      <w:r>
        <w:rPr>
          <w:b/>
        </w:rPr>
        <w:t>Owner:</w:t>
      </w:r>
      <w:r>
        <w:t xml:space="preserve"> whichever team member develops on Windows, if any, should run the frontend and backend suites there once and record the result; otherwise, state explicitly in the final report that Windows is not a supported development configuration for this project.</w:t>
      </w:r>
    </w:p>
    <w:p w14:paraId="628B149F" w14:textId="77777777" w:rsidR="00E05235" w:rsidRDefault="00F56D3E">
      <w:pPr>
        <w:pStyle w:val="Heading1"/>
        <w:keepNext w:val="0"/>
      </w:pPr>
      <w:bookmarkStart w:id="43" w:name="_Toc417790808"/>
      <w:bookmarkStart w:id="44" w:name="_Toc433104461"/>
      <w:bookmarkStart w:id="45" w:name="_Toc425437076"/>
      <w:bookmarkStart w:id="46" w:name="_Toc314978545"/>
      <w:bookmarkStart w:id="47" w:name="_Toc324843648"/>
      <w:bookmarkStart w:id="48" w:name="_Toc324851955"/>
      <w:bookmarkStart w:id="49" w:name="_Toc324915538"/>
      <w:bookmarkStart w:id="50" w:name="_Toc433104459"/>
      <w:r>
        <w:t>Deliverables</w:t>
      </w:r>
      <w:bookmarkEnd w:id="43"/>
      <w:bookmarkEnd w:id="44"/>
      <w:bookmarkEnd w:id="45"/>
    </w:p>
    <w:p w14:paraId="0CA30862" w14:textId="77777777" w:rsidR="004374FF" w:rsidRDefault="00000000">
      <w:pPr>
        <w:pStyle w:val="BodyText"/>
      </w:pPr>
      <w:r>
        <w:lastRenderedPageBreak/>
        <w:t>The following artefacts are produced by this test effort and are the ones by which its success should be measured:</w:t>
      </w:r>
    </w:p>
    <w:p w14:paraId="65854B4D" w14:textId="77777777" w:rsidR="004374FF" w:rsidRDefault="00000000">
      <w:pPr>
        <w:pStyle w:val="Bullet1"/>
      </w:pPr>
      <w:r>
        <w:t xml:space="preserve">Backend </w:t>
      </w:r>
      <w:proofErr w:type="spellStart"/>
      <w:r>
        <w:rPr>
          <w:rFonts w:ascii="Consolas" w:hAnsi="Consolas"/>
          <w:sz w:val="18"/>
        </w:rPr>
        <w:t>pytest</w:t>
      </w:r>
      <w:proofErr w:type="spellEnd"/>
      <w:r>
        <w:t xml:space="preserve"> run logs and summary (§4.1)</w:t>
      </w:r>
    </w:p>
    <w:p w14:paraId="45A6AF8D" w14:textId="77777777" w:rsidR="004374FF" w:rsidRDefault="00000000">
      <w:pPr>
        <w:pStyle w:val="Bullet1"/>
      </w:pPr>
      <w:r>
        <w:t>Frontend Jest run logs and summary (§4.1)</w:t>
      </w:r>
    </w:p>
    <w:p w14:paraId="26A98140" w14:textId="77777777" w:rsidR="004374FF" w:rsidRDefault="00000000">
      <w:pPr>
        <w:pStyle w:val="Bullet1"/>
      </w:pPr>
      <w:r>
        <w:t xml:space="preserve">Frontend </w:t>
      </w:r>
      <w:proofErr w:type="spellStart"/>
      <w:r>
        <w:t>ESLint</w:t>
      </w:r>
      <w:proofErr w:type="spellEnd"/>
      <w:r>
        <w:t xml:space="preserve"> report (§4.1)</w:t>
      </w:r>
    </w:p>
    <w:p w14:paraId="4FD04399" w14:textId="77777777" w:rsidR="004374FF" w:rsidRDefault="00000000">
      <w:pPr>
        <w:pStyle w:val="Bullet1"/>
      </w:pPr>
      <w:r>
        <w:t>Frontend production build log (§4.1)</w:t>
      </w:r>
    </w:p>
    <w:p w14:paraId="03BE2C23" w14:textId="77777777" w:rsidR="004374FF" w:rsidRDefault="00000000">
      <w:pPr>
        <w:pStyle w:val="Bullet1"/>
      </w:pPr>
      <w:r>
        <w:t>Cross-browser Playwright layout report (§4.1)</w:t>
      </w:r>
    </w:p>
    <w:p w14:paraId="31AFEF3E" w14:textId="77777777" w:rsidR="004374FF" w:rsidRDefault="00000000">
      <w:pPr>
        <w:pStyle w:val="Bullet1"/>
      </w:pPr>
      <w:r>
        <w:t>FR/SR → test traceability matrix (§4.2)</w:t>
      </w:r>
    </w:p>
    <w:p w14:paraId="4579DDA9" w14:textId="77777777" w:rsidR="004374FF" w:rsidRDefault="00000000">
      <w:pPr>
        <w:pStyle w:val="Bullet1"/>
      </w:pPr>
      <w:r>
        <w:t>GitHub Actions CI history as the continuous regression record (§4.2)</w:t>
      </w:r>
    </w:p>
    <w:p w14:paraId="6F3988D0" w14:textId="77777777" w:rsidR="004374FF" w:rsidRDefault="00000000">
      <w:pPr>
        <w:pStyle w:val="Bullet1"/>
      </w:pPr>
      <w:r>
        <w:t>⏳ Performance profiling results vs SRS §3.4.1 (pending GPU hardware — §3.1.4)</w:t>
      </w:r>
    </w:p>
    <w:p w14:paraId="0D428D66" w14:textId="77777777" w:rsidR="004374FF" w:rsidRDefault="00000000">
      <w:pPr>
        <w:pStyle w:val="Bullet1"/>
      </w:pPr>
      <w:r>
        <w:t>⏳ Locust load-test report (pending a live full-stack run — §3.1.5)</w:t>
      </w:r>
    </w:p>
    <w:p w14:paraId="4D3742DE" w14:textId="77777777" w:rsidR="004374FF" w:rsidRDefault="00000000">
      <w:pPr>
        <w:pStyle w:val="Bullet1"/>
      </w:pPr>
      <w:r>
        <w:t>⏳ Manual security probing results and dependency-scan output (§3.1.6)</w:t>
      </w:r>
    </w:p>
    <w:p w14:paraId="5C0D1D0F" w14:textId="77777777" w:rsidR="004374FF" w:rsidRDefault="00000000">
      <w:pPr>
        <w:pStyle w:val="Bullet1"/>
      </w:pPr>
      <w:r>
        <w:t>⏳ Failover scenario matrix with recorded outcomes for scenarios (b)–(j) (§3.1.7)</w:t>
      </w:r>
    </w:p>
    <w:p w14:paraId="7E209D31" w14:textId="77777777" w:rsidR="004374FF" w:rsidRDefault="00000000">
      <w:pPr>
        <w:pStyle w:val="Bullet1"/>
      </w:pPr>
      <w:r>
        <w:t>⏳ Accessibility/usability review notes (§3.1.3)</w:t>
      </w:r>
    </w:p>
    <w:p w14:paraId="443B4B59" w14:textId="77777777" w:rsidR="00E05235" w:rsidRDefault="00F56D3E">
      <w:pPr>
        <w:pStyle w:val="Heading2"/>
        <w:keepNext w:val="0"/>
      </w:pPr>
      <w:bookmarkStart w:id="51" w:name="_Toc425437077"/>
      <w:bookmarkStart w:id="52" w:name="_Toc314978549"/>
      <w:bookmarkStart w:id="53" w:name="_Toc324843652"/>
      <w:bookmarkStart w:id="54" w:name="_Toc324851959"/>
      <w:bookmarkStart w:id="55" w:name="_Toc324915542"/>
      <w:bookmarkStart w:id="56" w:name="_Toc417790809"/>
      <w:bookmarkStart w:id="57" w:name="_Toc433104462"/>
      <w:r>
        <w:t>Test Evaluation Summaries</w:t>
      </w:r>
      <w:bookmarkEnd w:id="51"/>
    </w:p>
    <w:p w14:paraId="31C67A69" w14:textId="77777777" w:rsidR="004374FF" w:rsidRDefault="00000000">
      <w:pPr>
        <w:pStyle w:val="BodyText"/>
      </w:pPr>
      <w:r>
        <w:rPr>
          <w:b/>
        </w:rPr>
        <w:t>Form and content.</w:t>
      </w:r>
      <w:r>
        <w:t xml:space="preserve"> Each automated suite run produces: suite name, tests collected/passed/failed/skipped, wall-clock duration, the git </w:t>
      </w:r>
      <w:proofErr w:type="gramStart"/>
      <w:r>
        <w:t>commit</w:t>
      </w:r>
      <w:proofErr w:type="gramEnd"/>
      <w:r>
        <w:t xml:space="preserve"> SHA it was run against, and the exact command used (so it is independently reproducible). Manual technique results are recorded as a dated observation against the scenario or check it addresses, with the reviewer named.</w:t>
      </w:r>
    </w:p>
    <w:p w14:paraId="2652E942" w14:textId="77777777" w:rsidR="004374FF" w:rsidRDefault="00000000">
      <w:pPr>
        <w:pStyle w:val="BodyText"/>
      </w:pPr>
      <w:r>
        <w:rPr>
          <w:b/>
        </w:rPr>
        <w:t>Frequency.</w:t>
      </w:r>
      <w:r>
        <w:t xml:space="preserve"> Automated suites run on every PR via CI (continuous); the full manual pass (GPU performance, load testing, exploratory security, failover scenarios, accessibility) is intended per milestone and once at Phase 4 submission.</w:t>
      </w:r>
    </w:p>
    <w:p w14:paraId="55CB5E05" w14:textId="77777777" w:rsidR="004374FF" w:rsidRDefault="00000000">
      <w:pPr>
        <w:pStyle w:val="BodyText"/>
      </w:pPr>
      <w:r>
        <w:rPr>
          <w:b/>
        </w:rPr>
        <w:t>This report's actual execution evidence — commit `a3a78fa`, `develop` branch, 2026-09-13:</w:t>
      </w:r>
    </w:p>
    <w:p w14:paraId="75E2C5DF" w14:textId="77777777" w:rsidR="004374FF" w:rsidRDefault="00000000">
      <w:pPr>
        <w:pStyle w:val="BodyText"/>
      </w:pPr>
      <w:r>
        <w:rPr>
          <w:b/>
        </w:rPr>
        <w:t>Backend — `</w:t>
      </w:r>
      <w:proofErr w:type="spellStart"/>
      <w:r>
        <w:rPr>
          <w:b/>
        </w:rPr>
        <w:t>pytest</w:t>
      </w:r>
      <w:proofErr w:type="spellEnd"/>
      <w:r>
        <w:rPr>
          <w:b/>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4374FF" w14:paraId="2D76CC01" w14:textId="77777777">
        <w:tc>
          <w:tcPr>
            <w:tcW w:w="9360" w:type="dxa"/>
            <w:shd w:val="clear" w:color="auto" w:fill="F2F2F2"/>
          </w:tcPr>
          <w:p w14:paraId="17CDF6F9" w14:textId="77777777" w:rsidR="004374FF" w:rsidRDefault="00000000">
            <w:r>
              <w:rPr>
                <w:rFonts w:ascii="Consolas" w:hAnsi="Consolas"/>
                <w:sz w:val="17"/>
              </w:rPr>
              <w:t xml:space="preserve">$ cd Backend &amp;&amp; </w:t>
            </w:r>
            <w:proofErr w:type="gramStart"/>
            <w:r>
              <w:rPr>
                <w:rFonts w:ascii="Consolas" w:hAnsi="Consolas"/>
                <w:sz w:val="17"/>
              </w:rPr>
              <w:t>source .</w:t>
            </w:r>
            <w:proofErr w:type="spellStart"/>
            <w:r>
              <w:rPr>
                <w:rFonts w:ascii="Consolas" w:hAnsi="Consolas"/>
                <w:sz w:val="17"/>
              </w:rPr>
              <w:t>venv</w:t>
            </w:r>
            <w:proofErr w:type="spellEnd"/>
            <w:proofErr w:type="gramEnd"/>
            <w:r>
              <w:rPr>
                <w:rFonts w:ascii="Consolas" w:hAnsi="Consolas"/>
                <w:sz w:val="17"/>
              </w:rPr>
              <w:t>/bin/activate</w:t>
            </w:r>
          </w:p>
          <w:p w14:paraId="538864C7" w14:textId="77777777" w:rsidR="004374FF" w:rsidRDefault="00000000">
            <w:r>
              <w:rPr>
                <w:rFonts w:ascii="Consolas" w:hAnsi="Consolas"/>
                <w:sz w:val="17"/>
              </w:rPr>
              <w:t>$ REDIS_URL="</w:t>
            </w:r>
            <w:proofErr w:type="spellStart"/>
            <w:r>
              <w:rPr>
                <w:rFonts w:ascii="Consolas" w:hAnsi="Consolas"/>
                <w:sz w:val="17"/>
              </w:rPr>
              <w:t>redis</w:t>
            </w:r>
            <w:proofErr w:type="spellEnd"/>
            <w:r>
              <w:rPr>
                <w:rFonts w:ascii="Consolas" w:hAnsi="Consolas"/>
                <w:sz w:val="17"/>
              </w:rPr>
              <w:t xml:space="preserve">://127.0.0.1:1/0" python3 -m </w:t>
            </w:r>
            <w:proofErr w:type="spellStart"/>
            <w:r>
              <w:rPr>
                <w:rFonts w:ascii="Consolas" w:hAnsi="Consolas"/>
                <w:sz w:val="17"/>
              </w:rPr>
              <w:t>pytest</w:t>
            </w:r>
            <w:proofErr w:type="spellEnd"/>
            <w:r>
              <w:rPr>
                <w:rFonts w:ascii="Consolas" w:hAnsi="Consolas"/>
                <w:sz w:val="17"/>
              </w:rPr>
              <w:t xml:space="preserve"> -q --tb=no</w:t>
            </w:r>
          </w:p>
          <w:p w14:paraId="328F1A95" w14:textId="77777777" w:rsidR="004374FF" w:rsidRDefault="00000000">
            <w:r>
              <w:rPr>
                <w:rFonts w:ascii="Consolas" w:hAnsi="Consolas"/>
                <w:sz w:val="17"/>
              </w:rPr>
              <w:t xml:space="preserve"> </w:t>
            </w:r>
          </w:p>
          <w:p w14:paraId="36FB9C5F" w14:textId="77777777" w:rsidR="004374FF" w:rsidRDefault="00000000">
            <w:r>
              <w:rPr>
                <w:rFonts w:ascii="Consolas" w:hAnsi="Consolas"/>
                <w:sz w:val="17"/>
              </w:rPr>
              <w:t xml:space="preserve">platform </w:t>
            </w:r>
            <w:proofErr w:type="spellStart"/>
            <w:r>
              <w:rPr>
                <w:rFonts w:ascii="Consolas" w:hAnsi="Consolas"/>
                <w:sz w:val="17"/>
              </w:rPr>
              <w:t>darwin</w:t>
            </w:r>
            <w:proofErr w:type="spellEnd"/>
            <w:r>
              <w:rPr>
                <w:rFonts w:ascii="Consolas" w:hAnsi="Consolas"/>
                <w:sz w:val="17"/>
              </w:rPr>
              <w:t xml:space="preserve"> -- Python 3.11.15, pytest-8.2.0, pluggy-1.6.0</w:t>
            </w:r>
          </w:p>
          <w:p w14:paraId="6DAAC4F9" w14:textId="77777777" w:rsidR="004374FF" w:rsidRDefault="00000000">
            <w:r>
              <w:rPr>
                <w:rFonts w:ascii="Consolas" w:hAnsi="Consolas"/>
                <w:sz w:val="17"/>
              </w:rPr>
              <w:t>plugins: asyncio-0.23.7, anyio-4.4.0</w:t>
            </w:r>
          </w:p>
          <w:p w14:paraId="4B5363D7" w14:textId="77777777" w:rsidR="004374FF" w:rsidRDefault="00000000">
            <w:proofErr w:type="spellStart"/>
            <w:r>
              <w:rPr>
                <w:rFonts w:ascii="Consolas" w:hAnsi="Consolas"/>
                <w:sz w:val="17"/>
              </w:rPr>
              <w:t>asyncio</w:t>
            </w:r>
            <w:proofErr w:type="spellEnd"/>
            <w:r>
              <w:rPr>
                <w:rFonts w:ascii="Consolas" w:hAnsi="Consolas"/>
                <w:sz w:val="17"/>
              </w:rPr>
              <w:t>: mode=</w:t>
            </w:r>
            <w:proofErr w:type="spellStart"/>
            <w:r>
              <w:rPr>
                <w:rFonts w:ascii="Consolas" w:hAnsi="Consolas"/>
                <w:sz w:val="17"/>
              </w:rPr>
              <w:t>Mode.AUTO</w:t>
            </w:r>
            <w:proofErr w:type="spellEnd"/>
          </w:p>
          <w:p w14:paraId="592A11C9" w14:textId="77777777" w:rsidR="004374FF" w:rsidRDefault="00000000">
            <w:r>
              <w:rPr>
                <w:rFonts w:ascii="Consolas" w:hAnsi="Consolas"/>
                <w:sz w:val="17"/>
              </w:rPr>
              <w:t>collected 593 items</w:t>
            </w:r>
          </w:p>
          <w:p w14:paraId="3DF92E53" w14:textId="77777777" w:rsidR="004374FF" w:rsidRDefault="00000000">
            <w:r>
              <w:rPr>
                <w:rFonts w:ascii="Consolas" w:hAnsi="Consolas"/>
                <w:sz w:val="17"/>
              </w:rPr>
              <w:t xml:space="preserve"> </w:t>
            </w:r>
          </w:p>
          <w:p w14:paraId="1B730BFC" w14:textId="77777777" w:rsidR="004374FF" w:rsidRDefault="00000000">
            <w:r>
              <w:rPr>
                <w:rFonts w:ascii="Consolas" w:hAnsi="Consolas"/>
                <w:sz w:val="17"/>
              </w:rPr>
              <w:t>[... 49 test files ...]</w:t>
            </w:r>
          </w:p>
          <w:p w14:paraId="279F7041" w14:textId="77777777" w:rsidR="004374FF" w:rsidRDefault="00000000">
            <w:r>
              <w:rPr>
                <w:rFonts w:ascii="Consolas" w:hAnsi="Consolas"/>
                <w:sz w:val="17"/>
              </w:rPr>
              <w:t xml:space="preserve"> </w:t>
            </w:r>
          </w:p>
          <w:p w14:paraId="2AA23FD0" w14:textId="77777777" w:rsidR="004374FF" w:rsidRDefault="00000000">
            <w:r>
              <w:rPr>
                <w:rFonts w:ascii="Consolas" w:hAnsi="Consolas"/>
                <w:sz w:val="17"/>
              </w:rPr>
              <w:t>=========== 588 passed, 5 skipped, 370 warnings in 105.87s (0:01:45) ===========</w:t>
            </w:r>
          </w:p>
        </w:tc>
      </w:tr>
    </w:tbl>
    <w:p w14:paraId="417D1A1B" w14:textId="77777777" w:rsidR="004374FF" w:rsidRDefault="00000000">
      <w:pPr>
        <w:pStyle w:val="BodyText"/>
      </w:pPr>
      <w:r>
        <w:t xml:space="preserve">Run </w:t>
      </w:r>
      <w:r>
        <w:rPr>
          <w:b/>
        </w:rPr>
        <w:t>with `REDIS_URL` pointed at an unreachable port</w:t>
      </w:r>
      <w:r>
        <w:t xml:space="preserve">, deliberately matching the condition CI runs under (no Redis service container) rather than the more forgiving condition of a locally reachable Redis, per this project's own testing convention. </w:t>
      </w:r>
      <w:r>
        <w:rPr>
          <w:b/>
        </w:rPr>
        <w:t>0 failures.</w:t>
      </w:r>
      <w:r>
        <w:t xml:space="preserve"> The 5 skips are all legitimate, environment-gated skips, not silent omissions — confirmed individually: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6"/>
        <w:gridCol w:w="4674"/>
      </w:tblGrid>
      <w:tr w:rsidR="004374FF" w14:paraId="2E2AA304" w14:textId="77777777">
        <w:tc>
          <w:tcPr>
            <w:tcW w:w="4680" w:type="dxa"/>
          </w:tcPr>
          <w:p w14:paraId="775F4C2E" w14:textId="77777777" w:rsidR="004374FF" w:rsidRDefault="00000000">
            <w:r>
              <w:rPr>
                <w:b/>
                <w:sz w:val="18"/>
              </w:rPr>
              <w:t>Test</w:t>
            </w:r>
          </w:p>
        </w:tc>
        <w:tc>
          <w:tcPr>
            <w:tcW w:w="4680" w:type="dxa"/>
          </w:tcPr>
          <w:p w14:paraId="1DFA80C4" w14:textId="77777777" w:rsidR="004374FF" w:rsidRDefault="00000000">
            <w:r>
              <w:rPr>
                <w:b/>
                <w:sz w:val="18"/>
              </w:rPr>
              <w:t>Skip reason</w:t>
            </w:r>
          </w:p>
        </w:tc>
      </w:tr>
      <w:tr w:rsidR="004374FF" w14:paraId="5C005533" w14:textId="77777777">
        <w:tc>
          <w:tcPr>
            <w:tcW w:w="4680" w:type="dxa"/>
          </w:tcPr>
          <w:p w14:paraId="34BC92B1" w14:textId="77777777" w:rsidR="004374FF" w:rsidRDefault="00000000">
            <w:r>
              <w:rPr>
                <w:rFonts w:ascii="Consolas" w:hAnsi="Consolas"/>
                <w:sz w:val="18"/>
              </w:rPr>
              <w:t>test_function_testing.py:303</w:t>
            </w:r>
          </w:p>
        </w:tc>
        <w:tc>
          <w:tcPr>
            <w:tcW w:w="4680" w:type="dxa"/>
          </w:tcPr>
          <w:p w14:paraId="415459A8" w14:textId="77777777" w:rsidR="004374FF" w:rsidRDefault="00000000">
            <w:r>
              <w:rPr>
                <w:sz w:val="18"/>
              </w:rPr>
              <w:t>Requires GPU/model resources</w:t>
            </w:r>
          </w:p>
        </w:tc>
      </w:tr>
      <w:tr w:rsidR="004374FF" w14:paraId="713A5CE8" w14:textId="77777777">
        <w:tc>
          <w:tcPr>
            <w:tcW w:w="4680" w:type="dxa"/>
          </w:tcPr>
          <w:p w14:paraId="13D17732" w14:textId="77777777" w:rsidR="004374FF" w:rsidRDefault="00000000">
            <w:r>
              <w:rPr>
                <w:rFonts w:ascii="Consolas" w:hAnsi="Consolas"/>
                <w:sz w:val="18"/>
              </w:rPr>
              <w:t>test_memory_profiling.py:35</w:t>
            </w:r>
          </w:p>
        </w:tc>
        <w:tc>
          <w:tcPr>
            <w:tcW w:w="4680" w:type="dxa"/>
          </w:tcPr>
          <w:p w14:paraId="65D681B1" w14:textId="77777777" w:rsidR="004374FF" w:rsidRDefault="00000000">
            <w:r>
              <w:rPr>
                <w:sz w:val="18"/>
              </w:rPr>
              <w:t>VRAM test requires CUDA</w:t>
            </w:r>
          </w:p>
        </w:tc>
      </w:tr>
      <w:tr w:rsidR="004374FF" w14:paraId="17256347" w14:textId="77777777">
        <w:tc>
          <w:tcPr>
            <w:tcW w:w="4680" w:type="dxa"/>
          </w:tcPr>
          <w:p w14:paraId="670B28EA" w14:textId="77777777" w:rsidR="004374FF" w:rsidRDefault="00000000">
            <w:r>
              <w:rPr>
                <w:rFonts w:ascii="Consolas" w:hAnsi="Consolas"/>
                <w:sz w:val="18"/>
              </w:rPr>
              <w:t>test_ser_checkpoint.py:139</w:t>
            </w:r>
          </w:p>
        </w:tc>
        <w:tc>
          <w:tcPr>
            <w:tcW w:w="4680" w:type="dxa"/>
          </w:tcPr>
          <w:p w14:paraId="322D83C8" w14:textId="77777777" w:rsidR="004374FF" w:rsidRDefault="00000000">
            <w:r>
              <w:rPr>
                <w:sz w:val="18"/>
              </w:rPr>
              <w:t xml:space="preserve">Hits the Hugging Face Hub, downloads ~1.2 GB; gated behind </w:t>
            </w:r>
            <w:r>
              <w:rPr>
                <w:rFonts w:ascii="Consolas" w:hAnsi="Consolas"/>
                <w:sz w:val="18"/>
              </w:rPr>
              <w:t>AUDIOLIT_HUB_TESTS=1</w:t>
            </w:r>
          </w:p>
        </w:tc>
      </w:tr>
      <w:tr w:rsidR="004374FF" w14:paraId="5A428240" w14:textId="77777777">
        <w:tc>
          <w:tcPr>
            <w:tcW w:w="4680" w:type="dxa"/>
          </w:tcPr>
          <w:p w14:paraId="105E698C" w14:textId="77777777" w:rsidR="004374FF" w:rsidRDefault="00000000">
            <w:r>
              <w:rPr>
                <w:rFonts w:ascii="Consolas" w:hAnsi="Consolas"/>
                <w:sz w:val="18"/>
              </w:rPr>
              <w:t>test_ser_checkpoint.py:152</w:t>
            </w:r>
          </w:p>
        </w:tc>
        <w:tc>
          <w:tcPr>
            <w:tcW w:w="4680" w:type="dxa"/>
          </w:tcPr>
          <w:p w14:paraId="1103CFAB" w14:textId="77777777" w:rsidR="004374FF" w:rsidRDefault="00000000">
            <w:r>
              <w:rPr>
                <w:sz w:val="18"/>
              </w:rPr>
              <w:t>Same Hub-download gate</w:t>
            </w:r>
          </w:p>
        </w:tc>
      </w:tr>
      <w:tr w:rsidR="004374FF" w14:paraId="6F7238D3" w14:textId="77777777">
        <w:tc>
          <w:tcPr>
            <w:tcW w:w="4680" w:type="dxa"/>
          </w:tcPr>
          <w:p w14:paraId="448BB4C1" w14:textId="77777777" w:rsidR="004374FF" w:rsidRDefault="00000000">
            <w:r>
              <w:rPr>
                <w:rFonts w:ascii="Consolas" w:hAnsi="Consolas"/>
                <w:sz w:val="18"/>
              </w:rPr>
              <w:t>test_ser_checkpoint.py:161</w:t>
            </w:r>
          </w:p>
        </w:tc>
        <w:tc>
          <w:tcPr>
            <w:tcW w:w="4680" w:type="dxa"/>
          </w:tcPr>
          <w:p w14:paraId="3EA23258" w14:textId="77777777" w:rsidR="004374FF" w:rsidRDefault="00000000">
            <w:r>
              <w:rPr>
                <w:sz w:val="18"/>
              </w:rPr>
              <w:t>Same Hub-download gate</w:t>
            </w:r>
          </w:p>
        </w:tc>
      </w:tr>
    </w:tbl>
    <w:p w14:paraId="0BFAF536" w14:textId="77777777" w:rsidR="004374FF" w:rsidRDefault="00000000">
      <w:pPr>
        <w:pStyle w:val="BodyText"/>
      </w:pPr>
      <w:r>
        <w:t xml:space="preserve">Warnings observed were all benign and expected: </w:t>
      </w:r>
      <w:proofErr w:type="spellStart"/>
      <w:r>
        <w:rPr>
          <w:rFonts w:ascii="Consolas" w:hAnsi="Consolas"/>
          <w:sz w:val="18"/>
        </w:rPr>
        <w:t>PySoundFile</w:t>
      </w:r>
      <w:proofErr w:type="spellEnd"/>
      <w:r>
        <w:rPr>
          <w:rFonts w:ascii="Consolas" w:hAnsi="Consolas"/>
          <w:sz w:val="18"/>
        </w:rPr>
        <w:t xml:space="preserve"> failed. Trying </w:t>
      </w:r>
      <w:proofErr w:type="spellStart"/>
      <w:r>
        <w:rPr>
          <w:rFonts w:ascii="Consolas" w:hAnsi="Consolas"/>
          <w:sz w:val="18"/>
        </w:rPr>
        <w:t>audioread</w:t>
      </w:r>
      <w:proofErr w:type="spellEnd"/>
      <w:r>
        <w:rPr>
          <w:rFonts w:ascii="Consolas" w:hAnsi="Consolas"/>
          <w:sz w:val="18"/>
        </w:rPr>
        <w:t xml:space="preserve"> instead</w:t>
      </w:r>
      <w:r>
        <w:t xml:space="preserve"> (a </w:t>
      </w:r>
      <w:proofErr w:type="spellStart"/>
      <w:r>
        <w:t>librosa</w:t>
      </w:r>
      <w:proofErr w:type="spellEnd"/>
      <w:r>
        <w:t xml:space="preserve"> fallback path exercised deliberately by malformed-audio fixtures), a </w:t>
      </w:r>
      <w:proofErr w:type="spellStart"/>
      <w:r>
        <w:t>captum</w:t>
      </w:r>
      <w:proofErr w:type="spellEnd"/>
      <w:r>
        <w:t xml:space="preserve"> LIME feature-count warning, and an RQ </w:t>
      </w:r>
      <w:r>
        <w:rPr>
          <w:rFonts w:ascii="Consolas" w:hAnsi="Consolas"/>
          <w:sz w:val="18"/>
        </w:rPr>
        <w:t>CLIENT SETNAME</w:t>
      </w:r>
      <w:r>
        <w:t xml:space="preserve"> compatibility warning against </w:t>
      </w:r>
      <w:proofErr w:type="spellStart"/>
      <w:r>
        <w:t>fakeredis</w:t>
      </w:r>
      <w:proofErr w:type="spellEnd"/>
      <w:r>
        <w:t xml:space="preserve"> — none indicate a defect.</w:t>
      </w:r>
    </w:p>
    <w:p w14:paraId="359DC427" w14:textId="77777777" w:rsidR="004374FF" w:rsidRDefault="00000000">
      <w:pPr>
        <w:pStyle w:val="BodyText"/>
      </w:pPr>
      <w:r>
        <w:rPr>
          <w:b/>
        </w:rPr>
        <w:t>Frontend — Jest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4374FF" w14:paraId="57947200" w14:textId="77777777">
        <w:tc>
          <w:tcPr>
            <w:tcW w:w="9360" w:type="dxa"/>
            <w:shd w:val="clear" w:color="auto" w:fill="F2F2F2"/>
          </w:tcPr>
          <w:p w14:paraId="007AD41A" w14:textId="77777777" w:rsidR="004374FF" w:rsidRDefault="00000000">
            <w:r>
              <w:rPr>
                <w:rFonts w:ascii="Consolas" w:hAnsi="Consolas"/>
                <w:sz w:val="17"/>
              </w:rPr>
              <w:lastRenderedPageBreak/>
              <w:t xml:space="preserve">$ cd Frontend &amp;&amp; </w:t>
            </w:r>
            <w:proofErr w:type="spellStart"/>
            <w:r>
              <w:rPr>
                <w:rFonts w:ascii="Consolas" w:hAnsi="Consolas"/>
                <w:sz w:val="17"/>
              </w:rPr>
              <w:t>npm</w:t>
            </w:r>
            <w:proofErr w:type="spellEnd"/>
            <w:r>
              <w:rPr>
                <w:rFonts w:ascii="Consolas" w:hAnsi="Consolas"/>
                <w:sz w:val="17"/>
              </w:rPr>
              <w:t xml:space="preserve"> test -- --silent</w:t>
            </w:r>
          </w:p>
          <w:p w14:paraId="0327AB50" w14:textId="77777777" w:rsidR="004374FF" w:rsidRDefault="00000000">
            <w:r>
              <w:rPr>
                <w:rFonts w:ascii="Consolas" w:hAnsi="Consolas"/>
                <w:sz w:val="17"/>
              </w:rPr>
              <w:t xml:space="preserve"> </w:t>
            </w:r>
          </w:p>
          <w:p w14:paraId="23E3C294" w14:textId="77777777" w:rsidR="004374FF" w:rsidRDefault="00000000">
            <w:r>
              <w:rPr>
                <w:rFonts w:ascii="Consolas" w:hAnsi="Consolas"/>
                <w:sz w:val="17"/>
              </w:rPr>
              <w:t xml:space="preserve">PASS </w:t>
            </w:r>
            <w:proofErr w:type="spellStart"/>
            <w:r>
              <w:rPr>
                <w:rFonts w:ascii="Consolas" w:hAnsi="Consolas"/>
                <w:sz w:val="17"/>
              </w:rPr>
              <w:t>src</w:t>
            </w:r>
            <w:proofErr w:type="spellEnd"/>
            <w:r>
              <w:rPr>
                <w:rFonts w:ascii="Consolas" w:hAnsi="Consolas"/>
                <w:sz w:val="17"/>
              </w:rPr>
              <w:t>/components/audio/</w:t>
            </w:r>
            <w:proofErr w:type="spellStart"/>
            <w:r>
              <w:rPr>
                <w:rFonts w:ascii="Consolas" w:hAnsi="Consolas"/>
                <w:sz w:val="17"/>
              </w:rPr>
              <w:t>WaveformViewer.test.tsx</w:t>
            </w:r>
            <w:proofErr w:type="spellEnd"/>
          </w:p>
          <w:p w14:paraId="73AC74AD" w14:textId="77777777" w:rsidR="004374FF" w:rsidRDefault="00000000">
            <w:r>
              <w:rPr>
                <w:rFonts w:ascii="Consolas" w:hAnsi="Consolas"/>
                <w:sz w:val="17"/>
              </w:rPr>
              <w:t xml:space="preserve">PASS </w:t>
            </w:r>
            <w:proofErr w:type="spellStart"/>
            <w:r>
              <w:rPr>
                <w:rFonts w:ascii="Consolas" w:hAnsi="Consolas"/>
                <w:sz w:val="17"/>
              </w:rPr>
              <w:t>src</w:t>
            </w:r>
            <w:proofErr w:type="spellEnd"/>
            <w:r>
              <w:rPr>
                <w:rFonts w:ascii="Consolas" w:hAnsi="Consolas"/>
                <w:sz w:val="17"/>
              </w:rPr>
              <w:t>/tests/</w:t>
            </w:r>
            <w:proofErr w:type="spellStart"/>
            <w:r>
              <w:rPr>
                <w:rFonts w:ascii="Consolas" w:hAnsi="Consolas"/>
                <w:sz w:val="17"/>
              </w:rPr>
              <w:t>WaveformViewer.test.tsx</w:t>
            </w:r>
            <w:proofErr w:type="spellEnd"/>
          </w:p>
          <w:p w14:paraId="3A04F849" w14:textId="77777777" w:rsidR="004374FF" w:rsidRDefault="00000000">
            <w:r>
              <w:rPr>
                <w:rFonts w:ascii="Consolas" w:hAnsi="Consolas"/>
                <w:sz w:val="17"/>
              </w:rPr>
              <w:t xml:space="preserve">PASS </w:t>
            </w:r>
            <w:proofErr w:type="spellStart"/>
            <w:r>
              <w:rPr>
                <w:rFonts w:ascii="Consolas" w:hAnsi="Consolas"/>
                <w:sz w:val="17"/>
              </w:rPr>
              <w:t>src</w:t>
            </w:r>
            <w:proofErr w:type="spellEnd"/>
            <w:r>
              <w:rPr>
                <w:rFonts w:ascii="Consolas" w:hAnsi="Consolas"/>
                <w:sz w:val="17"/>
              </w:rPr>
              <w:t>/tests/</w:t>
            </w:r>
            <w:proofErr w:type="spellStart"/>
            <w:r>
              <w:rPr>
                <w:rFonts w:ascii="Consolas" w:hAnsi="Consolas"/>
                <w:sz w:val="17"/>
              </w:rPr>
              <w:t>SpectrogramGridSelector.test.tsx</w:t>
            </w:r>
            <w:proofErr w:type="spellEnd"/>
          </w:p>
          <w:p w14:paraId="6BB5EC19" w14:textId="77777777" w:rsidR="004374FF" w:rsidRDefault="00000000">
            <w:r>
              <w:rPr>
                <w:rFonts w:ascii="Consolas" w:hAnsi="Consolas"/>
                <w:sz w:val="17"/>
              </w:rPr>
              <w:t xml:space="preserve">PASS </w:t>
            </w:r>
            <w:proofErr w:type="spellStart"/>
            <w:r>
              <w:rPr>
                <w:rFonts w:ascii="Consolas" w:hAnsi="Consolas"/>
                <w:sz w:val="17"/>
              </w:rPr>
              <w:t>src</w:t>
            </w:r>
            <w:proofErr w:type="spellEnd"/>
            <w:r>
              <w:rPr>
                <w:rFonts w:ascii="Consolas" w:hAnsi="Consolas"/>
                <w:sz w:val="17"/>
              </w:rPr>
              <w:t>/tests/</w:t>
            </w:r>
            <w:proofErr w:type="spellStart"/>
            <w:r>
              <w:rPr>
                <w:rFonts w:ascii="Consolas" w:hAnsi="Consolas"/>
                <w:sz w:val="17"/>
              </w:rPr>
              <w:t>PerturbationTools.test.tsx</w:t>
            </w:r>
            <w:proofErr w:type="spellEnd"/>
          </w:p>
          <w:p w14:paraId="3D2F6448" w14:textId="77777777" w:rsidR="004374FF" w:rsidRDefault="00000000">
            <w:r>
              <w:rPr>
                <w:rFonts w:ascii="Consolas" w:hAnsi="Consolas"/>
                <w:sz w:val="17"/>
              </w:rPr>
              <w:t xml:space="preserve">PASS </w:t>
            </w:r>
            <w:proofErr w:type="spellStart"/>
            <w:r>
              <w:rPr>
                <w:rFonts w:ascii="Consolas" w:hAnsi="Consolas"/>
                <w:sz w:val="17"/>
              </w:rPr>
              <w:t>src</w:t>
            </w:r>
            <w:proofErr w:type="spellEnd"/>
            <w:r>
              <w:rPr>
                <w:rFonts w:ascii="Consolas" w:hAnsi="Consolas"/>
                <w:sz w:val="17"/>
              </w:rPr>
              <w:t>/tests/</w:t>
            </w:r>
            <w:proofErr w:type="spellStart"/>
            <w:r>
              <w:rPr>
                <w:rFonts w:ascii="Consolas" w:hAnsi="Consolas"/>
                <w:sz w:val="17"/>
              </w:rPr>
              <w:t>XAIOverlayCanvas.test.tsx</w:t>
            </w:r>
            <w:proofErr w:type="spellEnd"/>
          </w:p>
          <w:p w14:paraId="5E26F8E5" w14:textId="77777777" w:rsidR="004374FF" w:rsidRDefault="00000000">
            <w:r>
              <w:rPr>
                <w:rFonts w:ascii="Consolas" w:hAnsi="Consolas"/>
                <w:sz w:val="17"/>
              </w:rPr>
              <w:t xml:space="preserve">PASS </w:t>
            </w:r>
            <w:proofErr w:type="spellStart"/>
            <w:r>
              <w:rPr>
                <w:rFonts w:ascii="Consolas" w:hAnsi="Consolas"/>
                <w:sz w:val="17"/>
              </w:rPr>
              <w:t>src</w:t>
            </w:r>
            <w:proofErr w:type="spellEnd"/>
            <w:r>
              <w:rPr>
                <w:rFonts w:ascii="Consolas" w:hAnsi="Consolas"/>
                <w:sz w:val="17"/>
              </w:rPr>
              <w:t>/tests/</w:t>
            </w:r>
            <w:proofErr w:type="spellStart"/>
            <w:r>
              <w:rPr>
                <w:rFonts w:ascii="Consolas" w:hAnsi="Consolas"/>
                <w:sz w:val="17"/>
              </w:rPr>
              <w:t>ui-components.test.tsx</w:t>
            </w:r>
            <w:proofErr w:type="spellEnd"/>
            <w:r>
              <w:rPr>
                <w:rFonts w:ascii="Consolas" w:hAnsi="Consolas"/>
                <w:sz w:val="17"/>
              </w:rPr>
              <w:t xml:space="preserve"> (6.092 s)</w:t>
            </w:r>
          </w:p>
          <w:p w14:paraId="182741C2" w14:textId="77777777" w:rsidR="004374FF" w:rsidRDefault="00000000">
            <w:r>
              <w:rPr>
                <w:rFonts w:ascii="Consolas" w:hAnsi="Consolas"/>
                <w:sz w:val="17"/>
              </w:rPr>
              <w:t xml:space="preserve"> </w:t>
            </w:r>
          </w:p>
          <w:p w14:paraId="35127DC7" w14:textId="77777777" w:rsidR="004374FF" w:rsidRDefault="00000000">
            <w:r>
              <w:rPr>
                <w:rFonts w:ascii="Consolas" w:hAnsi="Consolas"/>
                <w:sz w:val="17"/>
              </w:rPr>
              <w:t>Test Suites: 6 passed, 6 total</w:t>
            </w:r>
          </w:p>
          <w:p w14:paraId="21700E04" w14:textId="77777777" w:rsidR="004374FF" w:rsidRDefault="00000000">
            <w:r>
              <w:rPr>
                <w:rFonts w:ascii="Consolas" w:hAnsi="Consolas"/>
                <w:sz w:val="17"/>
              </w:rPr>
              <w:t>Tests:       47 passed, 47 total</w:t>
            </w:r>
          </w:p>
          <w:p w14:paraId="62D6774F" w14:textId="77777777" w:rsidR="004374FF" w:rsidRDefault="00000000">
            <w:r>
              <w:rPr>
                <w:rFonts w:ascii="Consolas" w:hAnsi="Consolas"/>
                <w:sz w:val="17"/>
              </w:rPr>
              <w:t>Snapshots:   0 total</w:t>
            </w:r>
          </w:p>
          <w:p w14:paraId="58ABF2F4" w14:textId="77777777" w:rsidR="004374FF" w:rsidRDefault="00000000">
            <w:r>
              <w:rPr>
                <w:rFonts w:ascii="Consolas" w:hAnsi="Consolas"/>
                <w:sz w:val="17"/>
              </w:rPr>
              <w:t>Time:        6.764 s</w:t>
            </w:r>
          </w:p>
        </w:tc>
      </w:tr>
    </w:tbl>
    <w:p w14:paraId="74E65166" w14:textId="77777777" w:rsidR="004374FF" w:rsidRDefault="00000000">
      <w:pPr>
        <w:pStyle w:val="BodyText"/>
      </w:pPr>
      <w:r>
        <w:rPr>
          <w:b/>
        </w:rPr>
        <w:t>0 failures, 6/6 suites, 47/47 tests.</w:t>
      </w:r>
    </w:p>
    <w:p w14:paraId="42CDA95F" w14:textId="77777777" w:rsidR="004374FF" w:rsidRDefault="00000000">
      <w:pPr>
        <w:pStyle w:val="BodyText"/>
      </w:pPr>
      <w:r>
        <w:rPr>
          <w:b/>
        </w:rPr>
        <w:t xml:space="preserve">Frontend — </w:t>
      </w:r>
      <w:proofErr w:type="spellStart"/>
      <w:r>
        <w:rPr>
          <w:b/>
        </w:rPr>
        <w:t>ESLint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4374FF" w14:paraId="61FBE1E7" w14:textId="77777777">
        <w:tc>
          <w:tcPr>
            <w:tcW w:w="9360" w:type="dxa"/>
            <w:shd w:val="clear" w:color="auto" w:fill="F2F2F2"/>
          </w:tcPr>
          <w:p w14:paraId="66E769F7" w14:textId="77777777" w:rsidR="004374FF" w:rsidRDefault="00000000">
            <w:r>
              <w:rPr>
                <w:rFonts w:ascii="Consolas" w:hAnsi="Consolas"/>
                <w:sz w:val="17"/>
              </w:rPr>
              <w:t xml:space="preserve">$ cd Frontend &amp;&amp; </w:t>
            </w:r>
            <w:proofErr w:type="spellStart"/>
            <w:r>
              <w:rPr>
                <w:rFonts w:ascii="Consolas" w:hAnsi="Consolas"/>
                <w:sz w:val="17"/>
              </w:rPr>
              <w:t>npm</w:t>
            </w:r>
            <w:proofErr w:type="spellEnd"/>
            <w:r>
              <w:rPr>
                <w:rFonts w:ascii="Consolas" w:hAnsi="Consolas"/>
                <w:sz w:val="17"/>
              </w:rPr>
              <w:t xml:space="preserve"> run lint</w:t>
            </w:r>
          </w:p>
          <w:p w14:paraId="56D91B5F" w14:textId="77777777" w:rsidR="004374FF" w:rsidRDefault="00000000">
            <w:r>
              <w:rPr>
                <w:rFonts w:ascii="Consolas" w:hAnsi="Consolas"/>
                <w:sz w:val="17"/>
              </w:rPr>
              <w:t>✖ 108 problems (0 errors, 108 warnings)</w:t>
            </w:r>
          </w:p>
        </w:tc>
      </w:tr>
    </w:tbl>
    <w:p w14:paraId="17164552" w14:textId="77777777" w:rsidR="004374FF" w:rsidRDefault="00000000">
      <w:pPr>
        <w:pStyle w:val="BodyText"/>
      </w:pPr>
      <w:r>
        <w:rPr>
          <w:b/>
        </w:rPr>
        <w:t>0 errors.</w:t>
      </w:r>
      <w:r>
        <w:t xml:space="preserve"> All 108 warnings are </w:t>
      </w:r>
      <w:r>
        <w:rPr>
          <w:rFonts w:ascii="Consolas" w:hAnsi="Consolas"/>
          <w:sz w:val="18"/>
        </w:rPr>
        <w:t>@typescript-eslint/no-explicit-any</w:t>
      </w:r>
      <w:r>
        <w:t xml:space="preserve"> (loose typing on WebSocket payloads and test mocks) and </w:t>
      </w:r>
      <w:r>
        <w:rPr>
          <w:rFonts w:ascii="Consolas" w:hAnsi="Consolas"/>
          <w:sz w:val="18"/>
        </w:rPr>
        <w:t>react-hooks/exhaustive-deps</w:t>
      </w:r>
      <w:r>
        <w:t xml:space="preserve"> (two components with an intentionally partial dependency array) plus </w:t>
      </w:r>
      <w:r>
        <w:rPr>
          <w:rFonts w:ascii="Consolas" w:hAnsi="Consolas"/>
          <w:sz w:val="18"/>
        </w:rPr>
        <w:t>react-refresh/only-export-components</w:t>
      </w:r>
      <w:r>
        <w:t xml:space="preserve"> (context files exporting both a component and a hook/constant, a Vite Fast-Refresh advisory, not a correctness issue). None block the build; none are new defects introduced by this report's evaluation.</w:t>
      </w:r>
    </w:p>
    <w:p w14:paraId="4C6E0B91" w14:textId="77777777" w:rsidR="004374FF" w:rsidRDefault="00000000">
      <w:pPr>
        <w:pStyle w:val="BodyText"/>
      </w:pPr>
      <w:r>
        <w:rPr>
          <w:b/>
        </w:rPr>
        <w:t>Frontend — Production Build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50"/>
      </w:tblGrid>
      <w:tr w:rsidR="004374FF" w14:paraId="0D2A03C1" w14:textId="77777777">
        <w:tc>
          <w:tcPr>
            <w:tcW w:w="9360" w:type="dxa"/>
            <w:shd w:val="clear" w:color="auto" w:fill="F2F2F2"/>
          </w:tcPr>
          <w:p w14:paraId="34BE9D08" w14:textId="77777777" w:rsidR="004374FF" w:rsidRDefault="00000000">
            <w:r>
              <w:rPr>
                <w:rFonts w:ascii="Consolas" w:hAnsi="Consolas"/>
                <w:sz w:val="17"/>
              </w:rPr>
              <w:t xml:space="preserve">$ cd Frontend &amp;&amp; </w:t>
            </w:r>
            <w:proofErr w:type="spellStart"/>
            <w:r>
              <w:rPr>
                <w:rFonts w:ascii="Consolas" w:hAnsi="Consolas"/>
                <w:sz w:val="17"/>
              </w:rPr>
              <w:t>npm</w:t>
            </w:r>
            <w:proofErr w:type="spellEnd"/>
            <w:r>
              <w:rPr>
                <w:rFonts w:ascii="Consolas" w:hAnsi="Consolas"/>
                <w:sz w:val="17"/>
              </w:rPr>
              <w:t xml:space="preserve"> run build</w:t>
            </w:r>
          </w:p>
          <w:p w14:paraId="0F9B1034" w14:textId="77777777" w:rsidR="004374FF" w:rsidRDefault="00000000">
            <w:r>
              <w:rPr>
                <w:rFonts w:ascii="Consolas" w:hAnsi="Consolas"/>
                <w:sz w:val="17"/>
              </w:rPr>
              <w:t>✓ 2585 modules transformed.</w:t>
            </w:r>
          </w:p>
          <w:p w14:paraId="4AC95BA1" w14:textId="77777777" w:rsidR="004374FF" w:rsidRDefault="00000000">
            <w:proofErr w:type="spellStart"/>
            <w:r>
              <w:rPr>
                <w:rFonts w:ascii="Consolas" w:hAnsi="Consolas"/>
                <w:sz w:val="17"/>
              </w:rPr>
              <w:t>dist</w:t>
            </w:r>
            <w:proofErr w:type="spellEnd"/>
            <w:r>
              <w:rPr>
                <w:rFonts w:ascii="Consolas" w:hAnsi="Consolas"/>
                <w:sz w:val="17"/>
              </w:rPr>
              <w:t xml:space="preserve">/index.html                     0.91 kB │ </w:t>
            </w:r>
            <w:proofErr w:type="spellStart"/>
            <w:r>
              <w:rPr>
                <w:rFonts w:ascii="Consolas" w:hAnsi="Consolas"/>
                <w:sz w:val="17"/>
              </w:rPr>
              <w:t>gzip</w:t>
            </w:r>
            <w:proofErr w:type="spellEnd"/>
            <w:r>
              <w:rPr>
                <w:rFonts w:ascii="Consolas" w:hAnsi="Consolas"/>
                <w:sz w:val="17"/>
              </w:rPr>
              <w:t>:     0.40 kB</w:t>
            </w:r>
          </w:p>
          <w:p w14:paraId="29CD06EE" w14:textId="77777777" w:rsidR="004374FF" w:rsidRDefault="00000000">
            <w:proofErr w:type="spellStart"/>
            <w:r>
              <w:rPr>
                <w:rFonts w:ascii="Consolas" w:hAnsi="Consolas"/>
                <w:sz w:val="17"/>
              </w:rPr>
              <w:t>dist</w:t>
            </w:r>
            <w:proofErr w:type="spellEnd"/>
            <w:r>
              <w:rPr>
                <w:rFonts w:ascii="Consolas" w:hAnsi="Consolas"/>
                <w:sz w:val="17"/>
              </w:rPr>
              <w:t xml:space="preserve">/assets/index-DoDgtMUc.css     78.27 kB │ </w:t>
            </w:r>
            <w:proofErr w:type="spellStart"/>
            <w:r>
              <w:rPr>
                <w:rFonts w:ascii="Consolas" w:hAnsi="Consolas"/>
                <w:sz w:val="17"/>
              </w:rPr>
              <w:t>gzip</w:t>
            </w:r>
            <w:proofErr w:type="spellEnd"/>
            <w:r>
              <w:rPr>
                <w:rFonts w:ascii="Consolas" w:hAnsi="Consolas"/>
                <w:sz w:val="17"/>
              </w:rPr>
              <w:t>:    13.35 kB</w:t>
            </w:r>
          </w:p>
          <w:p w14:paraId="398FB154" w14:textId="77777777" w:rsidR="004374FF" w:rsidRDefault="00000000">
            <w:proofErr w:type="spellStart"/>
            <w:r>
              <w:rPr>
                <w:rFonts w:ascii="Consolas" w:hAnsi="Consolas"/>
                <w:sz w:val="17"/>
              </w:rPr>
              <w:t>dist</w:t>
            </w:r>
            <w:proofErr w:type="spellEnd"/>
            <w:r>
              <w:rPr>
                <w:rFonts w:ascii="Consolas" w:hAnsi="Consolas"/>
                <w:sz w:val="17"/>
              </w:rPr>
              <w:t xml:space="preserve">/assets/index-BZ_0YlEE.js   5,906.67 kB │ </w:t>
            </w:r>
            <w:proofErr w:type="spellStart"/>
            <w:r>
              <w:rPr>
                <w:rFonts w:ascii="Consolas" w:hAnsi="Consolas"/>
                <w:sz w:val="17"/>
              </w:rPr>
              <w:t>gzip</w:t>
            </w:r>
            <w:proofErr w:type="spellEnd"/>
            <w:r>
              <w:rPr>
                <w:rFonts w:ascii="Consolas" w:hAnsi="Consolas"/>
                <w:sz w:val="17"/>
              </w:rPr>
              <w:t>: 1,761.88 kB</w:t>
            </w:r>
          </w:p>
          <w:p w14:paraId="5892A753" w14:textId="77777777" w:rsidR="004374FF" w:rsidRDefault="00000000">
            <w:r>
              <w:rPr>
                <w:rFonts w:ascii="Consolas" w:hAnsi="Consolas"/>
                <w:sz w:val="17"/>
              </w:rPr>
              <w:t>✓ built in 9.16s</w:t>
            </w:r>
          </w:p>
        </w:tc>
      </w:tr>
    </w:tbl>
    <w:p w14:paraId="1FDECC78" w14:textId="77777777" w:rsidR="004374FF" w:rsidRDefault="00000000">
      <w:pPr>
        <w:pStyle w:val="BodyText"/>
      </w:pPr>
      <w:r>
        <w:rPr>
          <w:b/>
        </w:rPr>
        <w:t>Build succeeds.</w:t>
      </w:r>
      <w:r>
        <w:t xml:space="preserve"> One real observation worth carrying into the risk log (§5): the main JS bundle is 5.9 MB </w:t>
      </w:r>
      <w:proofErr w:type="spellStart"/>
      <w:r>
        <w:t>unminified</w:t>
      </w:r>
      <w:proofErr w:type="spellEnd"/>
      <w:r>
        <w:t xml:space="preserve"> / 1.76 MB </w:t>
      </w:r>
      <w:proofErr w:type="spellStart"/>
      <w:r>
        <w:t>gzipped</w:t>
      </w:r>
      <w:proofErr w:type="spellEnd"/>
      <w:r>
        <w:t xml:space="preserve"> in a single chunk, and Vite's own build output warns that chunks over 500 kB should be code-split. This is not a test failure, but it is a genuine, previously unrecorded finding from this evaluation — large enough to affect the SRS §3.2.2 "under 30 seconds, cold" first-load task-time target on a slow connection, though this report did not measure that directly (see §3.1.4's GPU/performance gap — this is the frontend analogue of it, similarly unmeasured here).</w:t>
      </w:r>
    </w:p>
    <w:p w14:paraId="4156EAC4" w14:textId="77777777" w:rsidR="004374FF" w:rsidRDefault="00000000">
      <w:pPr>
        <w:pStyle w:val="BodyText"/>
      </w:pPr>
      <w:r>
        <w:rPr>
          <w:b/>
        </w:rPr>
        <w:t>Cross-browser Layout — Playwright</w:t>
      </w:r>
    </w:p>
    <w:p w14:paraId="3E792C82" w14:textId="77777777" w:rsidR="004374FF" w:rsidRDefault="00000000">
      <w:pPr>
        <w:pStyle w:val="BodyText"/>
      </w:pPr>
      <w:r>
        <w:t xml:space="preserve">See full output under §3.1.3 and §3.1.8: </w:t>
      </w:r>
      <w:r>
        <w:rPr>
          <w:b/>
        </w:rPr>
        <w:t>12/12 passed</w:t>
      </w:r>
      <w:r>
        <w:t>, Chromium + Firefox + WebKit, three desktop viewports, 10.1s total.</w:t>
      </w:r>
    </w:p>
    <w:p w14:paraId="49AD3FC2" w14:textId="77777777" w:rsidR="004374FF" w:rsidRDefault="00000000">
      <w:pPr>
        <w:pStyle w:val="BodyText"/>
      </w:pPr>
      <w:r>
        <w:rPr>
          <w:b/>
        </w:rPr>
        <w:t>Not executed in this report (all named again in §3.1.x with owner and</w:t>
      </w:r>
      <w:r>
        <w:t xml:space="preserve"> trigger): GPU-gated performance figures, Locust load testing, manual exploratory security probing, failover scenarios (b)–(j), accessibility/ usability review, live-Redis eviction timing, exact Python-3.10 local reproduction, Windows configuration.</w:t>
      </w:r>
    </w:p>
    <w:p w14:paraId="1673C8BA" w14:textId="77777777" w:rsidR="00E05235" w:rsidRDefault="00F56D3E" w:rsidP="00F56D3E">
      <w:pPr>
        <w:pStyle w:val="Heading2"/>
        <w:keepNext w:val="0"/>
        <w:numPr>
          <w:ilvl w:val="1"/>
          <w:numId w:val="4"/>
        </w:numPr>
      </w:pPr>
      <w:bookmarkStart w:id="58" w:name="_Toc425437078"/>
      <w:r>
        <w:t>Reporting on Test Coverage</w:t>
      </w:r>
      <w:bookmarkEnd w:id="58"/>
    </w:p>
    <w:p w14:paraId="72E8337A" w14:textId="77777777" w:rsidR="004374FF" w:rsidRDefault="00000000">
      <w:pPr>
        <w:pStyle w:val="BodyText"/>
      </w:pPr>
      <w:r>
        <w:rPr>
          <w:b/>
        </w:rPr>
        <w:t>Form.</w:t>
      </w:r>
      <w:r>
        <w:t xml:space="preserve"> The </w:t>
      </w:r>
      <w:proofErr w:type="spellStart"/>
      <w:r>
        <w:t>centrepiece</w:t>
      </w:r>
      <w:proofErr w:type="spellEnd"/>
      <w:r>
        <w:t xml:space="preserve"> is the FR/SR-to-test traceability matrix below. Each row was checked against the actual repository, not assumed from the SRS alone — the count column is a </w:t>
      </w:r>
      <w:r>
        <w:rPr>
          <w:rFonts w:ascii="Consolas" w:hAnsi="Consolas"/>
          <w:sz w:val="18"/>
        </w:rPr>
        <w:t>grep</w:t>
      </w:r>
      <w:r>
        <w:t xml:space="preserve"> of test files referencing the FR id directly, cross-checked by file inspection where the count was zero or surprising.</w:t>
      </w:r>
    </w:p>
    <w:p w14:paraId="510BBA18" w14:textId="77777777" w:rsidR="004374FF" w:rsidRDefault="00000000">
      <w:pPr>
        <w:pStyle w:val="BodyText"/>
      </w:pPr>
      <w:r>
        <w:rPr>
          <w:b/>
        </w:rPr>
        <w:t>Frequency.</w:t>
      </w:r>
      <w:r>
        <w:t xml:space="preserve"> Regenerated at each milestone and immediately before Phase 4 submission; the underlying counts are cheap to reproduce (</w:t>
      </w:r>
      <w:r>
        <w:rPr>
          <w:rFonts w:ascii="Consolas" w:hAnsi="Consolas"/>
          <w:sz w:val="18"/>
        </w:rPr>
        <w:t>grep -</w:t>
      </w:r>
      <w:proofErr w:type="spellStart"/>
      <w:r>
        <w:rPr>
          <w:rFonts w:ascii="Consolas" w:hAnsi="Consolas"/>
          <w:sz w:val="18"/>
        </w:rPr>
        <w:t>rl</w:t>
      </w:r>
      <w:proofErr w:type="spellEnd"/>
      <w:r>
        <w:rPr>
          <w:rFonts w:ascii="Consolas" w:hAnsi="Consolas"/>
          <w:sz w:val="18"/>
        </w:rPr>
        <w:t xml:space="preserve"> "FR&lt;n&gt;" Backend/tests/*.</w:t>
      </w:r>
      <w:proofErr w:type="spellStart"/>
      <w:r>
        <w:rPr>
          <w:rFonts w:ascii="Consolas" w:hAnsi="Consolas"/>
          <w:sz w:val="18"/>
        </w:rPr>
        <w:t>py</w:t>
      </w:r>
      <w:proofErr w:type="spellEnd"/>
      <w: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9"/>
        <w:gridCol w:w="1079"/>
        <w:gridCol w:w="889"/>
        <w:gridCol w:w="2964"/>
        <w:gridCol w:w="3869"/>
      </w:tblGrid>
      <w:tr w:rsidR="004374FF" w14:paraId="7CB32CF3" w14:textId="77777777">
        <w:tc>
          <w:tcPr>
            <w:tcW w:w="1872" w:type="dxa"/>
          </w:tcPr>
          <w:p w14:paraId="49EEFE6A" w14:textId="77777777" w:rsidR="004374FF" w:rsidRDefault="00000000">
            <w:r>
              <w:rPr>
                <w:b/>
                <w:sz w:val="18"/>
              </w:rPr>
              <w:t>Req.</w:t>
            </w:r>
          </w:p>
        </w:tc>
        <w:tc>
          <w:tcPr>
            <w:tcW w:w="1872" w:type="dxa"/>
          </w:tcPr>
          <w:p w14:paraId="70A2FE39" w14:textId="77777777" w:rsidR="004374FF" w:rsidRDefault="00000000">
            <w:r>
              <w:rPr>
                <w:b/>
                <w:sz w:val="18"/>
              </w:rPr>
              <w:t>Summary</w:t>
            </w:r>
          </w:p>
        </w:tc>
        <w:tc>
          <w:tcPr>
            <w:tcW w:w="1872" w:type="dxa"/>
          </w:tcPr>
          <w:p w14:paraId="37FFC91E" w14:textId="77777777" w:rsidR="004374FF" w:rsidRDefault="00000000">
            <w:r>
              <w:rPr>
                <w:b/>
                <w:sz w:val="18"/>
              </w:rPr>
              <w:t xml:space="preserve">Technique </w:t>
            </w:r>
            <w:r>
              <w:rPr>
                <w:b/>
                <w:sz w:val="18"/>
              </w:rPr>
              <w:lastRenderedPageBreak/>
              <w:t>(§3.1.x)</w:t>
            </w:r>
          </w:p>
        </w:tc>
        <w:tc>
          <w:tcPr>
            <w:tcW w:w="1872" w:type="dxa"/>
          </w:tcPr>
          <w:p w14:paraId="6AD359D7" w14:textId="77777777" w:rsidR="004374FF" w:rsidRDefault="00000000">
            <w:r>
              <w:rPr>
                <w:b/>
                <w:sz w:val="18"/>
              </w:rPr>
              <w:lastRenderedPageBreak/>
              <w:t>Test file(s)</w:t>
            </w:r>
          </w:p>
        </w:tc>
        <w:tc>
          <w:tcPr>
            <w:tcW w:w="1872" w:type="dxa"/>
          </w:tcPr>
          <w:p w14:paraId="492A740F" w14:textId="77777777" w:rsidR="004374FF" w:rsidRDefault="00000000">
            <w:r>
              <w:rPr>
                <w:b/>
                <w:sz w:val="18"/>
              </w:rPr>
              <w:t>Coverage</w:t>
            </w:r>
          </w:p>
        </w:tc>
      </w:tr>
      <w:tr w:rsidR="004374FF" w14:paraId="62FBCC12" w14:textId="77777777">
        <w:tc>
          <w:tcPr>
            <w:tcW w:w="1872" w:type="dxa"/>
          </w:tcPr>
          <w:p w14:paraId="00D06DC0" w14:textId="77777777" w:rsidR="004374FF" w:rsidRDefault="00000000">
            <w:r>
              <w:rPr>
                <w:sz w:val="18"/>
              </w:rPr>
              <w:t>FR1</w:t>
            </w:r>
          </w:p>
        </w:tc>
        <w:tc>
          <w:tcPr>
            <w:tcW w:w="1872" w:type="dxa"/>
          </w:tcPr>
          <w:p w14:paraId="570F21CF" w14:textId="77777777" w:rsidR="004374FF" w:rsidRDefault="00000000">
            <w:r>
              <w:rPr>
                <w:sz w:val="18"/>
              </w:rPr>
              <w:t xml:space="preserve">Dynamic HF model ingestion, </w:t>
            </w:r>
            <w:proofErr w:type="spellStart"/>
            <w:r>
              <w:rPr>
                <w:sz w:val="18"/>
              </w:rPr>
              <w:t>safetensors</w:t>
            </w:r>
            <w:proofErr w:type="spellEnd"/>
            <w:r>
              <w:rPr>
                <w:sz w:val="18"/>
              </w:rPr>
              <w:t>-only</w:t>
            </w:r>
          </w:p>
        </w:tc>
        <w:tc>
          <w:tcPr>
            <w:tcW w:w="1872" w:type="dxa"/>
          </w:tcPr>
          <w:p w14:paraId="7A90F1D7" w14:textId="77777777" w:rsidR="004374FF" w:rsidRDefault="00000000">
            <w:r>
              <w:rPr>
                <w:sz w:val="18"/>
              </w:rPr>
              <w:t>3.1.2, 3.1.6</w:t>
            </w:r>
          </w:p>
        </w:tc>
        <w:tc>
          <w:tcPr>
            <w:tcW w:w="1872" w:type="dxa"/>
          </w:tcPr>
          <w:p w14:paraId="259AC323" w14:textId="77777777" w:rsidR="004374FF" w:rsidRDefault="00000000">
            <w:r>
              <w:rPr>
                <w:rFonts w:ascii="Consolas" w:hAnsi="Consolas"/>
                <w:sz w:val="18"/>
              </w:rPr>
              <w:t>test_model_registry_service.py</w:t>
            </w:r>
            <w:r>
              <w:rPr>
                <w:sz w:val="18"/>
              </w:rPr>
              <w:t xml:space="preserve">, </w:t>
            </w:r>
            <w:r>
              <w:rPr>
                <w:rFonts w:ascii="Consolas" w:hAnsi="Consolas"/>
                <w:sz w:val="18"/>
              </w:rPr>
              <w:t>test_models_routes.py</w:t>
            </w:r>
            <w:r>
              <w:rPr>
                <w:sz w:val="18"/>
              </w:rPr>
              <w:t xml:space="preserve">, </w:t>
            </w:r>
            <w:r>
              <w:rPr>
                <w:rFonts w:ascii="Consolas" w:hAnsi="Consolas"/>
                <w:sz w:val="18"/>
              </w:rPr>
              <w:t>test_custom_model_fidelity.py</w:t>
            </w:r>
          </w:p>
        </w:tc>
        <w:tc>
          <w:tcPr>
            <w:tcW w:w="1872" w:type="dxa"/>
          </w:tcPr>
          <w:p w14:paraId="3D3CDD1F" w14:textId="77777777" w:rsidR="004374FF" w:rsidRDefault="00000000">
            <w:r>
              <w:rPr>
                <w:sz w:val="18"/>
              </w:rPr>
              <w:t>✅ 3 files</w:t>
            </w:r>
          </w:p>
        </w:tc>
      </w:tr>
      <w:tr w:rsidR="004374FF" w14:paraId="11CC7AF9" w14:textId="77777777">
        <w:tc>
          <w:tcPr>
            <w:tcW w:w="1872" w:type="dxa"/>
          </w:tcPr>
          <w:p w14:paraId="70D0B843" w14:textId="77777777" w:rsidR="004374FF" w:rsidRDefault="00000000">
            <w:r>
              <w:rPr>
                <w:sz w:val="18"/>
              </w:rPr>
              <w:t>FR2</w:t>
            </w:r>
          </w:p>
        </w:tc>
        <w:tc>
          <w:tcPr>
            <w:tcW w:w="1872" w:type="dxa"/>
          </w:tcPr>
          <w:p w14:paraId="1239C77F" w14:textId="77777777" w:rsidR="004374FF" w:rsidRDefault="00000000">
            <w:r>
              <w:rPr>
                <w:sz w:val="18"/>
              </w:rPr>
              <w:t>Benchmark dataset ingestion &amp; management</w:t>
            </w:r>
          </w:p>
        </w:tc>
        <w:tc>
          <w:tcPr>
            <w:tcW w:w="1872" w:type="dxa"/>
          </w:tcPr>
          <w:p w14:paraId="4DA70EDB" w14:textId="77777777" w:rsidR="004374FF" w:rsidRDefault="00000000">
            <w:r>
              <w:rPr>
                <w:sz w:val="18"/>
              </w:rPr>
              <w:t>3.1.1, 3.1.2</w:t>
            </w:r>
          </w:p>
        </w:tc>
        <w:tc>
          <w:tcPr>
            <w:tcW w:w="1872" w:type="dxa"/>
          </w:tcPr>
          <w:p w14:paraId="1CF1B87C" w14:textId="77777777" w:rsidR="004374FF" w:rsidRDefault="00000000">
            <w:r>
              <w:rPr>
                <w:rFonts w:ascii="Consolas" w:hAnsi="Consolas"/>
                <w:sz w:val="18"/>
              </w:rPr>
              <w:t>test_dataset_ingestion.py</w:t>
            </w:r>
            <w:r>
              <w:rPr>
                <w:sz w:val="18"/>
              </w:rPr>
              <w:t xml:space="preserve">, </w:t>
            </w:r>
            <w:r>
              <w:rPr>
                <w:rFonts w:ascii="Consolas" w:hAnsi="Consolas"/>
                <w:sz w:val="18"/>
              </w:rPr>
              <w:t>test_dataset_service.py</w:t>
            </w:r>
            <w:r>
              <w:rPr>
                <w:sz w:val="18"/>
              </w:rPr>
              <w:t xml:space="preserve">, </w:t>
            </w:r>
            <w:r>
              <w:rPr>
                <w:rFonts w:ascii="Consolas" w:hAnsi="Consolas"/>
                <w:sz w:val="18"/>
              </w:rPr>
              <w:t>test_datasets_routes.py</w:t>
            </w:r>
            <w:r>
              <w:rPr>
                <w:sz w:val="18"/>
              </w:rPr>
              <w:t xml:space="preserve">, </w:t>
            </w:r>
            <w:r>
              <w:rPr>
                <w:rFonts w:ascii="Consolas" w:hAnsi="Consolas"/>
                <w:sz w:val="18"/>
              </w:rPr>
              <w:t>test_dataset_management_routes.py</w:t>
            </w:r>
            <w:r>
              <w:rPr>
                <w:sz w:val="18"/>
              </w:rPr>
              <w:t xml:space="preserve">, </w:t>
            </w:r>
            <w:r>
              <w:rPr>
                <w:rFonts w:ascii="Consolas" w:hAnsi="Consolas"/>
                <w:sz w:val="18"/>
              </w:rPr>
              <w:t>test_l2arctic_loader.py</w:t>
            </w:r>
            <w:r>
              <w:rPr>
                <w:sz w:val="18"/>
              </w:rPr>
              <w:t xml:space="preserve">, </w:t>
            </w:r>
            <w:r>
              <w:rPr>
                <w:rFonts w:ascii="Consolas" w:hAnsi="Consolas"/>
                <w:sz w:val="18"/>
              </w:rPr>
              <w:t>test_librispeech_loader.py</w:t>
            </w:r>
            <w:r>
              <w:rPr>
                <w:sz w:val="18"/>
              </w:rPr>
              <w:t xml:space="preserve">, </w:t>
            </w:r>
            <w:r>
              <w:rPr>
                <w:rFonts w:ascii="Consolas" w:hAnsi="Consolas"/>
                <w:sz w:val="18"/>
              </w:rPr>
              <w:t>test_asvspoof_loader.py</w:t>
            </w:r>
          </w:p>
        </w:tc>
        <w:tc>
          <w:tcPr>
            <w:tcW w:w="1872" w:type="dxa"/>
          </w:tcPr>
          <w:p w14:paraId="003F271F" w14:textId="77777777" w:rsidR="004374FF" w:rsidRDefault="00000000">
            <w:r>
              <w:rPr>
                <w:sz w:val="18"/>
              </w:rPr>
              <w:t>✅ 7 files</w:t>
            </w:r>
          </w:p>
        </w:tc>
      </w:tr>
      <w:tr w:rsidR="004374FF" w14:paraId="350AB87C" w14:textId="77777777">
        <w:tc>
          <w:tcPr>
            <w:tcW w:w="1872" w:type="dxa"/>
          </w:tcPr>
          <w:p w14:paraId="6C966A76" w14:textId="77777777" w:rsidR="004374FF" w:rsidRDefault="00000000">
            <w:r>
              <w:rPr>
                <w:sz w:val="18"/>
              </w:rPr>
              <w:t>FR3</w:t>
            </w:r>
          </w:p>
        </w:tc>
        <w:tc>
          <w:tcPr>
            <w:tcW w:w="1872" w:type="dxa"/>
          </w:tcPr>
          <w:p w14:paraId="617F2E6D" w14:textId="77777777" w:rsidR="004374FF" w:rsidRDefault="00000000">
            <w:r>
              <w:rPr>
                <w:sz w:val="18"/>
              </w:rPr>
              <w:t>Asynchronous multi-task inference</w:t>
            </w:r>
          </w:p>
        </w:tc>
        <w:tc>
          <w:tcPr>
            <w:tcW w:w="1872" w:type="dxa"/>
          </w:tcPr>
          <w:p w14:paraId="6724FDB6" w14:textId="77777777" w:rsidR="004374FF" w:rsidRDefault="00000000">
            <w:r>
              <w:rPr>
                <w:sz w:val="18"/>
              </w:rPr>
              <w:t>3.1.2, 3.1.5, 3.1.7</w:t>
            </w:r>
          </w:p>
        </w:tc>
        <w:tc>
          <w:tcPr>
            <w:tcW w:w="1872" w:type="dxa"/>
          </w:tcPr>
          <w:p w14:paraId="11262176" w14:textId="77777777" w:rsidR="004374FF" w:rsidRDefault="00000000">
            <w:r>
              <w:rPr>
                <w:rFonts w:ascii="Consolas" w:hAnsi="Consolas"/>
                <w:sz w:val="18"/>
              </w:rPr>
              <w:t>test_task_orchestrator.py</w:t>
            </w:r>
            <w:r>
              <w:rPr>
                <w:sz w:val="18"/>
              </w:rPr>
              <w:t xml:space="preserve">, </w:t>
            </w:r>
            <w:r>
              <w:rPr>
                <w:rFonts w:ascii="Consolas" w:hAnsi="Consolas"/>
                <w:sz w:val="18"/>
              </w:rPr>
              <w:t>test_multitask_orchestrator.py</w:t>
            </w:r>
            <w:r>
              <w:rPr>
                <w:sz w:val="18"/>
              </w:rPr>
              <w:t xml:space="preserve">, </w:t>
            </w:r>
            <w:r>
              <w:rPr>
                <w:rFonts w:ascii="Consolas" w:hAnsi="Consolas"/>
                <w:sz w:val="18"/>
              </w:rPr>
              <w:t>test_fanout_orchestrator.py</w:t>
            </w:r>
          </w:p>
        </w:tc>
        <w:tc>
          <w:tcPr>
            <w:tcW w:w="1872" w:type="dxa"/>
          </w:tcPr>
          <w:p w14:paraId="7EDE6662" w14:textId="77777777" w:rsidR="004374FF" w:rsidRDefault="00000000">
            <w:r>
              <w:rPr>
                <w:sz w:val="18"/>
              </w:rPr>
              <w:t>✅ 3 files</w:t>
            </w:r>
          </w:p>
        </w:tc>
      </w:tr>
      <w:tr w:rsidR="004374FF" w14:paraId="23A4F029" w14:textId="77777777">
        <w:tc>
          <w:tcPr>
            <w:tcW w:w="1872" w:type="dxa"/>
          </w:tcPr>
          <w:p w14:paraId="775442B0" w14:textId="77777777" w:rsidR="004374FF" w:rsidRDefault="00000000">
            <w:r>
              <w:rPr>
                <w:sz w:val="18"/>
              </w:rPr>
              <w:t>FR4</w:t>
            </w:r>
          </w:p>
        </w:tc>
        <w:tc>
          <w:tcPr>
            <w:tcW w:w="1872" w:type="dxa"/>
          </w:tcPr>
          <w:p w14:paraId="768F4B60" w14:textId="77777777" w:rsidR="004374FF" w:rsidRDefault="00000000">
            <w:r>
              <w:rPr>
                <w:sz w:val="18"/>
              </w:rPr>
              <w:t>Deterministic cache-by-hash retrieval</w:t>
            </w:r>
          </w:p>
        </w:tc>
        <w:tc>
          <w:tcPr>
            <w:tcW w:w="1872" w:type="dxa"/>
          </w:tcPr>
          <w:p w14:paraId="724BA239" w14:textId="77777777" w:rsidR="004374FF" w:rsidRDefault="00000000">
            <w:r>
              <w:rPr>
                <w:sz w:val="18"/>
              </w:rPr>
              <w:t>3.1.1, 3.1.4</w:t>
            </w:r>
          </w:p>
        </w:tc>
        <w:tc>
          <w:tcPr>
            <w:tcW w:w="1872" w:type="dxa"/>
          </w:tcPr>
          <w:p w14:paraId="5A9B6AC1" w14:textId="77777777" w:rsidR="004374FF" w:rsidRDefault="00000000">
            <w:r>
              <w:rPr>
                <w:rFonts w:ascii="Consolas" w:hAnsi="Consolas"/>
                <w:sz w:val="18"/>
              </w:rPr>
              <w:t>test_redis_cache.py</w:t>
            </w:r>
            <w:r>
              <w:rPr>
                <w:sz w:val="18"/>
              </w:rPr>
              <w:t xml:space="preserve">, </w:t>
            </w:r>
            <w:r>
              <w:rPr>
                <w:rFonts w:ascii="Consolas" w:hAnsi="Consolas"/>
                <w:sz w:val="18"/>
              </w:rPr>
              <w:t>test_results_cache.py</w:t>
            </w:r>
            <w:r>
              <w:rPr>
                <w:sz w:val="18"/>
              </w:rPr>
              <w:t xml:space="preserve">, </w:t>
            </w:r>
            <w:r>
              <w:rPr>
                <w:rFonts w:ascii="Consolas" w:hAnsi="Consolas"/>
                <w:sz w:val="18"/>
              </w:rPr>
              <w:t>test_hashing.py</w:t>
            </w:r>
            <w:r>
              <w:rPr>
                <w:sz w:val="18"/>
              </w:rPr>
              <w:t xml:space="preserve">, </w:t>
            </w:r>
            <w:r>
              <w:rPr>
                <w:rFonts w:ascii="Consolas" w:hAnsi="Consolas"/>
                <w:sz w:val="18"/>
              </w:rPr>
              <w:t>test_warmup_cache_contract.py</w:t>
            </w:r>
          </w:p>
        </w:tc>
        <w:tc>
          <w:tcPr>
            <w:tcW w:w="1872" w:type="dxa"/>
          </w:tcPr>
          <w:p w14:paraId="175B464F" w14:textId="77777777" w:rsidR="004374FF" w:rsidRDefault="00000000">
            <w:r>
              <w:rPr>
                <w:sz w:val="18"/>
              </w:rPr>
              <w:t>✅ 4 files</w:t>
            </w:r>
          </w:p>
        </w:tc>
      </w:tr>
      <w:tr w:rsidR="004374FF" w14:paraId="0A48841E" w14:textId="77777777">
        <w:tc>
          <w:tcPr>
            <w:tcW w:w="1872" w:type="dxa"/>
          </w:tcPr>
          <w:p w14:paraId="099E15DC" w14:textId="77777777" w:rsidR="004374FF" w:rsidRDefault="00000000">
            <w:r>
              <w:rPr>
                <w:sz w:val="18"/>
              </w:rPr>
              <w:t>FR6</w:t>
            </w:r>
          </w:p>
        </w:tc>
        <w:tc>
          <w:tcPr>
            <w:tcW w:w="1872" w:type="dxa"/>
          </w:tcPr>
          <w:p w14:paraId="10B95EE8" w14:textId="77777777" w:rsidR="004374FF" w:rsidRDefault="00000000">
            <w:r>
              <w:rPr>
                <w:sz w:val="18"/>
              </w:rPr>
              <w:t>Speech Emotion Recognition</w:t>
            </w:r>
          </w:p>
        </w:tc>
        <w:tc>
          <w:tcPr>
            <w:tcW w:w="1872" w:type="dxa"/>
          </w:tcPr>
          <w:p w14:paraId="327AB6C9" w14:textId="77777777" w:rsidR="004374FF" w:rsidRDefault="00000000">
            <w:r>
              <w:rPr>
                <w:sz w:val="18"/>
              </w:rPr>
              <w:t>3.1.2</w:t>
            </w:r>
          </w:p>
        </w:tc>
        <w:tc>
          <w:tcPr>
            <w:tcW w:w="1872" w:type="dxa"/>
          </w:tcPr>
          <w:p w14:paraId="28C301F5" w14:textId="77777777" w:rsidR="004374FF" w:rsidRDefault="00000000">
            <w:r>
              <w:rPr>
                <w:rFonts w:ascii="Consolas" w:hAnsi="Consolas"/>
                <w:sz w:val="18"/>
              </w:rPr>
              <w:t>test_ser_model.py</w:t>
            </w:r>
            <w:r>
              <w:rPr>
                <w:sz w:val="18"/>
              </w:rPr>
              <w:t xml:space="preserve">, </w:t>
            </w:r>
            <w:r>
              <w:rPr>
                <w:rFonts w:ascii="Consolas" w:hAnsi="Consolas"/>
                <w:sz w:val="18"/>
              </w:rPr>
              <w:t>test_ser_corpora.py</w:t>
            </w:r>
            <w:r>
              <w:rPr>
                <w:sz w:val="18"/>
              </w:rPr>
              <w:t xml:space="preserve">, </w:t>
            </w:r>
            <w:r>
              <w:rPr>
                <w:rFonts w:ascii="Consolas" w:hAnsi="Consolas"/>
                <w:sz w:val="18"/>
              </w:rPr>
              <w:t>test_ser_checkpoint.py</w:t>
            </w:r>
          </w:p>
        </w:tc>
        <w:tc>
          <w:tcPr>
            <w:tcW w:w="1872" w:type="dxa"/>
          </w:tcPr>
          <w:p w14:paraId="5C2ECBAD" w14:textId="77777777" w:rsidR="004374FF" w:rsidRDefault="00000000">
            <w:r>
              <w:rPr>
                <w:sz w:val="18"/>
              </w:rPr>
              <w:t>✅ 3 files (checkpoint tests partly Hub-gated)</w:t>
            </w:r>
          </w:p>
        </w:tc>
      </w:tr>
      <w:tr w:rsidR="004374FF" w14:paraId="35435331" w14:textId="77777777">
        <w:tc>
          <w:tcPr>
            <w:tcW w:w="1872" w:type="dxa"/>
          </w:tcPr>
          <w:p w14:paraId="1B012554" w14:textId="77777777" w:rsidR="004374FF" w:rsidRDefault="00000000">
            <w:r>
              <w:rPr>
                <w:sz w:val="18"/>
              </w:rPr>
              <w:t>FR7</w:t>
            </w:r>
          </w:p>
        </w:tc>
        <w:tc>
          <w:tcPr>
            <w:tcW w:w="1872" w:type="dxa"/>
          </w:tcPr>
          <w:p w14:paraId="1601C45C" w14:textId="77777777" w:rsidR="004374FF" w:rsidRDefault="00000000">
            <w:r>
              <w:rPr>
                <w:sz w:val="18"/>
              </w:rPr>
              <w:t>Audio Deepfake Detection</w:t>
            </w:r>
          </w:p>
        </w:tc>
        <w:tc>
          <w:tcPr>
            <w:tcW w:w="1872" w:type="dxa"/>
          </w:tcPr>
          <w:p w14:paraId="5CD6C3C7" w14:textId="77777777" w:rsidR="004374FF" w:rsidRDefault="00000000">
            <w:r>
              <w:rPr>
                <w:sz w:val="18"/>
              </w:rPr>
              <w:t>3.1.2</w:t>
            </w:r>
          </w:p>
        </w:tc>
        <w:tc>
          <w:tcPr>
            <w:tcW w:w="1872" w:type="dxa"/>
          </w:tcPr>
          <w:p w14:paraId="362198A3" w14:textId="77777777" w:rsidR="004374FF" w:rsidRDefault="00000000">
            <w:r>
              <w:rPr>
                <w:rFonts w:ascii="Consolas" w:hAnsi="Consolas"/>
                <w:sz w:val="18"/>
              </w:rPr>
              <w:t>test_deepfake_classifier.py</w:t>
            </w:r>
            <w:r>
              <w:rPr>
                <w:sz w:val="18"/>
              </w:rPr>
              <w:t xml:space="preserve">, </w:t>
            </w:r>
            <w:r>
              <w:rPr>
                <w:rFonts w:ascii="Consolas" w:hAnsi="Consolas"/>
                <w:sz w:val="18"/>
              </w:rPr>
              <w:t>test_asvspoof_loader.py</w:t>
            </w:r>
            <w:r>
              <w:rPr>
                <w:sz w:val="18"/>
              </w:rPr>
              <w:t xml:space="preserve">, </w:t>
            </w:r>
            <w:r>
              <w:rPr>
                <w:rFonts w:ascii="Consolas" w:hAnsi="Consolas"/>
                <w:sz w:val="18"/>
              </w:rPr>
              <w:t>test_degradation_scoring.py</w:t>
            </w:r>
          </w:p>
        </w:tc>
        <w:tc>
          <w:tcPr>
            <w:tcW w:w="1872" w:type="dxa"/>
          </w:tcPr>
          <w:p w14:paraId="41E97BE8" w14:textId="77777777" w:rsidR="004374FF" w:rsidRDefault="00000000">
            <w:r>
              <w:rPr>
                <w:sz w:val="18"/>
              </w:rPr>
              <w:t>✅ 3 files</w:t>
            </w:r>
          </w:p>
        </w:tc>
      </w:tr>
      <w:tr w:rsidR="004374FF" w14:paraId="44BA8CC9" w14:textId="77777777">
        <w:tc>
          <w:tcPr>
            <w:tcW w:w="1872" w:type="dxa"/>
          </w:tcPr>
          <w:p w14:paraId="72DB4575" w14:textId="77777777" w:rsidR="004374FF" w:rsidRDefault="00000000">
            <w:r>
              <w:rPr>
                <w:sz w:val="18"/>
              </w:rPr>
              <w:t>FR8</w:t>
            </w:r>
          </w:p>
        </w:tc>
        <w:tc>
          <w:tcPr>
            <w:tcW w:w="1872" w:type="dxa"/>
          </w:tcPr>
          <w:p w14:paraId="61047E5B" w14:textId="77777777" w:rsidR="004374FF" w:rsidRDefault="00000000">
            <w:r>
              <w:rPr>
                <w:sz w:val="18"/>
              </w:rPr>
              <w:t>Spectrogram LIME/SHAP + Grad-CAM</w:t>
            </w:r>
          </w:p>
        </w:tc>
        <w:tc>
          <w:tcPr>
            <w:tcW w:w="1872" w:type="dxa"/>
          </w:tcPr>
          <w:p w14:paraId="047055A2" w14:textId="77777777" w:rsidR="004374FF" w:rsidRDefault="00000000">
            <w:r>
              <w:rPr>
                <w:sz w:val="18"/>
              </w:rPr>
              <w:t>3.1.2</w:t>
            </w:r>
          </w:p>
        </w:tc>
        <w:tc>
          <w:tcPr>
            <w:tcW w:w="1872" w:type="dxa"/>
          </w:tcPr>
          <w:p w14:paraId="6491E2E5" w14:textId="77777777" w:rsidR="004374FF" w:rsidRDefault="00000000">
            <w:r>
              <w:rPr>
                <w:rFonts w:ascii="Consolas" w:hAnsi="Consolas"/>
                <w:sz w:val="18"/>
              </w:rPr>
              <w:t>test_grad_cam.py</w:t>
            </w:r>
            <w:r>
              <w:rPr>
                <w:sz w:val="18"/>
              </w:rPr>
              <w:t xml:space="preserve">, </w:t>
            </w:r>
            <w:r>
              <w:rPr>
                <w:rFonts w:ascii="Consolas" w:hAnsi="Consolas"/>
                <w:sz w:val="18"/>
              </w:rPr>
              <w:t>test_saliency_service.py</w:t>
            </w:r>
            <w:r>
              <w:rPr>
                <w:sz w:val="18"/>
              </w:rPr>
              <w:t xml:space="preserve">, </w:t>
            </w:r>
            <w:r>
              <w:rPr>
                <w:rFonts w:ascii="Consolas" w:hAnsi="Consolas"/>
                <w:sz w:val="18"/>
              </w:rPr>
              <w:t>test_saliency_routes.py</w:t>
            </w:r>
          </w:p>
        </w:tc>
        <w:tc>
          <w:tcPr>
            <w:tcW w:w="1872" w:type="dxa"/>
          </w:tcPr>
          <w:p w14:paraId="4BBA4A20" w14:textId="77777777" w:rsidR="004374FF" w:rsidRDefault="00000000">
            <w:r>
              <w:rPr>
                <w:sz w:val="18"/>
              </w:rPr>
              <w:t>✅ 3 files</w:t>
            </w:r>
          </w:p>
        </w:tc>
      </w:tr>
      <w:tr w:rsidR="004374FF" w14:paraId="35F5A7BA" w14:textId="77777777">
        <w:tc>
          <w:tcPr>
            <w:tcW w:w="1872" w:type="dxa"/>
          </w:tcPr>
          <w:p w14:paraId="43B7C8B8" w14:textId="77777777" w:rsidR="004374FF" w:rsidRDefault="00000000">
            <w:r>
              <w:rPr>
                <w:sz w:val="18"/>
              </w:rPr>
              <w:t>FR9</w:t>
            </w:r>
          </w:p>
        </w:tc>
        <w:tc>
          <w:tcPr>
            <w:tcW w:w="1872" w:type="dxa"/>
          </w:tcPr>
          <w:p w14:paraId="7C9C228B" w14:textId="77777777" w:rsidR="004374FF" w:rsidRDefault="00000000">
            <w:r>
              <w:rPr>
                <w:sz w:val="18"/>
              </w:rPr>
              <w:t>Integrated Gradients (label correction)</w:t>
            </w:r>
          </w:p>
        </w:tc>
        <w:tc>
          <w:tcPr>
            <w:tcW w:w="1872" w:type="dxa"/>
          </w:tcPr>
          <w:p w14:paraId="0CE61753" w14:textId="77777777" w:rsidR="004374FF" w:rsidRDefault="00000000">
            <w:r>
              <w:rPr>
                <w:sz w:val="18"/>
              </w:rPr>
              <w:t>3.1.2</w:t>
            </w:r>
          </w:p>
        </w:tc>
        <w:tc>
          <w:tcPr>
            <w:tcW w:w="1872" w:type="dxa"/>
          </w:tcPr>
          <w:p w14:paraId="7219831F" w14:textId="77777777" w:rsidR="004374FF" w:rsidRDefault="00000000">
            <w:r>
              <w:rPr>
                <w:rFonts w:ascii="Consolas" w:hAnsi="Consolas"/>
                <w:sz w:val="18"/>
              </w:rPr>
              <w:t>test_integrated_gradients.py</w:t>
            </w:r>
            <w:r>
              <w:rPr>
                <w:sz w:val="18"/>
              </w:rPr>
              <w:t xml:space="preserve">, </w:t>
            </w:r>
            <w:r>
              <w:rPr>
                <w:rFonts w:ascii="Consolas" w:hAnsi="Consolas"/>
                <w:sz w:val="18"/>
              </w:rPr>
              <w:t>test_grad_cam.py</w:t>
            </w:r>
          </w:p>
        </w:tc>
        <w:tc>
          <w:tcPr>
            <w:tcW w:w="1872" w:type="dxa"/>
          </w:tcPr>
          <w:p w14:paraId="57C83066" w14:textId="77777777" w:rsidR="004374FF" w:rsidRDefault="00000000">
            <w:r>
              <w:rPr>
                <w:sz w:val="18"/>
              </w:rPr>
              <w:t xml:space="preserve">✅ 2 files — </w:t>
            </w:r>
            <w:r>
              <w:rPr>
                <w:b/>
                <w:sz w:val="18"/>
              </w:rPr>
              <w:t>regression-critical, verify the two are asserted as distinct outputs, not just both present</w:t>
            </w:r>
          </w:p>
        </w:tc>
      </w:tr>
      <w:tr w:rsidR="004374FF" w14:paraId="6DAA1B8C" w14:textId="77777777">
        <w:tc>
          <w:tcPr>
            <w:tcW w:w="1872" w:type="dxa"/>
          </w:tcPr>
          <w:p w14:paraId="2C3048EA" w14:textId="77777777" w:rsidR="004374FF" w:rsidRDefault="00000000">
            <w:r>
              <w:rPr>
                <w:sz w:val="18"/>
              </w:rPr>
              <w:t>FR10</w:t>
            </w:r>
          </w:p>
        </w:tc>
        <w:tc>
          <w:tcPr>
            <w:tcW w:w="1872" w:type="dxa"/>
          </w:tcPr>
          <w:p w14:paraId="5369F147" w14:textId="77777777" w:rsidR="004374FF" w:rsidRDefault="00000000">
            <w:r>
              <w:rPr>
                <w:sz w:val="18"/>
              </w:rPr>
              <w:t>Acoustic wave profiling (F0/RMS/log-mel)</w:t>
            </w:r>
          </w:p>
        </w:tc>
        <w:tc>
          <w:tcPr>
            <w:tcW w:w="1872" w:type="dxa"/>
          </w:tcPr>
          <w:p w14:paraId="225A1A72" w14:textId="77777777" w:rsidR="004374FF" w:rsidRDefault="00000000">
            <w:r>
              <w:rPr>
                <w:sz w:val="18"/>
              </w:rPr>
              <w:t>3.1.2</w:t>
            </w:r>
          </w:p>
        </w:tc>
        <w:tc>
          <w:tcPr>
            <w:tcW w:w="1872" w:type="dxa"/>
          </w:tcPr>
          <w:p w14:paraId="75B53F3C" w14:textId="77777777" w:rsidR="004374FF" w:rsidRDefault="00000000">
            <w:r>
              <w:rPr>
                <w:rFonts w:ascii="Consolas" w:hAnsi="Consolas"/>
                <w:sz w:val="18"/>
              </w:rPr>
              <w:t>test_acoustic_profiler_service.py</w:t>
            </w:r>
            <w:r>
              <w:rPr>
                <w:sz w:val="18"/>
              </w:rPr>
              <w:t xml:space="preserve">, </w:t>
            </w:r>
            <w:r>
              <w:rPr>
                <w:rFonts w:ascii="Consolas" w:hAnsi="Consolas"/>
                <w:sz w:val="18"/>
              </w:rPr>
              <w:t>test_acoustic_routes.py</w:t>
            </w:r>
          </w:p>
        </w:tc>
        <w:tc>
          <w:tcPr>
            <w:tcW w:w="1872" w:type="dxa"/>
          </w:tcPr>
          <w:p w14:paraId="4547C700" w14:textId="77777777" w:rsidR="004374FF" w:rsidRDefault="00000000">
            <w:r>
              <w:rPr>
                <w:sz w:val="18"/>
              </w:rPr>
              <w:t>✅ 2 files</w:t>
            </w:r>
          </w:p>
        </w:tc>
      </w:tr>
      <w:tr w:rsidR="004374FF" w14:paraId="79053E16" w14:textId="77777777">
        <w:tc>
          <w:tcPr>
            <w:tcW w:w="1872" w:type="dxa"/>
          </w:tcPr>
          <w:p w14:paraId="31EFADD1" w14:textId="77777777" w:rsidR="004374FF" w:rsidRDefault="00000000">
            <w:r>
              <w:rPr>
                <w:sz w:val="18"/>
              </w:rPr>
              <w:t>FR11</w:t>
            </w:r>
          </w:p>
        </w:tc>
        <w:tc>
          <w:tcPr>
            <w:tcW w:w="1872" w:type="dxa"/>
          </w:tcPr>
          <w:p w14:paraId="52EBEA3D" w14:textId="77777777" w:rsidR="004374FF" w:rsidRDefault="00000000">
            <w:r>
              <w:rPr>
                <w:sz w:val="18"/>
              </w:rPr>
              <w:t>Latent projection explorer (PCA/t-SNE/UMAP)</w:t>
            </w:r>
          </w:p>
        </w:tc>
        <w:tc>
          <w:tcPr>
            <w:tcW w:w="1872" w:type="dxa"/>
          </w:tcPr>
          <w:p w14:paraId="3F8612A8" w14:textId="77777777" w:rsidR="004374FF" w:rsidRDefault="00000000">
            <w:r>
              <w:rPr>
                <w:sz w:val="18"/>
              </w:rPr>
              <w:t>3.1.2, 3.1.3</w:t>
            </w:r>
          </w:p>
        </w:tc>
        <w:tc>
          <w:tcPr>
            <w:tcW w:w="1872" w:type="dxa"/>
          </w:tcPr>
          <w:p w14:paraId="15869179" w14:textId="77777777" w:rsidR="004374FF" w:rsidRDefault="00000000">
            <w:r>
              <w:rPr>
                <w:i/>
                <w:sz w:val="18"/>
              </w:rPr>
              <w:t>(no dedicated backend test file found by direct search)</w:t>
            </w:r>
          </w:p>
        </w:tc>
        <w:tc>
          <w:tcPr>
            <w:tcW w:w="1872" w:type="dxa"/>
          </w:tcPr>
          <w:p w14:paraId="66878BA6" w14:textId="77777777" w:rsidR="004374FF" w:rsidRDefault="00000000">
            <w:r>
              <w:rPr>
                <w:sz w:val="18"/>
              </w:rPr>
              <w:t xml:space="preserve">⚠️ </w:t>
            </w:r>
            <w:r>
              <w:rPr>
                <w:b/>
                <w:sz w:val="18"/>
              </w:rPr>
              <w:t>0 files — real gap.</w:t>
            </w:r>
            <w:r>
              <w:rPr>
                <w:sz w:val="18"/>
              </w:rPr>
              <w:t xml:space="preserve"> </w:t>
            </w:r>
            <w:proofErr w:type="spellStart"/>
            <w:r>
              <w:rPr>
                <w:rFonts w:ascii="Consolas" w:hAnsi="Consolas"/>
                <w:sz w:val="18"/>
              </w:rPr>
              <w:t>umap</w:t>
            </w:r>
            <w:proofErr w:type="spellEnd"/>
            <w:r>
              <w:rPr>
                <w:rFonts w:ascii="Consolas" w:hAnsi="Consolas"/>
                <w:sz w:val="18"/>
              </w:rPr>
              <w:t>-learn</w:t>
            </w:r>
            <w:r>
              <w:rPr>
                <w:sz w:val="18"/>
              </w:rPr>
              <w:t xml:space="preserve"> is a declared dependency and </w:t>
            </w:r>
            <w:r>
              <w:rPr>
                <w:rFonts w:ascii="Consolas" w:hAnsi="Consolas"/>
                <w:sz w:val="18"/>
              </w:rPr>
              <w:t>/inferences/embeddings</w:t>
            </w:r>
            <w:r>
              <w:rPr>
                <w:sz w:val="18"/>
              </w:rPr>
              <w:t xml:space="preserve"> exists as a route (</w:t>
            </w:r>
            <w:r>
              <w:rPr>
                <w:rFonts w:ascii="Consolas" w:hAnsi="Consolas"/>
                <w:sz w:val="18"/>
              </w:rPr>
              <w:t>app/</w:t>
            </w:r>
            <w:proofErr w:type="spellStart"/>
            <w:r>
              <w:rPr>
                <w:rFonts w:ascii="Consolas" w:hAnsi="Consolas"/>
                <w:sz w:val="18"/>
              </w:rPr>
              <w:t>api</w:t>
            </w:r>
            <w:proofErr w:type="spellEnd"/>
            <w:r>
              <w:rPr>
                <w:rFonts w:ascii="Consolas" w:hAnsi="Consolas"/>
                <w:sz w:val="18"/>
              </w:rPr>
              <w:t>/routes/inferences.py:796</w:t>
            </w:r>
            <w:r>
              <w:rPr>
                <w:sz w:val="18"/>
              </w:rPr>
              <w:t xml:space="preserve">), and the frontend has </w:t>
            </w:r>
            <w:proofErr w:type="spellStart"/>
            <w:r>
              <w:rPr>
                <w:rFonts w:ascii="Consolas" w:hAnsi="Consolas"/>
                <w:sz w:val="18"/>
              </w:rPr>
              <w:t>EmbeddingContext</w:t>
            </w:r>
            <w:proofErr w:type="spellEnd"/>
            <w:r>
              <w:rPr>
                <w:sz w:val="18"/>
              </w:rPr>
              <w:t>/</w:t>
            </w:r>
            <w:proofErr w:type="spellStart"/>
            <w:r>
              <w:rPr>
                <w:rFonts w:ascii="Consolas" w:hAnsi="Consolas"/>
                <w:sz w:val="18"/>
              </w:rPr>
              <w:t>EmbeddingPanel</w:t>
            </w:r>
            <w:proofErr w:type="spellEnd"/>
            <w:r>
              <w:rPr>
                <w:sz w:val="18"/>
              </w:rPr>
              <w:t>/</w:t>
            </w:r>
            <w:proofErr w:type="spellStart"/>
            <w:r>
              <w:rPr>
                <w:rFonts w:ascii="Consolas" w:hAnsi="Consolas"/>
                <w:sz w:val="18"/>
              </w:rPr>
              <w:t>EmbeddingPlot</w:t>
            </w:r>
            <w:proofErr w:type="spellEnd"/>
            <w:r>
              <w:rPr>
                <w:sz w:val="18"/>
              </w:rPr>
              <w:t xml:space="preserve">, but no test file targets the embedding-extraction or projection logic directly. </w:t>
            </w:r>
            <w:r>
              <w:rPr>
                <w:b/>
                <w:sz w:val="18"/>
              </w:rPr>
              <w:t>This is a genuine coverage gap, not an oversight in this matrix</w:t>
            </w:r>
            <w:r>
              <w:rPr>
                <w:sz w:val="18"/>
              </w:rPr>
              <w:t xml:space="preserve"> — confirmed by direct </w:t>
            </w:r>
            <w:r>
              <w:rPr>
                <w:rFonts w:ascii="Consolas" w:hAnsi="Consolas"/>
                <w:sz w:val="18"/>
              </w:rPr>
              <w:t>grep</w:t>
            </w:r>
            <w:r>
              <w:rPr>
                <w:sz w:val="18"/>
              </w:rPr>
              <w:t xml:space="preserve"> across </w:t>
            </w:r>
            <w:r>
              <w:rPr>
                <w:rFonts w:ascii="Consolas" w:hAnsi="Consolas"/>
                <w:sz w:val="18"/>
              </w:rPr>
              <w:lastRenderedPageBreak/>
              <w:t>Backend/tests/</w:t>
            </w:r>
            <w:r>
              <w:rPr>
                <w:sz w:val="18"/>
              </w:rPr>
              <w:t xml:space="preserve"> and </w:t>
            </w:r>
            <w:r>
              <w:rPr>
                <w:rFonts w:ascii="Consolas" w:hAnsi="Consolas"/>
                <w:sz w:val="18"/>
              </w:rPr>
              <w:t>Frontend/</w:t>
            </w:r>
            <w:proofErr w:type="spellStart"/>
            <w:r>
              <w:rPr>
                <w:rFonts w:ascii="Consolas" w:hAnsi="Consolas"/>
                <w:sz w:val="18"/>
              </w:rPr>
              <w:t>src</w:t>
            </w:r>
            <w:proofErr w:type="spellEnd"/>
            <w:r>
              <w:rPr>
                <w:rFonts w:ascii="Consolas" w:hAnsi="Consolas"/>
                <w:sz w:val="18"/>
              </w:rPr>
              <w:t>/tests/</w:t>
            </w:r>
            <w:r>
              <w:rPr>
                <w:sz w:val="18"/>
              </w:rPr>
              <w:t xml:space="preserve"> on 2026-09-13.</w:t>
            </w:r>
          </w:p>
        </w:tc>
      </w:tr>
      <w:tr w:rsidR="004374FF" w14:paraId="23591700" w14:textId="77777777">
        <w:tc>
          <w:tcPr>
            <w:tcW w:w="1872" w:type="dxa"/>
          </w:tcPr>
          <w:p w14:paraId="592BC994" w14:textId="77777777" w:rsidR="004374FF" w:rsidRDefault="00000000">
            <w:r>
              <w:rPr>
                <w:sz w:val="18"/>
              </w:rPr>
              <w:lastRenderedPageBreak/>
              <w:t>FR12</w:t>
            </w:r>
          </w:p>
        </w:tc>
        <w:tc>
          <w:tcPr>
            <w:tcW w:w="1872" w:type="dxa"/>
          </w:tcPr>
          <w:p w14:paraId="7FE108B4" w14:textId="77777777" w:rsidR="004374FF" w:rsidRDefault="00000000">
            <w:r>
              <w:rPr>
                <w:sz w:val="18"/>
              </w:rPr>
              <w:t>Canvas-driven signal mutation</w:t>
            </w:r>
          </w:p>
        </w:tc>
        <w:tc>
          <w:tcPr>
            <w:tcW w:w="1872" w:type="dxa"/>
          </w:tcPr>
          <w:p w14:paraId="7717EEB4" w14:textId="77777777" w:rsidR="004374FF" w:rsidRDefault="00000000">
            <w:r>
              <w:rPr>
                <w:sz w:val="18"/>
              </w:rPr>
              <w:t>3.1.2, 3.1.3</w:t>
            </w:r>
          </w:p>
        </w:tc>
        <w:tc>
          <w:tcPr>
            <w:tcW w:w="1872" w:type="dxa"/>
          </w:tcPr>
          <w:p w14:paraId="6C2D5F42" w14:textId="77777777" w:rsidR="004374FF" w:rsidRDefault="00000000">
            <w:r>
              <w:rPr>
                <w:rFonts w:ascii="Consolas" w:hAnsi="Consolas"/>
                <w:sz w:val="18"/>
              </w:rPr>
              <w:t>test_perturbation_service.py</w:t>
            </w:r>
          </w:p>
        </w:tc>
        <w:tc>
          <w:tcPr>
            <w:tcW w:w="1872" w:type="dxa"/>
          </w:tcPr>
          <w:p w14:paraId="23AC4829" w14:textId="77777777" w:rsidR="004374FF" w:rsidRDefault="00000000">
            <w:r>
              <w:rPr>
                <w:sz w:val="18"/>
              </w:rPr>
              <w:t xml:space="preserve">⚠️ 1 file — thin for a committed FR with four sub-clauses (FR12.1–12.4); frontend </w:t>
            </w:r>
            <w:proofErr w:type="spellStart"/>
            <w:r>
              <w:rPr>
                <w:rFonts w:ascii="Consolas" w:hAnsi="Consolas"/>
                <w:sz w:val="18"/>
              </w:rPr>
              <w:t>PerturbationTools.test.tsx</w:t>
            </w:r>
            <w:proofErr w:type="spellEnd"/>
            <w:r>
              <w:rPr>
                <w:sz w:val="18"/>
              </w:rPr>
              <w:t xml:space="preserve"> adds UI-side coverage but the backend has a single file</w:t>
            </w:r>
          </w:p>
        </w:tc>
      </w:tr>
      <w:tr w:rsidR="004374FF" w14:paraId="07A6F02C" w14:textId="77777777">
        <w:tc>
          <w:tcPr>
            <w:tcW w:w="1872" w:type="dxa"/>
          </w:tcPr>
          <w:p w14:paraId="2BD42721" w14:textId="77777777" w:rsidR="004374FF" w:rsidRDefault="00000000">
            <w:r>
              <w:rPr>
                <w:sz w:val="18"/>
              </w:rPr>
              <w:t>FR15</w:t>
            </w:r>
          </w:p>
        </w:tc>
        <w:tc>
          <w:tcPr>
            <w:tcW w:w="1872" w:type="dxa"/>
          </w:tcPr>
          <w:p w14:paraId="04EDE573" w14:textId="77777777" w:rsidR="004374FF" w:rsidRDefault="00000000">
            <w:r>
              <w:rPr>
                <w:sz w:val="18"/>
              </w:rPr>
              <w:t>Accent bias profiling</w:t>
            </w:r>
          </w:p>
        </w:tc>
        <w:tc>
          <w:tcPr>
            <w:tcW w:w="1872" w:type="dxa"/>
          </w:tcPr>
          <w:p w14:paraId="358812B1" w14:textId="77777777" w:rsidR="004374FF" w:rsidRDefault="00000000">
            <w:r>
              <w:rPr>
                <w:sz w:val="18"/>
              </w:rPr>
              <w:t>3.1.2</w:t>
            </w:r>
          </w:p>
        </w:tc>
        <w:tc>
          <w:tcPr>
            <w:tcW w:w="1872" w:type="dxa"/>
          </w:tcPr>
          <w:p w14:paraId="4041E6B2" w14:textId="77777777" w:rsidR="004374FF" w:rsidRDefault="00000000">
            <w:r>
              <w:rPr>
                <w:rFonts w:ascii="Consolas" w:hAnsi="Consolas"/>
                <w:sz w:val="18"/>
              </w:rPr>
              <w:t>test_accent_bias_profiler.py</w:t>
            </w:r>
            <w:r>
              <w:rPr>
                <w:sz w:val="18"/>
              </w:rPr>
              <w:t xml:space="preserve">, </w:t>
            </w:r>
            <w:r>
              <w:rPr>
                <w:rFonts w:ascii="Consolas" w:hAnsi="Consolas"/>
                <w:sz w:val="18"/>
              </w:rPr>
              <w:t>test_accent_bias_runner.py</w:t>
            </w:r>
            <w:r>
              <w:rPr>
                <w:sz w:val="18"/>
              </w:rPr>
              <w:t xml:space="preserve">, </w:t>
            </w:r>
            <w:r>
              <w:rPr>
                <w:rFonts w:ascii="Consolas" w:hAnsi="Consolas"/>
                <w:sz w:val="18"/>
              </w:rPr>
              <w:t>test_l2arctic_loader.py</w:t>
            </w:r>
            <w:r>
              <w:rPr>
                <w:sz w:val="18"/>
              </w:rPr>
              <w:t xml:space="preserve">, </w:t>
            </w:r>
            <w:r>
              <w:rPr>
                <w:rFonts w:ascii="Consolas" w:hAnsi="Consolas"/>
                <w:sz w:val="18"/>
              </w:rPr>
              <w:t>test_evaluation_routes.py</w:t>
            </w:r>
          </w:p>
        </w:tc>
        <w:tc>
          <w:tcPr>
            <w:tcW w:w="1872" w:type="dxa"/>
          </w:tcPr>
          <w:p w14:paraId="3B3BFEB3" w14:textId="77777777" w:rsidR="004374FF" w:rsidRDefault="00000000">
            <w:r>
              <w:rPr>
                <w:sz w:val="18"/>
              </w:rPr>
              <w:t>✅ 4 files</w:t>
            </w:r>
          </w:p>
        </w:tc>
      </w:tr>
      <w:tr w:rsidR="004374FF" w14:paraId="56E01A5D" w14:textId="77777777">
        <w:tc>
          <w:tcPr>
            <w:tcW w:w="1872" w:type="dxa"/>
          </w:tcPr>
          <w:p w14:paraId="2A5884FA" w14:textId="77777777" w:rsidR="004374FF" w:rsidRDefault="00000000">
            <w:r>
              <w:rPr>
                <w:sz w:val="18"/>
              </w:rPr>
              <w:t>FR16</w:t>
            </w:r>
          </w:p>
        </w:tc>
        <w:tc>
          <w:tcPr>
            <w:tcW w:w="1872" w:type="dxa"/>
          </w:tcPr>
          <w:p w14:paraId="20F23F1E" w14:textId="77777777" w:rsidR="004374FF" w:rsidRDefault="00000000">
            <w:r>
              <w:rPr>
                <w:sz w:val="18"/>
              </w:rPr>
              <w:t>Attribution faithfulness auditing</w:t>
            </w:r>
          </w:p>
        </w:tc>
        <w:tc>
          <w:tcPr>
            <w:tcW w:w="1872" w:type="dxa"/>
          </w:tcPr>
          <w:p w14:paraId="086C22A4" w14:textId="77777777" w:rsidR="004374FF" w:rsidRDefault="00000000">
            <w:r>
              <w:rPr>
                <w:sz w:val="18"/>
              </w:rPr>
              <w:t>3.1.2</w:t>
            </w:r>
          </w:p>
        </w:tc>
        <w:tc>
          <w:tcPr>
            <w:tcW w:w="1872" w:type="dxa"/>
          </w:tcPr>
          <w:p w14:paraId="37799EA8" w14:textId="77777777" w:rsidR="004374FF" w:rsidRDefault="00000000">
            <w:r>
              <w:rPr>
                <w:rFonts w:ascii="Consolas" w:hAnsi="Consolas"/>
                <w:sz w:val="18"/>
              </w:rPr>
              <w:t>test_auc_faithfulness.py</w:t>
            </w:r>
            <w:r>
              <w:rPr>
                <w:sz w:val="18"/>
              </w:rPr>
              <w:t xml:space="preserve">, </w:t>
            </w:r>
            <w:r>
              <w:rPr>
                <w:rFonts w:ascii="Consolas" w:hAnsi="Consolas"/>
                <w:sz w:val="18"/>
              </w:rPr>
              <w:t>test_faithfulness.py</w:t>
            </w:r>
            <w:r>
              <w:rPr>
                <w:sz w:val="18"/>
              </w:rPr>
              <w:t xml:space="preserve">, </w:t>
            </w:r>
            <w:r>
              <w:rPr>
                <w:rFonts w:ascii="Consolas" w:hAnsi="Consolas"/>
                <w:sz w:val="18"/>
              </w:rPr>
              <w:t>test_evaluation_scoring.py</w:t>
            </w:r>
            <w:r>
              <w:rPr>
                <w:sz w:val="18"/>
              </w:rPr>
              <w:t xml:space="preserve">, </w:t>
            </w:r>
            <w:r>
              <w:rPr>
                <w:rFonts w:ascii="Consolas" w:hAnsi="Consolas"/>
                <w:sz w:val="18"/>
              </w:rPr>
              <w:t>test_high_saliency_masking.py</w:t>
            </w:r>
          </w:p>
        </w:tc>
        <w:tc>
          <w:tcPr>
            <w:tcW w:w="1872" w:type="dxa"/>
          </w:tcPr>
          <w:p w14:paraId="4FC86BE5" w14:textId="77777777" w:rsidR="004374FF" w:rsidRDefault="00000000">
            <w:r>
              <w:rPr>
                <w:sz w:val="18"/>
              </w:rPr>
              <w:t>✅ 4 files</w:t>
            </w:r>
          </w:p>
        </w:tc>
      </w:tr>
      <w:tr w:rsidR="004374FF" w14:paraId="0740DECC" w14:textId="77777777">
        <w:tc>
          <w:tcPr>
            <w:tcW w:w="1872" w:type="dxa"/>
          </w:tcPr>
          <w:p w14:paraId="6E604A62" w14:textId="77777777" w:rsidR="004374FF" w:rsidRDefault="00000000">
            <w:r>
              <w:rPr>
                <w:sz w:val="18"/>
              </w:rPr>
              <w:t>FR17</w:t>
            </w:r>
          </w:p>
        </w:tc>
        <w:tc>
          <w:tcPr>
            <w:tcW w:w="1872" w:type="dxa"/>
          </w:tcPr>
          <w:p w14:paraId="7F128151" w14:textId="77777777" w:rsidR="004374FF" w:rsidRDefault="00000000">
            <w:r>
              <w:rPr>
                <w:sz w:val="18"/>
              </w:rPr>
              <w:t>Faithful attention extraction (fallback flag)</w:t>
            </w:r>
          </w:p>
        </w:tc>
        <w:tc>
          <w:tcPr>
            <w:tcW w:w="1872" w:type="dxa"/>
          </w:tcPr>
          <w:p w14:paraId="03F7FA0A" w14:textId="77777777" w:rsidR="004374FF" w:rsidRDefault="00000000">
            <w:r>
              <w:rPr>
                <w:sz w:val="18"/>
              </w:rPr>
              <w:t>3.1.2</w:t>
            </w:r>
          </w:p>
        </w:tc>
        <w:tc>
          <w:tcPr>
            <w:tcW w:w="1872" w:type="dxa"/>
          </w:tcPr>
          <w:p w14:paraId="5B3FFD9D" w14:textId="77777777" w:rsidR="004374FF" w:rsidRDefault="00000000">
            <w:r>
              <w:rPr>
                <w:rFonts w:ascii="Consolas" w:hAnsi="Consolas"/>
                <w:sz w:val="18"/>
              </w:rPr>
              <w:t>test_hook_manager_service.py</w:t>
            </w:r>
            <w:r>
              <w:rPr>
                <w:sz w:val="18"/>
              </w:rPr>
              <w:t xml:space="preserve">, </w:t>
            </w:r>
            <w:r>
              <w:rPr>
                <w:rFonts w:ascii="Consolas" w:hAnsi="Consolas"/>
                <w:sz w:val="18"/>
              </w:rPr>
              <w:t>test_provenance.py</w:t>
            </w:r>
          </w:p>
        </w:tc>
        <w:tc>
          <w:tcPr>
            <w:tcW w:w="1872" w:type="dxa"/>
          </w:tcPr>
          <w:p w14:paraId="40F161C7" w14:textId="77777777" w:rsidR="004374FF" w:rsidRDefault="00000000">
            <w:r>
              <w:rPr>
                <w:sz w:val="18"/>
              </w:rPr>
              <w:t xml:space="preserve">✅ 2 files — </w:t>
            </w:r>
            <w:r>
              <w:rPr>
                <w:b/>
                <w:sz w:val="18"/>
              </w:rPr>
              <w:t>regression-critical, the same as FR9</w:t>
            </w:r>
          </w:p>
        </w:tc>
      </w:tr>
      <w:tr w:rsidR="004374FF" w14:paraId="7C0FD73F" w14:textId="77777777">
        <w:tc>
          <w:tcPr>
            <w:tcW w:w="1872" w:type="dxa"/>
          </w:tcPr>
          <w:p w14:paraId="5EAFE0DE" w14:textId="77777777" w:rsidR="004374FF" w:rsidRDefault="00000000">
            <w:r>
              <w:rPr>
                <w:sz w:val="18"/>
              </w:rPr>
              <w:t>SR1–SR7</w:t>
            </w:r>
          </w:p>
        </w:tc>
        <w:tc>
          <w:tcPr>
            <w:tcW w:w="1872" w:type="dxa"/>
          </w:tcPr>
          <w:p w14:paraId="1C529DA9" w14:textId="77777777" w:rsidR="004374FF" w:rsidRDefault="00000000">
            <w:r>
              <w:rPr>
                <w:sz w:val="18"/>
              </w:rPr>
              <w:t>Security requirements</w:t>
            </w:r>
          </w:p>
        </w:tc>
        <w:tc>
          <w:tcPr>
            <w:tcW w:w="1872" w:type="dxa"/>
          </w:tcPr>
          <w:p w14:paraId="28771D49" w14:textId="77777777" w:rsidR="004374FF" w:rsidRDefault="00000000">
            <w:r>
              <w:rPr>
                <w:sz w:val="18"/>
              </w:rPr>
              <w:t>3.1.6</w:t>
            </w:r>
          </w:p>
        </w:tc>
        <w:tc>
          <w:tcPr>
            <w:tcW w:w="1872" w:type="dxa"/>
          </w:tcPr>
          <w:p w14:paraId="7CAB3888" w14:textId="77777777" w:rsidR="004374FF" w:rsidRDefault="00000000">
            <w:r>
              <w:rPr>
                <w:rFonts w:ascii="Consolas" w:hAnsi="Consolas"/>
                <w:sz w:val="18"/>
              </w:rPr>
              <w:t>test_security.py</w:t>
            </w:r>
            <w:r>
              <w:rPr>
                <w:sz w:val="18"/>
              </w:rPr>
              <w:t xml:space="preserve">, </w:t>
            </w:r>
            <w:r>
              <w:rPr>
                <w:rFonts w:ascii="Consolas" w:hAnsi="Consolas"/>
                <w:sz w:val="18"/>
              </w:rPr>
              <w:t>test_session_cookie.py</w:t>
            </w:r>
          </w:p>
        </w:tc>
        <w:tc>
          <w:tcPr>
            <w:tcW w:w="1872" w:type="dxa"/>
          </w:tcPr>
          <w:p w14:paraId="4FA4B064" w14:textId="77777777" w:rsidR="004374FF" w:rsidRDefault="00000000">
            <w:r>
              <w:rPr>
                <w:sz w:val="18"/>
              </w:rPr>
              <w:t>✅ automated subset executed (§4.1); manual pass pending (§3.1.6)</w:t>
            </w:r>
          </w:p>
        </w:tc>
      </w:tr>
    </w:tbl>
    <w:p w14:paraId="06C193CF" w14:textId="77777777" w:rsidR="004374FF" w:rsidRDefault="00000000">
      <w:pPr>
        <w:pStyle w:val="BodyText"/>
      </w:pPr>
      <w:r>
        <w:rPr>
          <w:b/>
        </w:rPr>
        <w:t>There is no FR5, FR13, or FR14 row</w:t>
      </w:r>
      <w:r>
        <w:t xml:space="preserve"> — the reconciled SRS does not define them (FR5, multi-model comparison, was demoted to non-committed stretch), and this matrix does not invent one.</w:t>
      </w:r>
    </w:p>
    <w:p w14:paraId="4B5032B5" w14:textId="77777777" w:rsidR="004374FF" w:rsidRDefault="00000000">
      <w:pPr>
        <w:pStyle w:val="BodyText"/>
      </w:pPr>
      <w:r>
        <w:rPr>
          <w:b/>
        </w:rPr>
        <w:t xml:space="preserve">Two real gaps this matrix surfaces, found by </w:t>
      </w:r>
      <w:proofErr w:type="gramStart"/>
      <w:r>
        <w:rPr>
          <w:b/>
        </w:rPr>
        <w:t>actually checking</w:t>
      </w:r>
      <w:proofErr w:type="gramEnd"/>
      <w:r>
        <w:rPr>
          <w:b/>
        </w:rPr>
        <w:t xml:space="preserve"> rather than assuming coverage exists:</w:t>
      </w:r>
    </w:p>
    <w:p w14:paraId="5EB620AB" w14:textId="77777777" w:rsidR="004374FF" w:rsidRDefault="00000000">
      <w:pPr>
        <w:pStyle w:val="BodyText"/>
      </w:pPr>
      <w:r>
        <w:t xml:space="preserve">1. </w:t>
      </w:r>
      <w:r>
        <w:rPr>
          <w:b/>
        </w:rPr>
        <w:t>FR11 (Latent Projection Explorer) has no dedicated backend test file.</w:t>
      </w:r>
      <w:r>
        <w:t xml:space="preserve"> The route and the UMAP dependency exist; nothing in </w:t>
      </w:r>
      <w:r>
        <w:rPr>
          <w:rFonts w:ascii="Consolas" w:hAnsi="Consolas"/>
          <w:sz w:val="18"/>
        </w:rPr>
        <w:t>Backend/tests/</w:t>
      </w:r>
      <w:r>
        <w:t xml:space="preserve"> targets them directly by name. This should be raised with whoever owns FR11 before Phase 4 submission — either a test exists under a non-obvious filename and this matrix is wrong (re-check before acting), or it is a genuine gap to close. 2. </w:t>
      </w:r>
      <w:r>
        <w:rPr>
          <w:b/>
        </w:rPr>
        <w:t>FR12 (Canvas Mutation) has only one backend test file</w:t>
      </w:r>
      <w:r>
        <w:t xml:space="preserve"> against four SRS sub-clauses (non-destructive originals, Web Audio preview, correct 16 kHz mono shape, sub-500ms/2s timing) — likely under-tested relative to its acceptance-criteria surface.</w:t>
      </w:r>
    </w:p>
    <w:p w14:paraId="0C1034F0" w14:textId="77777777" w:rsidR="004374FF" w:rsidRDefault="00000000">
      <w:pPr>
        <w:pStyle w:val="BodyText"/>
      </w:pPr>
      <w:r>
        <w:rPr>
          <w:b/>
        </w:rPr>
        <w:t>Coverage metric not currently available:</w:t>
      </w:r>
      <w:r>
        <w:t xml:space="preserve"> line/branch coverage (</w:t>
      </w:r>
      <w:proofErr w:type="spellStart"/>
      <w:r>
        <w:rPr>
          <w:rFonts w:ascii="Consolas" w:hAnsi="Consolas"/>
          <w:sz w:val="18"/>
        </w:rPr>
        <w:t>pytest-cov</w:t>
      </w:r>
      <w:proofErr w:type="spellEnd"/>
      <w:r>
        <w:t>) is not installed in this project's environment (</w:t>
      </w:r>
      <w:proofErr w:type="spellStart"/>
      <w:r>
        <w:rPr>
          <w:rFonts w:ascii="Consolas" w:hAnsi="Consolas"/>
          <w:sz w:val="18"/>
        </w:rPr>
        <w:t>ModuleNotFoundError</w:t>
      </w:r>
      <w:proofErr w:type="spellEnd"/>
      <w:r>
        <w:rPr>
          <w:rFonts w:ascii="Consolas" w:hAnsi="Consolas"/>
          <w:sz w:val="18"/>
        </w:rPr>
        <w:t>: No module named '</w:t>
      </w:r>
      <w:proofErr w:type="spellStart"/>
      <w:r>
        <w:rPr>
          <w:rFonts w:ascii="Consolas" w:hAnsi="Consolas"/>
          <w:sz w:val="18"/>
        </w:rPr>
        <w:t>pytest_cov</w:t>
      </w:r>
      <w:proofErr w:type="spellEnd"/>
      <w:r>
        <w:rPr>
          <w:rFonts w:ascii="Consolas" w:hAnsi="Consolas"/>
          <w:sz w:val="18"/>
        </w:rPr>
        <w:t>'</w:t>
      </w:r>
      <w:r>
        <w:t xml:space="preserve">, confirmed 2026-09-13) and is not in </w:t>
      </w:r>
      <w:r>
        <w:rPr>
          <w:rFonts w:ascii="Consolas" w:hAnsi="Consolas"/>
          <w:sz w:val="18"/>
        </w:rPr>
        <w:t>Backend/requirements.txt</w:t>
      </w:r>
      <w:r>
        <w:t>. Adding it is a small, high-value change to make before Phase 4 submission — it would turn "588 passed" into a line-coverage percentage, which is a stronger coverage claim than pass count alone.</w:t>
      </w:r>
    </w:p>
    <w:p w14:paraId="64CB957B" w14:textId="77777777" w:rsidR="004374FF" w:rsidRDefault="00000000">
      <w:pPr>
        <w:pStyle w:val="BodyText"/>
      </w:pPr>
      <w:r>
        <w:rPr>
          <w:b/>
        </w:rPr>
        <w:t>Generic per-run report fields</w:t>
      </w:r>
      <w:r>
        <w:t>, applied to every future automated run: date, commit SHA, logged-in user/CI actor, suite, tests executed, pass count, fail count, pass percentage, fail percentage, comments (used above for the skip-reason table and the warning summary).</w:t>
      </w:r>
    </w:p>
    <w:p w14:paraId="713275A9" w14:textId="77777777" w:rsidR="00E05235" w:rsidRDefault="00F56D3E">
      <w:pPr>
        <w:pStyle w:val="Heading1"/>
      </w:pPr>
      <w:bookmarkStart w:id="59" w:name="_Toc425437079"/>
      <w:bookmarkEnd w:id="46"/>
      <w:bookmarkEnd w:id="47"/>
      <w:bookmarkEnd w:id="48"/>
      <w:bookmarkEnd w:id="49"/>
      <w:bookmarkEnd w:id="50"/>
      <w:bookmarkEnd w:id="52"/>
      <w:bookmarkEnd w:id="53"/>
      <w:bookmarkEnd w:id="54"/>
      <w:bookmarkEnd w:id="55"/>
      <w:bookmarkEnd w:id="56"/>
      <w:bookmarkEnd w:id="57"/>
      <w:r>
        <w:t>Risks, Dependencies, Assumptions, and Constraints</w:t>
      </w:r>
      <w:bookmarkEnd w:id="59"/>
    </w:p>
    <w:tbl>
      <w:tblPr>
        <w:tblW w:w="0" w:type="auto"/>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00"/>
        <w:gridCol w:w="3960"/>
        <w:gridCol w:w="3330"/>
      </w:tblGrid>
      <w:tr w:rsidR="00E05235" w14:paraId="0879A8E1" w14:textId="77777777">
        <w:trPr>
          <w:cantSplit/>
          <w:tblHeader/>
        </w:trPr>
        <w:tc>
          <w:tcPr>
            <w:tcW w:w="1800" w:type="dxa"/>
            <w:shd w:val="pct5" w:color="auto" w:fill="auto"/>
            <w:vAlign w:val="bottom"/>
          </w:tcPr>
          <w:p w14:paraId="37D8B667" w14:textId="77777777" w:rsidR="00E05235" w:rsidRDefault="00F56D3E">
            <w:pPr>
              <w:pStyle w:val="BodyText"/>
              <w:jc w:val="center"/>
              <w:rPr>
                <w:rFonts w:ascii="Arial" w:hAnsi="Arial" w:cs="Arial"/>
                <w:b/>
                <w:bCs/>
                <w:lang w:val="en-NZ"/>
              </w:rPr>
            </w:pPr>
            <w:r>
              <w:rPr>
                <w:rFonts w:ascii="Arial" w:hAnsi="Arial" w:cs="Arial"/>
                <w:b/>
                <w:bCs/>
                <w:lang w:val="en-NZ"/>
              </w:rPr>
              <w:t>Risk</w:t>
            </w:r>
          </w:p>
        </w:tc>
        <w:tc>
          <w:tcPr>
            <w:tcW w:w="3960" w:type="dxa"/>
            <w:shd w:val="pct5" w:color="auto" w:fill="auto"/>
            <w:vAlign w:val="bottom"/>
          </w:tcPr>
          <w:p w14:paraId="0FDA5760" w14:textId="77777777" w:rsidR="00E05235" w:rsidRDefault="00F56D3E">
            <w:pPr>
              <w:pStyle w:val="BodyText"/>
              <w:jc w:val="center"/>
              <w:rPr>
                <w:rFonts w:ascii="Arial" w:hAnsi="Arial" w:cs="Arial"/>
                <w:b/>
                <w:bCs/>
                <w:lang w:val="en-NZ"/>
              </w:rPr>
            </w:pPr>
            <w:r>
              <w:rPr>
                <w:rFonts w:ascii="Arial" w:hAnsi="Arial" w:cs="Arial"/>
                <w:b/>
                <w:bCs/>
                <w:lang w:val="en-NZ"/>
              </w:rPr>
              <w:t>Mitigation Strategy</w:t>
            </w:r>
          </w:p>
        </w:tc>
        <w:tc>
          <w:tcPr>
            <w:tcW w:w="3330" w:type="dxa"/>
            <w:shd w:val="pct5" w:color="auto" w:fill="auto"/>
            <w:vAlign w:val="bottom"/>
          </w:tcPr>
          <w:p w14:paraId="4656BC11" w14:textId="77777777" w:rsidR="00E05235" w:rsidRDefault="00F56D3E">
            <w:pPr>
              <w:pStyle w:val="BodyText"/>
              <w:jc w:val="center"/>
              <w:rPr>
                <w:rFonts w:ascii="Arial" w:hAnsi="Arial" w:cs="Arial"/>
                <w:b/>
                <w:bCs/>
                <w:lang w:val="en-NZ"/>
              </w:rPr>
            </w:pPr>
            <w:r>
              <w:rPr>
                <w:rFonts w:ascii="Arial" w:hAnsi="Arial" w:cs="Arial"/>
                <w:b/>
                <w:bCs/>
                <w:lang w:val="en-NZ"/>
              </w:rPr>
              <w:t>Contingency (Risk is realized)</w:t>
            </w:r>
          </w:p>
        </w:tc>
      </w:tr>
      <w:tr w:rsidR="004374FF" w14:paraId="7C279CF1" w14:textId="77777777">
        <w:tc>
          <w:tcPr>
            <w:tcW w:w="1800" w:type="dxa"/>
          </w:tcPr>
          <w:p w14:paraId="3E5064E7" w14:textId="77777777" w:rsidR="004374FF" w:rsidRDefault="00000000">
            <w:r>
              <w:t>MongoDB tier (SRS §3.10) is specified but unimplemented, so §3.1.1 cannot cover it as written</w:t>
            </w:r>
          </w:p>
        </w:tc>
        <w:tc>
          <w:tcPr>
            <w:tcW w:w="3960" w:type="dxa"/>
          </w:tcPr>
          <w:p w14:paraId="2D3BCF5B" w14:textId="77777777" w:rsidR="004374FF" w:rsidRDefault="00000000">
            <w:r>
              <w:t xml:space="preserve">Flag in Linear per </w:t>
            </w:r>
            <w:proofErr w:type="spellStart"/>
            <w:r>
              <w:rPr>
                <w:rFonts w:ascii="Consolas" w:hAnsi="Consolas"/>
                <w:sz w:val="18"/>
              </w:rPr>
              <w:t>CLAUDE.md</w:t>
            </w:r>
            <w:r>
              <w:t>'s</w:t>
            </w:r>
            <w:proofErr w:type="spellEnd"/>
            <w:r>
              <w:t xml:space="preserve"> conflict-handling rule; scope §3.1.1 explicitly to Redis + corpora (done in this report)</w:t>
            </w:r>
          </w:p>
        </w:tc>
        <w:tc>
          <w:tcPr>
            <w:tcW w:w="3330" w:type="dxa"/>
          </w:tcPr>
          <w:p w14:paraId="6A8E9CF0" w14:textId="77777777" w:rsidR="004374FF" w:rsidRDefault="00000000">
            <w:r>
              <w:t xml:space="preserve">Record as a known, named scope deviation with its Linear </w:t>
            </w:r>
            <w:proofErr w:type="spellStart"/>
            <w:r>
              <w:t>id</w:t>
            </w:r>
            <w:proofErr w:type="spellEnd"/>
            <w:r>
              <w:t xml:space="preserve"> rather than silently testing around it</w:t>
            </w:r>
          </w:p>
        </w:tc>
      </w:tr>
      <w:tr w:rsidR="004374FF" w14:paraId="33E5959B" w14:textId="77777777">
        <w:tc>
          <w:tcPr>
            <w:tcW w:w="1800" w:type="dxa"/>
          </w:tcPr>
          <w:p w14:paraId="16BCD020" w14:textId="77777777" w:rsidR="004374FF" w:rsidRDefault="00000000">
            <w:r>
              <w:t xml:space="preserve">No GPU available </w:t>
            </w:r>
            <w:r>
              <w:lastRenderedPageBreak/>
              <w:t>in this report's evaluation environment — FR1.4 CPU-fallback and every model-bound SRS §3.4.1 target are unmeasured here</w:t>
            </w:r>
          </w:p>
        </w:tc>
        <w:tc>
          <w:tcPr>
            <w:tcW w:w="3960" w:type="dxa"/>
          </w:tcPr>
          <w:p w14:paraId="648917CA" w14:textId="77777777" w:rsidR="004374FF" w:rsidRDefault="00000000">
            <w:r>
              <w:lastRenderedPageBreak/>
              <w:t xml:space="preserve">Run §3.1.4 manually on the team's GPU dev </w:t>
            </w:r>
            <w:r>
              <w:lastRenderedPageBreak/>
              <w:t>machine before each milestone; state hardware on every figure produced</w:t>
            </w:r>
          </w:p>
        </w:tc>
        <w:tc>
          <w:tcPr>
            <w:tcW w:w="3330" w:type="dxa"/>
          </w:tcPr>
          <w:p w14:paraId="7A629B1D" w14:textId="77777777" w:rsidR="004374FF" w:rsidRDefault="00000000">
            <w:r>
              <w:lastRenderedPageBreak/>
              <w:t xml:space="preserve">Report all performance figures as </w:t>
            </w:r>
            <w:r>
              <w:lastRenderedPageBreak/>
              <w:t>point-in-time with hardware named; never substitute a CPU-host number for a GPU target</w:t>
            </w:r>
          </w:p>
        </w:tc>
      </w:tr>
      <w:tr w:rsidR="004374FF" w14:paraId="32B003E8" w14:textId="77777777">
        <w:tc>
          <w:tcPr>
            <w:tcW w:w="1800" w:type="dxa"/>
          </w:tcPr>
          <w:p w14:paraId="09A92EB5" w14:textId="77777777" w:rsidR="004374FF" w:rsidRDefault="00000000">
            <w:r>
              <w:lastRenderedPageBreak/>
              <w:t>Load testing (§3.1.5) may exceed the academic hardware budget at realistic concurrency</w:t>
            </w:r>
          </w:p>
        </w:tc>
        <w:tc>
          <w:tcPr>
            <w:tcW w:w="3960" w:type="dxa"/>
          </w:tcPr>
          <w:p w14:paraId="3A718F99" w14:textId="77777777" w:rsidR="004374FF" w:rsidRDefault="00000000">
            <w:r>
              <w:t xml:space="preserve">Stage the ramp; separate cache-hit from cache-miss profiles; report what was </w:t>
            </w:r>
            <w:proofErr w:type="gramStart"/>
            <w:r>
              <w:t>actually run</w:t>
            </w:r>
            <w:proofErr w:type="gramEnd"/>
            <w:r>
              <w:t xml:space="preserve"> vs extrapolated</w:t>
            </w:r>
          </w:p>
        </w:tc>
        <w:tc>
          <w:tcPr>
            <w:tcW w:w="3330" w:type="dxa"/>
          </w:tcPr>
          <w:p w14:paraId="319EC31D" w14:textId="77777777" w:rsidR="004374FF" w:rsidRDefault="00000000">
            <w:r>
              <w:t>State the executed ceiling plainly; never present an extrapolation as a measurement</w:t>
            </w:r>
          </w:p>
        </w:tc>
      </w:tr>
      <w:tr w:rsidR="004374FF" w14:paraId="4DF42C23" w14:textId="77777777">
        <w:tc>
          <w:tcPr>
            <w:tcW w:w="1800" w:type="dxa"/>
          </w:tcPr>
          <w:p w14:paraId="2592A2FD" w14:textId="77777777" w:rsidR="004374FF" w:rsidRDefault="00000000">
            <w:r>
              <w:t>No ground truth exists for saliency-map correctness</w:t>
            </w:r>
          </w:p>
        </w:tc>
        <w:tc>
          <w:tcPr>
            <w:tcW w:w="3960" w:type="dxa"/>
          </w:tcPr>
          <w:p w14:paraId="0583973C" w14:textId="77777777" w:rsidR="004374FF" w:rsidRDefault="00000000">
            <w:r>
              <w:t>Rely on metamorphic and deletion-score faithfulness oracles (§3, FR16.1) rather than direct equality assertions</w:t>
            </w:r>
          </w:p>
        </w:tc>
        <w:tc>
          <w:tcPr>
            <w:tcW w:w="3330" w:type="dxa"/>
          </w:tcPr>
          <w:p w14:paraId="244D8BAD" w14:textId="77777777" w:rsidR="004374FF" w:rsidRDefault="00000000">
            <w:r>
              <w:t>Report faithfulness metrics, not accuracy claims, for every interpretability output</w:t>
            </w:r>
          </w:p>
        </w:tc>
      </w:tr>
      <w:tr w:rsidR="004374FF" w14:paraId="468C22A2" w14:textId="77777777">
        <w:tc>
          <w:tcPr>
            <w:tcW w:w="1800" w:type="dxa"/>
          </w:tcPr>
          <w:p w14:paraId="2B4E0EB6" w14:textId="77777777" w:rsidR="004374FF" w:rsidRDefault="00000000">
            <w:proofErr w:type="spellStart"/>
            <w:r>
              <w:rPr>
                <w:rFonts w:ascii="Consolas" w:hAnsi="Consolas"/>
                <w:sz w:val="18"/>
              </w:rPr>
              <w:t>SimpleWorker</w:t>
            </w:r>
            <w:proofErr w:type="spellEnd"/>
            <w:r>
              <w:rPr>
                <w:rFonts w:ascii="Consolas" w:hAnsi="Consolas"/>
                <w:sz w:val="18"/>
              </w:rPr>
              <w:t>(burst=True)</w:t>
            </w:r>
            <w:r>
              <w:t xml:space="preserve"> draining a dependency-gated aggregator on </w:t>
            </w:r>
            <w:proofErr w:type="spellStart"/>
            <w:r>
              <w:rPr>
                <w:rFonts w:ascii="Consolas" w:hAnsi="Consolas"/>
                <w:sz w:val="18"/>
              </w:rPr>
              <w:t>fakeredis</w:t>
            </w:r>
            <w:proofErr w:type="spellEnd"/>
            <w:r>
              <w:t xml:space="preserve"> has intermittently hung </w:t>
            </w:r>
            <w:proofErr w:type="spellStart"/>
            <w:r>
              <w:rPr>
                <w:rFonts w:ascii="Consolas" w:hAnsi="Consolas"/>
                <w:sz w:val="18"/>
              </w:rPr>
              <w:t>pytest</w:t>
            </w:r>
            <w:proofErr w:type="spellEnd"/>
          </w:p>
        </w:tc>
        <w:tc>
          <w:tcPr>
            <w:tcW w:w="3960" w:type="dxa"/>
          </w:tcPr>
          <w:p w14:paraId="6C972758" w14:textId="77777777" w:rsidR="004374FF" w:rsidRDefault="00000000">
            <w:r>
              <w:t>Stress-run affected orchestrator tests (~15 iterations) with a background-and-kill timeout</w:t>
            </w:r>
          </w:p>
        </w:tc>
        <w:tc>
          <w:tcPr>
            <w:tcW w:w="3330" w:type="dxa"/>
          </w:tcPr>
          <w:p w14:paraId="7DCD42E4" w14:textId="77777777" w:rsidR="004374FF" w:rsidRDefault="00000000">
            <w:r>
              <w:t>Quarantine the flaky test and file it explicitly rather than silently retrying past it</w:t>
            </w:r>
          </w:p>
        </w:tc>
      </w:tr>
      <w:tr w:rsidR="004374FF" w14:paraId="2FD626A0" w14:textId="77777777">
        <w:tc>
          <w:tcPr>
            <w:tcW w:w="1800" w:type="dxa"/>
          </w:tcPr>
          <w:p w14:paraId="091979CC" w14:textId="77777777" w:rsidR="004374FF" w:rsidRDefault="00000000">
            <w:r>
              <w:t>Two individually green PRs have previously broken only in combination (the PR #10/#13 incident)</w:t>
            </w:r>
          </w:p>
        </w:tc>
        <w:tc>
          <w:tcPr>
            <w:tcW w:w="3960" w:type="dxa"/>
          </w:tcPr>
          <w:p w14:paraId="31622B87" w14:textId="77777777" w:rsidR="004374FF" w:rsidRDefault="00000000">
            <w:r>
              <w:t xml:space="preserve">Fetch and merge latest </w:t>
            </w:r>
            <w:r>
              <w:rPr>
                <w:rFonts w:ascii="Consolas" w:hAnsi="Consolas"/>
                <w:sz w:val="18"/>
              </w:rPr>
              <w:t>develop</w:t>
            </w:r>
            <w:r>
              <w:t>, then re-run the full suite, before pushing any PR</w:t>
            </w:r>
          </w:p>
        </w:tc>
        <w:tc>
          <w:tcPr>
            <w:tcW w:w="3330" w:type="dxa"/>
          </w:tcPr>
          <w:p w14:paraId="1E2C9829" w14:textId="77777777" w:rsidR="004374FF" w:rsidRDefault="00000000">
            <w:r>
              <w:t xml:space="preserve">Revert and fix forward on </w:t>
            </w:r>
            <w:r>
              <w:rPr>
                <w:rFonts w:ascii="Consolas" w:hAnsi="Consolas"/>
                <w:sz w:val="18"/>
              </w:rPr>
              <w:t>develop</w:t>
            </w:r>
            <w:r>
              <w:t>; do not force-merge past a discovered combination break</w:t>
            </w:r>
          </w:p>
        </w:tc>
      </w:tr>
      <w:tr w:rsidR="004374FF" w14:paraId="22A7C1ED" w14:textId="77777777">
        <w:tc>
          <w:tcPr>
            <w:tcW w:w="1800" w:type="dxa"/>
          </w:tcPr>
          <w:p w14:paraId="459497C6" w14:textId="77777777" w:rsidR="004374FF" w:rsidRDefault="00000000">
            <w:r>
              <w:t xml:space="preserve">Corpora are large, </w:t>
            </w:r>
            <w:proofErr w:type="spellStart"/>
            <w:r>
              <w:t>licence</w:t>
            </w:r>
            <w:proofErr w:type="spellEnd"/>
            <w:r>
              <w:t>-restricted, and slow to provision</w:t>
            </w:r>
          </w:p>
        </w:tc>
        <w:tc>
          <w:tcPr>
            <w:tcW w:w="3960" w:type="dxa"/>
          </w:tcPr>
          <w:p w14:paraId="708F63FD" w14:textId="77777777" w:rsidR="004374FF" w:rsidRDefault="00000000">
            <w:r>
              <w:t>Streaming/sub-sampling loaders under the ~100 GB footprint bound (FR2.2)</w:t>
            </w:r>
          </w:p>
        </w:tc>
        <w:tc>
          <w:tcPr>
            <w:tcW w:w="3330" w:type="dxa"/>
          </w:tcPr>
          <w:p w14:paraId="47FBD1AD" w14:textId="77777777" w:rsidR="004374FF" w:rsidRDefault="00000000">
            <w:r>
              <w:t>Sub-sample and state the reduced corpus size used, in any report that depends on corpus scale</w:t>
            </w:r>
          </w:p>
        </w:tc>
      </w:tr>
      <w:tr w:rsidR="004374FF" w14:paraId="1DE9A97F" w14:textId="77777777">
        <w:tc>
          <w:tcPr>
            <w:tcW w:w="1800" w:type="dxa"/>
          </w:tcPr>
          <w:p w14:paraId="18C7600A" w14:textId="77777777" w:rsidR="004374FF" w:rsidRDefault="00000000">
            <w:r>
              <w:t>Model downloads make tests network- and Hub-dependent</w:t>
            </w:r>
          </w:p>
        </w:tc>
        <w:tc>
          <w:tcPr>
            <w:tcW w:w="3960" w:type="dxa"/>
          </w:tcPr>
          <w:p w14:paraId="33BC294A" w14:textId="77777777" w:rsidR="004374FF" w:rsidRDefault="00000000">
            <w:r>
              <w:t xml:space="preserve">Pin model revisions (SER pinned at </w:t>
            </w:r>
            <w:r>
              <w:rPr>
                <w:rFonts w:ascii="Consolas" w:hAnsi="Consolas"/>
                <w:sz w:val="18"/>
              </w:rPr>
              <w:t>611e6db8</w:t>
            </w:r>
            <w:r>
              <w:t xml:space="preserve">); gate Hub-downloading tests behind </w:t>
            </w:r>
            <w:r>
              <w:rPr>
                <w:rFonts w:ascii="Consolas" w:hAnsi="Consolas"/>
                <w:sz w:val="18"/>
              </w:rPr>
              <w:t>AUDIOLIT_HUB_TESTS=1</w:t>
            </w:r>
            <w:r>
              <w:t xml:space="preserve"> (confirmed already in place, </w:t>
            </w:r>
            <w:r>
              <w:rPr>
                <w:rFonts w:ascii="Consolas" w:hAnsi="Consolas"/>
                <w:sz w:val="18"/>
              </w:rPr>
              <w:t>test_ser_checkpoint.py</w:t>
            </w:r>
            <w:r>
              <w:t>)</w:t>
            </w:r>
          </w:p>
        </w:tc>
        <w:tc>
          <w:tcPr>
            <w:tcW w:w="3330" w:type="dxa"/>
          </w:tcPr>
          <w:p w14:paraId="5488C490" w14:textId="77777777" w:rsidR="004374FF" w:rsidRDefault="00000000">
            <w:r>
              <w:t xml:space="preserve">Mark as </w:t>
            </w:r>
            <w:r>
              <w:rPr>
                <w:rFonts w:ascii="Consolas" w:hAnsi="Consolas"/>
                <w:sz w:val="18"/>
              </w:rPr>
              <w:t>slow</w:t>
            </w:r>
            <w:r>
              <w:t>/gated; exclude from the per-PR CI gate, run only at milestones</w:t>
            </w:r>
          </w:p>
        </w:tc>
      </w:tr>
      <w:tr w:rsidR="004374FF" w14:paraId="1641D3B4" w14:textId="77777777">
        <w:tc>
          <w:tcPr>
            <w:tcW w:w="1800" w:type="dxa"/>
          </w:tcPr>
          <w:p w14:paraId="2818372B" w14:textId="77777777" w:rsidR="004374FF" w:rsidRDefault="00000000">
            <w:r>
              <w:t>Three developers may run concurrent sessions against the same repository the same day</w:t>
            </w:r>
          </w:p>
        </w:tc>
        <w:tc>
          <w:tcPr>
            <w:tcW w:w="3960" w:type="dxa"/>
          </w:tcPr>
          <w:p w14:paraId="440931C8" w14:textId="77777777" w:rsidR="004374FF" w:rsidRDefault="00000000">
            <w:r>
              <w:t xml:space="preserve">Re-check Linear and </w:t>
            </w:r>
            <w:proofErr w:type="spellStart"/>
            <w:r>
              <w:rPr>
                <w:rFonts w:ascii="Consolas" w:hAnsi="Consolas"/>
                <w:sz w:val="18"/>
              </w:rPr>
              <w:t>gh</w:t>
            </w:r>
            <w:proofErr w:type="spellEnd"/>
            <w:r>
              <w:rPr>
                <w:rFonts w:ascii="Consolas" w:hAnsi="Consolas"/>
                <w:sz w:val="18"/>
              </w:rPr>
              <w:t xml:space="preserve"> pr list --state open</w:t>
            </w:r>
            <w:r>
              <w:t xml:space="preserve"> immediately before starting work in an area; merge latest </w:t>
            </w:r>
            <w:r>
              <w:rPr>
                <w:rFonts w:ascii="Consolas" w:hAnsi="Consolas"/>
                <w:sz w:val="18"/>
              </w:rPr>
              <w:t>develop</w:t>
            </w:r>
            <w:r>
              <w:t xml:space="preserve"> and re-run tests after any merge not your own</w:t>
            </w:r>
          </w:p>
        </w:tc>
        <w:tc>
          <w:tcPr>
            <w:tcW w:w="3330" w:type="dxa"/>
          </w:tcPr>
          <w:p w14:paraId="2FC7923C" w14:textId="77777777" w:rsidR="004374FF" w:rsidRDefault="00000000">
            <w:r>
              <w:t>Flag and resolve the specific combination conflict rather than assuming a green branch alone proves safety</w:t>
            </w:r>
          </w:p>
        </w:tc>
      </w:tr>
      <w:tr w:rsidR="004374FF" w14:paraId="4AEC7F02" w14:textId="77777777">
        <w:tc>
          <w:tcPr>
            <w:tcW w:w="1800" w:type="dxa"/>
          </w:tcPr>
          <w:p w14:paraId="766353F0" w14:textId="77777777" w:rsidR="004374FF" w:rsidRDefault="00000000">
            <w:r>
              <w:t>FR11 and FR12 have thin or absent backend test coverage (§4.2 finding)</w:t>
            </w:r>
          </w:p>
        </w:tc>
        <w:tc>
          <w:tcPr>
            <w:tcW w:w="3960" w:type="dxa"/>
          </w:tcPr>
          <w:p w14:paraId="5B981D31" w14:textId="77777777" w:rsidR="004374FF" w:rsidRDefault="00000000">
            <w:r>
              <w:t>Assign owners before Phase 4 submission; add the missing FR11 embedding/projection test file</w:t>
            </w:r>
          </w:p>
        </w:tc>
        <w:tc>
          <w:tcPr>
            <w:tcW w:w="3330" w:type="dxa"/>
          </w:tcPr>
          <w:p w14:paraId="75A4B624" w14:textId="77777777" w:rsidR="004374FF" w:rsidRDefault="00000000">
            <w:r>
              <w:t>Report the gap explicitly in the final submission rather than let the traceability matrix imply coverage that does not exist</w:t>
            </w:r>
          </w:p>
        </w:tc>
      </w:tr>
      <w:tr w:rsidR="004374FF" w14:paraId="476D8072" w14:textId="77777777">
        <w:tc>
          <w:tcPr>
            <w:tcW w:w="1800" w:type="dxa"/>
          </w:tcPr>
          <w:p w14:paraId="6DD15A32" w14:textId="77777777" w:rsidR="004374FF" w:rsidRDefault="00000000">
            <w:r>
              <w:t xml:space="preserve">Frontend production bundle is a single 5.9 MB </w:t>
            </w:r>
            <w:r>
              <w:lastRenderedPageBreak/>
              <w:t xml:space="preserve">(1.76 MB </w:t>
            </w:r>
            <w:proofErr w:type="spellStart"/>
            <w:r>
              <w:t>gzip</w:t>
            </w:r>
            <w:proofErr w:type="spellEnd"/>
            <w:r>
              <w:t>) chunk with no code-splitting (§4.1 finding)</w:t>
            </w:r>
          </w:p>
        </w:tc>
        <w:tc>
          <w:tcPr>
            <w:tcW w:w="3960" w:type="dxa"/>
          </w:tcPr>
          <w:p w14:paraId="137E34A4" w14:textId="77777777" w:rsidR="004374FF" w:rsidRDefault="00000000">
            <w:r>
              <w:lastRenderedPageBreak/>
              <w:t xml:space="preserve">Consider </w:t>
            </w:r>
            <w:proofErr w:type="spellStart"/>
            <w:r>
              <w:rPr>
                <w:rFonts w:ascii="Consolas" w:hAnsi="Consolas"/>
                <w:sz w:val="18"/>
              </w:rPr>
              <w:t>manualChunks</w:t>
            </w:r>
            <w:proofErr w:type="spellEnd"/>
            <w:r>
              <w:t xml:space="preserve">/dynamic </w:t>
            </w:r>
            <w:proofErr w:type="gramStart"/>
            <w:r>
              <w:rPr>
                <w:rFonts w:ascii="Consolas" w:hAnsi="Consolas"/>
                <w:sz w:val="18"/>
              </w:rPr>
              <w:t>import(</w:t>
            </w:r>
            <w:proofErr w:type="gramEnd"/>
            <w:r>
              <w:rPr>
                <w:rFonts w:ascii="Consolas" w:hAnsi="Consolas"/>
                <w:sz w:val="18"/>
              </w:rPr>
              <w:t>)</w:t>
            </w:r>
            <w:r>
              <w:t xml:space="preserve"> for the largest dependencies (</w:t>
            </w:r>
            <w:proofErr w:type="spellStart"/>
            <w:r>
              <w:t>Plotly</w:t>
            </w:r>
            <w:proofErr w:type="spellEnd"/>
            <w:r>
              <w:t xml:space="preserve">, </w:t>
            </w:r>
            <w:proofErr w:type="spellStart"/>
            <w:r>
              <w:t>Wavesurfer</w:t>
            </w:r>
            <w:proofErr w:type="spellEnd"/>
            <w:r>
              <w:t xml:space="preserve">, </w:t>
            </w:r>
            <w:proofErr w:type="spellStart"/>
            <w:r>
              <w:t>PyTorch</w:t>
            </w:r>
            <w:proofErr w:type="spellEnd"/>
            <w:r>
              <w:t xml:space="preserve">-adjacent tooling if any </w:t>
            </w:r>
            <w:r>
              <w:lastRenderedPageBreak/>
              <w:t>ships client-side) before measuring the SRS §3.2.2 cold-load target</w:t>
            </w:r>
          </w:p>
        </w:tc>
        <w:tc>
          <w:tcPr>
            <w:tcW w:w="3330" w:type="dxa"/>
          </w:tcPr>
          <w:p w14:paraId="6BB63072" w14:textId="77777777" w:rsidR="004374FF" w:rsidRDefault="00000000">
            <w:r>
              <w:lastRenderedPageBreak/>
              <w:t xml:space="preserve">Measure actual cold-load time on a throttled connection before deciding whether this is acceptable for the </w:t>
            </w:r>
            <w:r>
              <w:lastRenderedPageBreak/>
              <w:t>academic deployment target</w:t>
            </w:r>
          </w:p>
        </w:tc>
      </w:tr>
    </w:tbl>
    <w:p w14:paraId="4EE578FE" w14:textId="77777777" w:rsidR="004374FF" w:rsidRDefault="00000000">
      <w:pPr>
        <w:pStyle w:val="BodyText"/>
      </w:pPr>
      <w:r>
        <w:rPr>
          <w:b/>
        </w:rPr>
        <w:lastRenderedPageBreak/>
        <w:t>Dependencies:</w:t>
      </w:r>
      <w:r>
        <w:t xml:space="preserve"> a reachable Redis 7 instance for any live-Redis test tier (§3.1.1's pending item, §3.1.5, §3.1.7); Hugging Face Hub availability for cold-model-download tests; per-corpus </w:t>
      </w:r>
      <w:proofErr w:type="spellStart"/>
      <w:r>
        <w:t>licence</w:t>
      </w:r>
      <w:proofErr w:type="spellEnd"/>
      <w:r>
        <w:t xml:space="preserve"> compliance (RAVDESS, L2-ARCTIC, ESD, </w:t>
      </w:r>
      <w:proofErr w:type="spellStart"/>
      <w:r>
        <w:t>ASVspoof</w:t>
      </w:r>
      <w:proofErr w:type="spellEnd"/>
      <w:r>
        <w:t xml:space="preserve"> 2021 DF are non-commercial/research-use only); GPU access for §3.1.4 and the GPU-gated test skips to actually run.</w:t>
      </w:r>
    </w:p>
    <w:p w14:paraId="545F9179" w14:textId="77777777" w:rsidR="004374FF" w:rsidRDefault="00000000">
      <w:pPr>
        <w:pStyle w:val="BodyText"/>
      </w:pPr>
      <w:r>
        <w:rPr>
          <w:b/>
        </w:rPr>
        <w:t>Assumptions:</w:t>
      </w:r>
      <w:r>
        <w:t xml:space="preserve"> single-tenant academic deployment with best-effort availability and no continuous SLA (SRS §3.3); no user authentication or role-based access tier exists or is planned; the </w:t>
      </w:r>
      <w:r>
        <w:rPr>
          <w:rFonts w:ascii="Consolas" w:hAnsi="Consolas"/>
          <w:sz w:val="18"/>
        </w:rPr>
        <w:t>testing</w:t>
      </w:r>
      <w:r>
        <w:t xml:space="preserve"> branch remains a strict superset of </w:t>
      </w:r>
      <w:r>
        <w:rPr>
          <w:rFonts w:ascii="Consolas" w:hAnsi="Consolas"/>
          <w:sz w:val="18"/>
        </w:rPr>
        <w:t>develop</w:t>
      </w:r>
      <w:r>
        <w:t xml:space="preserve"> (re-verify this before relying on it, since branches diverge — confirmed true only as of 2026-09-13).</w:t>
      </w:r>
    </w:p>
    <w:p w14:paraId="715CA9B1" w14:textId="77777777" w:rsidR="004374FF" w:rsidRDefault="00000000">
      <w:pPr>
        <w:pStyle w:val="BodyText"/>
      </w:pPr>
      <w:r>
        <w:rPr>
          <w:b/>
        </w:rPr>
        <w:t>Constraints:</w:t>
      </w:r>
      <w:r>
        <w:t xml:space="preserve"> SRS constraint C2 (VRAM budget, hence GPU-family concurrency pinned to 1); constraint C3 (</w:t>
      </w:r>
      <w:proofErr w:type="spellStart"/>
      <w:r>
        <w:t>safetensors</w:t>
      </w:r>
      <w:proofErr w:type="spellEnd"/>
      <w:r>
        <w:t xml:space="preserve">-only, no arbitrary pickle </w:t>
      </w:r>
      <w:proofErr w:type="spellStart"/>
      <w:r>
        <w:t>deserialisation</w:t>
      </w:r>
      <w:proofErr w:type="spellEnd"/>
      <w:r>
        <w:t>); the ~100 GB dataset working-footprint bound (FR2.2); CI's CPU-only torch wheel, meaning CI itself can never be the source of GPU-path evidence.</w:t>
      </w:r>
    </w:p>
    <w:p w14:paraId="0AE6EA3C" w14:textId="77777777" w:rsidR="00963529" w:rsidRDefault="00963529" w:rsidP="00963529">
      <w:pPr>
        <w:pStyle w:val="Heading1"/>
      </w:pPr>
      <w:r>
        <w:t>References</w:t>
      </w:r>
    </w:p>
    <w:p w14:paraId="57B4A7BC" w14:textId="77777777" w:rsidR="004374FF" w:rsidRDefault="00000000">
      <w:pPr>
        <w:pStyle w:val="BodyText"/>
      </w:pPr>
      <w:r>
        <w:rPr>
          <w:b/>
        </w:rPr>
        <w:t>Testing tools and frameworks:</w:t>
      </w:r>
    </w:p>
    <w:p w14:paraId="4893AA04" w14:textId="77777777" w:rsidR="004374FF" w:rsidRDefault="00000000">
      <w:pPr>
        <w:pStyle w:val="Bullet1"/>
      </w:pPr>
      <w:proofErr w:type="spellStart"/>
      <w:r>
        <w:t>pytest</w:t>
      </w:r>
      <w:proofErr w:type="spellEnd"/>
      <w:r>
        <w:t xml:space="preserve"> 8.2.0, available at https://pytest.org/ (Accessed 2026-09-13)</w:t>
      </w:r>
    </w:p>
    <w:p w14:paraId="63EE49AC" w14:textId="77777777" w:rsidR="004374FF" w:rsidRDefault="00000000">
      <w:pPr>
        <w:pStyle w:val="Bullet1"/>
      </w:pPr>
      <w:proofErr w:type="spellStart"/>
      <w:r>
        <w:t>pytest-asyncio</w:t>
      </w:r>
      <w:proofErr w:type="spellEnd"/>
      <w:r>
        <w:t xml:space="preserve"> 0.23.7, available at https://pytest-asyncio.readthedocs.io/ (Accessed 2026-09-13)</w:t>
      </w:r>
    </w:p>
    <w:p w14:paraId="478D2CBE" w14:textId="77777777" w:rsidR="004374FF" w:rsidRDefault="00000000">
      <w:pPr>
        <w:pStyle w:val="Bullet1"/>
      </w:pPr>
      <w:proofErr w:type="spellStart"/>
      <w:r>
        <w:t>fakeredis</w:t>
      </w:r>
      <w:proofErr w:type="spellEnd"/>
      <w:r>
        <w:t xml:space="preserve"> 2.23.2, available at https://github.com/cunla/fakeredis-py (Accessed 2026-09-13)</w:t>
      </w:r>
    </w:p>
    <w:p w14:paraId="0DFA4606" w14:textId="77777777" w:rsidR="004374FF" w:rsidRDefault="00000000">
      <w:pPr>
        <w:pStyle w:val="Bullet1"/>
      </w:pPr>
      <w:proofErr w:type="spellStart"/>
      <w:r>
        <w:t>httpx</w:t>
      </w:r>
      <w:proofErr w:type="spellEnd"/>
      <w:r>
        <w:t xml:space="preserve"> 0.27.0, available at https://www.python-httpx.org/ (Accessed 2026-09-13)</w:t>
      </w:r>
    </w:p>
    <w:p w14:paraId="555D1537" w14:textId="77777777" w:rsidR="004374FF" w:rsidRDefault="00000000">
      <w:pPr>
        <w:pStyle w:val="Bullet1"/>
      </w:pPr>
      <w:r>
        <w:t>Jest 29.7.0, available at https://jestjs.io/ (Accessed 2026-09-13)</w:t>
      </w:r>
    </w:p>
    <w:p w14:paraId="6F03D24B" w14:textId="77777777" w:rsidR="004374FF" w:rsidRDefault="00000000">
      <w:pPr>
        <w:pStyle w:val="Bullet1"/>
      </w:pPr>
      <w:r>
        <w:t>Testing Library (React) 16.3.2, available at https://testing-library.com/docs/react-testing-library/intro/ (Accessed 2026-09-13)</w:t>
      </w:r>
    </w:p>
    <w:p w14:paraId="00A775FF" w14:textId="77777777" w:rsidR="004374FF" w:rsidRDefault="00000000">
      <w:pPr>
        <w:pStyle w:val="Bullet1"/>
      </w:pPr>
      <w:r>
        <w:t>Playwright 1.63.0, available at https://playwright.dev/ (Accessed 2026-09-13)</w:t>
      </w:r>
    </w:p>
    <w:p w14:paraId="33665695" w14:textId="77777777" w:rsidR="004374FF" w:rsidRDefault="00000000">
      <w:pPr>
        <w:pStyle w:val="Bullet1"/>
      </w:pPr>
      <w:r>
        <w:t>Locust, available at https://locust.io/ (Accessed 2026-09-13)</w:t>
      </w:r>
    </w:p>
    <w:p w14:paraId="78146CA4" w14:textId="77777777" w:rsidR="004374FF" w:rsidRDefault="00000000">
      <w:pPr>
        <w:pStyle w:val="Bullet1"/>
      </w:pPr>
      <w:proofErr w:type="spellStart"/>
      <w:r>
        <w:t>ESLint</w:t>
      </w:r>
      <w:proofErr w:type="spellEnd"/>
      <w:r>
        <w:t xml:space="preserve"> 9.9.0, available at https://eslint.org/ (Accessed 2026-09-13)</w:t>
      </w:r>
    </w:p>
    <w:p w14:paraId="4298C51A" w14:textId="77777777" w:rsidR="004374FF" w:rsidRDefault="00000000">
      <w:pPr>
        <w:pStyle w:val="BodyText"/>
      </w:pPr>
      <w:r>
        <w:rPr>
          <w:b/>
        </w:rPr>
        <w:t>System dependencies (as pinned in this project):</w:t>
      </w:r>
    </w:p>
    <w:p w14:paraId="79CE5FB7" w14:textId="77777777" w:rsidR="004374FF" w:rsidRDefault="00000000">
      <w:pPr>
        <w:pStyle w:val="Bullet1"/>
      </w:pPr>
      <w:proofErr w:type="spellStart"/>
      <w:r>
        <w:t>FastAPI</w:t>
      </w:r>
      <w:proofErr w:type="spellEnd"/>
      <w:r>
        <w:t xml:space="preserve"> 0.111.0, available at https://fastapi.tiangolo.com/ (Accessed 2026-09-13)</w:t>
      </w:r>
    </w:p>
    <w:p w14:paraId="7D3AF78C" w14:textId="77777777" w:rsidR="004374FF" w:rsidRDefault="00000000">
      <w:pPr>
        <w:pStyle w:val="Bullet1"/>
      </w:pPr>
      <w:r>
        <w:t>RQ (Redis Queue) 2.10.0, available at https://python-rq.org/ (Accessed 2026-09-13)</w:t>
      </w:r>
    </w:p>
    <w:p w14:paraId="5A37B0AA" w14:textId="77777777" w:rsidR="004374FF" w:rsidRDefault="00000000">
      <w:pPr>
        <w:pStyle w:val="Bullet1"/>
      </w:pPr>
      <w:r>
        <w:t>Redis 7, available at https://redis.io/ (Accessed 2026-09-13)</w:t>
      </w:r>
    </w:p>
    <w:p w14:paraId="25815EDF" w14:textId="77777777" w:rsidR="004374FF" w:rsidRDefault="00000000">
      <w:pPr>
        <w:pStyle w:val="Bullet1"/>
      </w:pPr>
      <w:proofErr w:type="spellStart"/>
      <w:r>
        <w:t>PyTorch</w:t>
      </w:r>
      <w:proofErr w:type="spellEnd"/>
      <w:r>
        <w:t xml:space="preserve"> ≥2.6 (installed 2.13.0 in this evaluation environment), available at https://pytorch.org/ (Accessed 2026-09-13)</w:t>
      </w:r>
    </w:p>
    <w:p w14:paraId="6F21672D" w14:textId="77777777" w:rsidR="004374FF" w:rsidRDefault="00000000">
      <w:pPr>
        <w:pStyle w:val="Bullet1"/>
      </w:pPr>
      <w:r>
        <w:t>Transformers ≥4.30, available at https://huggingface.co/docs/transformers/ (Accessed 2026-09-13)</w:t>
      </w:r>
    </w:p>
    <w:p w14:paraId="6F802534" w14:textId="77777777" w:rsidR="004374FF" w:rsidRDefault="00000000">
      <w:pPr>
        <w:pStyle w:val="Bullet1"/>
      </w:pPr>
      <w:proofErr w:type="spellStart"/>
      <w:r>
        <w:t>Captum</w:t>
      </w:r>
      <w:proofErr w:type="spellEnd"/>
      <w:r>
        <w:t xml:space="preserve"> ≥0.6, available at https://captum.ai/ (Accessed 2026-09-13)</w:t>
      </w:r>
    </w:p>
    <w:p w14:paraId="22201F79" w14:textId="77777777" w:rsidR="004374FF" w:rsidRDefault="00000000">
      <w:pPr>
        <w:pStyle w:val="Bullet1"/>
      </w:pPr>
      <w:proofErr w:type="spellStart"/>
      <w:r>
        <w:t>Librosa</w:t>
      </w:r>
      <w:proofErr w:type="spellEnd"/>
      <w:r>
        <w:t xml:space="preserve"> ≥0.10, available at https://librosa.org/ (Accessed 2026-09-13)</w:t>
      </w:r>
    </w:p>
    <w:p w14:paraId="456427DE" w14:textId="77777777" w:rsidR="004374FF" w:rsidRDefault="00000000">
      <w:pPr>
        <w:pStyle w:val="Bullet1"/>
      </w:pPr>
      <w:r>
        <w:t>React 18.3, available at https://react.dev/ (Accessed 2026-09-13)</w:t>
      </w:r>
    </w:p>
    <w:p w14:paraId="2E5A515B" w14:textId="77777777" w:rsidR="004374FF" w:rsidRDefault="00000000">
      <w:pPr>
        <w:pStyle w:val="Bullet1"/>
      </w:pPr>
      <w:r>
        <w:t>Vite 5.4, available at https://vite.dev/ (Accessed 2026-09-13)</w:t>
      </w:r>
    </w:p>
    <w:p w14:paraId="59EFE480" w14:textId="77777777" w:rsidR="004374FF" w:rsidRDefault="00000000">
      <w:pPr>
        <w:pStyle w:val="BodyText"/>
      </w:pPr>
      <w:r>
        <w:rPr>
          <w:b/>
        </w:rPr>
        <w:t>Methods and standards:</w:t>
      </w:r>
    </w:p>
    <w:p w14:paraId="631DF789" w14:textId="77777777" w:rsidR="004374FF" w:rsidRDefault="00000000">
      <w:pPr>
        <w:pStyle w:val="Bullet1"/>
      </w:pPr>
      <w:r>
        <w:t>Web Content Accessibility Guidelines (WCAG) 2.1, Level AA, W3C, available at https://www.w3.org/TR/WCAG21/ (Accessed 2026-09-13)</w:t>
      </w:r>
    </w:p>
    <w:p w14:paraId="0FAE3856" w14:textId="77777777" w:rsidR="004374FF" w:rsidRDefault="00000000">
      <w:pPr>
        <w:pStyle w:val="Bullet1"/>
      </w:pPr>
      <w:r>
        <w:t>Rational Unified Process Test Plan template — the structural basis for this document (</w:t>
      </w:r>
      <w:r>
        <w:rPr>
          <w:rFonts w:ascii="Consolas" w:hAnsi="Consolas"/>
          <w:sz w:val="18"/>
        </w:rPr>
        <w:t>docs/testing/Template for Test plan.docx</w:t>
      </w:r>
      <w:r>
        <w:t>)</w:t>
      </w:r>
    </w:p>
    <w:p w14:paraId="29B3EE7F" w14:textId="77777777" w:rsidR="004374FF" w:rsidRDefault="00000000">
      <w:pPr>
        <w:pStyle w:val="BodyText"/>
      </w:pPr>
      <w:r>
        <w:rPr>
          <w:b/>
        </w:rPr>
        <w:t>Project documents (this repository):</w:t>
      </w:r>
    </w:p>
    <w:p w14:paraId="76D13AE7" w14:textId="77777777" w:rsidR="004374FF" w:rsidRDefault="00000000">
      <w:pPr>
        <w:pStyle w:val="Bullet1"/>
      </w:pPr>
      <w:proofErr w:type="spellStart"/>
      <w:r>
        <w:t>AudioLIT</w:t>
      </w:r>
      <w:proofErr w:type="spellEnd"/>
      <w:r>
        <w:t xml:space="preserve"> Software Requirements Specification v1.0, </w:t>
      </w:r>
      <w:r>
        <w:rPr>
          <w:rFonts w:ascii="Consolas" w:hAnsi="Consolas"/>
          <w:sz w:val="18"/>
        </w:rPr>
        <w:t>docs/SRS.md</w:t>
      </w:r>
    </w:p>
    <w:p w14:paraId="53CD95AB" w14:textId="77777777" w:rsidR="004374FF" w:rsidRDefault="00000000">
      <w:pPr>
        <w:pStyle w:val="Bullet1"/>
      </w:pPr>
      <w:proofErr w:type="spellStart"/>
      <w:r>
        <w:t>AudioLIT</w:t>
      </w:r>
      <w:proofErr w:type="spellEnd"/>
      <w:r>
        <w:t xml:space="preserve"> Software Architecture Document v1.0, </w:t>
      </w:r>
      <w:r>
        <w:rPr>
          <w:rFonts w:ascii="Consolas" w:hAnsi="Consolas"/>
          <w:sz w:val="18"/>
        </w:rPr>
        <w:t>docs/SAD.md</w:t>
      </w:r>
    </w:p>
    <w:p w14:paraId="10F3B497" w14:textId="77777777" w:rsidR="004374FF" w:rsidRDefault="00000000">
      <w:pPr>
        <w:pStyle w:val="Bullet1"/>
      </w:pPr>
      <w:proofErr w:type="spellStart"/>
      <w:r>
        <w:t>AudioLIT</w:t>
      </w:r>
      <w:proofErr w:type="spellEnd"/>
      <w:r>
        <w:t xml:space="preserve"> project conventions and errata, </w:t>
      </w:r>
      <w:r>
        <w:rPr>
          <w:rFonts w:ascii="Consolas" w:hAnsi="Consolas"/>
          <w:sz w:val="18"/>
        </w:rPr>
        <w:t>docs/README.md</w:t>
      </w:r>
    </w:p>
    <w:p w14:paraId="7063B4CF" w14:textId="77777777" w:rsidR="004374FF" w:rsidRDefault="00000000">
      <w:pPr>
        <w:pStyle w:val="Bullet1"/>
      </w:pPr>
      <w:proofErr w:type="spellStart"/>
      <w:r>
        <w:t>AudioLIT</w:t>
      </w:r>
      <w:proofErr w:type="spellEnd"/>
      <w:r>
        <w:t xml:space="preserve"> issue plan and dependency map, </w:t>
      </w:r>
      <w:r>
        <w:rPr>
          <w:rFonts w:ascii="Consolas" w:hAnsi="Consolas"/>
          <w:sz w:val="18"/>
        </w:rPr>
        <w:t>docs/ISSUE_PLAN.md</w:t>
      </w:r>
    </w:p>
    <w:p w14:paraId="3C1C4CA1" w14:textId="77777777" w:rsidR="004374FF" w:rsidRDefault="00000000">
      <w:pPr>
        <w:pStyle w:val="Bullet1"/>
      </w:pPr>
      <w:r>
        <w:rPr>
          <w:rFonts w:ascii="Consolas" w:hAnsi="Consolas"/>
          <w:sz w:val="18"/>
        </w:rPr>
        <w:lastRenderedPageBreak/>
        <w:t>docs/testing/TEST_PLAN_DESIGN.md</w:t>
      </w:r>
      <w:r>
        <w:t xml:space="preserve"> — the design specification this report was drafted from</w:t>
      </w:r>
    </w:p>
    <w:p w14:paraId="24B497D4" w14:textId="77777777" w:rsidR="004374FF" w:rsidRDefault="00000000">
      <w:pPr>
        <w:pStyle w:val="Bullet1"/>
      </w:pPr>
      <w:r>
        <w:t xml:space="preserve">ECHO 1.0 baseline, </w:t>
      </w:r>
      <w:proofErr w:type="spellStart"/>
      <w:r>
        <w:rPr>
          <w:rFonts w:ascii="Consolas" w:hAnsi="Consolas"/>
          <w:sz w:val="18"/>
        </w:rPr>
        <w:t>AudioLIT</w:t>
      </w:r>
      <w:proofErr w:type="spellEnd"/>
      <w:r>
        <w:rPr>
          <w:rFonts w:ascii="Consolas" w:hAnsi="Consolas"/>
          <w:sz w:val="18"/>
        </w:rPr>
        <w:t>-DSE-Project/ECHO</w:t>
      </w:r>
      <w:r>
        <w:t xml:space="preserve"> (forked from </w:t>
      </w:r>
      <w:proofErr w:type="spellStart"/>
      <w:r>
        <w:rPr>
          <w:rFonts w:ascii="Consolas" w:hAnsi="Consolas"/>
          <w:sz w:val="18"/>
        </w:rPr>
        <w:t>AnasSAV</w:t>
      </w:r>
      <w:proofErr w:type="spellEnd"/>
      <w:r>
        <w:rPr>
          <w:rFonts w:ascii="Consolas" w:hAnsi="Consolas"/>
          <w:sz w:val="18"/>
        </w:rPr>
        <w:t>/ECHO</w:t>
      </w:r>
      <w:r>
        <w:t>)</w:t>
      </w:r>
    </w:p>
    <w:sectPr w:rsidR="004374FF" w:rsidSect="00963529">
      <w:headerReference w:type="default" r:id="rId7"/>
      <w:footerReference w:type="default" r:id="rId8"/>
      <w:headerReference w:type="first" r:id="rId9"/>
      <w:footerReference w:type="first" r:id="rId10"/>
      <w:pgSz w:w="12240" w:h="15840" w:code="1"/>
      <w:pgMar w:top="113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DC2F5F" w14:textId="77777777" w:rsidR="00DB6CC5" w:rsidRDefault="00DB6CC5">
      <w:pPr>
        <w:spacing w:line="240" w:lineRule="auto"/>
      </w:pPr>
      <w:r>
        <w:separator/>
      </w:r>
    </w:p>
  </w:endnote>
  <w:endnote w:type="continuationSeparator" w:id="0">
    <w:p w14:paraId="6F4DC470" w14:textId="77777777" w:rsidR="00DB6CC5" w:rsidRDefault="00DB6C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E05235" w14:paraId="29B680C5" w14:textId="77777777">
      <w:tc>
        <w:tcPr>
          <w:tcW w:w="3162" w:type="dxa"/>
          <w:tcBorders>
            <w:top w:val="nil"/>
            <w:left w:val="nil"/>
            <w:bottom w:val="nil"/>
            <w:right w:val="nil"/>
          </w:tcBorders>
        </w:tcPr>
        <w:p w14:paraId="4FB1B363" w14:textId="77777777" w:rsidR="00E05235" w:rsidRDefault="00F56D3E">
          <w:pPr>
            <w:ind w:right="360"/>
          </w:pPr>
          <w:r>
            <w:t>Confidential</w:t>
          </w:r>
        </w:p>
      </w:tc>
      <w:tc>
        <w:tcPr>
          <w:tcW w:w="3162" w:type="dxa"/>
          <w:tcBorders>
            <w:top w:val="nil"/>
            <w:left w:val="nil"/>
            <w:bottom w:val="nil"/>
            <w:right w:val="nil"/>
          </w:tcBorders>
        </w:tcPr>
        <w:p w14:paraId="6F3BAA5D" w14:textId="77777777" w:rsidR="00E05235" w:rsidRDefault="00F56D3E">
          <w:pPr>
            <w:jc w:val="center"/>
          </w:pPr>
          <w:r>
            <w:sym w:font="Symbol" w:char="F0D3"/>
          </w:r>
          <w:r w:rsidR="00DD5054">
            <w:fldChar w:fldCharType="begin"/>
          </w:r>
          <w:r w:rsidR="00DD5054">
            <w:instrText xml:space="preserve"> DOCPROPERTY "Company"  \* MERGEFORMAT </w:instrText>
          </w:r>
          <w:r w:rsidR="00DD5054">
            <w:fldChar w:fldCharType="separate"/>
          </w:r>
          <w:proofErr w:type="spellStart"/>
          <w:r w:rsidR="00DD5054">
            <w:t>AudioLIT</w:t>
          </w:r>
          <w:proofErr w:type="spellEnd"/>
          <w:r w:rsidR="00DD5054">
            <w:fldChar w:fldCharType="end"/>
          </w:r>
          <w:r>
            <w:t xml:space="preserve">, </w:t>
          </w:r>
          <w:r>
            <w:fldChar w:fldCharType="begin"/>
          </w:r>
          <w:r>
            <w:instrText xml:space="preserve"> DATE \@ "yyyy" </w:instrText>
          </w:r>
          <w:r>
            <w:fldChar w:fldCharType="separate"/>
          </w:r>
          <w:r w:rsidR="005762E8">
            <w:rPr>
              <w:noProof/>
            </w:rPr>
            <w:t>2026</w:t>
          </w:r>
          <w:r>
            <w:fldChar w:fldCharType="end"/>
          </w:r>
        </w:p>
      </w:tc>
      <w:tc>
        <w:tcPr>
          <w:tcW w:w="3162" w:type="dxa"/>
          <w:tcBorders>
            <w:top w:val="nil"/>
            <w:left w:val="nil"/>
            <w:bottom w:val="nil"/>
            <w:right w:val="nil"/>
          </w:tcBorders>
        </w:tcPr>
        <w:p w14:paraId="5F03A3F9" w14:textId="77777777" w:rsidR="00E05235" w:rsidRDefault="00F56D3E">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9D75C5">
            <w:rPr>
              <w:rStyle w:val="PageNumber"/>
              <w:noProof/>
            </w:rPr>
            <w:t>13</w:t>
          </w:r>
          <w:r>
            <w:rPr>
              <w:rStyle w:val="PageNumber"/>
            </w:rPr>
            <w:fldChar w:fldCharType="end"/>
          </w:r>
        </w:p>
      </w:tc>
    </w:tr>
  </w:tbl>
  <w:p w14:paraId="5976BBF7" w14:textId="77777777" w:rsidR="00E05235" w:rsidRDefault="00E052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159D12" w14:textId="77777777" w:rsidR="00E05235" w:rsidRDefault="00E052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B744D4" w14:textId="77777777" w:rsidR="00DB6CC5" w:rsidRDefault="00DB6CC5">
      <w:pPr>
        <w:spacing w:line="240" w:lineRule="auto"/>
      </w:pPr>
      <w:r>
        <w:separator/>
      </w:r>
    </w:p>
  </w:footnote>
  <w:footnote w:type="continuationSeparator" w:id="0">
    <w:p w14:paraId="064097A7" w14:textId="77777777" w:rsidR="00DB6CC5" w:rsidRDefault="00DB6CC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0EE3D7" w14:textId="77777777" w:rsidR="00E05235" w:rsidRDefault="00E052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98173F" w14:textId="77777777" w:rsidR="00E05235" w:rsidRDefault="00E052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15:restartNumberingAfterBreak="0">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15:restartNumberingAfterBreak="0">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15:restartNumberingAfterBreak="0">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15:restartNumberingAfterBreak="0">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15:restartNumberingAfterBreak="0">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15:restartNumberingAfterBreak="0">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64477860">
    <w:abstractNumId w:val="0"/>
  </w:num>
  <w:num w:numId="2" w16cid:durableId="1472358178">
    <w:abstractNumId w:val="0"/>
  </w:num>
  <w:num w:numId="3" w16cid:durableId="1740858548">
    <w:abstractNumId w:val="0"/>
  </w:num>
  <w:num w:numId="4" w16cid:durableId="1184637132">
    <w:abstractNumId w:val="0"/>
  </w:num>
  <w:num w:numId="5" w16cid:durableId="524905675">
    <w:abstractNumId w:val="0"/>
  </w:num>
  <w:num w:numId="6" w16cid:durableId="2050294892">
    <w:abstractNumId w:val="9"/>
  </w:num>
  <w:num w:numId="7" w16cid:durableId="1985699095">
    <w:abstractNumId w:val="10"/>
  </w:num>
  <w:num w:numId="8" w16cid:durableId="659577804">
    <w:abstractNumId w:val="15"/>
  </w:num>
  <w:num w:numId="9" w16cid:durableId="881095734">
    <w:abstractNumId w:val="2"/>
  </w:num>
  <w:num w:numId="10" w16cid:durableId="554701278">
    <w:abstractNumId w:val="16"/>
  </w:num>
  <w:num w:numId="11" w16cid:durableId="1085609607">
    <w:abstractNumId w:val="18"/>
  </w:num>
  <w:num w:numId="12" w16cid:durableId="186066635">
    <w:abstractNumId w:val="12"/>
  </w:num>
  <w:num w:numId="13" w16cid:durableId="535579962">
    <w:abstractNumId w:val="19"/>
  </w:num>
  <w:num w:numId="14" w16cid:durableId="1724868714">
    <w:abstractNumId w:val="7"/>
  </w:num>
  <w:num w:numId="15" w16cid:durableId="61173536">
    <w:abstractNumId w:val="6"/>
  </w:num>
  <w:num w:numId="16" w16cid:durableId="426846823">
    <w:abstractNumId w:val="14"/>
  </w:num>
  <w:num w:numId="17" w16cid:durableId="865872809">
    <w:abstractNumId w:val="20"/>
  </w:num>
  <w:num w:numId="18" w16cid:durableId="780760884">
    <w:abstractNumId w:val="8"/>
  </w:num>
  <w:num w:numId="19" w16cid:durableId="1155029818">
    <w:abstractNumId w:val="4"/>
  </w:num>
  <w:num w:numId="20" w16cid:durableId="819425712">
    <w:abstractNumId w:val="1"/>
  </w:num>
  <w:num w:numId="21" w16cid:durableId="147095294">
    <w:abstractNumId w:val="11"/>
  </w:num>
  <w:num w:numId="22" w16cid:durableId="1789466146">
    <w:abstractNumId w:val="21"/>
  </w:num>
  <w:num w:numId="23" w16cid:durableId="182324432">
    <w:abstractNumId w:val="5"/>
  </w:num>
  <w:num w:numId="24" w16cid:durableId="1988625087">
    <w:abstractNumId w:val="3"/>
  </w:num>
  <w:num w:numId="25" w16cid:durableId="1208026221">
    <w:abstractNumId w:val="13"/>
  </w:num>
  <w:num w:numId="26" w16cid:durableId="1978994409">
    <w:abstractNumId w:val="17"/>
  </w:num>
  <w:numIdMacAtCleanup w:val="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NZ" w:vendorID="64" w:dllVersion="6" w:nlCheck="1" w:checkStyle="1"/>
  <w:activeWritingStyle w:appName="MSWord" w:lang="en-US" w:vendorID="64" w:dllVersion="0" w:nlCheck="1" w:checkStyle="0"/>
  <w:activeWritingStyle w:appName="MSWord" w:lang="en-NZ" w:vendorID="64" w:dllVersion="0" w:nlCheck="1" w:checkStyle="0"/>
  <w:activeWritingStyle w:appName="MSWord" w:lang="en-GB" w:vendorID="64" w:dllVersion="0" w:nlCheck="1" w:checkStyle="0"/>
  <w:activeWritingStyle w:appName="MSWord" w:lang="en-US" w:vendorID="8" w:dllVersion="513" w:checkStyle="1"/>
  <w:activeWritingStyle w:appName="MSWord" w:lang="en-GB" w:vendorID="8" w:dllVersion="513" w:checkStyle="1"/>
  <w:proofState w:spelling="clean" w:grammar="clean"/>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280"/>
    <w:rsid w:val="00004250"/>
    <w:rsid w:val="001A1EE0"/>
    <w:rsid w:val="00242005"/>
    <w:rsid w:val="002A1186"/>
    <w:rsid w:val="003E140D"/>
    <w:rsid w:val="004374FF"/>
    <w:rsid w:val="00547F9F"/>
    <w:rsid w:val="005762E8"/>
    <w:rsid w:val="00585AD0"/>
    <w:rsid w:val="006208C7"/>
    <w:rsid w:val="00681B52"/>
    <w:rsid w:val="007F0C06"/>
    <w:rsid w:val="00812FBA"/>
    <w:rsid w:val="00963529"/>
    <w:rsid w:val="009D75C5"/>
    <w:rsid w:val="00A479AD"/>
    <w:rsid w:val="00D85C50"/>
    <w:rsid w:val="00DB6CC5"/>
    <w:rsid w:val="00DD5054"/>
    <w:rsid w:val="00E05235"/>
    <w:rsid w:val="00E963F6"/>
    <w:rsid w:val="00F01C48"/>
    <w:rsid w:val="00F41280"/>
    <w:rsid w:val="00F56D3E"/>
    <w:rsid w:val="00F938E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BFC20C"/>
  <w15:docId w15:val="{81BE6A0D-2F81-4E99-A6DE-22C21D0D2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semiHidden/>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C:\Users\IP\Desktop\SEP 2015\RUP\RUP\Test\rup_test_plan.dot</Template>
  <TotalTime>64</TotalTime>
  <Pages>21</Pages>
  <Words>9975</Words>
  <Characters>56863</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&lt;Company Name&gt;</Company>
  <LinksUpToDate>false</LinksUpToDate>
  <CharactersWithSpaces>66705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Test Plan</dc:title>
  <dc:subject>AudioLIT</dc:subject>
  <dc:creator>Ravindu Pathirana, Tharusha Perera, Rahim Iqbal</dc:creator>
  <cp:lastModifiedBy>Ravindu Pathirana</cp:lastModifiedBy>
  <cp:revision>8</cp:revision>
  <cp:lastPrinted>2024-10-03T06:41:00Z</cp:lastPrinted>
  <dcterms:created xsi:type="dcterms:W3CDTF">2024-10-03T06:36:00Z</dcterms:created>
  <dcterms:modified xsi:type="dcterms:W3CDTF">2026-09-14T14:01:00Z</dcterms:modified>
</cp:coreProperties>
</file>