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before="50" w:after="100"/>
        <w:jc w:val="center"/>
        <w:rPr>
          <w:rFonts w:eastAsia="方正小标宋简体"/>
          <w:b/>
          <w:sz w:val="36"/>
        </w:rPr>
      </w:pPr>
      <w:r>
        <w:rPr>
          <w:rFonts w:hint="eastAsia" w:eastAsia="方正小标宋简体"/>
          <w:b/>
          <w:sz w:val="36"/>
        </w:rPr>
        <w:t>毕业设计（论文）任务书</w:t>
      </w:r>
    </w:p>
    <w:p>
      <w:pPr>
        <w:spacing w:before="50" w:line="560" w:lineRule="exact"/>
        <w:rPr>
          <w:rFonts w:hint="eastAsia" w:ascii="宋体" w:hAnsi="宋体" w:cs="宋体"/>
          <w:sz w:val="24"/>
          <w:u w:val="single"/>
        </w:rPr>
      </w:pPr>
      <w:r>
        <w:rPr>
          <w:rFonts w:hint="eastAsia" w:eastAsia="黑体"/>
          <w:sz w:val="24"/>
        </w:rPr>
        <w:t>设计（论文）题目：</w:t>
      </w:r>
      <w:r>
        <w:rPr>
          <w:rFonts w:eastAsia="黑体"/>
          <w:sz w:val="24"/>
          <w:u w:val="single"/>
        </w:rPr>
        <w:t xml:space="preserve">  </w:t>
      </w:r>
      <w:r>
        <w:rPr>
          <w:rFonts w:hint="eastAsia" w:ascii="宋体" w:hAnsi="宋体" w:cs="宋体"/>
          <w:sz w:val="24"/>
          <w:u w:val="single"/>
        </w:rPr>
        <w:t>基于Android的“惠购”平台的设计与实现</w:t>
      </w:r>
      <w:r>
        <w:rPr>
          <w:rFonts w:hint="eastAsia" w:ascii="宋体" w:hAnsi="宋体" w:cs="宋体"/>
          <w:sz w:val="24"/>
          <w:u w:val="single"/>
          <w:lang w:val="en-US" w:eastAsia="zh-CN"/>
        </w:rPr>
        <w:t xml:space="preserve">          </w:t>
      </w:r>
    </w:p>
    <w:p>
      <w:pPr>
        <w:spacing w:before="50" w:line="560" w:lineRule="exact"/>
        <w:rPr>
          <w:rFonts w:eastAsia="黑体"/>
          <w:sz w:val="24"/>
          <w:u w:val="single"/>
        </w:rPr>
      </w:pPr>
      <w:r>
        <w:rPr>
          <w:rFonts w:hint="eastAsia" w:ascii="宋体" w:hAnsi="宋体" w:cs="宋体"/>
          <w:sz w:val="24"/>
          <w:lang w:val="en-US" w:eastAsia="zh-CN"/>
        </w:rPr>
        <w:t xml:space="preserve">                  </w:t>
      </w:r>
      <w:r>
        <w:rPr>
          <w:rFonts w:hint="eastAsia" w:ascii="宋体" w:hAnsi="宋体" w:cs="宋体"/>
          <w:sz w:val="24"/>
          <w:u w:val="single"/>
          <w:lang w:val="en-US" w:eastAsia="zh-CN"/>
        </w:rPr>
        <w:t xml:space="preserve">   </w:t>
      </w:r>
      <w:r>
        <w:rPr>
          <w:rFonts w:hint="eastAsia" w:ascii="宋体" w:hAnsi="宋体" w:cs="宋体"/>
          <w:sz w:val="24"/>
          <w:u w:val="single"/>
        </w:rPr>
        <w:t>——</w:t>
      </w:r>
      <w:r>
        <w:rPr>
          <w:rFonts w:hint="eastAsia" w:ascii="宋体" w:hAnsi="宋体" w:cs="宋体"/>
          <w:sz w:val="24"/>
          <w:u w:val="single"/>
          <w:lang w:val="en-US" w:eastAsia="zh-CN"/>
        </w:rPr>
        <w:t xml:space="preserve">原型及UI设计                              </w:t>
      </w:r>
    </w:p>
    <w:p>
      <w:pPr>
        <w:spacing w:before="50" w:line="560" w:lineRule="exact"/>
        <w:rPr>
          <w:rFonts w:eastAsia="黑体"/>
          <w:sz w:val="24"/>
          <w:u w:val="single"/>
        </w:rPr>
      </w:pPr>
      <w:r>
        <w:rPr>
          <w:rFonts w:hint="eastAsia" w:eastAsia="黑体"/>
          <w:sz w:val="24"/>
        </w:rPr>
        <w:t>系部：</w:t>
      </w:r>
      <w:r>
        <w:rPr>
          <w:rFonts w:eastAsia="黑体"/>
          <w:sz w:val="24"/>
          <w:u w:val="single"/>
        </w:rPr>
        <w:t xml:space="preserve"> </w:t>
      </w:r>
      <w:r>
        <w:rPr>
          <w:rFonts w:hint="eastAsia" w:eastAsia="黑体"/>
          <w:sz w:val="24"/>
          <w:u w:val="single"/>
        </w:rPr>
        <w:t xml:space="preserve">   </w:t>
      </w:r>
      <w:r>
        <w:rPr>
          <w:rFonts w:hint="eastAsia" w:ascii="宋体" w:hAnsi="宋体" w:cs="宋体"/>
          <w:sz w:val="24"/>
          <w:u w:val="single"/>
        </w:rPr>
        <w:t>计算机工程系</w:t>
      </w:r>
      <w:r>
        <w:rPr>
          <w:rFonts w:eastAsia="黑体"/>
          <w:sz w:val="24"/>
          <w:u w:val="single"/>
        </w:rPr>
        <w:t xml:space="preserve">     </w:t>
      </w:r>
      <w:r>
        <w:rPr>
          <w:rFonts w:hint="eastAsia" w:eastAsia="黑体"/>
          <w:sz w:val="24"/>
        </w:rPr>
        <w:t>专业：</w:t>
      </w:r>
      <w:r>
        <w:rPr>
          <w:rFonts w:eastAsia="黑体"/>
          <w:sz w:val="24"/>
          <w:u w:val="single"/>
        </w:rPr>
        <w:t xml:space="preserve">  </w:t>
      </w:r>
      <w:r>
        <w:rPr>
          <w:rFonts w:hint="eastAsia" w:eastAsia="黑体"/>
          <w:sz w:val="24"/>
          <w:u w:val="single"/>
        </w:rPr>
        <w:t xml:space="preserve">  </w:t>
      </w:r>
      <w:r>
        <w:rPr>
          <w:rFonts w:hint="eastAsia" w:ascii="宋体" w:hAnsi="宋体" w:cs="宋体"/>
          <w:sz w:val="24"/>
          <w:u w:val="single"/>
          <w:lang w:eastAsia="zh-CN"/>
        </w:rPr>
        <w:t>软件</w:t>
      </w:r>
      <w:r>
        <w:rPr>
          <w:rFonts w:hint="eastAsia" w:ascii="宋体" w:hAnsi="宋体" w:cs="宋体"/>
          <w:sz w:val="24"/>
          <w:u w:val="single"/>
        </w:rPr>
        <w:t xml:space="preserve">工程   </w:t>
      </w:r>
      <w:r>
        <w:rPr>
          <w:rFonts w:eastAsia="黑体"/>
          <w:sz w:val="24"/>
          <w:u w:val="single"/>
        </w:rPr>
        <w:t xml:space="preserve"> </w:t>
      </w:r>
      <w:r>
        <w:rPr>
          <w:rFonts w:hint="eastAsia" w:eastAsia="黑体"/>
          <w:sz w:val="24"/>
        </w:rPr>
        <w:t>学号：</w:t>
      </w:r>
      <w:r>
        <w:rPr>
          <w:rFonts w:hint="eastAsia" w:eastAsia="黑体"/>
          <w:sz w:val="24"/>
          <w:u w:val="single"/>
        </w:rPr>
        <w:t xml:space="preserve">  </w:t>
      </w:r>
      <w:r>
        <w:rPr>
          <w:rFonts w:hint="eastAsia" w:ascii="宋体" w:hAnsi="宋体" w:cs="宋体"/>
          <w:sz w:val="24"/>
          <w:u w:val="single"/>
          <w:lang w:eastAsia="zh-CN"/>
        </w:rPr>
        <w:t>1</w:t>
      </w:r>
      <w:r>
        <w:rPr>
          <w:rFonts w:hint="eastAsia" w:ascii="宋体" w:hAnsi="宋体" w:cs="宋体"/>
          <w:sz w:val="24"/>
          <w:u w:val="single"/>
          <w:lang w:val="en-US" w:eastAsia="zh-CN"/>
        </w:rPr>
        <w:t>2</w:t>
      </w:r>
      <w:r>
        <w:rPr>
          <w:rFonts w:hint="eastAsia" w:ascii="宋体" w:hAnsi="宋体" w:cs="宋体"/>
          <w:sz w:val="24"/>
          <w:u w:val="single"/>
          <w:lang w:eastAsia="zh-CN"/>
        </w:rPr>
        <w:t>205</w:t>
      </w:r>
      <w:r>
        <w:rPr>
          <w:rFonts w:hint="eastAsia" w:ascii="宋体" w:hAnsi="宋体" w:cs="宋体"/>
          <w:sz w:val="24"/>
          <w:u w:val="single"/>
          <w:lang w:val="en-US" w:eastAsia="zh-CN"/>
        </w:rPr>
        <w:t>6</w:t>
      </w:r>
      <w:r>
        <w:rPr>
          <w:rFonts w:hint="eastAsia" w:ascii="宋体" w:hAnsi="宋体" w:cs="宋体"/>
          <w:sz w:val="24"/>
          <w:u w:val="single"/>
          <w:lang w:eastAsia="zh-CN"/>
        </w:rPr>
        <w:t>1</w:t>
      </w:r>
      <w:r>
        <w:rPr>
          <w:rFonts w:hint="eastAsia" w:ascii="宋体" w:hAnsi="宋体" w:cs="宋体"/>
          <w:sz w:val="24"/>
          <w:u w:val="single"/>
          <w:lang w:val="en-US" w:eastAsia="zh-CN"/>
        </w:rPr>
        <w:t>25</w:t>
      </w:r>
      <w:r>
        <w:rPr>
          <w:rFonts w:hint="eastAsia" w:ascii="宋体" w:hAnsi="宋体" w:cs="宋体"/>
          <w:sz w:val="24"/>
          <w:u w:val="single"/>
          <w:lang w:eastAsia="zh-CN"/>
        </w:rPr>
        <w:t xml:space="preserve"> </w:t>
      </w:r>
      <w:r>
        <w:rPr>
          <w:rFonts w:hint="eastAsia" w:eastAsia="黑体"/>
          <w:sz w:val="24"/>
          <w:u w:val="single"/>
        </w:rPr>
        <w:t xml:space="preserve">  </w:t>
      </w:r>
    </w:p>
    <w:p>
      <w:pPr>
        <w:spacing w:before="50" w:line="560" w:lineRule="exact"/>
        <w:rPr>
          <w:rFonts w:eastAsia="黑体"/>
          <w:sz w:val="24"/>
          <w:u w:val="single"/>
        </w:rPr>
      </w:pPr>
      <w:r>
        <w:rPr>
          <w:rFonts w:hint="eastAsia" w:eastAsia="黑体"/>
          <w:sz w:val="24"/>
        </w:rPr>
        <w:t>学生：</w:t>
      </w:r>
      <w:r>
        <w:rPr>
          <w:rFonts w:eastAsia="黑体"/>
          <w:sz w:val="24"/>
          <w:u w:val="single"/>
        </w:rPr>
        <w:t xml:space="preserve"> </w:t>
      </w:r>
      <w:r>
        <w:rPr>
          <w:rFonts w:hint="eastAsia" w:eastAsia="黑体"/>
          <w:sz w:val="24"/>
          <w:u w:val="single"/>
        </w:rPr>
        <w:t xml:space="preserve">   </w:t>
      </w:r>
      <w:r>
        <w:rPr>
          <w:rFonts w:hint="eastAsia" w:ascii="宋体" w:hAnsi="宋体" w:cs="宋体"/>
          <w:sz w:val="24"/>
          <w:u w:val="single"/>
          <w:lang w:val="en-US" w:eastAsia="zh-CN"/>
        </w:rPr>
        <w:t>卫聪宇</w:t>
      </w:r>
      <w:r>
        <w:rPr>
          <w:rFonts w:hint="eastAsia" w:ascii="宋体" w:hAnsi="宋体" w:cs="宋体"/>
          <w:sz w:val="24"/>
          <w:u w:val="single"/>
        </w:rPr>
        <w:t xml:space="preserve">   </w:t>
      </w:r>
      <w:r>
        <w:rPr>
          <w:rFonts w:eastAsia="黑体"/>
          <w:sz w:val="24"/>
          <w:u w:val="single"/>
        </w:rPr>
        <w:t xml:space="preserve">  </w:t>
      </w:r>
      <w:r>
        <w:rPr>
          <w:rFonts w:hint="eastAsia" w:eastAsia="黑体"/>
          <w:sz w:val="24"/>
        </w:rPr>
        <w:t>指导教师（含职称）：</w:t>
      </w:r>
      <w:r>
        <w:rPr>
          <w:rFonts w:eastAsia="黑体"/>
          <w:sz w:val="24"/>
          <w:u w:val="single"/>
        </w:rPr>
        <w:t xml:space="preserve">   </w:t>
      </w:r>
      <w:r>
        <w:rPr>
          <w:rFonts w:ascii="宋体" w:hAnsi="宋体" w:cs="宋体"/>
          <w:sz w:val="24"/>
          <w:u w:val="single"/>
        </w:rPr>
        <w:t xml:space="preserve">  </w:t>
      </w:r>
      <w:r>
        <w:rPr>
          <w:rFonts w:hint="eastAsia" w:ascii="宋体" w:hAnsi="宋体" w:cs="宋体"/>
          <w:sz w:val="24"/>
          <w:u w:val="single"/>
          <w:lang w:val="en-US" w:eastAsia="zh-CN"/>
        </w:rPr>
        <w:t>杨慧炯</w:t>
      </w:r>
      <w:r>
        <w:rPr>
          <w:rFonts w:hint="eastAsia" w:ascii="宋体" w:hAnsi="宋体" w:cs="宋体"/>
          <w:sz w:val="24"/>
          <w:u w:val="single"/>
        </w:rPr>
        <w:t>（副教授）</w:t>
      </w:r>
      <w:r>
        <w:rPr>
          <w:rFonts w:ascii="宋体" w:hAnsi="宋体" w:cs="宋体"/>
          <w:sz w:val="24"/>
          <w:u w:val="single"/>
        </w:rPr>
        <w:t xml:space="preserve">     </w:t>
      </w:r>
    </w:p>
    <w:p>
      <w:pPr>
        <w:spacing w:before="50" w:line="360" w:lineRule="exact"/>
        <w:rPr>
          <w:rFonts w:eastAsia="黑体"/>
          <w:sz w:val="24"/>
        </w:rPr>
      </w:pPr>
      <w:r>
        <w:rPr>
          <w:rFonts w:eastAsia="黑体"/>
          <w:sz w:val="24"/>
        </w:rPr>
        <w:t>1</w:t>
      </w:r>
      <w:r>
        <w:rPr>
          <w:rFonts w:hint="eastAsia" w:eastAsia="黑体"/>
          <w:sz w:val="24"/>
        </w:rPr>
        <w:t>．课题意义及目标</w:t>
      </w:r>
    </w:p>
    <w:p>
      <w:pPr>
        <w:spacing w:line="440" w:lineRule="exact"/>
        <w:ind w:firstLine="420"/>
        <w:rPr>
          <w:rFonts w:hint="eastAsia" w:ascii="宋体" w:hAnsi="宋体" w:cs="宋体"/>
          <w:sz w:val="24"/>
        </w:rPr>
      </w:pPr>
      <w:r>
        <w:rPr>
          <w:rFonts w:hint="eastAsia" w:ascii="宋体" w:hAnsi="宋体" w:cs="宋体"/>
          <w:sz w:val="24"/>
          <w:lang w:eastAsia="zh-CN"/>
        </w:rPr>
        <w:t>“</w:t>
      </w:r>
      <w:r>
        <w:rPr>
          <w:rFonts w:hint="eastAsia" w:ascii="宋体" w:hAnsi="宋体" w:cs="宋体"/>
          <w:sz w:val="24"/>
          <w:lang w:val="en-US" w:eastAsia="zh-CN"/>
        </w:rPr>
        <w:t>惠购</w:t>
      </w:r>
      <w:r>
        <w:rPr>
          <w:rFonts w:hint="eastAsia" w:ascii="宋体" w:hAnsi="宋体" w:cs="宋体"/>
          <w:sz w:val="24"/>
          <w:lang w:eastAsia="zh-CN"/>
        </w:rPr>
        <w:t>”</w:t>
      </w:r>
      <w:r>
        <w:rPr>
          <w:rFonts w:hint="eastAsia" w:ascii="宋体" w:hAnsi="宋体" w:cs="宋体"/>
          <w:sz w:val="24"/>
        </w:rPr>
        <w:t>是一个结合传统互联网络和移动无线网络技术的商场促销活动信息发布、采集、管理的综合性平台。整个平台分为</w:t>
      </w:r>
      <w:r>
        <w:rPr>
          <w:rFonts w:hint="eastAsia" w:ascii="宋体" w:hAnsi="宋体" w:cs="宋体"/>
          <w:sz w:val="24"/>
          <w:lang w:val="en-US" w:eastAsia="zh-CN"/>
        </w:rPr>
        <w:t>后台管理</w:t>
      </w:r>
      <w:r>
        <w:rPr>
          <w:rFonts w:hint="eastAsia" w:ascii="宋体" w:hAnsi="宋体" w:cs="宋体"/>
          <w:sz w:val="24"/>
        </w:rPr>
        <w:t>端和</w:t>
      </w:r>
      <w:r>
        <w:rPr>
          <w:rFonts w:hint="eastAsia" w:ascii="宋体" w:hAnsi="宋体" w:cs="宋体"/>
          <w:sz w:val="24"/>
          <w:lang w:val="en-US" w:eastAsia="zh-CN"/>
        </w:rPr>
        <w:t>手机</w:t>
      </w:r>
      <w:r>
        <w:rPr>
          <w:rFonts w:hint="eastAsia" w:ascii="宋体" w:hAnsi="宋体" w:cs="宋体"/>
          <w:sz w:val="24"/>
        </w:rPr>
        <w:t>客户端。</w:t>
      </w:r>
      <w:r>
        <w:rPr>
          <w:rFonts w:hint="eastAsia" w:ascii="宋体" w:hAnsi="宋体" w:cs="宋体"/>
          <w:sz w:val="24"/>
          <w:lang w:val="en-US" w:eastAsia="zh-CN"/>
        </w:rPr>
        <w:t>后台管理</w:t>
      </w:r>
      <w:r>
        <w:rPr>
          <w:rFonts w:hint="eastAsia" w:ascii="宋体" w:hAnsi="宋体" w:cs="宋体"/>
          <w:sz w:val="24"/>
        </w:rPr>
        <w:t>端主要完成商家基本信息的管理、促销信息的申请、审批、发布，以及促销信息的汇总、统计。</w:t>
      </w:r>
      <w:r>
        <w:rPr>
          <w:rFonts w:hint="eastAsia" w:ascii="宋体" w:hAnsi="宋体" w:cs="宋体"/>
          <w:sz w:val="24"/>
          <w:lang w:val="en-US" w:eastAsia="zh-CN"/>
        </w:rPr>
        <w:t>手机</w:t>
      </w:r>
      <w:r>
        <w:rPr>
          <w:rFonts w:hint="eastAsia" w:ascii="宋体" w:hAnsi="宋体" w:cs="宋体"/>
          <w:sz w:val="24"/>
        </w:rPr>
        <w:t>客户端主要完成促销信息的采集、订阅，周边促销信息的查看，“我的促销品牌”，促销信息分享等功能。</w:t>
      </w:r>
    </w:p>
    <w:p>
      <w:pPr>
        <w:spacing w:line="440" w:lineRule="exact"/>
        <w:ind w:firstLine="420"/>
        <w:rPr>
          <w:rFonts w:hint="eastAsia" w:ascii="宋体" w:hAnsi="宋体" w:eastAsia="宋体" w:cs="宋体"/>
          <w:sz w:val="24"/>
          <w:lang w:val="en-US" w:eastAsia="zh-CN"/>
        </w:rPr>
      </w:pPr>
      <w:r>
        <w:rPr>
          <w:rFonts w:hint="eastAsia" w:ascii="宋体" w:hAnsi="宋体" w:cs="宋体"/>
          <w:sz w:val="24"/>
          <w:lang w:val="en-US" w:eastAsia="zh-CN"/>
        </w:rPr>
        <w:t>课题要求完成整个平台后台管理端和手机客户端的原型开发及UI设计。</w:t>
      </w:r>
    </w:p>
    <w:p>
      <w:pPr>
        <w:pStyle w:val="11"/>
        <w:numPr>
          <w:ilvl w:val="0"/>
          <w:numId w:val="1"/>
        </w:numPr>
        <w:spacing w:before="50" w:line="360" w:lineRule="exact"/>
        <w:ind w:firstLineChars="0"/>
        <w:rPr>
          <w:rFonts w:eastAsia="黑体"/>
          <w:sz w:val="24"/>
        </w:rPr>
      </w:pPr>
      <w:r>
        <w:rPr>
          <w:rFonts w:hint="eastAsia" w:eastAsia="黑体"/>
          <w:sz w:val="24"/>
        </w:rPr>
        <w:t>主要任务</w:t>
      </w:r>
    </w:p>
    <w:p>
      <w:pPr>
        <w:spacing w:line="440" w:lineRule="exact"/>
        <w:ind w:firstLine="420"/>
        <w:rPr>
          <w:rFonts w:hint="eastAsia" w:ascii="宋体" w:hAnsi="宋体" w:cs="宋体"/>
          <w:sz w:val="24"/>
          <w:lang w:val="en-US" w:eastAsia="zh-CN"/>
        </w:rPr>
      </w:pPr>
      <w:r>
        <w:rPr>
          <w:rFonts w:hint="eastAsia" w:ascii="宋体" w:hAnsi="宋体" w:cs="宋体"/>
          <w:sz w:val="24"/>
          <w:lang w:val="en-US" w:eastAsia="zh-CN"/>
        </w:rPr>
        <w:t>在了解当前主流电商平台和移动互联设备智能手机操作系统UI设计特点及标准基础上，从用户感知性、易用性、一致性、创新性、相容性、艺术性、互动性、智能型等角度出发，研究电子商务平台UI设计的基本模式极其规范。主要完成以下工作：</w:t>
      </w:r>
    </w:p>
    <w:p>
      <w:pPr>
        <w:numPr>
          <w:ilvl w:val="0"/>
          <w:numId w:val="2"/>
        </w:numPr>
        <w:spacing w:line="440" w:lineRule="exact"/>
        <w:ind w:firstLine="420"/>
        <w:rPr>
          <w:rFonts w:hint="eastAsia" w:ascii="宋体" w:hAnsi="宋体" w:eastAsia="宋体" w:cs="Calibri"/>
          <w:kern w:val="2"/>
          <w:sz w:val="24"/>
          <w:szCs w:val="24"/>
          <w:lang w:val="en-US" w:eastAsia="zh-CN" w:bidi="ar-SA"/>
        </w:rPr>
      </w:pPr>
      <w:r>
        <w:rPr>
          <w:rFonts w:hint="eastAsia" w:ascii="宋体" w:hAnsi="宋体" w:eastAsia="宋体" w:cs="Calibri"/>
          <w:kern w:val="2"/>
          <w:sz w:val="24"/>
          <w:szCs w:val="24"/>
          <w:lang w:val="en-US" w:eastAsia="zh-CN" w:bidi="ar-SA"/>
        </w:rPr>
        <w:t>分析以苹果IOS、谷歌</w:t>
      </w:r>
      <w:bookmarkStart w:id="0" w:name="_GoBack"/>
      <w:bookmarkEnd w:id="0"/>
      <w:r>
        <w:rPr>
          <w:rFonts w:hint="eastAsia" w:ascii="宋体" w:hAnsi="宋体" w:eastAsia="宋体" w:cs="Calibri"/>
          <w:kern w:val="2"/>
          <w:sz w:val="24"/>
          <w:szCs w:val="24"/>
          <w:lang w:val="en-US" w:eastAsia="zh-CN" w:bidi="ar-SA"/>
        </w:rPr>
        <w:t>Android和微软Windows Phone操作系统为代表的UI设计的特点及标准，总结移动互联设备UI设计基本标准规范</w:t>
      </w:r>
      <w:r>
        <w:rPr>
          <w:rFonts w:hint="eastAsia" w:ascii="宋体" w:hAnsi="宋体" w:cs="Calibri"/>
          <w:kern w:val="2"/>
          <w:sz w:val="24"/>
          <w:szCs w:val="24"/>
          <w:lang w:val="en-US" w:eastAsia="zh-CN" w:bidi="ar-SA"/>
        </w:rPr>
        <w:t>。</w:t>
      </w:r>
    </w:p>
    <w:p>
      <w:pPr>
        <w:numPr>
          <w:ilvl w:val="0"/>
          <w:numId w:val="2"/>
        </w:numPr>
        <w:spacing w:line="440" w:lineRule="exact"/>
        <w:ind w:firstLine="420"/>
        <w:rPr>
          <w:rFonts w:hint="eastAsia" w:ascii="宋体" w:hAnsi="宋体" w:cs="宋体"/>
          <w:sz w:val="24"/>
        </w:rPr>
      </w:pPr>
      <w:r>
        <w:rPr>
          <w:rFonts w:hint="eastAsia" w:ascii="宋体" w:hAnsi="宋体" w:cs="宋体"/>
          <w:sz w:val="24"/>
          <w:lang w:val="en-US" w:eastAsia="zh-CN"/>
        </w:rPr>
        <w:t>学习并研究当前主流电子商务平台后台管理UI设计特点</w:t>
      </w:r>
      <w:r>
        <w:rPr>
          <w:rFonts w:hint="eastAsia" w:ascii="宋体" w:hAnsi="宋体" w:cs="宋体"/>
          <w:sz w:val="24"/>
        </w:rPr>
        <w:t>。</w:t>
      </w:r>
    </w:p>
    <w:p>
      <w:pPr>
        <w:numPr>
          <w:ilvl w:val="0"/>
          <w:numId w:val="2"/>
        </w:numPr>
        <w:spacing w:line="440" w:lineRule="exact"/>
        <w:ind w:firstLine="420"/>
        <w:rPr>
          <w:rFonts w:hint="eastAsia" w:ascii="宋体" w:hAnsi="宋体" w:cs="宋体"/>
          <w:sz w:val="24"/>
        </w:rPr>
      </w:pPr>
      <w:r>
        <w:rPr>
          <w:rFonts w:hint="eastAsia" w:ascii="宋体" w:hAnsi="宋体" w:eastAsia="宋体" w:cs="Calibri"/>
          <w:kern w:val="2"/>
          <w:sz w:val="24"/>
          <w:szCs w:val="24"/>
          <w:lang w:val="en-US" w:eastAsia="zh-CN" w:bidi="ar-SA"/>
        </w:rPr>
        <w:t>了解和学习UI设计中利用常用的原型工具如Axure、AE等进行UI展示和人机交互设计的方法</w:t>
      </w:r>
      <w:r>
        <w:rPr>
          <w:rFonts w:hint="eastAsia" w:ascii="宋体" w:hAnsi="宋体" w:cs="Calibri"/>
          <w:kern w:val="2"/>
          <w:sz w:val="24"/>
          <w:szCs w:val="24"/>
          <w:lang w:val="en-US" w:eastAsia="zh-CN" w:bidi="ar-SA"/>
        </w:rPr>
        <w:t>。</w:t>
      </w:r>
    </w:p>
    <w:p>
      <w:pPr>
        <w:numPr>
          <w:ilvl w:val="0"/>
          <w:numId w:val="2"/>
        </w:numPr>
        <w:spacing w:line="440" w:lineRule="exact"/>
        <w:ind w:firstLine="420"/>
        <w:rPr>
          <w:rFonts w:hint="eastAsia" w:ascii="宋体" w:hAnsi="宋体" w:cs="宋体"/>
          <w:sz w:val="24"/>
        </w:rPr>
      </w:pPr>
      <w:r>
        <w:rPr>
          <w:rFonts w:hint="eastAsia" w:ascii="宋体" w:hAnsi="宋体" w:cs="宋体"/>
          <w:sz w:val="24"/>
          <w:lang w:val="en-US" w:eastAsia="zh-CN"/>
        </w:rPr>
        <w:t>完成“惠购”平台后台管理端和手机客户端的原型开发及UI设计。</w:t>
      </w:r>
    </w:p>
    <w:p>
      <w:pPr>
        <w:spacing w:before="50" w:line="360" w:lineRule="exact"/>
        <w:rPr>
          <w:rFonts w:eastAsia="黑体"/>
          <w:sz w:val="24"/>
        </w:rPr>
      </w:pPr>
      <w:r>
        <w:rPr>
          <w:rFonts w:eastAsia="黑体"/>
          <w:sz w:val="24"/>
        </w:rPr>
        <w:t>3</w:t>
      </w:r>
      <w:r>
        <w:rPr>
          <w:rFonts w:hint="eastAsia" w:eastAsia="黑体"/>
          <w:sz w:val="24"/>
        </w:rPr>
        <w:t>．主要参考资料</w:t>
      </w:r>
    </w:p>
    <w:p>
      <w:pPr>
        <w:pStyle w:val="6"/>
        <w:widowControl w:val="0"/>
        <w:snapToGrid w:val="0"/>
        <w:spacing w:before="0" w:beforeAutospacing="0" w:after="0" w:afterAutospacing="0" w:line="440" w:lineRule="exact"/>
        <w:ind w:left="329" w:right="0"/>
        <w:jc w:val="both"/>
        <w:rPr>
          <w:rFonts w:hAnsi="宋体"/>
          <w:sz w:val="24"/>
          <w:szCs w:val="24"/>
          <w:lang w:val="en-US"/>
        </w:rPr>
      </w:pPr>
      <w:r>
        <w:rPr>
          <w:rFonts w:hint="eastAsia" w:ascii="宋体" w:hAnsi="宋体" w:eastAsia="宋体" w:cs="Courier New"/>
          <w:kern w:val="0"/>
          <w:sz w:val="24"/>
          <w:szCs w:val="24"/>
          <w:lang w:val="en-US" w:eastAsia="zh-CN" w:bidi="ar-SA"/>
        </w:rPr>
        <w:t>[1] 顾文佳.UI设计中用户交互体验的视觉思维</w:t>
      </w:r>
      <w:r>
        <w:rPr>
          <w:rFonts w:hint="eastAsia" w:ascii="方正仿宋简体" w:hAnsi="方正仿宋简体" w:eastAsia="宋体" w:cs="方正仿宋简体"/>
          <w:snapToGrid w:val="0"/>
          <w:kern w:val="0"/>
          <w:sz w:val="24"/>
          <w:szCs w:val="24"/>
          <w:lang w:val="en-US" w:eastAsia="zh-CN" w:bidi="ar-SA"/>
        </w:rPr>
        <w:t>[D/OL].</w:t>
      </w:r>
      <w:r>
        <w:rPr>
          <w:rFonts w:hint="eastAsia" w:ascii="方正仿宋简体" w:hAnsi="Courier New" w:eastAsia="宋体" w:cs="Courier New"/>
          <w:snapToGrid w:val="0"/>
          <w:kern w:val="0"/>
          <w:sz w:val="24"/>
          <w:szCs w:val="24"/>
          <w:lang w:val="en-US" w:eastAsia="zh-CN" w:bidi="ar-SA"/>
        </w:rPr>
        <w:t>中国美术学院</w:t>
      </w:r>
      <w:r>
        <w:rPr>
          <w:rFonts w:hint="eastAsia" w:ascii="宋体" w:hAnsi="宋体" w:eastAsia="宋体" w:cs="Courier New"/>
          <w:kern w:val="0"/>
          <w:sz w:val="24"/>
          <w:szCs w:val="24"/>
          <w:lang w:val="en-US" w:eastAsia="zh-CN" w:bidi="ar-SA"/>
        </w:rPr>
        <w:t xml:space="preserve">,2012，中国知网 </w:t>
      </w:r>
      <w:r>
        <w:rPr>
          <w:rFonts w:hint="eastAsia" w:ascii="宋体" w:hAnsi="宋体" w:eastAsia="宋体" w:cs="Courier New"/>
          <w:kern w:val="0"/>
          <w:sz w:val="24"/>
          <w:szCs w:val="24"/>
          <w:lang w:val="en-US" w:eastAsia="zh-CN" w:bidi="ar-SA"/>
        </w:rPr>
        <w:fldChar w:fldCharType="begin"/>
      </w:r>
      <w:r>
        <w:rPr>
          <w:rFonts w:hint="eastAsia" w:ascii="宋体" w:hAnsi="宋体" w:eastAsia="宋体" w:cs="Courier New"/>
          <w:kern w:val="0"/>
          <w:sz w:val="24"/>
          <w:szCs w:val="24"/>
          <w:lang w:val="en-US" w:eastAsia="zh-CN" w:bidi="ar-SA"/>
        </w:rPr>
        <w:instrText xml:space="preserve"> HYPERLINK "http://www.cnki.net" </w:instrText>
      </w:r>
      <w:r>
        <w:rPr>
          <w:rFonts w:hint="eastAsia" w:ascii="宋体" w:hAnsi="宋体" w:eastAsia="宋体" w:cs="Courier New"/>
          <w:kern w:val="0"/>
          <w:sz w:val="24"/>
          <w:szCs w:val="24"/>
          <w:lang w:val="en-US" w:eastAsia="zh-CN" w:bidi="ar-SA"/>
        </w:rPr>
        <w:fldChar w:fldCharType="separate"/>
      </w:r>
      <w:r>
        <w:rPr>
          <w:rStyle w:val="9"/>
          <w:rFonts w:hAnsi="宋体"/>
          <w:sz w:val="24"/>
          <w:szCs w:val="24"/>
          <w:u w:val="single"/>
          <w:lang w:val="en-US"/>
        </w:rPr>
        <w:t>http://www.cnki.net</w:t>
      </w:r>
      <w:r>
        <w:rPr>
          <w:rFonts w:hint="eastAsia" w:ascii="宋体" w:hAnsi="宋体" w:eastAsia="宋体" w:cs="Courier New"/>
          <w:kern w:val="0"/>
          <w:sz w:val="24"/>
          <w:szCs w:val="24"/>
          <w:lang w:val="en-US" w:eastAsia="zh-CN" w:bidi="ar-SA"/>
        </w:rPr>
        <w:fldChar w:fldCharType="end"/>
      </w:r>
      <w:r>
        <w:rPr>
          <w:rFonts w:hint="eastAsia" w:ascii="宋体" w:hAnsi="宋体" w:eastAsia="宋体" w:cs="Courier New"/>
          <w:kern w:val="0"/>
          <w:sz w:val="24"/>
          <w:szCs w:val="24"/>
          <w:lang w:val="en-US" w:eastAsia="zh-CN" w:bidi="ar-SA"/>
        </w:rPr>
        <w:t>.</w:t>
      </w:r>
    </w:p>
    <w:p>
      <w:pPr>
        <w:pStyle w:val="6"/>
        <w:widowControl w:val="0"/>
        <w:snapToGrid w:val="0"/>
        <w:spacing w:before="0" w:beforeAutospacing="0" w:after="0" w:afterAutospacing="0" w:line="440" w:lineRule="exact"/>
        <w:ind w:left="329" w:right="0"/>
        <w:jc w:val="both"/>
        <w:rPr>
          <w:rFonts w:hAnsi="宋体"/>
          <w:sz w:val="24"/>
          <w:szCs w:val="24"/>
          <w:lang w:val="en-US"/>
        </w:rPr>
      </w:pPr>
      <w:r>
        <w:rPr>
          <w:rFonts w:hint="eastAsia" w:ascii="宋体" w:hAnsi="宋体" w:eastAsia="宋体" w:cs="Courier New"/>
          <w:kern w:val="0"/>
          <w:sz w:val="24"/>
          <w:szCs w:val="24"/>
          <w:lang w:val="en-US" w:eastAsia="zh-CN" w:bidi="ar-SA"/>
        </w:rPr>
        <w:t xml:space="preserve">[2] 焦娇.手机用户界面设计（UI）及发展趋势——以iPhone手机UI设计为例[D/OL].西北大学，2013，中国知网 </w:t>
      </w:r>
      <w:r>
        <w:rPr>
          <w:rFonts w:hint="eastAsia" w:ascii="宋体" w:hAnsi="宋体" w:eastAsia="宋体" w:cs="Courier New"/>
          <w:kern w:val="0"/>
          <w:sz w:val="24"/>
          <w:szCs w:val="24"/>
          <w:lang w:val="en-US" w:eastAsia="zh-CN" w:bidi="ar-SA"/>
        </w:rPr>
        <w:fldChar w:fldCharType="begin"/>
      </w:r>
      <w:r>
        <w:rPr>
          <w:rFonts w:hint="eastAsia" w:ascii="宋体" w:hAnsi="宋体" w:eastAsia="宋体" w:cs="Courier New"/>
          <w:kern w:val="0"/>
          <w:sz w:val="24"/>
          <w:szCs w:val="24"/>
          <w:lang w:val="en-US" w:eastAsia="zh-CN" w:bidi="ar-SA"/>
        </w:rPr>
        <w:instrText xml:space="preserve"> HYPERLINK "http://www.cnki.net" </w:instrText>
      </w:r>
      <w:r>
        <w:rPr>
          <w:rFonts w:hint="eastAsia" w:ascii="宋体" w:hAnsi="宋体" w:eastAsia="宋体" w:cs="Courier New"/>
          <w:kern w:val="0"/>
          <w:sz w:val="24"/>
          <w:szCs w:val="24"/>
          <w:lang w:val="en-US" w:eastAsia="zh-CN" w:bidi="ar-SA"/>
        </w:rPr>
        <w:fldChar w:fldCharType="separate"/>
      </w:r>
      <w:r>
        <w:rPr>
          <w:rStyle w:val="9"/>
          <w:rFonts w:hAnsi="宋体"/>
          <w:sz w:val="24"/>
          <w:szCs w:val="24"/>
          <w:u w:val="single"/>
          <w:lang w:val="en-US"/>
        </w:rPr>
        <w:t>http://www.cnki.net</w:t>
      </w:r>
      <w:r>
        <w:rPr>
          <w:rFonts w:hint="eastAsia" w:ascii="宋体" w:hAnsi="宋体" w:eastAsia="宋体" w:cs="Courier New"/>
          <w:kern w:val="0"/>
          <w:sz w:val="24"/>
          <w:szCs w:val="24"/>
          <w:lang w:val="en-US" w:eastAsia="zh-CN" w:bidi="ar-SA"/>
        </w:rPr>
        <w:fldChar w:fldCharType="end"/>
      </w:r>
      <w:r>
        <w:rPr>
          <w:rFonts w:hint="eastAsia" w:ascii="宋体" w:hAnsi="宋体" w:eastAsia="宋体" w:cs="Courier New"/>
          <w:kern w:val="0"/>
          <w:sz w:val="24"/>
          <w:szCs w:val="24"/>
          <w:lang w:val="en-US" w:eastAsia="zh-CN" w:bidi="ar-SA"/>
        </w:rPr>
        <w:t>.</w:t>
      </w:r>
    </w:p>
    <w:p>
      <w:pPr>
        <w:spacing w:line="440" w:lineRule="exact"/>
        <w:ind w:firstLine="420"/>
        <w:rPr>
          <w:rFonts w:hint="eastAsia" w:ascii="宋体" w:hAnsi="宋体" w:cs="宋体"/>
          <w:sz w:val="24"/>
        </w:rPr>
      </w:pPr>
    </w:p>
    <w:p>
      <w:pPr>
        <w:pStyle w:val="6"/>
        <w:widowControl w:val="0"/>
        <w:snapToGrid w:val="0"/>
        <w:spacing w:before="0" w:beforeAutospacing="0" w:after="0" w:afterAutospacing="0" w:line="440" w:lineRule="exact"/>
        <w:ind w:left="329" w:right="0"/>
        <w:jc w:val="both"/>
        <w:rPr>
          <w:rFonts w:hAnsi="宋体"/>
          <w:sz w:val="24"/>
          <w:szCs w:val="24"/>
          <w:lang w:val="en-US"/>
        </w:rPr>
      </w:pPr>
      <w:r>
        <w:rPr>
          <w:rFonts w:hint="eastAsia" w:ascii="宋体" w:hAnsi="宋体" w:eastAsia="宋体" w:cs="Courier New"/>
          <w:kern w:val="0"/>
          <w:sz w:val="24"/>
          <w:szCs w:val="24"/>
          <w:lang w:val="en-US" w:eastAsia="zh-CN" w:bidi="ar-SA"/>
        </w:rPr>
        <w:t>[</w:t>
      </w:r>
      <w:r>
        <w:rPr>
          <w:rFonts w:hint="eastAsia" w:ascii="宋体" w:hAnsi="宋体" w:cs="Courier New"/>
          <w:kern w:val="0"/>
          <w:sz w:val="24"/>
          <w:szCs w:val="24"/>
          <w:lang w:val="en-US" w:eastAsia="zh-CN" w:bidi="ar-SA"/>
        </w:rPr>
        <w:t>3</w:t>
      </w:r>
      <w:r>
        <w:rPr>
          <w:rFonts w:hint="eastAsia" w:ascii="宋体" w:hAnsi="宋体" w:eastAsia="宋体" w:cs="Courier New"/>
          <w:kern w:val="0"/>
          <w:sz w:val="24"/>
          <w:szCs w:val="24"/>
          <w:lang w:val="en-US" w:eastAsia="zh-CN" w:bidi="ar-SA"/>
        </w:rPr>
        <w:t>]（英）科尔伯恩著. 简约至上 交互式设计四策略. 北京：人民邮电出版社, 2011.01.</w:t>
      </w:r>
    </w:p>
    <w:p>
      <w:pPr>
        <w:widowControl/>
        <w:jc w:val="left"/>
        <w:rPr>
          <w:rFonts w:hint="eastAsia" w:ascii="宋体" w:hAnsi="宋体" w:eastAsia="宋体" w:cs="Courier New"/>
          <w:kern w:val="2"/>
          <w:sz w:val="24"/>
          <w:szCs w:val="24"/>
          <w:lang w:val="en-US" w:eastAsia="zh-CN" w:bidi="ar-SA"/>
        </w:rPr>
      </w:pPr>
      <w:r>
        <w:rPr>
          <w:rFonts w:hint="default" w:ascii="Times New Roman" w:hAnsi="宋体" w:eastAsia="宋体" w:cs="Times New Roman"/>
          <w:kern w:val="2"/>
          <w:sz w:val="24"/>
          <w:szCs w:val="24"/>
          <w:lang w:val="en-US" w:eastAsia="zh-CN" w:bidi="ar-SA"/>
        </w:rPr>
        <w:t>[6]</w:t>
      </w:r>
      <w:r>
        <w:rPr>
          <w:rFonts w:hint="eastAsia" w:ascii="宋体" w:hAnsi="宋体" w:eastAsia="宋体" w:cs="Courier New"/>
          <w:kern w:val="2"/>
          <w:sz w:val="24"/>
          <w:szCs w:val="24"/>
          <w:lang w:val="en-US" w:eastAsia="zh-CN" w:bidi="ar-SA"/>
        </w:rPr>
        <w:fldChar w:fldCharType="begin"/>
      </w:r>
      <w:r>
        <w:rPr>
          <w:rFonts w:hint="eastAsia" w:ascii="宋体" w:hAnsi="宋体" w:eastAsia="宋体" w:cs="Courier New"/>
          <w:kern w:val="2"/>
          <w:sz w:val="24"/>
          <w:szCs w:val="24"/>
          <w:lang w:val="en-US" w:eastAsia="zh-CN" w:bidi="ar-SA"/>
        </w:rPr>
        <w:instrText xml:space="preserve"> HYPERLINK "http://www.amazon.cn/s/ref=dp_byline_sr_book_1?ie=UTF8&amp;field-author=%E5%94%90%E7%BA%B3%E5%BE%B7%E2%80%A2A%E2%80%A2%E8%AF%BA%E6%9B%BC+(Donald+Arthur+Norman)&amp;search-alias=books" </w:instrText>
      </w:r>
      <w:r>
        <w:rPr>
          <w:rFonts w:hint="eastAsia" w:ascii="宋体" w:hAnsi="宋体" w:eastAsia="宋体" w:cs="Courier New"/>
          <w:kern w:val="2"/>
          <w:sz w:val="24"/>
          <w:szCs w:val="24"/>
          <w:lang w:val="en-US" w:eastAsia="zh-CN" w:bidi="ar-SA"/>
        </w:rPr>
        <w:fldChar w:fldCharType="separate"/>
      </w:r>
      <w:r>
        <w:rPr>
          <w:rStyle w:val="9"/>
          <w:rFonts w:hint="eastAsia" w:ascii="宋体" w:hAnsi="宋体" w:eastAsia="宋体" w:cs="Courier New"/>
          <w:color w:val="auto"/>
          <w:kern w:val="2"/>
          <w:sz w:val="24"/>
          <w:szCs w:val="24"/>
          <w:u w:val="none"/>
          <w:lang w:val="en-US" w:eastAsia="zh-CN" w:bidi="ar-SA"/>
        </w:rPr>
        <w:t>唐纳德•A•诺曼</w:t>
      </w:r>
      <w:r>
        <w:rPr>
          <w:rStyle w:val="9"/>
          <w:rFonts w:hint="default" w:ascii="Times New Roman" w:hAnsi="宋体" w:eastAsia="宋体" w:cs="Courier New"/>
          <w:color w:val="auto"/>
          <w:kern w:val="2"/>
          <w:sz w:val="24"/>
          <w:szCs w:val="24"/>
          <w:u w:val="none"/>
          <w:lang w:val="en-US" w:eastAsia="zh-CN" w:bidi="ar-SA"/>
        </w:rPr>
        <w:t>.</w:t>
      </w:r>
      <w:r>
        <w:rPr>
          <w:rStyle w:val="9"/>
          <w:rFonts w:hint="eastAsia" w:ascii="宋体" w:hAnsi="宋体" w:eastAsia="宋体" w:cs="Courier New"/>
          <w:color w:val="auto"/>
          <w:kern w:val="2"/>
          <w:sz w:val="24"/>
          <w:szCs w:val="24"/>
          <w:u w:val="none"/>
          <w:lang w:val="en-US" w:eastAsia="zh-CN" w:bidi="ar-SA"/>
        </w:rPr>
        <w:t>(Donald Arthur Norman)</w:t>
      </w:r>
      <w:r>
        <w:rPr>
          <w:rFonts w:hint="eastAsia" w:ascii="宋体" w:hAnsi="宋体" w:eastAsia="宋体" w:cs="Courier New"/>
          <w:kern w:val="2"/>
          <w:sz w:val="24"/>
          <w:szCs w:val="24"/>
          <w:lang w:val="en-US" w:eastAsia="zh-CN" w:bidi="ar-SA"/>
        </w:rPr>
        <w:fldChar w:fldCharType="end"/>
      </w:r>
      <w:r>
        <w:rPr>
          <w:rFonts w:hint="default" w:ascii="Times New Roman" w:hAnsi="宋体" w:eastAsia="宋体" w:cs="Courier New"/>
          <w:kern w:val="2"/>
          <w:sz w:val="24"/>
          <w:szCs w:val="24"/>
          <w:lang w:val="en-US" w:eastAsia="zh-CN" w:bidi="ar-SA"/>
        </w:rPr>
        <w:t xml:space="preserve"> </w:t>
      </w:r>
      <w:r>
        <w:rPr>
          <w:rFonts w:hint="eastAsia" w:ascii="宋体" w:hAnsi="宋体" w:eastAsia="宋体" w:cs="Courier New"/>
          <w:kern w:val="2"/>
          <w:sz w:val="24"/>
          <w:szCs w:val="24"/>
          <w:lang w:val="en-US" w:eastAsia="zh-CN" w:bidi="ar-SA"/>
        </w:rPr>
        <w:t>设计心理学</w:t>
      </w:r>
      <w:r>
        <w:rPr>
          <w:rFonts w:hint="default" w:ascii="Times New Roman" w:hAnsi="宋体" w:eastAsia="宋体" w:cs="Courier New"/>
          <w:kern w:val="2"/>
          <w:sz w:val="24"/>
          <w:szCs w:val="24"/>
          <w:lang w:val="en-US" w:eastAsia="zh-CN" w:bidi="ar-SA"/>
        </w:rPr>
        <w:t>.</w:t>
      </w:r>
      <w:r>
        <w:rPr>
          <w:rFonts w:hint="eastAsia" w:ascii="宋体" w:hAnsi="宋体" w:eastAsia="宋体" w:cs="Courier New"/>
          <w:kern w:val="2"/>
          <w:sz w:val="24"/>
          <w:szCs w:val="24"/>
          <w:lang w:val="en-US" w:eastAsia="zh-CN" w:bidi="ar-SA"/>
        </w:rPr>
        <w:t>中信出版社; 第1版 (2010年3月1日)</w:t>
      </w:r>
    </w:p>
    <w:p>
      <w:pPr>
        <w:widowControl/>
        <w:jc w:val="left"/>
        <w:rPr>
          <w:rFonts w:hint="eastAsia" w:ascii="宋体" w:hAnsi="宋体" w:cs="宋体"/>
          <w:sz w:val="24"/>
        </w:rPr>
      </w:pPr>
      <w:r>
        <w:rPr>
          <w:rFonts w:hint="eastAsia" w:ascii="宋体" w:hAnsi="宋体" w:cs="Courier New"/>
          <w:kern w:val="2"/>
          <w:sz w:val="24"/>
          <w:szCs w:val="24"/>
          <w:lang w:val="en-US" w:eastAsia="zh-CN" w:bidi="ar-SA"/>
        </w:rPr>
        <w:t xml:space="preserve">   </w:t>
      </w:r>
      <w:r>
        <w:rPr>
          <w:rFonts w:hint="eastAsia" w:ascii="宋体" w:hAnsi="宋体" w:cs="宋体"/>
          <w:sz w:val="24"/>
        </w:rPr>
        <w:t>[</w:t>
      </w:r>
      <w:r>
        <w:rPr>
          <w:rFonts w:hint="eastAsia" w:ascii="宋体" w:hAnsi="宋体" w:cs="宋体"/>
          <w:sz w:val="24"/>
          <w:lang w:val="en-US" w:eastAsia="zh-CN"/>
        </w:rPr>
        <w:t>4</w:t>
      </w:r>
      <w:r>
        <w:rPr>
          <w:rFonts w:hint="eastAsia" w:ascii="宋体" w:hAnsi="宋体" w:cs="宋体"/>
          <w:sz w:val="24"/>
        </w:rPr>
        <w:t>] 杜娟</w:t>
      </w:r>
      <w:r>
        <w:fldChar w:fldCharType="begin"/>
      </w:r>
      <w:r>
        <w:instrText xml:space="preserve">HYPERLINK "http://epub.cnki.net/kns/popup/knetsearchNew.aspx?sdb=CMFD&amp;sfield=%D7%F7%D5%DF&amp;skey=%D0%A4%C5%F4&amp;scode=" </w:instrText>
      </w:r>
      <w:r>
        <w:fldChar w:fldCharType="separate"/>
      </w:r>
      <w:r>
        <w:fldChar w:fldCharType="end"/>
      </w:r>
      <w:r>
        <w:rPr>
          <w:rFonts w:hint="eastAsia" w:ascii="宋体" w:hAnsi="宋体" w:cs="宋体"/>
          <w:sz w:val="24"/>
        </w:rPr>
        <w:t>.</w:t>
      </w:r>
      <w:r>
        <w:rPr>
          <w:rFonts w:ascii="宋体" w:hAnsi="宋体" w:cs="宋体"/>
          <w:sz w:val="24"/>
        </w:rPr>
        <w:t xml:space="preserve"> 基于J2EE的MVC设计模式的研究和实现</w:t>
      </w:r>
      <w:r>
        <w:rPr>
          <w:rFonts w:hint="eastAsia" w:ascii="宋体" w:hAnsi="宋体" w:cs="宋体"/>
          <w:sz w:val="24"/>
        </w:rPr>
        <w:t>［D/OL］.河海大学，</w:t>
      </w:r>
      <w:r>
        <w:rPr>
          <w:rFonts w:ascii="宋体" w:hAnsi="宋体" w:cs="宋体"/>
          <w:sz w:val="24"/>
        </w:rPr>
        <w:t>20</w:t>
      </w:r>
      <w:r>
        <w:rPr>
          <w:rFonts w:hint="eastAsia" w:ascii="宋体" w:hAnsi="宋体" w:cs="宋体"/>
          <w:sz w:val="24"/>
        </w:rPr>
        <w:t xml:space="preserve">04，中国知网 </w:t>
      </w:r>
      <w:r>
        <w:fldChar w:fldCharType="begin"/>
      </w:r>
      <w:r>
        <w:instrText xml:space="preserve">HYPERLINK "http://epub.cnki.net/." </w:instrText>
      </w:r>
      <w:r>
        <w:fldChar w:fldCharType="separate"/>
      </w:r>
      <w:r>
        <w:rPr>
          <w:rFonts w:hint="eastAsia" w:ascii="宋体" w:hAnsi="宋体" w:cs="宋体"/>
          <w:sz w:val="24"/>
        </w:rPr>
        <w:t>http://epub.cnki.net/</w:t>
      </w:r>
      <w:r>
        <w:fldChar w:fldCharType="end"/>
      </w:r>
      <w:r>
        <w:rPr>
          <w:rFonts w:hint="eastAsia" w:ascii="宋体" w:hAnsi="宋体" w:cs="宋体"/>
          <w:sz w:val="24"/>
        </w:rPr>
        <w:t>.</w:t>
      </w:r>
    </w:p>
    <w:p>
      <w:pPr>
        <w:spacing w:after="156" w:afterLines="50" w:line="360" w:lineRule="exact"/>
        <w:rPr>
          <w:rFonts w:eastAsia="黑体"/>
          <w:sz w:val="24"/>
        </w:rPr>
      </w:pPr>
      <w:r>
        <w:rPr>
          <w:rFonts w:eastAsia="黑体"/>
          <w:sz w:val="24"/>
        </w:rPr>
        <w:t>4</w:t>
      </w:r>
      <w:r>
        <w:rPr>
          <w:rFonts w:hint="eastAsia" w:eastAsia="黑体"/>
          <w:sz w:val="24"/>
        </w:rPr>
        <w:t>．进度安排</w:t>
      </w:r>
    </w:p>
    <w:tbl>
      <w:tblPr>
        <w:tblStyle w:val="10"/>
        <w:tblW w:w="8875"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525"/>
        <w:gridCol w:w="5863"/>
        <w:gridCol w:w="24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440" w:hRule="exact"/>
        </w:trPr>
        <w:tc>
          <w:tcPr>
            <w:tcW w:w="525" w:type="dxa"/>
            <w:vAlign w:val="top"/>
          </w:tcPr>
          <w:p>
            <w:pPr>
              <w:spacing w:before="50"/>
              <w:rPr>
                <w:sz w:val="24"/>
              </w:rPr>
            </w:pPr>
          </w:p>
        </w:tc>
        <w:tc>
          <w:tcPr>
            <w:tcW w:w="5863" w:type="dxa"/>
            <w:vAlign w:val="center"/>
          </w:tcPr>
          <w:p>
            <w:pPr>
              <w:spacing w:before="50"/>
              <w:jc w:val="center"/>
              <w:rPr>
                <w:sz w:val="24"/>
              </w:rPr>
            </w:pPr>
            <w:r>
              <w:rPr>
                <w:rFonts w:hint="eastAsia"/>
                <w:sz w:val="24"/>
              </w:rPr>
              <w:t>设计（论文）各阶段名称</w:t>
            </w:r>
          </w:p>
        </w:tc>
        <w:tc>
          <w:tcPr>
            <w:tcW w:w="2487" w:type="dxa"/>
            <w:vAlign w:val="center"/>
          </w:tcPr>
          <w:p>
            <w:pPr>
              <w:spacing w:before="50"/>
              <w:jc w:val="center"/>
              <w:rPr>
                <w:sz w:val="24"/>
              </w:rPr>
            </w:pPr>
            <w:r>
              <w:rPr>
                <w:rFonts w:hint="eastAsia"/>
                <w:sz w:val="24"/>
              </w:rPr>
              <w:t>起</w:t>
            </w:r>
            <w:r>
              <w:rPr>
                <w:sz w:val="24"/>
              </w:rPr>
              <w:t xml:space="preserve">  </w:t>
            </w:r>
            <w:r>
              <w:rPr>
                <w:rFonts w:hint="eastAsia"/>
                <w:sz w:val="24"/>
              </w:rPr>
              <w:t>止</w:t>
            </w:r>
            <w:r>
              <w:rPr>
                <w:sz w:val="24"/>
              </w:rPr>
              <w:t xml:space="preserve">  </w:t>
            </w:r>
            <w:r>
              <w:rPr>
                <w:rFonts w:hint="eastAsia"/>
                <w:sz w:val="24"/>
              </w:rPr>
              <w:t>日</w:t>
            </w:r>
            <w:r>
              <w:rPr>
                <w:sz w:val="24"/>
              </w:rPr>
              <w:t xml:space="preserve">  </w:t>
            </w:r>
            <w:r>
              <w:rPr>
                <w:rFonts w:hint="eastAsia"/>
                <w:sz w:val="24"/>
              </w:rPr>
              <w:t>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455" w:hRule="exact"/>
        </w:trPr>
        <w:tc>
          <w:tcPr>
            <w:tcW w:w="525" w:type="dxa"/>
            <w:vAlign w:val="center"/>
          </w:tcPr>
          <w:p>
            <w:pPr>
              <w:spacing w:line="440" w:lineRule="exact"/>
              <w:jc w:val="center"/>
              <w:rPr>
                <w:sz w:val="24"/>
              </w:rPr>
            </w:pPr>
            <w:r>
              <w:rPr>
                <w:rFonts w:hint="eastAsia"/>
                <w:sz w:val="24"/>
              </w:rPr>
              <w:t>1</w:t>
            </w:r>
          </w:p>
        </w:tc>
        <w:tc>
          <w:tcPr>
            <w:tcW w:w="5863" w:type="dxa"/>
            <w:vAlign w:val="center"/>
          </w:tcPr>
          <w:p>
            <w:pPr>
              <w:spacing w:line="440" w:lineRule="exact"/>
              <w:ind w:firstLine="210" w:firstLineChars="100"/>
            </w:pPr>
            <w:r>
              <w:rPr>
                <w:rFonts w:hint="eastAsia" w:ascii="Times New Roman" w:hAnsi="Times New Roman" w:eastAsia="宋体" w:cs="Times New Roman"/>
                <w:kern w:val="2"/>
                <w:sz w:val="24"/>
                <w:szCs w:val="20"/>
                <w:lang w:val="en-US" w:eastAsia="zh-CN" w:bidi="ar-SA"/>
              </w:rPr>
              <w:t>查阅相关文献资料，熟悉当前</w:t>
            </w:r>
            <w:r>
              <w:rPr>
                <w:rFonts w:hint="eastAsia" w:cs="Times New Roman"/>
                <w:kern w:val="2"/>
                <w:sz w:val="24"/>
                <w:szCs w:val="20"/>
                <w:lang w:val="en-US" w:eastAsia="zh-CN" w:bidi="ar-SA"/>
              </w:rPr>
              <w:t>线上线下购物模式的业务模式和各自优缺点，并在此基础上明确系统主要功能要求和实现内容，</w:t>
            </w:r>
            <w:r>
              <w:rPr>
                <w:rFonts w:hint="eastAsia" w:ascii="Times New Roman" w:hAnsi="Times New Roman" w:eastAsia="宋体" w:cs="Times New Roman"/>
                <w:kern w:val="2"/>
                <w:sz w:val="24"/>
                <w:szCs w:val="20"/>
                <w:lang w:val="en-US" w:eastAsia="zh-CN" w:bidi="ar-SA"/>
              </w:rPr>
              <w:t>明确系统总体目标</w:t>
            </w:r>
            <w:r>
              <w:rPr>
                <w:rFonts w:hint="eastAsia" w:cs="Times New Roman"/>
                <w:kern w:val="2"/>
                <w:sz w:val="24"/>
                <w:szCs w:val="20"/>
                <w:lang w:val="en-US" w:eastAsia="zh-CN" w:bidi="ar-SA"/>
              </w:rPr>
              <w:t>、</w:t>
            </w:r>
            <w:r>
              <w:rPr>
                <w:rFonts w:hint="eastAsia" w:ascii="Times New Roman" w:hAnsi="Times New Roman" w:eastAsia="宋体" w:cs="Times New Roman"/>
                <w:kern w:val="2"/>
                <w:sz w:val="24"/>
                <w:szCs w:val="20"/>
                <w:lang w:val="en-US" w:eastAsia="zh-CN" w:bidi="ar-SA"/>
              </w:rPr>
              <w:t>功能。</w:t>
            </w:r>
          </w:p>
        </w:tc>
        <w:tc>
          <w:tcPr>
            <w:tcW w:w="2487" w:type="dxa"/>
            <w:vAlign w:val="center"/>
          </w:tcPr>
          <w:p>
            <w:pPr>
              <w:widowControl/>
              <w:spacing w:line="440" w:lineRule="exact"/>
              <w:rPr>
                <w:rFonts w:ascii="ˎ̥" w:hAnsi="ˎ̥" w:cs="宋体"/>
                <w:kern w:val="0"/>
                <w:sz w:val="18"/>
                <w:szCs w:val="18"/>
              </w:rPr>
            </w:pPr>
            <w:r>
              <w:rPr>
                <w:rFonts w:hint="eastAsia" w:ascii="宋体" w:hAnsi="宋体" w:eastAsia="宋体" w:cs="宋体"/>
                <w:kern w:val="2"/>
                <w:sz w:val="24"/>
                <w:szCs w:val="20"/>
                <w:lang w:val="en-US" w:eastAsia="zh-CN" w:bidi="ar-SA"/>
              </w:rPr>
              <w:t>12月15日</w:t>
            </w:r>
            <w:r>
              <w:rPr>
                <w:rFonts w:hint="default" w:ascii="Times New Roman" w:hAnsi="Times New Roman" w:eastAsia="宋体" w:cs="Times New Roman"/>
                <w:kern w:val="2"/>
                <w:sz w:val="24"/>
                <w:szCs w:val="20"/>
                <w:lang w:val="en-US" w:eastAsia="zh-CN" w:bidi="ar-SA"/>
              </w:rPr>
              <w:t>~</w:t>
            </w:r>
            <w:r>
              <w:rPr>
                <w:rFonts w:hint="eastAsia" w:ascii="宋体" w:hAnsi="宋体" w:eastAsia="宋体" w:cs="宋体"/>
                <w:kern w:val="2"/>
                <w:sz w:val="24"/>
                <w:szCs w:val="20"/>
                <w:lang w:val="en-US" w:eastAsia="zh-CN" w:bidi="ar-SA"/>
              </w:rPr>
              <w:t>2月28日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862" w:hRule="exact"/>
        </w:trPr>
        <w:tc>
          <w:tcPr>
            <w:tcW w:w="525" w:type="dxa"/>
            <w:vAlign w:val="center"/>
          </w:tcPr>
          <w:p>
            <w:pPr>
              <w:spacing w:line="440" w:lineRule="exact"/>
              <w:jc w:val="center"/>
              <w:rPr>
                <w:sz w:val="24"/>
              </w:rPr>
            </w:pPr>
            <w:r>
              <w:rPr>
                <w:rFonts w:hint="eastAsia"/>
                <w:sz w:val="24"/>
              </w:rPr>
              <w:t>2</w:t>
            </w:r>
          </w:p>
        </w:tc>
        <w:tc>
          <w:tcPr>
            <w:tcW w:w="5863" w:type="dxa"/>
            <w:vAlign w:val="center"/>
          </w:tcPr>
          <w:p>
            <w:pPr>
              <w:spacing w:line="440" w:lineRule="exact"/>
              <w:ind w:firstLine="210" w:firstLineChars="100"/>
              <w:rPr>
                <w:rFonts w:hint="eastAsia" w:eastAsia="宋体"/>
                <w:lang w:eastAsia="zh-CN"/>
              </w:rPr>
            </w:pPr>
            <w:r>
              <w:rPr>
                <w:rFonts w:hint="eastAsia"/>
                <w:lang w:val="en-US" w:eastAsia="zh-CN"/>
              </w:rPr>
              <w:t>进一步了解项目实际需求及进行相关文献、技术研究基础上，撰写并提交开题报告。</w:t>
            </w:r>
          </w:p>
        </w:tc>
        <w:tc>
          <w:tcPr>
            <w:tcW w:w="2487" w:type="dxa"/>
            <w:vAlign w:val="center"/>
          </w:tcPr>
          <w:p>
            <w:pPr>
              <w:spacing w:line="440" w:lineRule="exact"/>
            </w:pPr>
            <w:r>
              <w:rPr>
                <w:rFonts w:hint="eastAsia" w:ascii="宋体" w:hAnsi="宋体" w:eastAsia="宋体" w:cs="宋体"/>
                <w:kern w:val="2"/>
                <w:sz w:val="24"/>
                <w:szCs w:val="20"/>
                <w:lang w:val="en-US" w:eastAsia="zh-CN" w:bidi="ar-SA"/>
              </w:rPr>
              <w:t>2月</w:t>
            </w:r>
            <w:r>
              <w:rPr>
                <w:rFonts w:hint="eastAsia" w:ascii="宋体" w:hAnsi="宋体" w:cs="宋体"/>
                <w:kern w:val="2"/>
                <w:sz w:val="24"/>
                <w:szCs w:val="20"/>
                <w:lang w:val="en-US" w:eastAsia="zh-CN" w:bidi="ar-SA"/>
              </w:rPr>
              <w:t>29</w:t>
            </w:r>
            <w:r>
              <w:rPr>
                <w:rFonts w:hint="eastAsia" w:ascii="宋体" w:hAnsi="宋体" w:eastAsia="宋体" w:cs="宋体"/>
                <w:kern w:val="2"/>
                <w:sz w:val="24"/>
                <w:szCs w:val="20"/>
                <w:lang w:val="en-US" w:eastAsia="zh-CN" w:bidi="ar-SA"/>
              </w:rPr>
              <w:t>日</w:t>
            </w:r>
            <w:r>
              <w:rPr>
                <w:rFonts w:hint="default" w:ascii="Times New Roman" w:hAnsi="Times New Roman" w:eastAsia="宋体" w:cs="Times New Roman"/>
                <w:kern w:val="2"/>
                <w:sz w:val="24"/>
                <w:szCs w:val="20"/>
                <w:lang w:val="en-US" w:eastAsia="zh-CN" w:bidi="ar-SA"/>
              </w:rPr>
              <w:t>~</w:t>
            </w:r>
            <w:r>
              <w:rPr>
                <w:rFonts w:hint="eastAsia" w:cs="Times New Roman"/>
                <w:kern w:val="2"/>
                <w:sz w:val="24"/>
                <w:szCs w:val="20"/>
                <w:lang w:val="en-US" w:eastAsia="zh-CN" w:bidi="ar-SA"/>
              </w:rPr>
              <w:t>3</w:t>
            </w:r>
            <w:r>
              <w:rPr>
                <w:rFonts w:hint="eastAsia" w:ascii="宋体" w:hAnsi="宋体" w:eastAsia="宋体" w:cs="宋体"/>
                <w:kern w:val="2"/>
                <w:sz w:val="24"/>
                <w:szCs w:val="20"/>
                <w:lang w:val="en-US" w:eastAsia="zh-CN" w:bidi="ar-SA"/>
              </w:rPr>
              <w:t>月</w:t>
            </w:r>
            <w:r>
              <w:rPr>
                <w:rFonts w:hint="eastAsia" w:ascii="宋体" w:hAnsi="宋体" w:cs="宋体"/>
                <w:kern w:val="2"/>
                <w:sz w:val="24"/>
                <w:szCs w:val="20"/>
                <w:lang w:val="en-US" w:eastAsia="zh-CN" w:bidi="ar-SA"/>
              </w:rPr>
              <w:t>6</w:t>
            </w:r>
            <w:r>
              <w:rPr>
                <w:rFonts w:hint="eastAsia" w:ascii="宋体" w:hAnsi="宋体" w:eastAsia="宋体" w:cs="宋体"/>
                <w:kern w:val="2"/>
                <w:sz w:val="24"/>
                <w:szCs w:val="20"/>
                <w:lang w:val="en-US" w:eastAsia="zh-CN" w:bidi="ar-SA"/>
              </w:rPr>
              <w:t>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916" w:hRule="exact"/>
        </w:trPr>
        <w:tc>
          <w:tcPr>
            <w:tcW w:w="525" w:type="dxa"/>
            <w:vAlign w:val="center"/>
          </w:tcPr>
          <w:p>
            <w:pPr>
              <w:spacing w:line="440" w:lineRule="exact"/>
              <w:jc w:val="center"/>
              <w:rPr>
                <w:sz w:val="24"/>
              </w:rPr>
            </w:pPr>
            <w:r>
              <w:rPr>
                <w:rFonts w:hint="eastAsia"/>
                <w:sz w:val="24"/>
              </w:rPr>
              <w:t>3</w:t>
            </w:r>
          </w:p>
        </w:tc>
        <w:tc>
          <w:tcPr>
            <w:tcW w:w="5863" w:type="dxa"/>
            <w:vAlign w:val="center"/>
          </w:tcPr>
          <w:p>
            <w:pPr>
              <w:spacing w:line="440" w:lineRule="exact"/>
              <w:ind w:firstLine="210" w:firstLineChars="100"/>
            </w:pPr>
            <w:r>
              <w:rPr>
                <w:rFonts w:hint="eastAsia" w:ascii="Times New Roman" w:hAnsi="Times New Roman" w:eastAsia="宋体" w:cs="Times New Roman"/>
                <w:kern w:val="2"/>
                <w:sz w:val="24"/>
                <w:szCs w:val="20"/>
                <w:lang w:val="en-US" w:eastAsia="zh-CN" w:bidi="ar-SA"/>
              </w:rPr>
              <w:t>了解和学习</w:t>
            </w:r>
            <w:r>
              <w:rPr>
                <w:rFonts w:hint="eastAsia" w:ascii="宋体" w:hAnsi="宋体" w:eastAsia="宋体" w:cs="宋体"/>
                <w:kern w:val="2"/>
                <w:sz w:val="24"/>
                <w:szCs w:val="20"/>
                <w:lang w:val="en-US" w:eastAsia="zh-CN" w:bidi="ar-SA"/>
              </w:rPr>
              <w:t>Axure、AE</w:t>
            </w:r>
            <w:r>
              <w:rPr>
                <w:rFonts w:hint="eastAsia" w:ascii="Times New Roman" w:hAnsi="Times New Roman" w:eastAsia="宋体" w:cs="Times New Roman"/>
                <w:kern w:val="2"/>
                <w:sz w:val="24"/>
                <w:szCs w:val="20"/>
                <w:lang w:val="en-US" w:eastAsia="zh-CN" w:bidi="ar-SA"/>
              </w:rPr>
              <w:t>等常用的原型工具在</w:t>
            </w:r>
            <w:r>
              <w:rPr>
                <w:rFonts w:hint="eastAsia" w:ascii="宋体" w:hAnsi="宋体" w:eastAsia="宋体" w:cs="宋体"/>
                <w:kern w:val="2"/>
                <w:sz w:val="24"/>
                <w:szCs w:val="20"/>
                <w:lang w:val="en-US" w:eastAsia="zh-CN" w:bidi="ar-SA"/>
              </w:rPr>
              <w:t>UI</w:t>
            </w:r>
            <w:r>
              <w:rPr>
                <w:rFonts w:hint="eastAsia" w:ascii="Times New Roman" w:hAnsi="Times New Roman" w:eastAsia="宋体" w:cs="Times New Roman"/>
                <w:kern w:val="2"/>
                <w:sz w:val="24"/>
                <w:szCs w:val="20"/>
                <w:lang w:val="en-US" w:eastAsia="zh-CN" w:bidi="ar-SA"/>
              </w:rPr>
              <w:t>展示和人机交互中的基本方法。</w:t>
            </w:r>
          </w:p>
        </w:tc>
        <w:tc>
          <w:tcPr>
            <w:tcW w:w="2487" w:type="dxa"/>
            <w:vAlign w:val="center"/>
          </w:tcPr>
          <w:p>
            <w:pPr>
              <w:spacing w:line="440" w:lineRule="exact"/>
            </w:pPr>
            <w:r>
              <w:rPr>
                <w:rFonts w:hint="eastAsia" w:ascii="宋体" w:hAnsi="宋体" w:cs="宋体"/>
                <w:kern w:val="2"/>
                <w:sz w:val="24"/>
                <w:szCs w:val="20"/>
                <w:lang w:val="en-US" w:eastAsia="zh-CN" w:bidi="ar-SA"/>
              </w:rPr>
              <w:t>3</w:t>
            </w:r>
            <w:r>
              <w:rPr>
                <w:rFonts w:hint="eastAsia" w:ascii="宋体" w:hAnsi="宋体" w:eastAsia="宋体" w:cs="宋体"/>
                <w:kern w:val="2"/>
                <w:sz w:val="24"/>
                <w:szCs w:val="20"/>
                <w:lang w:val="en-US" w:eastAsia="zh-CN" w:bidi="ar-SA"/>
              </w:rPr>
              <w:t>月</w:t>
            </w:r>
            <w:r>
              <w:rPr>
                <w:rFonts w:hint="eastAsia" w:ascii="宋体" w:hAnsi="宋体" w:cs="宋体"/>
                <w:kern w:val="2"/>
                <w:sz w:val="24"/>
                <w:szCs w:val="20"/>
                <w:lang w:val="en-US" w:eastAsia="zh-CN" w:bidi="ar-SA"/>
              </w:rPr>
              <w:t>7</w:t>
            </w:r>
            <w:r>
              <w:rPr>
                <w:rFonts w:hint="eastAsia" w:ascii="宋体" w:hAnsi="宋体" w:eastAsia="宋体" w:cs="宋体"/>
                <w:kern w:val="2"/>
                <w:sz w:val="24"/>
                <w:szCs w:val="20"/>
                <w:lang w:val="en-US" w:eastAsia="zh-CN" w:bidi="ar-SA"/>
              </w:rPr>
              <w:t>日</w:t>
            </w:r>
            <w:r>
              <w:rPr>
                <w:rFonts w:hint="default" w:ascii="Times New Roman" w:hAnsi="Times New Roman" w:eastAsia="宋体" w:cs="Times New Roman"/>
                <w:kern w:val="2"/>
                <w:sz w:val="24"/>
                <w:szCs w:val="20"/>
                <w:lang w:val="en-US" w:eastAsia="zh-CN" w:bidi="ar-SA"/>
              </w:rPr>
              <w:t>~</w:t>
            </w:r>
            <w:r>
              <w:rPr>
                <w:rFonts w:hint="eastAsia" w:cs="Times New Roman"/>
                <w:kern w:val="2"/>
                <w:sz w:val="24"/>
                <w:szCs w:val="20"/>
                <w:lang w:val="en-US" w:eastAsia="zh-CN" w:bidi="ar-SA"/>
              </w:rPr>
              <w:t>3</w:t>
            </w:r>
            <w:r>
              <w:rPr>
                <w:rFonts w:hint="eastAsia" w:ascii="宋体" w:hAnsi="宋体" w:eastAsia="宋体" w:cs="宋体"/>
                <w:kern w:val="2"/>
                <w:sz w:val="24"/>
                <w:szCs w:val="20"/>
                <w:lang w:val="en-US" w:eastAsia="zh-CN" w:bidi="ar-SA"/>
              </w:rPr>
              <w:t>月</w:t>
            </w:r>
            <w:r>
              <w:rPr>
                <w:rFonts w:hint="eastAsia" w:ascii="宋体" w:hAnsi="宋体" w:cs="宋体"/>
                <w:kern w:val="2"/>
                <w:sz w:val="24"/>
                <w:szCs w:val="20"/>
                <w:lang w:val="en-US" w:eastAsia="zh-CN" w:bidi="ar-SA"/>
              </w:rPr>
              <w:t>27</w:t>
            </w:r>
            <w:r>
              <w:rPr>
                <w:rFonts w:hint="eastAsia" w:ascii="宋体" w:hAnsi="宋体" w:eastAsia="宋体" w:cs="宋体"/>
                <w:kern w:val="2"/>
                <w:sz w:val="24"/>
                <w:szCs w:val="20"/>
                <w:lang w:val="en-US" w:eastAsia="zh-CN" w:bidi="ar-SA"/>
              </w:rPr>
              <w:t>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036" w:hRule="exact"/>
        </w:trPr>
        <w:tc>
          <w:tcPr>
            <w:tcW w:w="525" w:type="dxa"/>
            <w:vAlign w:val="center"/>
          </w:tcPr>
          <w:p>
            <w:pPr>
              <w:spacing w:line="440" w:lineRule="exact"/>
              <w:jc w:val="center"/>
              <w:rPr>
                <w:sz w:val="24"/>
              </w:rPr>
            </w:pPr>
            <w:r>
              <w:rPr>
                <w:rFonts w:hint="eastAsia"/>
                <w:sz w:val="24"/>
              </w:rPr>
              <w:t>4</w:t>
            </w:r>
          </w:p>
        </w:tc>
        <w:tc>
          <w:tcPr>
            <w:tcW w:w="5863" w:type="dxa"/>
            <w:vAlign w:val="center"/>
          </w:tcPr>
          <w:p>
            <w:pPr>
              <w:spacing w:line="440" w:lineRule="exact"/>
              <w:ind w:firstLine="210" w:firstLineChars="100"/>
            </w:pPr>
            <w:r>
              <w:rPr>
                <w:rFonts w:hint="eastAsia" w:ascii="宋体" w:hAnsi="宋体" w:cs="Times New Roman"/>
                <w:kern w:val="2"/>
                <w:sz w:val="24"/>
                <w:szCs w:val="20"/>
                <w:lang w:val="en-US" w:eastAsia="zh-CN" w:bidi="ar-SA"/>
              </w:rPr>
              <w:t>通过前期学习和对项目的需求分析，完成平台后台管理端和手机客户端的原型及UI设计</w:t>
            </w:r>
            <w:r>
              <w:rPr>
                <w:rFonts w:hint="eastAsia" w:ascii="宋体" w:hAnsi="宋体" w:eastAsia="宋体" w:cs="Times New Roman"/>
                <w:kern w:val="2"/>
                <w:sz w:val="24"/>
                <w:szCs w:val="20"/>
                <w:lang w:val="en-US" w:eastAsia="zh-CN" w:bidi="ar-SA"/>
              </w:rPr>
              <w:t>。</w:t>
            </w:r>
          </w:p>
        </w:tc>
        <w:tc>
          <w:tcPr>
            <w:tcW w:w="2487" w:type="dxa"/>
            <w:vAlign w:val="center"/>
          </w:tcPr>
          <w:p>
            <w:pPr>
              <w:spacing w:line="440" w:lineRule="exact"/>
              <w:rPr>
                <w:rFonts w:ascii="ˎ̥" w:hAnsi="ˎ̥" w:cs="宋体"/>
                <w:kern w:val="0"/>
                <w:sz w:val="18"/>
                <w:szCs w:val="18"/>
              </w:rPr>
            </w:pPr>
            <w:r>
              <w:rPr>
                <w:rFonts w:hint="eastAsia" w:ascii="宋体" w:hAnsi="宋体" w:cs="宋体"/>
                <w:kern w:val="2"/>
                <w:sz w:val="24"/>
                <w:szCs w:val="20"/>
                <w:lang w:val="en-US" w:eastAsia="zh-CN" w:bidi="ar-SA"/>
              </w:rPr>
              <w:t>3</w:t>
            </w:r>
            <w:r>
              <w:rPr>
                <w:rFonts w:hint="eastAsia" w:ascii="宋体" w:hAnsi="宋体" w:eastAsia="宋体" w:cs="宋体"/>
                <w:kern w:val="2"/>
                <w:sz w:val="24"/>
                <w:szCs w:val="20"/>
                <w:lang w:val="en-US" w:eastAsia="zh-CN" w:bidi="ar-SA"/>
              </w:rPr>
              <w:t>月</w:t>
            </w:r>
            <w:r>
              <w:rPr>
                <w:rFonts w:hint="eastAsia" w:ascii="宋体" w:hAnsi="宋体" w:cs="宋体"/>
                <w:kern w:val="2"/>
                <w:sz w:val="24"/>
                <w:szCs w:val="20"/>
                <w:lang w:val="en-US" w:eastAsia="zh-CN" w:bidi="ar-SA"/>
              </w:rPr>
              <w:t>28</w:t>
            </w:r>
            <w:r>
              <w:rPr>
                <w:rFonts w:hint="eastAsia" w:ascii="宋体" w:hAnsi="宋体" w:eastAsia="宋体" w:cs="宋体"/>
                <w:kern w:val="2"/>
                <w:sz w:val="24"/>
                <w:szCs w:val="20"/>
                <w:lang w:val="en-US" w:eastAsia="zh-CN" w:bidi="ar-SA"/>
              </w:rPr>
              <w:t>日</w:t>
            </w:r>
            <w:r>
              <w:rPr>
                <w:rFonts w:hint="default" w:ascii="Times New Roman" w:hAnsi="Times New Roman" w:eastAsia="宋体" w:cs="Times New Roman"/>
                <w:kern w:val="2"/>
                <w:sz w:val="24"/>
                <w:szCs w:val="20"/>
                <w:lang w:val="en-US" w:eastAsia="zh-CN" w:bidi="ar-SA"/>
              </w:rPr>
              <w:t>~</w:t>
            </w:r>
            <w:r>
              <w:rPr>
                <w:rFonts w:hint="eastAsia" w:cs="Times New Roman"/>
                <w:kern w:val="2"/>
                <w:sz w:val="24"/>
                <w:szCs w:val="20"/>
                <w:lang w:val="en-US" w:eastAsia="zh-CN" w:bidi="ar-SA"/>
              </w:rPr>
              <w:t>5</w:t>
            </w:r>
            <w:r>
              <w:rPr>
                <w:rFonts w:hint="eastAsia" w:ascii="宋体" w:hAnsi="宋体" w:eastAsia="宋体" w:cs="宋体"/>
                <w:kern w:val="2"/>
                <w:sz w:val="24"/>
                <w:szCs w:val="20"/>
                <w:lang w:val="en-US" w:eastAsia="zh-CN" w:bidi="ar-SA"/>
              </w:rPr>
              <w:t>月</w:t>
            </w:r>
            <w:r>
              <w:rPr>
                <w:rFonts w:hint="eastAsia" w:ascii="宋体" w:hAnsi="宋体" w:cs="宋体"/>
                <w:kern w:val="2"/>
                <w:sz w:val="24"/>
                <w:szCs w:val="20"/>
                <w:lang w:val="en-US" w:eastAsia="zh-CN" w:bidi="ar-SA"/>
              </w:rPr>
              <w:t>8</w:t>
            </w:r>
            <w:r>
              <w:rPr>
                <w:rFonts w:hint="eastAsia" w:ascii="宋体" w:hAnsi="宋体" w:eastAsia="宋体" w:cs="宋体"/>
                <w:kern w:val="2"/>
                <w:sz w:val="24"/>
                <w:szCs w:val="20"/>
                <w:lang w:val="en-US" w:eastAsia="zh-CN" w:bidi="ar-SA"/>
              </w:rPr>
              <w:t>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832" w:hRule="exact"/>
        </w:trPr>
        <w:tc>
          <w:tcPr>
            <w:tcW w:w="525" w:type="dxa"/>
            <w:vAlign w:val="center"/>
          </w:tcPr>
          <w:p>
            <w:pPr>
              <w:spacing w:line="440" w:lineRule="exact"/>
              <w:jc w:val="center"/>
              <w:rPr>
                <w:sz w:val="24"/>
              </w:rPr>
            </w:pPr>
            <w:r>
              <w:rPr>
                <w:rFonts w:hint="eastAsia"/>
                <w:sz w:val="24"/>
              </w:rPr>
              <w:t>5</w:t>
            </w:r>
          </w:p>
        </w:tc>
        <w:tc>
          <w:tcPr>
            <w:tcW w:w="5863" w:type="dxa"/>
            <w:vAlign w:val="center"/>
          </w:tcPr>
          <w:p>
            <w:pPr>
              <w:spacing w:line="440" w:lineRule="exact"/>
            </w:pPr>
            <w:r>
              <w:rPr>
                <w:rFonts w:hint="eastAsia" w:ascii="宋体" w:hAnsi="宋体" w:eastAsia="宋体" w:cs="Times New Roman"/>
                <w:kern w:val="2"/>
                <w:sz w:val="24"/>
                <w:szCs w:val="20"/>
                <w:lang w:val="en-US" w:eastAsia="zh-CN" w:bidi="ar-SA"/>
              </w:rPr>
              <w:t>和用户进行交流沟通，对系统</w:t>
            </w:r>
            <w:r>
              <w:rPr>
                <w:rFonts w:hint="eastAsia" w:ascii="宋体" w:hAnsi="宋体" w:cs="Times New Roman"/>
                <w:kern w:val="2"/>
                <w:sz w:val="24"/>
                <w:szCs w:val="20"/>
                <w:lang w:val="en-US" w:eastAsia="zh-CN" w:bidi="ar-SA"/>
              </w:rPr>
              <w:t>原型及UI</w:t>
            </w:r>
            <w:r>
              <w:rPr>
                <w:rFonts w:hint="eastAsia" w:ascii="宋体" w:hAnsi="宋体" w:eastAsia="宋体" w:cs="Times New Roman"/>
                <w:kern w:val="2"/>
                <w:sz w:val="24"/>
                <w:szCs w:val="20"/>
                <w:lang w:val="en-US" w:eastAsia="zh-CN" w:bidi="ar-SA"/>
              </w:rPr>
              <w:t>进行</w:t>
            </w:r>
            <w:r>
              <w:rPr>
                <w:rFonts w:hint="eastAsia" w:ascii="宋体" w:hAnsi="宋体" w:cs="Times New Roman"/>
                <w:kern w:val="2"/>
                <w:sz w:val="24"/>
                <w:szCs w:val="20"/>
                <w:lang w:val="en-US" w:eastAsia="zh-CN" w:bidi="ar-SA"/>
              </w:rPr>
              <w:t>优化</w:t>
            </w:r>
            <w:r>
              <w:rPr>
                <w:rFonts w:hint="eastAsia" w:ascii="宋体" w:hAnsi="宋体" w:eastAsia="宋体" w:cs="Times New Roman"/>
                <w:kern w:val="2"/>
                <w:sz w:val="24"/>
                <w:szCs w:val="20"/>
                <w:lang w:val="en-US" w:eastAsia="zh-CN" w:bidi="ar-SA"/>
              </w:rPr>
              <w:t>。</w:t>
            </w:r>
          </w:p>
        </w:tc>
        <w:tc>
          <w:tcPr>
            <w:tcW w:w="2487" w:type="dxa"/>
            <w:vAlign w:val="center"/>
          </w:tcPr>
          <w:p>
            <w:pPr>
              <w:spacing w:line="440" w:lineRule="exact"/>
              <w:rPr>
                <w:rFonts w:ascii="ˎ̥" w:hAnsi="ˎ̥" w:cs="宋体"/>
                <w:kern w:val="0"/>
                <w:sz w:val="18"/>
                <w:szCs w:val="18"/>
              </w:rPr>
            </w:pPr>
            <w:r>
              <w:rPr>
                <w:rFonts w:hint="eastAsia" w:ascii="宋体" w:hAnsi="宋体" w:cs="宋体"/>
                <w:kern w:val="2"/>
                <w:sz w:val="24"/>
                <w:szCs w:val="20"/>
                <w:lang w:val="en-US" w:eastAsia="zh-CN" w:bidi="ar-SA"/>
              </w:rPr>
              <w:t>5</w:t>
            </w:r>
            <w:r>
              <w:rPr>
                <w:rFonts w:hint="eastAsia" w:ascii="宋体" w:hAnsi="宋体" w:eastAsia="宋体" w:cs="宋体"/>
                <w:kern w:val="2"/>
                <w:sz w:val="24"/>
                <w:szCs w:val="20"/>
                <w:lang w:val="en-US" w:eastAsia="zh-CN" w:bidi="ar-SA"/>
              </w:rPr>
              <w:t>月</w:t>
            </w:r>
            <w:r>
              <w:rPr>
                <w:rFonts w:hint="eastAsia" w:ascii="宋体" w:hAnsi="宋体" w:cs="宋体"/>
                <w:kern w:val="2"/>
                <w:sz w:val="24"/>
                <w:szCs w:val="20"/>
                <w:lang w:val="en-US" w:eastAsia="zh-CN" w:bidi="ar-SA"/>
              </w:rPr>
              <w:t>9</w:t>
            </w:r>
            <w:r>
              <w:rPr>
                <w:rFonts w:hint="eastAsia" w:ascii="宋体" w:hAnsi="宋体" w:eastAsia="宋体" w:cs="宋体"/>
                <w:kern w:val="2"/>
                <w:sz w:val="24"/>
                <w:szCs w:val="20"/>
                <w:lang w:val="en-US" w:eastAsia="zh-CN" w:bidi="ar-SA"/>
              </w:rPr>
              <w:t>日</w:t>
            </w:r>
            <w:r>
              <w:rPr>
                <w:rFonts w:hint="default" w:ascii="Times New Roman" w:hAnsi="Times New Roman" w:eastAsia="宋体" w:cs="Times New Roman"/>
                <w:kern w:val="2"/>
                <w:sz w:val="24"/>
                <w:szCs w:val="20"/>
                <w:lang w:val="en-US" w:eastAsia="zh-CN" w:bidi="ar-SA"/>
              </w:rPr>
              <w:t>~</w:t>
            </w:r>
            <w:r>
              <w:rPr>
                <w:rFonts w:hint="eastAsia" w:cs="Times New Roman"/>
                <w:kern w:val="2"/>
                <w:sz w:val="24"/>
                <w:szCs w:val="20"/>
                <w:lang w:val="en-US" w:eastAsia="zh-CN" w:bidi="ar-SA"/>
              </w:rPr>
              <w:t>5</w:t>
            </w:r>
            <w:r>
              <w:rPr>
                <w:rFonts w:hint="eastAsia" w:ascii="宋体" w:hAnsi="宋体" w:eastAsia="宋体" w:cs="宋体"/>
                <w:kern w:val="2"/>
                <w:sz w:val="24"/>
                <w:szCs w:val="20"/>
                <w:lang w:val="en-US" w:eastAsia="zh-CN" w:bidi="ar-SA"/>
              </w:rPr>
              <w:t>月2</w:t>
            </w:r>
            <w:r>
              <w:rPr>
                <w:rFonts w:hint="eastAsia" w:ascii="宋体" w:hAnsi="宋体" w:cs="宋体"/>
                <w:kern w:val="2"/>
                <w:sz w:val="24"/>
                <w:szCs w:val="20"/>
                <w:lang w:val="en-US" w:eastAsia="zh-CN" w:bidi="ar-SA"/>
              </w:rPr>
              <w:t>2</w:t>
            </w:r>
            <w:r>
              <w:rPr>
                <w:rFonts w:hint="eastAsia" w:ascii="宋体" w:hAnsi="宋体" w:eastAsia="宋体" w:cs="宋体"/>
                <w:kern w:val="2"/>
                <w:sz w:val="24"/>
                <w:szCs w:val="20"/>
                <w:lang w:val="en-US" w:eastAsia="zh-CN" w:bidi="ar-SA"/>
              </w:rPr>
              <w:t>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998" w:hRule="exact"/>
        </w:trPr>
        <w:tc>
          <w:tcPr>
            <w:tcW w:w="525" w:type="dxa"/>
            <w:vAlign w:val="center"/>
          </w:tcPr>
          <w:p>
            <w:pPr>
              <w:spacing w:line="440" w:lineRule="exact"/>
              <w:jc w:val="center"/>
              <w:rPr>
                <w:sz w:val="24"/>
              </w:rPr>
            </w:pPr>
            <w:r>
              <w:rPr>
                <w:rFonts w:hint="eastAsia"/>
                <w:sz w:val="24"/>
              </w:rPr>
              <w:t>6</w:t>
            </w:r>
          </w:p>
        </w:tc>
        <w:tc>
          <w:tcPr>
            <w:tcW w:w="5863" w:type="dxa"/>
            <w:vAlign w:val="center"/>
          </w:tcPr>
          <w:p>
            <w:pPr>
              <w:spacing w:line="440" w:lineRule="exact"/>
              <w:ind w:firstLine="210" w:firstLineChars="100"/>
            </w:pPr>
            <w:r>
              <w:rPr>
                <w:rFonts w:hint="eastAsia" w:ascii="宋体" w:hAnsi="宋体" w:eastAsia="宋体" w:cs="Times New Roman"/>
                <w:kern w:val="2"/>
                <w:sz w:val="24"/>
                <w:szCs w:val="20"/>
                <w:lang w:val="en-US" w:eastAsia="zh-CN" w:bidi="ar-SA"/>
              </w:rPr>
              <w:t>按照软件工程系统开发的环节过程、校系对毕业设计（论文）的写作要求，完成论文写作。</w:t>
            </w:r>
          </w:p>
        </w:tc>
        <w:tc>
          <w:tcPr>
            <w:tcW w:w="2487" w:type="dxa"/>
            <w:vAlign w:val="center"/>
          </w:tcPr>
          <w:p>
            <w:pPr>
              <w:spacing w:line="440" w:lineRule="exact"/>
            </w:pPr>
            <w:r>
              <w:rPr>
                <w:rFonts w:hint="eastAsia" w:ascii="宋体" w:hAnsi="宋体" w:cs="宋体"/>
                <w:kern w:val="2"/>
                <w:sz w:val="24"/>
                <w:szCs w:val="20"/>
                <w:lang w:val="en-US" w:eastAsia="zh-CN" w:bidi="ar-SA"/>
              </w:rPr>
              <w:t>5</w:t>
            </w:r>
            <w:r>
              <w:rPr>
                <w:rFonts w:hint="eastAsia" w:ascii="宋体" w:hAnsi="宋体" w:eastAsia="宋体" w:cs="宋体"/>
                <w:kern w:val="2"/>
                <w:sz w:val="24"/>
                <w:szCs w:val="20"/>
                <w:lang w:val="en-US" w:eastAsia="zh-CN" w:bidi="ar-SA"/>
              </w:rPr>
              <w:t>月</w:t>
            </w:r>
            <w:r>
              <w:rPr>
                <w:rFonts w:hint="eastAsia" w:ascii="宋体" w:hAnsi="宋体" w:cs="宋体"/>
                <w:kern w:val="2"/>
                <w:sz w:val="24"/>
                <w:szCs w:val="20"/>
                <w:lang w:val="en-US" w:eastAsia="zh-CN" w:bidi="ar-SA"/>
              </w:rPr>
              <w:t>23</w:t>
            </w:r>
            <w:r>
              <w:rPr>
                <w:rFonts w:hint="eastAsia" w:ascii="宋体" w:hAnsi="宋体" w:eastAsia="宋体" w:cs="宋体"/>
                <w:kern w:val="2"/>
                <w:sz w:val="24"/>
                <w:szCs w:val="20"/>
                <w:lang w:val="en-US" w:eastAsia="zh-CN" w:bidi="ar-SA"/>
              </w:rPr>
              <w:t>日</w:t>
            </w:r>
            <w:r>
              <w:rPr>
                <w:rFonts w:hint="default" w:ascii="Times New Roman" w:hAnsi="Times New Roman" w:eastAsia="宋体" w:cs="Times New Roman"/>
                <w:kern w:val="2"/>
                <w:sz w:val="24"/>
                <w:szCs w:val="20"/>
                <w:lang w:val="en-US" w:eastAsia="zh-CN" w:bidi="ar-SA"/>
              </w:rPr>
              <w:t>~</w:t>
            </w:r>
            <w:r>
              <w:rPr>
                <w:rFonts w:hint="eastAsia" w:cs="Times New Roman"/>
                <w:kern w:val="2"/>
                <w:sz w:val="24"/>
                <w:szCs w:val="20"/>
                <w:lang w:val="en-US" w:eastAsia="zh-CN" w:bidi="ar-SA"/>
              </w:rPr>
              <w:t>6</w:t>
            </w:r>
            <w:r>
              <w:rPr>
                <w:rFonts w:hint="eastAsia" w:ascii="宋体" w:hAnsi="宋体" w:eastAsia="宋体" w:cs="宋体"/>
                <w:kern w:val="2"/>
                <w:sz w:val="24"/>
                <w:szCs w:val="20"/>
                <w:lang w:val="en-US" w:eastAsia="zh-CN" w:bidi="ar-SA"/>
              </w:rPr>
              <w:t>月</w:t>
            </w:r>
            <w:r>
              <w:rPr>
                <w:rFonts w:hint="eastAsia" w:ascii="宋体" w:hAnsi="宋体" w:cs="宋体"/>
                <w:kern w:val="2"/>
                <w:sz w:val="24"/>
                <w:szCs w:val="20"/>
                <w:lang w:val="en-US" w:eastAsia="zh-CN" w:bidi="ar-SA"/>
              </w:rPr>
              <w:t>19</w:t>
            </w:r>
            <w:r>
              <w:rPr>
                <w:rFonts w:hint="eastAsia" w:ascii="宋体" w:hAnsi="宋体" w:eastAsia="宋体" w:cs="宋体"/>
                <w:kern w:val="2"/>
                <w:sz w:val="24"/>
                <w:szCs w:val="20"/>
                <w:lang w:val="en-US" w:eastAsia="zh-CN" w:bidi="ar-SA"/>
              </w:rPr>
              <w:t>日</w:t>
            </w:r>
          </w:p>
        </w:tc>
      </w:tr>
    </w:tbl>
    <w:p>
      <w:pPr>
        <w:rPr>
          <w:b/>
          <w:bCs/>
          <w:color w:val="000000"/>
          <w:sz w:val="24"/>
          <w:szCs w:val="24"/>
        </w:rPr>
      </w:pPr>
    </w:p>
    <w:p>
      <w:r>
        <w:rPr>
          <w:rFonts w:hint="eastAsia"/>
          <w:b/>
          <w:bCs/>
          <w:color w:val="000000"/>
          <w:sz w:val="24"/>
          <w:szCs w:val="24"/>
        </w:rPr>
        <w:t>审核人</w:t>
      </w:r>
      <w:r>
        <w:rPr>
          <w:rFonts w:hint="eastAsia"/>
          <w:b/>
          <w:bCs/>
          <w:color w:val="000000"/>
          <w:sz w:val="30"/>
          <w:szCs w:val="30"/>
          <w:u w:val="single"/>
        </w:rPr>
        <w:t>：</w:t>
      </w:r>
      <w:r>
        <w:rPr>
          <w:b/>
          <w:bCs/>
          <w:color w:val="000000"/>
          <w:sz w:val="30"/>
          <w:szCs w:val="30"/>
          <w:u w:val="single"/>
        </w:rPr>
        <w:t xml:space="preserve">           </w:t>
      </w:r>
      <w:r>
        <w:rPr>
          <w:bCs/>
          <w:color w:val="000000"/>
          <w:sz w:val="24"/>
          <w:szCs w:val="24"/>
        </w:rPr>
        <w:t xml:space="preserve">      </w:t>
      </w:r>
      <w:r>
        <w:rPr>
          <w:rFonts w:hint="eastAsia"/>
          <w:bCs/>
          <w:color w:val="000000"/>
          <w:sz w:val="24"/>
          <w:szCs w:val="24"/>
        </w:rPr>
        <w:t>年</w:t>
      </w:r>
      <w:r>
        <w:rPr>
          <w:bCs/>
          <w:color w:val="000000"/>
          <w:sz w:val="24"/>
          <w:szCs w:val="24"/>
        </w:rPr>
        <w:t xml:space="preserve">     </w:t>
      </w:r>
      <w:r>
        <w:rPr>
          <w:rFonts w:hint="eastAsia"/>
          <w:bCs/>
          <w:color w:val="000000"/>
          <w:sz w:val="24"/>
          <w:szCs w:val="24"/>
        </w:rPr>
        <w:t>月</w:t>
      </w:r>
      <w:r>
        <w:rPr>
          <w:bCs/>
          <w:color w:val="000000"/>
          <w:sz w:val="24"/>
          <w:szCs w:val="24"/>
        </w:rPr>
        <w:t xml:space="preserve">  </w:t>
      </w:r>
    </w:p>
    <w:sectPr>
      <w:headerReference r:id="rId4" w:type="default"/>
      <w:footerReference r:id="rId5"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auto"/>
    <w:pitch w:val="default"/>
    <w:sig w:usb0="E00002FF" w:usb1="4000ACFF" w:usb2="00000001" w:usb3="00000000" w:csb0="2000019F" w:csb1="00000000"/>
  </w:font>
  <w:font w:name="方正小标宋简体">
    <w:altName w:val="宋体"/>
    <w:panose1 w:val="00000000000000000000"/>
    <w:charset w:val="86"/>
    <w:family w:val="auto"/>
    <w:pitch w:val="default"/>
    <w:sig w:usb0="00000001" w:usb1="080E0000" w:usb2="00000010" w:usb3="00000000" w:csb0="00040000" w:csb1="00000000"/>
  </w:font>
  <w:font w:name="ˎ̥">
    <w:altName w:val="Times New Roman"/>
    <w:panose1 w:val="00000000000000000000"/>
    <w:charset w:val="00"/>
    <w:family w:val="auto"/>
    <w:pitch w:val="default"/>
    <w:sig w:usb0="00000000" w:usb1="00000000" w:usb2="00000000" w:usb3="00000000" w:csb0="00040001" w:csb1="00000000"/>
  </w:font>
  <w:font w:name="@宋体">
    <w:panose1 w:val="02010600030101010101"/>
    <w:charset w:val="86"/>
    <w:family w:val="auto"/>
    <w:pitch w:val="variable"/>
    <w:sig w:usb0="00000003" w:usb1="288F0000" w:usb2="00000006" w:usb3="00000000" w:csb0="00040001" w:csb1="00000000"/>
  </w:font>
  <w:font w:name="方正仿宋简体">
    <w:altName w:val="宋体"/>
    <w:panose1 w:val="00000000000000000000"/>
    <w:charset w:val="86"/>
    <w:family w:val="auto"/>
    <w:pitch w:val="default"/>
    <w:sig w:usb0="00000001" w:usb1="080E0000" w:usb2="00000010" w:usb3="00000000" w:csb0="00040000" w:csb1="00000000"/>
  </w:font>
  <w:font w:name="@方正仿宋简体">
    <w:altName w:val="仿宋"/>
    <w:panose1 w:val="00000000000000000000"/>
    <w:charset w:val="86"/>
    <w:family w:val="auto"/>
    <w:pitch w:val="default"/>
    <w:sig w:usb0="00000001" w:usb1="080E0000" w:usb2="00000010" w:usb3="00000000" w:csb0="00040000"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4"/>
      <w:tabs>
        <w:tab w:val="center" w:pos="4422"/>
        <w:tab w:val="clear" w:pos="4153"/>
      </w:tabs>
    </w:pPr>
    <w:r>
      <w:tab/>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868178887">
    <w:nsid w:val="33BF5BC7"/>
    <w:multiLevelType w:val="multilevel"/>
    <w:tmpl w:val="33BF5BC7"/>
    <w:lvl w:ilvl="0" w:tentative="1">
      <w:start w:val="2"/>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456728818">
    <w:nsid w:val="56D3EAF2"/>
    <w:multiLevelType w:val="singleLevel"/>
    <w:tmpl w:val="56D3EAF2"/>
    <w:lvl w:ilvl="0" w:tentative="1">
      <w:start w:val="1"/>
      <w:numFmt w:val="decimal"/>
      <w:suff w:val="nothing"/>
      <w:lvlText w:val="（%1）"/>
      <w:lvlJc w:val="left"/>
    </w:lvl>
  </w:abstractNum>
  <w:num w:numId="1">
    <w:abstractNumId w:val="868178887"/>
  </w:num>
  <w:num w:numId="2">
    <w:abstractNumId w:val="14567288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4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noLineBreaksAfter w:lang="zh-CN" w:val="$([{£¥·‘“〈《「『【〔〖〝﹙﹛﹝＄（．［｛￡￥"/>
  <w:noLineBreaksBefore w:lang="zh-CN" w:val="!%),.:;&gt;?]}¢¨°·ˇˉ―‖’”…‰′″›℃∶、。〃〉》」』】〕〗〞︶︺︾﹀﹄﹚﹜﹞！＂％＇），．：；？］｀｜｝～￠"/>
  <w:compat>
    <w:spaceForUL/>
    <w:balanceSingleByteDoubleByteWidth/>
    <w:doNotLeaveBackslashAlone/>
    <w:doNotExpandShiftReturn/>
    <w:adjustLineHeightInTable/>
    <w:useFELayout/>
    <w:doNotUseIndentAsNumberingTabStop/>
    <w:useNormalStyleForList/>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00D64267"/>
    <w:rsid w:val="00003653"/>
    <w:rsid w:val="00033DAF"/>
    <w:rsid w:val="000A7036"/>
    <w:rsid w:val="00126884"/>
    <w:rsid w:val="00142872"/>
    <w:rsid w:val="001724CA"/>
    <w:rsid w:val="001820E9"/>
    <w:rsid w:val="00192055"/>
    <w:rsid w:val="001977FD"/>
    <w:rsid w:val="001C1B6F"/>
    <w:rsid w:val="001E06F6"/>
    <w:rsid w:val="001F0980"/>
    <w:rsid w:val="00212641"/>
    <w:rsid w:val="00213781"/>
    <w:rsid w:val="002636BF"/>
    <w:rsid w:val="002A4F73"/>
    <w:rsid w:val="002C3885"/>
    <w:rsid w:val="002D6765"/>
    <w:rsid w:val="002E677A"/>
    <w:rsid w:val="002E6DF6"/>
    <w:rsid w:val="002F1E49"/>
    <w:rsid w:val="0037431E"/>
    <w:rsid w:val="003A7A17"/>
    <w:rsid w:val="003D1287"/>
    <w:rsid w:val="00463E91"/>
    <w:rsid w:val="004E04B3"/>
    <w:rsid w:val="0053129D"/>
    <w:rsid w:val="00531415"/>
    <w:rsid w:val="005377B4"/>
    <w:rsid w:val="00557681"/>
    <w:rsid w:val="00562677"/>
    <w:rsid w:val="00614F65"/>
    <w:rsid w:val="0062257A"/>
    <w:rsid w:val="0063424B"/>
    <w:rsid w:val="00670931"/>
    <w:rsid w:val="00672FF4"/>
    <w:rsid w:val="006A4F49"/>
    <w:rsid w:val="006E3FC0"/>
    <w:rsid w:val="00727A26"/>
    <w:rsid w:val="00741742"/>
    <w:rsid w:val="00787939"/>
    <w:rsid w:val="0079248A"/>
    <w:rsid w:val="007E1AF6"/>
    <w:rsid w:val="007E4B9B"/>
    <w:rsid w:val="007F4DD4"/>
    <w:rsid w:val="00806279"/>
    <w:rsid w:val="0081141D"/>
    <w:rsid w:val="00895F5D"/>
    <w:rsid w:val="008B18BD"/>
    <w:rsid w:val="009172E8"/>
    <w:rsid w:val="00933FAF"/>
    <w:rsid w:val="009404A7"/>
    <w:rsid w:val="009519FE"/>
    <w:rsid w:val="00952386"/>
    <w:rsid w:val="00953527"/>
    <w:rsid w:val="00954BC3"/>
    <w:rsid w:val="009D47FC"/>
    <w:rsid w:val="009F2338"/>
    <w:rsid w:val="00A910E8"/>
    <w:rsid w:val="00AA253E"/>
    <w:rsid w:val="00AB7CFC"/>
    <w:rsid w:val="00B11911"/>
    <w:rsid w:val="00B13A51"/>
    <w:rsid w:val="00B312BE"/>
    <w:rsid w:val="00B45F8D"/>
    <w:rsid w:val="00B51147"/>
    <w:rsid w:val="00B5208A"/>
    <w:rsid w:val="00B53011"/>
    <w:rsid w:val="00B906D6"/>
    <w:rsid w:val="00B978B4"/>
    <w:rsid w:val="00BE1F5D"/>
    <w:rsid w:val="00BE2376"/>
    <w:rsid w:val="00C205ED"/>
    <w:rsid w:val="00C6103F"/>
    <w:rsid w:val="00CB1349"/>
    <w:rsid w:val="00CC65F0"/>
    <w:rsid w:val="00CD75ED"/>
    <w:rsid w:val="00CD7B5D"/>
    <w:rsid w:val="00D06D2D"/>
    <w:rsid w:val="00D64267"/>
    <w:rsid w:val="00D83015"/>
    <w:rsid w:val="00DD04A3"/>
    <w:rsid w:val="00DF774D"/>
    <w:rsid w:val="00E368D8"/>
    <w:rsid w:val="00E55078"/>
    <w:rsid w:val="00F033CA"/>
    <w:rsid w:val="00F040A9"/>
    <w:rsid w:val="00F12695"/>
    <w:rsid w:val="00F227E5"/>
    <w:rsid w:val="00F23D52"/>
    <w:rsid w:val="00F7259D"/>
    <w:rsid w:val="00FA1206"/>
    <w:rsid w:val="05EB5EC4"/>
    <w:rsid w:val="086707D7"/>
    <w:rsid w:val="0B8E5780"/>
    <w:rsid w:val="0F46331D"/>
    <w:rsid w:val="1365085F"/>
    <w:rsid w:val="20764E4F"/>
    <w:rsid w:val="215757C2"/>
    <w:rsid w:val="247712C9"/>
    <w:rsid w:val="2D60377E"/>
    <w:rsid w:val="375B525D"/>
    <w:rsid w:val="37A46956"/>
    <w:rsid w:val="4C552648"/>
    <w:rsid w:val="557312C2"/>
    <w:rsid w:val="577C1D7D"/>
    <w:rsid w:val="61D2220B"/>
    <w:rsid w:val="63251FA3"/>
    <w:rsid w:val="642D45E8"/>
    <w:rsid w:val="752217B8"/>
    <w:rsid w:val="75FB149C"/>
  </w:rsids>
  <w:doNotAutoCompressPictures/>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ocked="1"/>
    <w:lsdException w:qFormat="1" w:uiPriority="0" w:name="heading 2" w:locked="1"/>
    <w:lsdException w:qFormat="1" w:uiPriority="0" w:name="heading 3" w:locked="1"/>
    <w:lsdException w:qFormat="1" w:uiPriority="0" w:name="heading 4" w:locked="1"/>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nhideWhenUsed="0" w:uiPriority="0" w:semiHidden="0" w:name="toc 1" w:locked="1"/>
    <w:lsdException w:unhideWhenUsed="0" w:uiPriority="0" w:semiHidden="0" w:name="toc 2" w:locked="1"/>
    <w:lsdException w:unhideWhenUsed="0" w:uiPriority="0" w:semiHidden="0" w:name="toc 3" w:locked="1"/>
    <w:lsdException w:unhideWhenUsed="0" w:uiPriority="0" w:semiHidden="0" w:name="toc 4" w:locked="1"/>
    <w:lsdException w:unhideWhenUsed="0" w:uiPriority="0" w:semiHidden="0" w:name="toc 5" w:locked="1"/>
    <w:lsdException w:unhideWhenUsed="0" w:uiPriority="0" w:semiHidden="0" w:name="toc 6" w:locked="1"/>
    <w:lsdException w:unhideWhenUsed="0" w:uiPriority="0" w:semiHidden="0" w:name="toc 7" w:locked="1"/>
    <w:lsdException w:unhideWhenUsed="0" w:uiPriority="0" w:semiHidden="0" w:name="toc 8" w:locked="1"/>
    <w:lsdException w:unhideWhenUsed="0" w:uiPriority="0" w:semiHidden="0" w:name="toc 9" w:locked="1"/>
    <w:lsdException w:uiPriority="0" w:name="Normal Indent"/>
    <w:lsdException w:uiPriority="0" w:name="footnote text"/>
    <w:lsdException w:uiPriority="0" w:name="annotation text"/>
    <w:lsdException w:unhideWhenUsed="0" w:uiPriority="0" w:semiHidden="0" w:name="header"/>
    <w:lsdException w:unhideWhenUsed="0" w:uiPriority="0" w:semiHidden="0" w:name="footer"/>
    <w:lsdException w:uiPriority="0" w:name="index heading"/>
    <w:lsdException w:qFormat="1" w:uiPriority="0" w:name="caption" w:locked="1"/>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ocked="1"/>
    <w:lsdException w:uiPriority="0" w:name="Closing"/>
    <w:lsdException w:uiPriority="0" w:name="Signature"/>
    <w:lsdException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ocked="1"/>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99" w:semiHidden="0" w:name="Hyperlink"/>
    <w:lsdException w:uiPriority="0" w:name="FollowedHyperlink"/>
    <w:lsdException w:qFormat="1" w:unhideWhenUsed="0" w:uiPriority="0" w:semiHidden="0" w:name="Strong" w:locked="1"/>
    <w:lsdException w:qFormat="1" w:unhideWhenUsed="0" w:uiPriority="0" w:semiHidden="0" w:name="Emphasis" w:locked="1"/>
    <w:lsdException w:uiPriority="0" w:name="Document Map"/>
    <w:lsdException w:unhideWhenUsed="0" w:uiPriority="99" w:semiHidden="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0" w:name="Balloon Text"/>
    <w:lsdException w:unhideWhenUsed="0" w:uiPriority="0" w:semiHidden="0" w:name="Table Grid" w:locked="1"/>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0"/>
      <w:lang w:val="en-US" w:eastAsia="zh-CN" w:bidi="ar-SA"/>
    </w:rPr>
  </w:style>
  <w:style w:type="paragraph" w:styleId="2">
    <w:name w:val="heading 1"/>
    <w:basedOn w:val="1"/>
    <w:link w:val="15"/>
    <w:qFormat/>
    <w:locked/>
    <w:uiPriority w:val="9"/>
    <w:pPr>
      <w:widowControl/>
      <w:spacing w:before="100" w:beforeAutospacing="1" w:after="100" w:afterAutospacing="1"/>
      <w:jc w:val="left"/>
      <w:outlineLvl w:val="0"/>
    </w:pPr>
    <w:rPr>
      <w:rFonts w:ascii="宋体" w:hAnsi="宋体" w:cs="宋体"/>
      <w:b/>
      <w:bCs/>
      <w:kern w:val="36"/>
      <w:sz w:val="48"/>
      <w:szCs w:val="48"/>
    </w:rPr>
  </w:style>
  <w:style w:type="character" w:default="1" w:styleId="7">
    <w:name w:val="Default Paragraph Font"/>
    <w:unhideWhenUsed/>
    <w:uiPriority w:val="1"/>
  </w:style>
  <w:style w:type="table" w:default="1" w:styleId="10">
    <w:name w:val="Normal Table"/>
    <w:unhideWhenUsed/>
    <w:uiPriority w:val="99"/>
    <w:pPr>
      <w:widowControl/>
      <w:spacing w:before="0" w:beforeAutospacing="0" w:after="0" w:afterAutospacing="0"/>
      <w:ind w:left="0" w:right="0"/>
    </w:pPr>
    <w:rPr>
      <w:rFonts w:hint="default" w:ascii="Calibri" w:hAnsi="Calibri" w:cs="Calibri"/>
      <w:sz w:val="20"/>
      <w:szCs w:val="20"/>
    </w:rPr>
    <w:tblPr>
      <w:tblLayout w:type="fixed"/>
      <w:tblCellMar>
        <w:top w:w="0" w:type="dxa"/>
        <w:left w:w="108" w:type="dxa"/>
        <w:bottom w:w="0" w:type="dxa"/>
        <w:right w:w="108" w:type="dxa"/>
      </w:tblCellMar>
    </w:tblPr>
  </w:style>
  <w:style w:type="paragraph" w:styleId="3">
    <w:name w:val="Plain Text"/>
    <w:basedOn w:val="1"/>
    <w:link w:val="14"/>
    <w:uiPriority w:val="99"/>
    <w:rPr>
      <w:rFonts w:ascii="宋体" w:hAnsi="Courier New" w:cs="Courier New"/>
      <w:szCs w:val="21"/>
    </w:rPr>
  </w:style>
  <w:style w:type="paragraph" w:styleId="4">
    <w:name w:val="footer"/>
    <w:basedOn w:val="1"/>
    <w:link w:val="13"/>
    <w:uiPriority w:val="0"/>
    <w:pPr>
      <w:tabs>
        <w:tab w:val="center" w:pos="4153"/>
        <w:tab w:val="right" w:pos="8306"/>
      </w:tabs>
      <w:snapToGrid w:val="0"/>
      <w:jc w:val="left"/>
    </w:pPr>
    <w:rPr>
      <w:rFonts w:ascii="Calibri" w:hAnsi="Calibri"/>
      <w:sz w:val="18"/>
      <w:szCs w:val="18"/>
    </w:rPr>
  </w:style>
  <w:style w:type="paragraph" w:styleId="5">
    <w:name w:val="header"/>
    <w:basedOn w:val="1"/>
    <w:link w:val="12"/>
    <w:uiPriority w:val="0"/>
    <w:pPr>
      <w:pBdr>
        <w:bottom w:val="single" w:color="auto" w:sz="6" w:space="1"/>
      </w:pBdr>
      <w:tabs>
        <w:tab w:val="center" w:pos="4153"/>
        <w:tab w:val="right" w:pos="8306"/>
      </w:tabs>
      <w:snapToGrid w:val="0"/>
      <w:jc w:val="center"/>
    </w:pPr>
    <w:rPr>
      <w:rFonts w:ascii="Calibri" w:hAnsi="Calibri"/>
      <w:sz w:val="18"/>
      <w:szCs w:val="18"/>
    </w:rPr>
  </w:style>
  <w:style w:type="paragraph" w:styleId="6">
    <w:name w:val="Normal (Web)"/>
    <w:basedOn w:val="1"/>
    <w:unhideWhenUsed/>
    <w:uiPriority w:val="0"/>
    <w:rPr>
      <w:sz w:val="24"/>
    </w:rPr>
  </w:style>
  <w:style w:type="character" w:styleId="8">
    <w:name w:val="FollowedHyperlink"/>
    <w:basedOn w:val="7"/>
    <w:unhideWhenUsed/>
    <w:uiPriority w:val="0"/>
    <w:rPr>
      <w:color w:val="800080"/>
      <w:u w:val="single"/>
    </w:rPr>
  </w:style>
  <w:style w:type="character" w:styleId="9">
    <w:name w:val="Hyperlink"/>
    <w:basedOn w:val="7"/>
    <w:unhideWhenUsed/>
    <w:uiPriority w:val="99"/>
    <w:rPr>
      <w:color w:val="0000FF"/>
      <w:u w:val="single"/>
    </w:rPr>
  </w:style>
  <w:style w:type="paragraph" w:customStyle="1" w:styleId="11">
    <w:name w:val="List Paragraph"/>
    <w:basedOn w:val="1"/>
    <w:qFormat/>
    <w:uiPriority w:val="34"/>
    <w:pPr>
      <w:ind w:firstLine="420" w:firstLineChars="200"/>
    </w:pPr>
  </w:style>
  <w:style w:type="character" w:customStyle="1" w:styleId="12">
    <w:name w:val="页眉 Char"/>
    <w:basedOn w:val="7"/>
    <w:link w:val="5"/>
    <w:semiHidden/>
    <w:locked/>
    <w:uiPriority w:val="99"/>
    <w:rPr>
      <w:rFonts w:cs="Times New Roman"/>
      <w:sz w:val="18"/>
      <w:szCs w:val="18"/>
    </w:rPr>
  </w:style>
  <w:style w:type="character" w:customStyle="1" w:styleId="13">
    <w:name w:val="页脚 Char"/>
    <w:basedOn w:val="7"/>
    <w:link w:val="4"/>
    <w:locked/>
    <w:uiPriority w:val="99"/>
    <w:rPr>
      <w:rFonts w:cs="Times New Roman"/>
      <w:sz w:val="18"/>
      <w:szCs w:val="18"/>
    </w:rPr>
  </w:style>
  <w:style w:type="character" w:customStyle="1" w:styleId="14">
    <w:name w:val="纯文本 Char"/>
    <w:basedOn w:val="7"/>
    <w:link w:val="3"/>
    <w:locked/>
    <w:uiPriority w:val="99"/>
    <w:rPr>
      <w:rFonts w:ascii="宋体" w:hAnsi="Courier New" w:eastAsia="宋体" w:cs="Courier New"/>
      <w:sz w:val="21"/>
      <w:szCs w:val="21"/>
    </w:rPr>
  </w:style>
  <w:style w:type="character" w:customStyle="1" w:styleId="15">
    <w:name w:val="标题 1 Char"/>
    <w:basedOn w:val="7"/>
    <w:link w:val="2"/>
    <w:uiPriority w:val="9"/>
    <w:rPr>
      <w:rFonts w:ascii="宋体" w:hAnsi="宋体" w:cs="宋体"/>
      <w:b/>
      <w:bCs/>
      <w:kern w:val="36"/>
      <w:sz w:val="48"/>
      <w:szCs w:val="48"/>
    </w:rPr>
  </w:style>
  <w:style w:type="character" w:customStyle="1" w:styleId="16">
    <w:name w:val="纯文本 Char1"/>
    <w:basedOn w:val="7"/>
    <w:uiPriority w:val="0"/>
    <w:rPr>
      <w:rFonts w:hint="eastAsia" w:ascii="宋体" w:hAnsi="Courier New" w:eastAsia="宋体" w:cs="Courier New"/>
      <w:kern w:val="2"/>
      <w:sz w:val="21"/>
      <w:szCs w:val="21"/>
    </w:rPr>
  </w:style>
</w:style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header" Target="header1.xml"/><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422</Words>
  <Characters>2412</Characters>
  <Lines>20</Lines>
  <Paragraphs>5</Paragraphs>
  <TotalTime>0</TotalTime>
  <ScaleCrop>false</ScaleCrop>
  <LinksUpToDate>false</LinksUpToDate>
  <CharactersWithSpaces>0</CharactersWithSpaces>
  <Application>WPS Office_9.1.0.5218_F1E327BC-269C-435d-A152-05C5408002CA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2014-06-02T14:50:00Z</dcterms:created>
  <dc:creator>dell</dc:creator>
  <cp:lastModifiedBy>Administrator</cp:lastModifiedBy>
  <cp:lastPrinted>2014-05-20T08:16:00Z</cp:lastPrinted>
  <dcterms:modified xsi:type="dcterms:W3CDTF">2016-02-29T07:28:13Z</dcterms:modified>
  <dc:title>毕业设计（论文）任务书</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2052-9.1.0.5218</vt:lpwstr>
  </property>
</Properties>
</file>