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C983566" wp14:paraId="2C078E63" wp14:textId="3D13E082">
      <w:pPr>
        <w:rPr>
          <w:b w:val="1"/>
          <w:bCs w:val="1"/>
        </w:rPr>
      </w:pPr>
      <w:r w:rsidRPr="2C983566" w:rsidR="2C983566">
        <w:rPr>
          <w:b w:val="1"/>
          <w:bCs w:val="1"/>
        </w:rPr>
        <w:t>Youth Enabling Environments Audit Tool</w:t>
      </w:r>
    </w:p>
    <w:p w:rsidR="2C983566" w:rsidRDefault="2C983566" w14:paraId="100F1B1A" w14:textId="6E80BFA9"/>
    <w:p w:rsidR="2C983566" w:rsidP="2C983566" w:rsidRDefault="2C983566" w14:paraId="088CE706" w14:textId="1BDA4290">
      <w:pPr>
        <w:pStyle w:val="ListParagraph"/>
        <w:numPr>
          <w:ilvl w:val="0"/>
          <w:numId w:val="1"/>
        </w:numPr>
        <w:spacing/>
        <w:contextualSpacing w:val="0"/>
        <w:rPr>
          <w:sz w:val="24"/>
          <w:szCs w:val="24"/>
        </w:rPr>
      </w:pPr>
      <w:r w:rsidR="2C983566">
        <w:rPr/>
        <w:t>The pdf shows the wording and user-facing structure of the tool, including the sub-sections.</w:t>
      </w:r>
    </w:p>
    <w:p w:rsidR="2C983566" w:rsidP="2C983566" w:rsidRDefault="2C983566" w14:paraId="56C55F24" w14:textId="3D51D996">
      <w:pPr>
        <w:pStyle w:val="ListParagraph"/>
        <w:numPr>
          <w:ilvl w:val="0"/>
          <w:numId w:val="1"/>
        </w:numPr>
        <w:spacing/>
        <w:contextualSpacing w:val="0"/>
        <w:rPr>
          <w:sz w:val="24"/>
          <w:szCs w:val="24"/>
        </w:rPr>
      </w:pPr>
      <w:r w:rsidR="2C983566">
        <w:rPr/>
        <w:t xml:space="preserve">The </w:t>
      </w:r>
      <w:r w:rsidR="2C983566">
        <w:rPr/>
        <w:t>qsf</w:t>
      </w:r>
      <w:r w:rsidR="2C983566">
        <w:rPr/>
        <w:t xml:space="preserve"> file is a Qualtrics file that shows the underlying scoring for all questions.  Open this file in </w:t>
      </w:r>
      <w:r w:rsidR="2C983566">
        <w:rPr/>
        <w:t>qualtrics</w:t>
      </w:r>
      <w:r w:rsidR="2C983566">
        <w:rPr/>
        <w:t>, then choose Survey Options from the menu on the left, then Scoring --&gt; that will reveal the underlying scores for each response.  Note that some questions are reverse coded.</w:t>
      </w:r>
    </w:p>
    <w:p w:rsidR="2C983566" w:rsidP="2C983566" w:rsidRDefault="2C983566" w14:paraId="3FC37CF5" w14:textId="432F97F4">
      <w:pPr>
        <w:pStyle w:val="ListParagraph"/>
        <w:numPr>
          <w:ilvl w:val="0"/>
          <w:numId w:val="1"/>
        </w:numPr>
        <w:spacing/>
        <w:contextualSpacing w:val="0"/>
        <w:rPr>
          <w:sz w:val="24"/>
          <w:szCs w:val="24"/>
        </w:rPr>
      </w:pPr>
      <w:r w:rsidR="2C983566">
        <w:rPr/>
        <w:t>The audit should produce a score for each sub-section as well as the total of all questions</w:t>
      </w:r>
    </w:p>
    <w:p w:rsidR="2C983566" w:rsidP="2C983566" w:rsidRDefault="2C983566" w14:paraId="0DF92E68" w14:textId="5866A89E">
      <w:pPr>
        <w:pStyle w:val="ListParagraph"/>
        <w:numPr>
          <w:ilvl w:val="0"/>
          <w:numId w:val="1"/>
        </w:numPr>
        <w:spacing/>
        <w:contextualSpacing w:val="0"/>
        <w:rPr>
          <w:sz w:val="24"/>
          <w:szCs w:val="24"/>
        </w:rPr>
      </w:pPr>
      <w:r w:rsidR="2C983566">
        <w:rPr/>
        <w:t xml:space="preserve">When a question includes both a presence question (yes/no) and a condition response </w:t>
      </w:r>
      <w:r w:rsidR="2C983566">
        <w:rPr/>
        <w:t>option</w:t>
      </w:r>
      <w:r w:rsidR="2C983566">
        <w:rPr/>
        <w:t xml:space="preserve"> (poor/acceptable/great) - the value of the presence question should be multiplied by the score for the chosen condition response </w:t>
      </w:r>
      <w:r w:rsidR="2C983566">
        <w:rPr/>
        <w:t>in order to</w:t>
      </w:r>
      <w:r w:rsidR="2C983566">
        <w:rPr/>
        <w:t xml:space="preserve"> generate the score for that question.  If the answer is no, the score will be zero.  If the answer is yes, the score will be between 1 and 3</w:t>
      </w:r>
    </w:p>
    <w:p w:rsidR="2C983566" w:rsidP="2C983566" w:rsidRDefault="2C983566" w14:paraId="4B6CF9F4" w14:textId="66AE02B8">
      <w:pPr>
        <w:pStyle w:val="ListParagraph"/>
        <w:numPr>
          <w:ilvl w:val="0"/>
          <w:numId w:val="1"/>
        </w:numPr>
        <w:spacing/>
        <w:contextualSpacing w:val="0"/>
        <w:rPr>
          <w:sz w:val="24"/>
          <w:szCs w:val="24"/>
        </w:rPr>
      </w:pPr>
      <w:r w:rsidR="2C983566">
        <w:rPr/>
        <w:t>This survey version does not yet have the pre-audit Weighting questions.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257d2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D09A16"/>
    <w:rsid w:val="2C983566"/>
    <w:rsid w:val="75D09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31183"/>
  <w15:chartTrackingRefBased/>
  <w15:docId w15:val="{B140DCA5-55DD-4CBB-98AD-285A9EFE2E0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C98356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e8f805431304a8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2026-02-26T15:29:12.1750407Z</dcterms:created>
  <dcterms:modified xsi:type="dcterms:W3CDTF">2026-02-26T15:35:08.6136075Z</dcterms:modified>
  <dc:creator>Janet Elizabeth Loebach</dc:creator>
  <lastModifiedBy>Janet Elizabeth Loebach</lastModifiedBy>
</coreProperties>
</file>