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189B9" w14:textId="3CAD8EFD" w:rsidR="00DE6C45" w:rsidRPr="001832E1" w:rsidRDefault="00DE6C45" w:rsidP="00DE6C45">
      <w:pPr>
        <w:pStyle w:val="Heading1"/>
        <w:rPr>
          <w:rFonts w:ascii="Google Sans" w:eastAsia="Google Sans" w:hAnsi="Google Sans" w:cs="Google Sans"/>
          <w:b/>
          <w:bCs/>
          <w:sz w:val="28"/>
          <w:szCs w:val="28"/>
        </w:rPr>
      </w:pPr>
      <w:r>
        <w:tab/>
      </w:r>
      <w:r>
        <w:tab/>
      </w:r>
      <w:r>
        <w:tab/>
      </w:r>
      <w:r>
        <w:tab/>
      </w:r>
      <w:bookmarkStart w:id="0" w:name="_87tykp1u0l36" w:colFirst="0" w:colLast="0"/>
      <w:bookmarkEnd w:id="0"/>
      <w:r w:rsidRPr="001832E1">
        <w:rPr>
          <w:rFonts w:ascii="Google Sans" w:eastAsia="Google Sans" w:hAnsi="Google Sans" w:cs="Google Sans"/>
          <w:b/>
          <w:bCs/>
          <w:color w:val="auto"/>
          <w:sz w:val="28"/>
          <w:szCs w:val="28"/>
        </w:rPr>
        <w:t>Controls and compliance checklist</w:t>
      </w:r>
      <w:r w:rsidR="00390BFE" w:rsidRPr="001832E1">
        <w:rPr>
          <w:rFonts w:ascii="Google Sans" w:eastAsia="Google Sans" w:hAnsi="Google Sans" w:cs="Google Sans"/>
          <w:b/>
          <w:bCs/>
          <w:color w:val="auto"/>
          <w:sz w:val="28"/>
          <w:szCs w:val="28"/>
        </w:rPr>
        <w:t xml:space="preserve"> for </w:t>
      </w:r>
      <w:proofErr w:type="spellStart"/>
      <w:r w:rsidR="00390BFE" w:rsidRPr="001832E1">
        <w:rPr>
          <w:rFonts w:ascii="Google Sans" w:eastAsia="Google Sans" w:hAnsi="Google Sans" w:cs="Google Sans"/>
          <w:b/>
          <w:bCs/>
          <w:color w:val="auto"/>
          <w:sz w:val="28"/>
          <w:szCs w:val="28"/>
        </w:rPr>
        <w:t>Botium</w:t>
      </w:r>
      <w:proofErr w:type="spellEnd"/>
      <w:r w:rsidR="00390BFE" w:rsidRPr="001832E1">
        <w:rPr>
          <w:rFonts w:ascii="Google Sans" w:eastAsia="Google Sans" w:hAnsi="Google Sans" w:cs="Google Sans"/>
          <w:b/>
          <w:bCs/>
          <w:color w:val="auto"/>
          <w:sz w:val="28"/>
          <w:szCs w:val="28"/>
        </w:rPr>
        <w:t xml:space="preserve"> Toys</w:t>
      </w:r>
    </w:p>
    <w:p w14:paraId="068D8070" w14:textId="77777777" w:rsidR="00DE6C45" w:rsidRPr="00EF2CBC" w:rsidRDefault="00DE6C45" w:rsidP="00DE6C45">
      <w:pPr>
        <w:rPr>
          <w:rFonts w:ascii="Google Sans" w:eastAsia="Google Sans" w:hAnsi="Google Sans" w:cs="Google Sans"/>
          <w:sz w:val="24"/>
          <w:szCs w:val="24"/>
        </w:rPr>
      </w:pPr>
    </w:p>
    <w:p w14:paraId="7D84F052" w14:textId="77777777" w:rsidR="00DE6C45" w:rsidRPr="00EF2CBC" w:rsidRDefault="00DE6C45" w:rsidP="00DE6C45">
      <w:pPr>
        <w:rPr>
          <w:rFonts w:ascii="Google Sans" w:eastAsia="Google Sans" w:hAnsi="Google Sans" w:cs="Google Sans"/>
          <w:i/>
          <w:sz w:val="24"/>
          <w:szCs w:val="24"/>
        </w:rPr>
      </w:pPr>
      <w:r w:rsidRPr="00EF2CBC">
        <w:rPr>
          <w:rFonts w:ascii="Google Sans" w:eastAsia="Google Sans" w:hAnsi="Google Sans" w:cs="Google Sans"/>
          <w:sz w:val="24"/>
          <w:szCs w:val="24"/>
        </w:rPr>
        <w:t xml:space="preserve">Select “yes” or “no” to answer the question: </w:t>
      </w:r>
      <w:r w:rsidRPr="00EF2CBC">
        <w:rPr>
          <w:rFonts w:ascii="Google Sans" w:eastAsia="Google Sans" w:hAnsi="Google Sans" w:cs="Google Sans"/>
          <w:i/>
          <w:sz w:val="24"/>
          <w:szCs w:val="24"/>
        </w:rPr>
        <w:t xml:space="preserve">Does </w:t>
      </w:r>
      <w:proofErr w:type="spellStart"/>
      <w:r w:rsidRPr="00EF2CBC">
        <w:rPr>
          <w:rFonts w:ascii="Google Sans" w:eastAsia="Google Sans" w:hAnsi="Google Sans" w:cs="Google Sans"/>
          <w:i/>
          <w:sz w:val="24"/>
          <w:szCs w:val="24"/>
        </w:rPr>
        <w:t>Botium</w:t>
      </w:r>
      <w:proofErr w:type="spellEnd"/>
      <w:r w:rsidRPr="00EF2CBC">
        <w:rPr>
          <w:rFonts w:ascii="Google Sans" w:eastAsia="Google Sans" w:hAnsi="Google Sans" w:cs="Google Sans"/>
          <w:i/>
          <w:sz w:val="24"/>
          <w:szCs w:val="24"/>
        </w:rPr>
        <w:t xml:space="preserve"> Toys currently have this control in place? </w:t>
      </w:r>
    </w:p>
    <w:p w14:paraId="70047D5C" w14:textId="77777777" w:rsidR="00DE6C45" w:rsidRPr="00EF2CBC" w:rsidRDefault="00DE6C45" w:rsidP="00DE6C45">
      <w:pPr>
        <w:rPr>
          <w:rFonts w:ascii="Google Sans" w:eastAsia="Google Sans" w:hAnsi="Google Sans" w:cs="Google Sans"/>
          <w:sz w:val="24"/>
          <w:szCs w:val="24"/>
        </w:rPr>
      </w:pPr>
    </w:p>
    <w:p w14:paraId="774A311F" w14:textId="77777777" w:rsidR="00DE6C45" w:rsidRPr="00EF2CBC" w:rsidRDefault="00DE6C45" w:rsidP="00DE6C45">
      <w:pPr>
        <w:rPr>
          <w:rFonts w:ascii="Google Sans" w:eastAsia="Google Sans" w:hAnsi="Google Sans" w:cs="Google Sans"/>
          <w:sz w:val="24"/>
          <w:szCs w:val="24"/>
        </w:rPr>
      </w:pPr>
    </w:p>
    <w:p w14:paraId="744B7875" w14:textId="07CF77E0" w:rsidR="00DE6C45" w:rsidRPr="00EF2CBC" w:rsidRDefault="00DE6C45" w:rsidP="00DE6C45">
      <w:pPr>
        <w:rPr>
          <w:rFonts w:ascii="Google Sans" w:eastAsia="Google Sans" w:hAnsi="Google Sans" w:cs="Google Sans"/>
          <w:sz w:val="24"/>
          <w:szCs w:val="24"/>
        </w:rPr>
      </w:pPr>
      <w:r>
        <w:rPr>
          <w:rFonts w:ascii="Google Sans" w:eastAsia="Google Sans" w:hAnsi="Google Sans" w:cs="Google Sans"/>
          <w:b/>
          <w:sz w:val="24"/>
          <w:szCs w:val="24"/>
        </w:rPr>
        <w:t xml:space="preserve">           </w:t>
      </w:r>
      <w:r w:rsidRPr="00EF2CBC">
        <w:rPr>
          <w:rFonts w:ascii="Google Sans" w:eastAsia="Google Sans" w:hAnsi="Google Sans" w:cs="Google Sans"/>
          <w:b/>
          <w:sz w:val="24"/>
          <w:szCs w:val="24"/>
        </w:rPr>
        <w:t>Controls assessment checklist</w:t>
      </w:r>
      <w:r>
        <w:rPr>
          <w:rFonts w:ascii="Google Sans" w:eastAsia="Google Sans" w:hAnsi="Google Sans" w:cs="Google Sans"/>
          <w:b/>
          <w:sz w:val="24"/>
          <w:szCs w:val="24"/>
        </w:rPr>
        <w:t xml:space="preserve">         </w:t>
      </w:r>
    </w:p>
    <w:p w14:paraId="6ACFB920" w14:textId="77777777" w:rsidR="008C5165" w:rsidRDefault="008C5165">
      <w:r>
        <w:tab/>
      </w:r>
      <w:r>
        <w:tab/>
      </w:r>
      <w:r>
        <w:tab/>
      </w:r>
    </w:p>
    <w:tbl>
      <w:tblPr>
        <w:tblW w:w="11102" w:type="dxa"/>
        <w:tblInd w:w="1170" w:type="dxa"/>
        <w:tblLook w:val="04A0" w:firstRow="1" w:lastRow="0" w:firstColumn="1" w:lastColumn="0" w:noHBand="0" w:noVBand="1"/>
      </w:tblPr>
      <w:tblGrid>
        <w:gridCol w:w="558"/>
        <w:gridCol w:w="504"/>
        <w:gridCol w:w="3620"/>
        <w:gridCol w:w="6420"/>
      </w:tblGrid>
      <w:tr w:rsidR="008C5165" w:rsidRPr="008C5165" w14:paraId="3657EEED" w14:textId="77777777" w:rsidTr="00CB1E00">
        <w:trPr>
          <w:trHeight w:val="310"/>
        </w:trPr>
        <w:tc>
          <w:tcPr>
            <w:tcW w:w="558" w:type="dxa"/>
            <w:tcBorders>
              <w:top w:val="nil"/>
              <w:left w:val="nil"/>
              <w:bottom w:val="nil"/>
              <w:right w:val="nil"/>
            </w:tcBorders>
            <w:shd w:val="clear" w:color="auto" w:fill="auto"/>
            <w:noWrap/>
            <w:hideMark/>
          </w:tcPr>
          <w:p w14:paraId="3DFDE661" w14:textId="77777777" w:rsidR="008C5165" w:rsidRPr="008C5165" w:rsidRDefault="008C5165" w:rsidP="008C5165">
            <w:pPr>
              <w:spacing w:line="240" w:lineRule="auto"/>
              <w:rPr>
                <w:rFonts w:ascii="Google Sans" w:eastAsia="Times New Roman" w:hAnsi="Google Sans" w:cs="Times New Roman"/>
                <w:b/>
                <w:bCs/>
                <w:color w:val="000000"/>
                <w:sz w:val="24"/>
                <w:szCs w:val="24"/>
                <w:lang w:val="en-US"/>
              </w:rPr>
            </w:pPr>
            <w:r w:rsidRPr="008C5165">
              <w:rPr>
                <w:rFonts w:ascii="Google Sans" w:eastAsia="Times New Roman" w:hAnsi="Google Sans" w:cs="Times New Roman"/>
                <w:b/>
                <w:bCs/>
                <w:color w:val="000000"/>
                <w:sz w:val="24"/>
                <w:szCs w:val="24"/>
              </w:rPr>
              <w:t>Yes</w:t>
            </w:r>
          </w:p>
        </w:tc>
        <w:tc>
          <w:tcPr>
            <w:tcW w:w="504" w:type="dxa"/>
            <w:tcBorders>
              <w:top w:val="nil"/>
              <w:left w:val="nil"/>
              <w:bottom w:val="nil"/>
              <w:right w:val="nil"/>
            </w:tcBorders>
            <w:shd w:val="clear" w:color="auto" w:fill="auto"/>
            <w:noWrap/>
            <w:hideMark/>
          </w:tcPr>
          <w:p w14:paraId="507BE47D" w14:textId="77777777" w:rsidR="008C5165" w:rsidRPr="008C5165" w:rsidRDefault="008C5165" w:rsidP="008C5165">
            <w:pPr>
              <w:spacing w:line="240" w:lineRule="auto"/>
              <w:rPr>
                <w:rFonts w:ascii="Google Sans" w:eastAsia="Times New Roman" w:hAnsi="Google Sans" w:cs="Times New Roman"/>
                <w:b/>
                <w:bCs/>
                <w:color w:val="000000"/>
                <w:sz w:val="24"/>
                <w:szCs w:val="24"/>
                <w:lang w:val="en-US"/>
              </w:rPr>
            </w:pPr>
            <w:r w:rsidRPr="008C5165">
              <w:rPr>
                <w:rFonts w:ascii="Google Sans" w:eastAsia="Times New Roman" w:hAnsi="Google Sans" w:cs="Times New Roman"/>
                <w:b/>
                <w:bCs/>
                <w:color w:val="000000"/>
                <w:sz w:val="24"/>
                <w:szCs w:val="24"/>
                <w:lang w:val="en-US"/>
              </w:rPr>
              <w:t>No</w:t>
            </w:r>
          </w:p>
        </w:tc>
        <w:tc>
          <w:tcPr>
            <w:tcW w:w="3620" w:type="dxa"/>
            <w:tcBorders>
              <w:top w:val="nil"/>
              <w:left w:val="nil"/>
              <w:bottom w:val="nil"/>
              <w:right w:val="nil"/>
            </w:tcBorders>
            <w:shd w:val="clear" w:color="auto" w:fill="auto"/>
            <w:noWrap/>
            <w:vAlign w:val="bottom"/>
            <w:hideMark/>
          </w:tcPr>
          <w:p w14:paraId="3BF973AA" w14:textId="77777777" w:rsidR="008C5165" w:rsidRPr="008C5165" w:rsidRDefault="008C5165" w:rsidP="008C5165">
            <w:pPr>
              <w:spacing w:line="240" w:lineRule="auto"/>
              <w:rPr>
                <w:rFonts w:ascii="Google Sans" w:eastAsia="Times New Roman" w:hAnsi="Google Sans" w:cs="Times New Roman"/>
                <w:b/>
                <w:bCs/>
                <w:color w:val="000000"/>
                <w:sz w:val="24"/>
                <w:szCs w:val="24"/>
                <w:lang w:val="en-US"/>
              </w:rPr>
            </w:pPr>
            <w:r w:rsidRPr="008C5165">
              <w:rPr>
                <w:rFonts w:ascii="Google Sans" w:eastAsia="Times New Roman" w:hAnsi="Google Sans" w:cs="Times New Roman"/>
                <w:b/>
                <w:bCs/>
                <w:color w:val="000000"/>
                <w:sz w:val="24"/>
                <w:szCs w:val="24"/>
              </w:rPr>
              <w:t>Control</w:t>
            </w:r>
          </w:p>
        </w:tc>
        <w:tc>
          <w:tcPr>
            <w:tcW w:w="6420" w:type="dxa"/>
            <w:tcBorders>
              <w:top w:val="nil"/>
              <w:left w:val="nil"/>
              <w:bottom w:val="nil"/>
              <w:right w:val="nil"/>
            </w:tcBorders>
            <w:shd w:val="clear" w:color="auto" w:fill="auto"/>
            <w:noWrap/>
            <w:vAlign w:val="bottom"/>
            <w:hideMark/>
          </w:tcPr>
          <w:p w14:paraId="6BD71BF1" w14:textId="77777777" w:rsidR="008C5165" w:rsidRPr="008C5165" w:rsidRDefault="008C5165" w:rsidP="008C5165">
            <w:pPr>
              <w:spacing w:line="240" w:lineRule="auto"/>
              <w:rPr>
                <w:rFonts w:ascii="Google Sans" w:eastAsia="Times New Roman" w:hAnsi="Google Sans" w:cs="Times New Roman"/>
                <w:b/>
                <w:bCs/>
                <w:color w:val="000000"/>
                <w:sz w:val="24"/>
                <w:szCs w:val="24"/>
                <w:lang w:val="en-US"/>
              </w:rPr>
            </w:pPr>
            <w:r w:rsidRPr="008C5165">
              <w:rPr>
                <w:rFonts w:ascii="Google Sans" w:eastAsia="Times New Roman" w:hAnsi="Google Sans" w:cs="Times New Roman"/>
                <w:b/>
                <w:bCs/>
                <w:color w:val="000000"/>
                <w:sz w:val="24"/>
                <w:szCs w:val="24"/>
                <w:lang w:val="en-US"/>
              </w:rPr>
              <w:t>Explanation</w:t>
            </w:r>
          </w:p>
        </w:tc>
      </w:tr>
      <w:tr w:rsidR="008C5165" w:rsidRPr="008C5165" w14:paraId="5E6373F7" w14:textId="77777777" w:rsidTr="00CB1E00">
        <w:trPr>
          <w:trHeight w:val="620"/>
        </w:trPr>
        <w:tc>
          <w:tcPr>
            <w:tcW w:w="558" w:type="dxa"/>
            <w:tcBorders>
              <w:top w:val="nil"/>
              <w:left w:val="nil"/>
              <w:bottom w:val="nil"/>
              <w:right w:val="nil"/>
            </w:tcBorders>
            <w:shd w:val="clear" w:color="auto" w:fill="auto"/>
            <w:noWrap/>
            <w:hideMark/>
          </w:tcPr>
          <w:p w14:paraId="6675D608" w14:textId="77777777" w:rsidR="008C5165" w:rsidRPr="008C5165" w:rsidRDefault="008C5165" w:rsidP="008C5165">
            <w:pPr>
              <w:spacing w:line="240" w:lineRule="auto"/>
              <w:rPr>
                <w:rFonts w:ascii="Google Sans" w:eastAsia="Times New Roman" w:hAnsi="Google Sans" w:cs="Times New Roman"/>
                <w:b/>
                <w:bCs/>
                <w:color w:val="000000"/>
                <w:sz w:val="24"/>
                <w:szCs w:val="24"/>
                <w:lang w:val="en-US"/>
              </w:rPr>
            </w:pPr>
          </w:p>
        </w:tc>
        <w:tc>
          <w:tcPr>
            <w:tcW w:w="504" w:type="dxa"/>
            <w:tcBorders>
              <w:top w:val="nil"/>
              <w:left w:val="nil"/>
              <w:bottom w:val="nil"/>
              <w:right w:val="nil"/>
            </w:tcBorders>
            <w:shd w:val="clear" w:color="auto" w:fill="auto"/>
            <w:noWrap/>
            <w:hideMark/>
          </w:tcPr>
          <w:p w14:paraId="51A0EC3D" w14:textId="77777777" w:rsidR="008C5165" w:rsidRPr="008C5165" w:rsidRDefault="008C5165" w:rsidP="008C5165">
            <w:pPr>
              <w:spacing w:line="240" w:lineRule="auto"/>
              <w:rPr>
                <w:rFonts w:ascii="Google Sans" w:eastAsia="Times New Roman" w:hAnsi="Google Sans" w:cs="Times New Roman"/>
                <w:color w:val="000000"/>
                <w:lang w:val="en-US"/>
              </w:rPr>
            </w:pPr>
            <w:r w:rsidRPr="008C5165">
              <w:rPr>
                <w:rFonts w:ascii="Google Sans" w:eastAsia="Times New Roman" w:hAnsi="Google Sans" w:cs="Times New Roman"/>
                <w:color w:val="000000"/>
              </w:rPr>
              <w:t>X</w:t>
            </w:r>
          </w:p>
        </w:tc>
        <w:tc>
          <w:tcPr>
            <w:tcW w:w="3620" w:type="dxa"/>
            <w:tcBorders>
              <w:top w:val="nil"/>
              <w:left w:val="nil"/>
              <w:bottom w:val="nil"/>
              <w:right w:val="nil"/>
            </w:tcBorders>
            <w:shd w:val="clear" w:color="auto" w:fill="auto"/>
            <w:noWrap/>
            <w:hideMark/>
          </w:tcPr>
          <w:p w14:paraId="2593B940"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Least Privilege                                    </w:t>
            </w:r>
          </w:p>
        </w:tc>
        <w:tc>
          <w:tcPr>
            <w:tcW w:w="6420" w:type="dxa"/>
            <w:tcBorders>
              <w:top w:val="nil"/>
              <w:left w:val="nil"/>
              <w:bottom w:val="nil"/>
              <w:right w:val="nil"/>
            </w:tcBorders>
            <w:shd w:val="clear" w:color="auto" w:fill="auto"/>
            <w:vAlign w:val="bottom"/>
            <w:hideMark/>
          </w:tcPr>
          <w:p w14:paraId="2F36A4F7" w14:textId="2C7F0A8D"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rPr>
              <w:t>Currently, all employees have access to data which may led to violation</w:t>
            </w:r>
          </w:p>
        </w:tc>
      </w:tr>
      <w:tr w:rsidR="008C5165" w:rsidRPr="008C5165" w14:paraId="16D7AE2D" w14:textId="77777777" w:rsidTr="00CB1E00">
        <w:trPr>
          <w:trHeight w:val="290"/>
        </w:trPr>
        <w:tc>
          <w:tcPr>
            <w:tcW w:w="558" w:type="dxa"/>
            <w:tcBorders>
              <w:top w:val="nil"/>
              <w:left w:val="nil"/>
              <w:bottom w:val="nil"/>
              <w:right w:val="nil"/>
            </w:tcBorders>
            <w:shd w:val="clear" w:color="auto" w:fill="auto"/>
            <w:noWrap/>
            <w:hideMark/>
          </w:tcPr>
          <w:p w14:paraId="2864BB93"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3B7CBF02"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3BB889F1"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3190B0B4"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2B5595EB" w14:textId="77777777" w:rsidTr="00CB1E00">
        <w:trPr>
          <w:trHeight w:val="1550"/>
        </w:trPr>
        <w:tc>
          <w:tcPr>
            <w:tcW w:w="558" w:type="dxa"/>
            <w:tcBorders>
              <w:top w:val="nil"/>
              <w:left w:val="nil"/>
              <w:bottom w:val="nil"/>
              <w:right w:val="nil"/>
            </w:tcBorders>
            <w:shd w:val="clear" w:color="auto" w:fill="auto"/>
            <w:noWrap/>
            <w:hideMark/>
          </w:tcPr>
          <w:p w14:paraId="6B41C472"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4BE020C4" w14:textId="77777777" w:rsidR="008C5165" w:rsidRDefault="008C5165" w:rsidP="008C5165">
            <w:pPr>
              <w:spacing w:line="240" w:lineRule="auto"/>
              <w:rPr>
                <w:rFonts w:ascii="Google Sans" w:eastAsia="Times New Roman" w:hAnsi="Google Sans" w:cs="Times New Roman"/>
                <w:color w:val="000000"/>
                <w:lang w:val="en-US"/>
              </w:rPr>
            </w:pPr>
            <w:r w:rsidRPr="008C5165">
              <w:rPr>
                <w:rFonts w:ascii="Google Sans" w:eastAsia="Times New Roman" w:hAnsi="Google Sans" w:cs="Times New Roman"/>
                <w:color w:val="000000"/>
                <w:lang w:val="en-US"/>
              </w:rPr>
              <w:t>X</w:t>
            </w:r>
          </w:p>
          <w:p w14:paraId="2A79B564" w14:textId="77777777" w:rsidR="00A505AE" w:rsidRPr="00A505AE" w:rsidRDefault="00A505AE" w:rsidP="00A505AE">
            <w:pPr>
              <w:rPr>
                <w:rFonts w:ascii="Google Sans" w:eastAsia="Times New Roman" w:hAnsi="Google Sans" w:cs="Times New Roman"/>
                <w:lang w:val="en-US"/>
              </w:rPr>
            </w:pPr>
          </w:p>
          <w:p w14:paraId="2F477C48" w14:textId="77777777" w:rsidR="00A505AE" w:rsidRDefault="00A505AE" w:rsidP="00A505AE">
            <w:pPr>
              <w:rPr>
                <w:rFonts w:ascii="Google Sans" w:eastAsia="Times New Roman" w:hAnsi="Google Sans" w:cs="Times New Roman"/>
                <w:color w:val="000000"/>
                <w:lang w:val="en-US"/>
              </w:rPr>
            </w:pPr>
          </w:p>
          <w:p w14:paraId="551A29EC" w14:textId="77777777" w:rsidR="00A505AE" w:rsidRPr="00A505AE" w:rsidRDefault="00A505AE" w:rsidP="00A505AE">
            <w:pPr>
              <w:rPr>
                <w:rFonts w:ascii="Google Sans" w:eastAsia="Times New Roman" w:hAnsi="Google Sans" w:cs="Times New Roman"/>
                <w:lang w:val="en-US"/>
              </w:rPr>
            </w:pPr>
          </w:p>
        </w:tc>
        <w:tc>
          <w:tcPr>
            <w:tcW w:w="3620" w:type="dxa"/>
            <w:tcBorders>
              <w:top w:val="nil"/>
              <w:left w:val="nil"/>
              <w:bottom w:val="nil"/>
              <w:right w:val="nil"/>
            </w:tcBorders>
            <w:shd w:val="clear" w:color="auto" w:fill="auto"/>
            <w:noWrap/>
            <w:hideMark/>
          </w:tcPr>
          <w:p w14:paraId="67C71AC6"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Disaster recovery plans   </w:t>
            </w:r>
          </w:p>
        </w:tc>
        <w:tc>
          <w:tcPr>
            <w:tcW w:w="6420" w:type="dxa"/>
            <w:tcBorders>
              <w:top w:val="nil"/>
              <w:left w:val="nil"/>
              <w:bottom w:val="nil"/>
              <w:right w:val="nil"/>
            </w:tcBorders>
            <w:shd w:val="clear" w:color="auto" w:fill="auto"/>
            <w:hideMark/>
          </w:tcPr>
          <w:p w14:paraId="06DEAE73" w14:textId="27E06DE2" w:rsidR="00A65C7A" w:rsidRDefault="008C5165" w:rsidP="00A505AE">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A disaster recovery plan is not in place, increasing th</w:t>
            </w:r>
            <w:r w:rsidR="002201DF">
              <w:rPr>
                <w:rFonts w:ascii="Google Sans" w:eastAsia="Times New Roman" w:hAnsi="Google Sans" w:cs="Times New Roman"/>
                <w:i/>
                <w:iCs/>
                <w:color w:val="000000"/>
                <w:sz w:val="24"/>
                <w:szCs w:val="24"/>
                <w:lang w:val="en-US"/>
              </w:rPr>
              <w:t>is may lead t</w:t>
            </w:r>
            <w:r w:rsidR="00A65C7A">
              <w:rPr>
                <w:rFonts w:ascii="Google Sans" w:eastAsia="Times New Roman" w:hAnsi="Google Sans" w:cs="Times New Roman"/>
                <w:i/>
                <w:iCs/>
                <w:color w:val="000000"/>
                <w:sz w:val="24"/>
                <w:szCs w:val="24"/>
                <w:lang w:val="en-US"/>
              </w:rPr>
              <w:t>o</w:t>
            </w:r>
            <w:r w:rsidRPr="008C5165">
              <w:rPr>
                <w:rFonts w:ascii="Google Sans" w:eastAsia="Times New Roman" w:hAnsi="Google Sans" w:cs="Times New Roman"/>
                <w:i/>
                <w:iCs/>
                <w:color w:val="000000"/>
                <w:sz w:val="24"/>
                <w:szCs w:val="24"/>
                <w:lang w:val="en-US"/>
              </w:rPr>
              <w:t xml:space="preserve"> data loss, implement a disaster recovery plan to ensure quick system restoration and business continuity after disruptions</w:t>
            </w:r>
            <w:r w:rsidRPr="008C5165">
              <w:rPr>
                <w:rFonts w:ascii="Google Sans" w:eastAsia="Times New Roman" w:hAnsi="Google Sans" w:cs="Times New Roman"/>
                <w:color w:val="000000"/>
                <w:sz w:val="24"/>
                <w:szCs w:val="24"/>
                <w:lang w:val="en-US"/>
              </w:rPr>
              <w:t>.</w:t>
            </w:r>
          </w:p>
          <w:p w14:paraId="5C5B082D" w14:textId="1F892E91" w:rsidR="00A65C7A" w:rsidRPr="00A65C7A" w:rsidRDefault="00A65C7A" w:rsidP="00A65C7A">
            <w:pPr>
              <w:rPr>
                <w:rFonts w:ascii="Google Sans" w:eastAsia="Times New Roman" w:hAnsi="Google Sans" w:cs="Times New Roman"/>
                <w:sz w:val="24"/>
                <w:szCs w:val="24"/>
                <w:lang w:val="en-US"/>
              </w:rPr>
            </w:pPr>
          </w:p>
        </w:tc>
      </w:tr>
      <w:tr w:rsidR="008C5165" w:rsidRPr="008C5165" w14:paraId="1A246C0E" w14:textId="77777777" w:rsidTr="00CB1E00">
        <w:trPr>
          <w:trHeight w:val="290"/>
        </w:trPr>
        <w:tc>
          <w:tcPr>
            <w:tcW w:w="558" w:type="dxa"/>
            <w:tcBorders>
              <w:top w:val="nil"/>
              <w:left w:val="nil"/>
              <w:bottom w:val="nil"/>
              <w:right w:val="nil"/>
            </w:tcBorders>
            <w:shd w:val="clear" w:color="auto" w:fill="auto"/>
            <w:noWrap/>
            <w:hideMark/>
          </w:tcPr>
          <w:p w14:paraId="0D651D9C"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7B2D96DA"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1F011758"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hideMark/>
          </w:tcPr>
          <w:p w14:paraId="07E93F0C"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19A93AEA" w14:textId="77777777" w:rsidTr="00CB1E00">
        <w:trPr>
          <w:trHeight w:val="620"/>
        </w:trPr>
        <w:tc>
          <w:tcPr>
            <w:tcW w:w="558" w:type="dxa"/>
            <w:tcBorders>
              <w:top w:val="nil"/>
              <w:left w:val="nil"/>
              <w:bottom w:val="nil"/>
              <w:right w:val="nil"/>
            </w:tcBorders>
            <w:shd w:val="clear" w:color="auto" w:fill="auto"/>
            <w:noWrap/>
            <w:hideMark/>
          </w:tcPr>
          <w:p w14:paraId="02520D83"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20DD0573" w14:textId="77777777" w:rsidR="008C5165" w:rsidRPr="008C5165" w:rsidRDefault="008C5165" w:rsidP="008C5165">
            <w:pPr>
              <w:spacing w:line="240" w:lineRule="auto"/>
              <w:rPr>
                <w:rFonts w:ascii="Google Sans" w:eastAsia="Times New Roman" w:hAnsi="Google Sans" w:cs="Times New Roman"/>
                <w:color w:val="000000"/>
                <w:lang w:val="en-US"/>
              </w:rPr>
            </w:pPr>
            <w:r w:rsidRPr="008C5165">
              <w:rPr>
                <w:rFonts w:ascii="Google Sans" w:eastAsia="Times New Roman" w:hAnsi="Google Sans" w:cs="Times New Roman"/>
                <w:color w:val="000000"/>
                <w:lang w:val="en-US"/>
              </w:rPr>
              <w:t>X</w:t>
            </w:r>
          </w:p>
        </w:tc>
        <w:tc>
          <w:tcPr>
            <w:tcW w:w="3620" w:type="dxa"/>
            <w:tcBorders>
              <w:top w:val="nil"/>
              <w:left w:val="nil"/>
              <w:bottom w:val="nil"/>
              <w:right w:val="nil"/>
            </w:tcBorders>
            <w:shd w:val="clear" w:color="auto" w:fill="auto"/>
            <w:noWrap/>
            <w:hideMark/>
          </w:tcPr>
          <w:p w14:paraId="5A26E2B9"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Password policies                             </w:t>
            </w:r>
          </w:p>
        </w:tc>
        <w:tc>
          <w:tcPr>
            <w:tcW w:w="6420" w:type="dxa"/>
            <w:tcBorders>
              <w:top w:val="nil"/>
              <w:left w:val="nil"/>
              <w:bottom w:val="nil"/>
              <w:right w:val="nil"/>
            </w:tcBorders>
            <w:shd w:val="clear" w:color="auto" w:fill="auto"/>
            <w:hideMark/>
          </w:tcPr>
          <w:p w14:paraId="20D4AACD" w14:textId="5F88B66A"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Password rules are weak</w:t>
            </w:r>
            <w:r w:rsidR="00A53BA0">
              <w:rPr>
                <w:rFonts w:ascii="Google Sans" w:eastAsia="Times New Roman" w:hAnsi="Google Sans" w:cs="Times New Roman"/>
                <w:i/>
                <w:iCs/>
                <w:color w:val="000000"/>
                <w:sz w:val="24"/>
                <w:szCs w:val="24"/>
                <w:lang w:val="en-US"/>
              </w:rPr>
              <w:t xml:space="preserve"> and may lead to</w:t>
            </w:r>
            <w:r w:rsidR="008A308E">
              <w:rPr>
                <w:rFonts w:ascii="Google Sans" w:eastAsia="Times New Roman" w:hAnsi="Google Sans" w:cs="Times New Roman"/>
                <w:i/>
                <w:iCs/>
                <w:color w:val="000000"/>
                <w:sz w:val="24"/>
                <w:szCs w:val="24"/>
                <w:lang w:val="en-US"/>
              </w:rPr>
              <w:t xml:space="preserve"> password comprise through brute force attack.</w:t>
            </w:r>
            <w:r w:rsidRPr="008C5165">
              <w:rPr>
                <w:rFonts w:ascii="Google Sans" w:eastAsia="Times New Roman" w:hAnsi="Google Sans" w:cs="Times New Roman"/>
                <w:i/>
                <w:iCs/>
                <w:color w:val="000000"/>
                <w:sz w:val="24"/>
                <w:szCs w:val="24"/>
                <w:lang w:val="en-US"/>
              </w:rPr>
              <w:t xml:space="preserve"> </w:t>
            </w:r>
            <w:r w:rsidR="008A308E">
              <w:rPr>
                <w:rFonts w:ascii="Google Sans" w:eastAsia="Times New Roman" w:hAnsi="Google Sans" w:cs="Times New Roman"/>
                <w:i/>
                <w:iCs/>
                <w:color w:val="000000"/>
                <w:sz w:val="24"/>
                <w:szCs w:val="24"/>
                <w:lang w:val="en-US"/>
              </w:rPr>
              <w:t>E</w:t>
            </w:r>
            <w:r w:rsidRPr="008C5165">
              <w:rPr>
                <w:rFonts w:ascii="Google Sans" w:eastAsia="Times New Roman" w:hAnsi="Google Sans" w:cs="Times New Roman"/>
                <w:i/>
                <w:iCs/>
                <w:color w:val="000000"/>
                <w:sz w:val="24"/>
                <w:szCs w:val="24"/>
                <w:lang w:val="en-US"/>
              </w:rPr>
              <w:t>nforce stronger password requirements.</w:t>
            </w:r>
          </w:p>
        </w:tc>
      </w:tr>
      <w:tr w:rsidR="008C5165" w:rsidRPr="008C5165" w14:paraId="380209A8" w14:textId="77777777" w:rsidTr="00CB1E00">
        <w:trPr>
          <w:trHeight w:val="290"/>
        </w:trPr>
        <w:tc>
          <w:tcPr>
            <w:tcW w:w="558" w:type="dxa"/>
            <w:tcBorders>
              <w:top w:val="nil"/>
              <w:left w:val="nil"/>
              <w:bottom w:val="nil"/>
              <w:right w:val="nil"/>
            </w:tcBorders>
            <w:shd w:val="clear" w:color="auto" w:fill="auto"/>
            <w:noWrap/>
            <w:hideMark/>
          </w:tcPr>
          <w:p w14:paraId="0C45DE94"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6F7896C0"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003C2C6E"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hideMark/>
          </w:tcPr>
          <w:p w14:paraId="1F8121FF"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68563991" w14:textId="77777777" w:rsidTr="00CB1E00">
        <w:trPr>
          <w:trHeight w:val="1240"/>
        </w:trPr>
        <w:tc>
          <w:tcPr>
            <w:tcW w:w="558" w:type="dxa"/>
            <w:tcBorders>
              <w:top w:val="nil"/>
              <w:left w:val="nil"/>
              <w:bottom w:val="nil"/>
              <w:right w:val="nil"/>
            </w:tcBorders>
            <w:shd w:val="clear" w:color="auto" w:fill="auto"/>
            <w:noWrap/>
            <w:hideMark/>
          </w:tcPr>
          <w:p w14:paraId="413947F9"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4D8B0268"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lang w:val="en-US"/>
              </w:rPr>
              <w:t>X</w:t>
            </w:r>
          </w:p>
        </w:tc>
        <w:tc>
          <w:tcPr>
            <w:tcW w:w="3620" w:type="dxa"/>
            <w:tcBorders>
              <w:top w:val="nil"/>
              <w:left w:val="nil"/>
              <w:bottom w:val="nil"/>
              <w:right w:val="nil"/>
            </w:tcBorders>
            <w:shd w:val="clear" w:color="auto" w:fill="auto"/>
            <w:noWrap/>
            <w:hideMark/>
          </w:tcPr>
          <w:p w14:paraId="68E83FA6"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Separation of duties</w:t>
            </w:r>
          </w:p>
        </w:tc>
        <w:tc>
          <w:tcPr>
            <w:tcW w:w="6420" w:type="dxa"/>
            <w:tcBorders>
              <w:top w:val="nil"/>
              <w:left w:val="nil"/>
              <w:bottom w:val="nil"/>
              <w:right w:val="nil"/>
            </w:tcBorders>
            <w:shd w:val="clear" w:color="auto" w:fill="auto"/>
            <w:hideMark/>
          </w:tcPr>
          <w:p w14:paraId="010F0FA9" w14:textId="77777777" w:rsidR="009E1E6E" w:rsidRPr="009E1E6E" w:rsidRDefault="009E1E6E" w:rsidP="009E1E6E">
            <w:pPr>
              <w:spacing w:line="240" w:lineRule="auto"/>
              <w:rPr>
                <w:rFonts w:ascii="Google Sans" w:eastAsia="Times New Roman" w:hAnsi="Google Sans" w:cs="Times New Roman"/>
                <w:i/>
                <w:iCs/>
                <w:color w:val="000000"/>
                <w:sz w:val="24"/>
                <w:szCs w:val="24"/>
                <w:lang w:val="en-US"/>
              </w:rPr>
            </w:pPr>
            <w:r w:rsidRPr="009E1E6E">
              <w:rPr>
                <w:rFonts w:ascii="Google Sans" w:eastAsia="Times New Roman" w:hAnsi="Google Sans" w:cs="Times New Roman"/>
                <w:i/>
                <w:iCs/>
                <w:color w:val="000000"/>
                <w:sz w:val="24"/>
                <w:szCs w:val="24"/>
                <w:lang w:val="en-US"/>
              </w:rPr>
              <w:t>All staff have full data access, breaching separation of duties; enforce role-based access to ensure accountability.</w:t>
            </w:r>
          </w:p>
          <w:p w14:paraId="30DEA46A" w14:textId="110828BA"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r>
      <w:tr w:rsidR="008C5165" w:rsidRPr="008C5165" w14:paraId="14543FD8" w14:textId="77777777" w:rsidTr="00CB1E00">
        <w:trPr>
          <w:trHeight w:val="310"/>
        </w:trPr>
        <w:tc>
          <w:tcPr>
            <w:tcW w:w="558" w:type="dxa"/>
            <w:tcBorders>
              <w:top w:val="nil"/>
              <w:left w:val="nil"/>
              <w:bottom w:val="nil"/>
              <w:right w:val="nil"/>
            </w:tcBorders>
            <w:shd w:val="clear" w:color="auto" w:fill="auto"/>
            <w:noWrap/>
            <w:hideMark/>
          </w:tcPr>
          <w:p w14:paraId="4EEB5F51"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36B498FE"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495E17B2"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hideMark/>
          </w:tcPr>
          <w:p w14:paraId="39BFF62F"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5D2D0879" w14:textId="77777777" w:rsidTr="00CB1E00">
        <w:trPr>
          <w:trHeight w:val="930"/>
        </w:trPr>
        <w:tc>
          <w:tcPr>
            <w:tcW w:w="558" w:type="dxa"/>
            <w:tcBorders>
              <w:top w:val="nil"/>
              <w:left w:val="nil"/>
              <w:bottom w:val="nil"/>
              <w:right w:val="nil"/>
            </w:tcBorders>
            <w:shd w:val="clear" w:color="auto" w:fill="auto"/>
            <w:noWrap/>
            <w:hideMark/>
          </w:tcPr>
          <w:p w14:paraId="7F2201FA"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lastRenderedPageBreak/>
              <w:t>X</w:t>
            </w:r>
          </w:p>
        </w:tc>
        <w:tc>
          <w:tcPr>
            <w:tcW w:w="504" w:type="dxa"/>
            <w:tcBorders>
              <w:top w:val="nil"/>
              <w:left w:val="nil"/>
              <w:bottom w:val="nil"/>
              <w:right w:val="nil"/>
            </w:tcBorders>
            <w:shd w:val="clear" w:color="auto" w:fill="auto"/>
            <w:noWrap/>
            <w:hideMark/>
          </w:tcPr>
          <w:p w14:paraId="56B2E315"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p>
        </w:tc>
        <w:tc>
          <w:tcPr>
            <w:tcW w:w="3620" w:type="dxa"/>
            <w:tcBorders>
              <w:top w:val="nil"/>
              <w:left w:val="nil"/>
              <w:bottom w:val="nil"/>
              <w:right w:val="nil"/>
            </w:tcBorders>
            <w:shd w:val="clear" w:color="auto" w:fill="auto"/>
            <w:noWrap/>
            <w:hideMark/>
          </w:tcPr>
          <w:p w14:paraId="27BE81DC"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Firewall</w:t>
            </w:r>
          </w:p>
        </w:tc>
        <w:tc>
          <w:tcPr>
            <w:tcW w:w="6420" w:type="dxa"/>
            <w:tcBorders>
              <w:top w:val="nil"/>
              <w:left w:val="nil"/>
              <w:bottom w:val="nil"/>
              <w:right w:val="nil"/>
            </w:tcBorders>
            <w:shd w:val="clear" w:color="auto" w:fill="auto"/>
            <w:hideMark/>
          </w:tcPr>
          <w:p w14:paraId="5288979B" w14:textId="4A023F77"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A firewall is in place to block un</w:t>
            </w:r>
            <w:r w:rsidR="009D2E4D">
              <w:rPr>
                <w:rFonts w:ascii="Google Sans" w:eastAsia="Times New Roman" w:hAnsi="Google Sans" w:cs="Times New Roman"/>
                <w:i/>
                <w:iCs/>
                <w:color w:val="000000"/>
                <w:sz w:val="24"/>
                <w:szCs w:val="24"/>
                <w:lang w:val="en-US"/>
              </w:rPr>
              <w:t>wanted malicious traffic from entering the network.</w:t>
            </w:r>
          </w:p>
        </w:tc>
      </w:tr>
      <w:tr w:rsidR="008C5165" w:rsidRPr="008C5165" w14:paraId="6873594E" w14:textId="77777777" w:rsidTr="00CB1E00">
        <w:trPr>
          <w:trHeight w:val="310"/>
        </w:trPr>
        <w:tc>
          <w:tcPr>
            <w:tcW w:w="558" w:type="dxa"/>
            <w:tcBorders>
              <w:top w:val="nil"/>
              <w:left w:val="nil"/>
              <w:bottom w:val="nil"/>
              <w:right w:val="nil"/>
            </w:tcBorders>
            <w:shd w:val="clear" w:color="auto" w:fill="auto"/>
            <w:noWrap/>
            <w:hideMark/>
          </w:tcPr>
          <w:p w14:paraId="23AAEAC4"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6EFD2EC0"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01F77BE2"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0E583198"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0E79BE18" w14:textId="77777777" w:rsidTr="00CB1E00">
        <w:trPr>
          <w:trHeight w:val="1240"/>
        </w:trPr>
        <w:tc>
          <w:tcPr>
            <w:tcW w:w="558" w:type="dxa"/>
            <w:tcBorders>
              <w:top w:val="nil"/>
              <w:left w:val="nil"/>
              <w:bottom w:val="nil"/>
              <w:right w:val="nil"/>
            </w:tcBorders>
            <w:shd w:val="clear" w:color="auto" w:fill="auto"/>
            <w:noWrap/>
            <w:hideMark/>
          </w:tcPr>
          <w:p w14:paraId="2C35E1F3"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2A29EE3C"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lang w:val="en-US"/>
              </w:rPr>
              <w:t>X</w:t>
            </w:r>
          </w:p>
        </w:tc>
        <w:tc>
          <w:tcPr>
            <w:tcW w:w="3620" w:type="dxa"/>
            <w:tcBorders>
              <w:top w:val="nil"/>
              <w:left w:val="nil"/>
              <w:bottom w:val="nil"/>
              <w:right w:val="nil"/>
            </w:tcBorders>
            <w:shd w:val="clear" w:color="auto" w:fill="auto"/>
            <w:noWrap/>
            <w:hideMark/>
          </w:tcPr>
          <w:p w14:paraId="25A54E2A" w14:textId="1D93BB09"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Intrusion detection system (</w:t>
            </w:r>
            <w:r w:rsidR="00287689" w:rsidRPr="008C5165">
              <w:rPr>
                <w:rFonts w:ascii="Google Sans" w:eastAsia="Times New Roman" w:hAnsi="Google Sans" w:cs="Times New Roman"/>
                <w:color w:val="000000"/>
                <w:sz w:val="24"/>
                <w:szCs w:val="24"/>
              </w:rPr>
              <w:t xml:space="preserve">IDS)  </w:t>
            </w:r>
          </w:p>
        </w:tc>
        <w:tc>
          <w:tcPr>
            <w:tcW w:w="6420" w:type="dxa"/>
            <w:tcBorders>
              <w:top w:val="nil"/>
              <w:left w:val="nil"/>
              <w:bottom w:val="nil"/>
              <w:right w:val="nil"/>
            </w:tcBorders>
            <w:shd w:val="clear" w:color="auto" w:fill="auto"/>
            <w:hideMark/>
          </w:tcPr>
          <w:p w14:paraId="51B456FB" w14:textId="159FE5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An</w:t>
            </w:r>
            <w:r w:rsidRPr="008C5165">
              <w:rPr>
                <w:rFonts w:ascii="Google Sans" w:eastAsia="Times New Roman" w:hAnsi="Google Sans" w:cs="Times New Roman"/>
                <w:i/>
                <w:iCs/>
                <w:color w:val="000000"/>
                <w:sz w:val="24"/>
                <w:szCs w:val="24"/>
              </w:rPr>
              <w:t xml:space="preserve"> intrusion detection system (IDS) has not been implemented, increasing the risk of undetected attacks</w:t>
            </w:r>
            <w:r w:rsidR="003B37FC">
              <w:rPr>
                <w:rFonts w:ascii="Google Sans" w:eastAsia="Times New Roman" w:hAnsi="Google Sans" w:cs="Times New Roman"/>
                <w:i/>
                <w:iCs/>
                <w:color w:val="000000"/>
                <w:sz w:val="24"/>
                <w:szCs w:val="24"/>
              </w:rPr>
              <w:t>.</w:t>
            </w:r>
            <w:r w:rsidR="00A61944">
              <w:rPr>
                <w:rFonts w:ascii="Google Sans" w:eastAsia="Times New Roman" w:hAnsi="Google Sans" w:cs="Times New Roman"/>
                <w:i/>
                <w:iCs/>
                <w:color w:val="000000"/>
                <w:sz w:val="24"/>
                <w:szCs w:val="24"/>
              </w:rPr>
              <w:t xml:space="preserve"> </w:t>
            </w:r>
            <w:r w:rsidR="00D35C47">
              <w:rPr>
                <w:rFonts w:ascii="Google Sans" w:eastAsia="Times New Roman" w:hAnsi="Google Sans" w:cs="Times New Roman"/>
                <w:i/>
                <w:iCs/>
                <w:color w:val="000000"/>
                <w:sz w:val="24"/>
                <w:szCs w:val="24"/>
              </w:rPr>
              <w:t xml:space="preserve">Install IDS to detect </w:t>
            </w:r>
            <w:r w:rsidR="00A61944">
              <w:rPr>
                <w:rFonts w:ascii="Google Sans" w:eastAsia="Times New Roman" w:hAnsi="Google Sans" w:cs="Times New Roman"/>
                <w:i/>
                <w:iCs/>
                <w:color w:val="000000"/>
                <w:sz w:val="24"/>
                <w:szCs w:val="24"/>
              </w:rPr>
              <w:t>anomalous traffic.</w:t>
            </w:r>
          </w:p>
        </w:tc>
      </w:tr>
      <w:tr w:rsidR="008C5165" w:rsidRPr="008C5165" w14:paraId="49EF6705" w14:textId="77777777" w:rsidTr="00CB1E00">
        <w:trPr>
          <w:trHeight w:val="310"/>
        </w:trPr>
        <w:tc>
          <w:tcPr>
            <w:tcW w:w="558" w:type="dxa"/>
            <w:tcBorders>
              <w:top w:val="nil"/>
              <w:left w:val="nil"/>
              <w:bottom w:val="nil"/>
              <w:right w:val="nil"/>
            </w:tcBorders>
            <w:shd w:val="clear" w:color="auto" w:fill="auto"/>
            <w:noWrap/>
            <w:hideMark/>
          </w:tcPr>
          <w:p w14:paraId="6F7E4933"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p>
        </w:tc>
        <w:tc>
          <w:tcPr>
            <w:tcW w:w="504" w:type="dxa"/>
            <w:tcBorders>
              <w:top w:val="nil"/>
              <w:left w:val="nil"/>
              <w:bottom w:val="nil"/>
              <w:right w:val="nil"/>
            </w:tcBorders>
            <w:shd w:val="clear" w:color="auto" w:fill="auto"/>
            <w:noWrap/>
            <w:hideMark/>
          </w:tcPr>
          <w:p w14:paraId="5ACB295B"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3EFE5D67"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hideMark/>
          </w:tcPr>
          <w:p w14:paraId="3F520DFD"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387ED71C" w14:textId="77777777" w:rsidTr="00CB1E00">
        <w:trPr>
          <w:trHeight w:val="930"/>
        </w:trPr>
        <w:tc>
          <w:tcPr>
            <w:tcW w:w="558" w:type="dxa"/>
            <w:tcBorders>
              <w:top w:val="nil"/>
              <w:left w:val="nil"/>
              <w:bottom w:val="nil"/>
              <w:right w:val="nil"/>
            </w:tcBorders>
            <w:shd w:val="clear" w:color="auto" w:fill="auto"/>
            <w:noWrap/>
            <w:hideMark/>
          </w:tcPr>
          <w:p w14:paraId="005008EE"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19734B56"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X</w:t>
            </w:r>
          </w:p>
        </w:tc>
        <w:tc>
          <w:tcPr>
            <w:tcW w:w="3620" w:type="dxa"/>
            <w:tcBorders>
              <w:top w:val="nil"/>
              <w:left w:val="nil"/>
              <w:bottom w:val="nil"/>
              <w:right w:val="nil"/>
            </w:tcBorders>
            <w:shd w:val="clear" w:color="auto" w:fill="auto"/>
            <w:noWrap/>
            <w:hideMark/>
          </w:tcPr>
          <w:p w14:paraId="771DD08C"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Backups </w:t>
            </w:r>
          </w:p>
        </w:tc>
        <w:tc>
          <w:tcPr>
            <w:tcW w:w="6420" w:type="dxa"/>
            <w:tcBorders>
              <w:top w:val="nil"/>
              <w:left w:val="nil"/>
              <w:bottom w:val="nil"/>
              <w:right w:val="nil"/>
            </w:tcBorders>
            <w:shd w:val="clear" w:color="auto" w:fill="auto"/>
            <w:hideMark/>
          </w:tcPr>
          <w:p w14:paraId="4DD67CCE"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There is no backup of critical data, increasing the risk of permanent data loss, so implement regular data backups to ensure business continuity.</w:t>
            </w:r>
          </w:p>
        </w:tc>
      </w:tr>
      <w:tr w:rsidR="008C5165" w:rsidRPr="008C5165" w14:paraId="5E47CA0A" w14:textId="77777777" w:rsidTr="00CB1E00">
        <w:trPr>
          <w:trHeight w:val="310"/>
        </w:trPr>
        <w:tc>
          <w:tcPr>
            <w:tcW w:w="558" w:type="dxa"/>
            <w:tcBorders>
              <w:top w:val="nil"/>
              <w:left w:val="nil"/>
              <w:bottom w:val="nil"/>
              <w:right w:val="nil"/>
            </w:tcBorders>
            <w:shd w:val="clear" w:color="auto" w:fill="auto"/>
            <w:noWrap/>
            <w:hideMark/>
          </w:tcPr>
          <w:p w14:paraId="750F12B4"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5E4D72CF"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5C3A4CEF"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hideMark/>
          </w:tcPr>
          <w:p w14:paraId="43A64F94"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48E3D986" w14:textId="77777777" w:rsidTr="00CB1E00">
        <w:trPr>
          <w:trHeight w:val="930"/>
        </w:trPr>
        <w:tc>
          <w:tcPr>
            <w:tcW w:w="558" w:type="dxa"/>
            <w:tcBorders>
              <w:top w:val="nil"/>
              <w:left w:val="nil"/>
              <w:bottom w:val="nil"/>
              <w:right w:val="nil"/>
            </w:tcBorders>
            <w:shd w:val="clear" w:color="auto" w:fill="auto"/>
            <w:noWrap/>
            <w:hideMark/>
          </w:tcPr>
          <w:p w14:paraId="031EC358"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X</w:t>
            </w:r>
          </w:p>
        </w:tc>
        <w:tc>
          <w:tcPr>
            <w:tcW w:w="504" w:type="dxa"/>
            <w:tcBorders>
              <w:top w:val="nil"/>
              <w:left w:val="nil"/>
              <w:bottom w:val="nil"/>
              <w:right w:val="nil"/>
            </w:tcBorders>
            <w:shd w:val="clear" w:color="auto" w:fill="auto"/>
            <w:noWrap/>
            <w:hideMark/>
          </w:tcPr>
          <w:p w14:paraId="4E38B50D"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p>
        </w:tc>
        <w:tc>
          <w:tcPr>
            <w:tcW w:w="3620" w:type="dxa"/>
            <w:tcBorders>
              <w:top w:val="nil"/>
              <w:left w:val="nil"/>
              <w:bottom w:val="nil"/>
              <w:right w:val="nil"/>
            </w:tcBorders>
            <w:shd w:val="clear" w:color="auto" w:fill="auto"/>
            <w:noWrap/>
            <w:hideMark/>
          </w:tcPr>
          <w:p w14:paraId="70868266"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Antivirus software                             </w:t>
            </w:r>
          </w:p>
        </w:tc>
        <w:tc>
          <w:tcPr>
            <w:tcW w:w="6420" w:type="dxa"/>
            <w:tcBorders>
              <w:top w:val="nil"/>
              <w:left w:val="nil"/>
              <w:bottom w:val="nil"/>
              <w:right w:val="nil"/>
            </w:tcBorders>
            <w:shd w:val="clear" w:color="auto" w:fill="auto"/>
            <w:hideMark/>
          </w:tcPr>
          <w:p w14:paraId="73456941"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Antivirus software is installed and regularly monitored to detect and prevent malware, ensuring systems remain secure.</w:t>
            </w:r>
            <w:r w:rsidRPr="008C5165">
              <w:rPr>
                <w:rFonts w:ascii="Google Sans" w:eastAsia="Times New Roman" w:hAnsi="Google Sans" w:cs="Times New Roman"/>
                <w:color w:val="000000"/>
                <w:sz w:val="24"/>
                <w:szCs w:val="24"/>
                <w:lang w:val="en-US"/>
              </w:rPr>
              <w:t xml:space="preserve"> </w:t>
            </w:r>
          </w:p>
        </w:tc>
      </w:tr>
      <w:tr w:rsidR="008C5165" w:rsidRPr="008C5165" w14:paraId="630CDB76" w14:textId="77777777" w:rsidTr="00CB1E00">
        <w:trPr>
          <w:trHeight w:val="310"/>
        </w:trPr>
        <w:tc>
          <w:tcPr>
            <w:tcW w:w="558" w:type="dxa"/>
            <w:tcBorders>
              <w:top w:val="nil"/>
              <w:left w:val="nil"/>
              <w:bottom w:val="nil"/>
              <w:right w:val="nil"/>
            </w:tcBorders>
            <w:shd w:val="clear" w:color="auto" w:fill="auto"/>
            <w:noWrap/>
            <w:hideMark/>
          </w:tcPr>
          <w:p w14:paraId="681CCDB5"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340C8567"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5F66826E"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7AA690C5"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2FAA106D" w14:textId="77777777" w:rsidTr="00CB1E00">
        <w:trPr>
          <w:trHeight w:val="1550"/>
        </w:trPr>
        <w:tc>
          <w:tcPr>
            <w:tcW w:w="558" w:type="dxa"/>
            <w:tcBorders>
              <w:top w:val="nil"/>
              <w:left w:val="nil"/>
              <w:bottom w:val="nil"/>
              <w:right w:val="nil"/>
            </w:tcBorders>
            <w:shd w:val="clear" w:color="auto" w:fill="auto"/>
            <w:noWrap/>
            <w:hideMark/>
          </w:tcPr>
          <w:p w14:paraId="7F4C2E7B"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28A0251D"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lang w:val="en-US"/>
              </w:rPr>
              <w:t>X</w:t>
            </w:r>
          </w:p>
        </w:tc>
        <w:tc>
          <w:tcPr>
            <w:tcW w:w="3620" w:type="dxa"/>
            <w:tcBorders>
              <w:top w:val="nil"/>
              <w:left w:val="nil"/>
              <w:bottom w:val="nil"/>
              <w:right w:val="nil"/>
            </w:tcBorders>
            <w:shd w:val="clear" w:color="auto" w:fill="auto"/>
            <w:hideMark/>
          </w:tcPr>
          <w:p w14:paraId="22BC89E7"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Manual monitoring, maintenance, and intervention for legacy systems  </w:t>
            </w:r>
          </w:p>
        </w:tc>
        <w:tc>
          <w:tcPr>
            <w:tcW w:w="6420" w:type="dxa"/>
            <w:tcBorders>
              <w:top w:val="nil"/>
              <w:left w:val="nil"/>
              <w:bottom w:val="nil"/>
              <w:right w:val="nil"/>
            </w:tcBorders>
            <w:shd w:val="clear" w:color="auto" w:fill="auto"/>
            <w:hideMark/>
          </w:tcPr>
          <w:p w14:paraId="36031785"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Legacy systems are not maintained on a defined schedule and intervention procedures are unclear, increasing the risk of system failure, so establish a regular maintenance schedule and clear response procedures.</w:t>
            </w:r>
          </w:p>
        </w:tc>
      </w:tr>
      <w:tr w:rsidR="008C5165" w:rsidRPr="008C5165" w14:paraId="49028A6D" w14:textId="77777777" w:rsidTr="00CB1E00">
        <w:trPr>
          <w:trHeight w:val="310"/>
        </w:trPr>
        <w:tc>
          <w:tcPr>
            <w:tcW w:w="558" w:type="dxa"/>
            <w:tcBorders>
              <w:top w:val="nil"/>
              <w:left w:val="nil"/>
              <w:bottom w:val="nil"/>
              <w:right w:val="nil"/>
            </w:tcBorders>
            <w:shd w:val="clear" w:color="auto" w:fill="auto"/>
            <w:noWrap/>
            <w:hideMark/>
          </w:tcPr>
          <w:p w14:paraId="2A44E789"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3073469E"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5168D8B0"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3E4DC81B"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1A234EAA" w14:textId="77777777" w:rsidTr="00CB1E00">
        <w:trPr>
          <w:trHeight w:val="620"/>
        </w:trPr>
        <w:tc>
          <w:tcPr>
            <w:tcW w:w="558" w:type="dxa"/>
            <w:tcBorders>
              <w:top w:val="nil"/>
              <w:left w:val="nil"/>
              <w:bottom w:val="nil"/>
              <w:right w:val="nil"/>
            </w:tcBorders>
            <w:shd w:val="clear" w:color="auto" w:fill="auto"/>
            <w:noWrap/>
            <w:hideMark/>
          </w:tcPr>
          <w:p w14:paraId="0185508B"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726F88E9"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lang w:val="en-US"/>
              </w:rPr>
              <w:t>X</w:t>
            </w:r>
          </w:p>
        </w:tc>
        <w:tc>
          <w:tcPr>
            <w:tcW w:w="3620" w:type="dxa"/>
            <w:tcBorders>
              <w:top w:val="nil"/>
              <w:left w:val="nil"/>
              <w:bottom w:val="nil"/>
              <w:right w:val="nil"/>
            </w:tcBorders>
            <w:shd w:val="clear" w:color="auto" w:fill="auto"/>
            <w:noWrap/>
            <w:hideMark/>
          </w:tcPr>
          <w:p w14:paraId="3BE43720"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Encryption  </w:t>
            </w:r>
          </w:p>
        </w:tc>
        <w:tc>
          <w:tcPr>
            <w:tcW w:w="6420" w:type="dxa"/>
            <w:tcBorders>
              <w:top w:val="nil"/>
              <w:left w:val="nil"/>
              <w:bottom w:val="nil"/>
              <w:right w:val="nil"/>
            </w:tcBorders>
            <w:shd w:val="clear" w:color="auto" w:fill="auto"/>
            <w:hideMark/>
          </w:tcPr>
          <w:p w14:paraId="3D239BF8"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rPr>
              <w:t>Encryption is not currently in use;</w:t>
            </w:r>
            <w:r w:rsidRPr="008C5165">
              <w:rPr>
                <w:rFonts w:ascii="Google Sans" w:eastAsia="Times New Roman" w:hAnsi="Google Sans" w:cs="Times New Roman"/>
                <w:b/>
                <w:bCs/>
                <w:i/>
                <w:iCs/>
                <w:color w:val="000000"/>
                <w:sz w:val="24"/>
                <w:szCs w:val="24"/>
              </w:rPr>
              <w:t xml:space="preserve"> </w:t>
            </w:r>
            <w:r w:rsidRPr="008C5165">
              <w:rPr>
                <w:rFonts w:ascii="Google Sans" w:eastAsia="Times New Roman" w:hAnsi="Google Sans" w:cs="Times New Roman"/>
                <w:i/>
                <w:iCs/>
                <w:color w:val="000000"/>
                <w:sz w:val="24"/>
                <w:szCs w:val="24"/>
              </w:rPr>
              <w:t>implement appropriate encryption controls to protect sensitive data.</w:t>
            </w:r>
          </w:p>
        </w:tc>
      </w:tr>
      <w:tr w:rsidR="008C5165" w:rsidRPr="008C5165" w14:paraId="6FA73A78" w14:textId="77777777" w:rsidTr="00CB1E00">
        <w:trPr>
          <w:trHeight w:val="310"/>
        </w:trPr>
        <w:tc>
          <w:tcPr>
            <w:tcW w:w="558" w:type="dxa"/>
            <w:tcBorders>
              <w:top w:val="nil"/>
              <w:left w:val="nil"/>
              <w:bottom w:val="nil"/>
              <w:right w:val="nil"/>
            </w:tcBorders>
            <w:shd w:val="clear" w:color="auto" w:fill="auto"/>
            <w:noWrap/>
            <w:hideMark/>
          </w:tcPr>
          <w:p w14:paraId="578D93DE"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6D6E89C2"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44A7B6B6"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711938DC"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733E635E" w14:textId="77777777" w:rsidTr="00CB1E00">
        <w:trPr>
          <w:trHeight w:val="930"/>
        </w:trPr>
        <w:tc>
          <w:tcPr>
            <w:tcW w:w="558" w:type="dxa"/>
            <w:tcBorders>
              <w:top w:val="nil"/>
              <w:left w:val="nil"/>
              <w:bottom w:val="nil"/>
              <w:right w:val="nil"/>
            </w:tcBorders>
            <w:shd w:val="clear" w:color="auto" w:fill="auto"/>
            <w:noWrap/>
            <w:hideMark/>
          </w:tcPr>
          <w:p w14:paraId="7D7AF2D2"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70C24B69"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lang w:val="en-US"/>
              </w:rPr>
              <w:t>X</w:t>
            </w:r>
          </w:p>
        </w:tc>
        <w:tc>
          <w:tcPr>
            <w:tcW w:w="3620" w:type="dxa"/>
            <w:tcBorders>
              <w:top w:val="nil"/>
              <w:left w:val="nil"/>
              <w:bottom w:val="nil"/>
              <w:right w:val="nil"/>
            </w:tcBorders>
            <w:shd w:val="clear" w:color="auto" w:fill="auto"/>
            <w:noWrap/>
            <w:hideMark/>
          </w:tcPr>
          <w:p w14:paraId="68D3F55A"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Password management system         </w:t>
            </w:r>
          </w:p>
        </w:tc>
        <w:tc>
          <w:tcPr>
            <w:tcW w:w="6420" w:type="dxa"/>
            <w:tcBorders>
              <w:top w:val="nil"/>
              <w:left w:val="nil"/>
              <w:bottom w:val="nil"/>
              <w:right w:val="nil"/>
            </w:tcBorders>
            <w:shd w:val="clear" w:color="auto" w:fill="auto"/>
            <w:vAlign w:val="bottom"/>
            <w:hideMark/>
          </w:tcPr>
          <w:p w14:paraId="2678616D"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No centralized password system is in place, causing delays and inconsistency, so implement one for better control and efficiency.</w:t>
            </w:r>
          </w:p>
        </w:tc>
      </w:tr>
      <w:tr w:rsidR="008C5165" w:rsidRPr="008C5165" w14:paraId="54DF494A" w14:textId="77777777" w:rsidTr="00CB1E00">
        <w:trPr>
          <w:trHeight w:val="310"/>
        </w:trPr>
        <w:tc>
          <w:tcPr>
            <w:tcW w:w="558" w:type="dxa"/>
            <w:tcBorders>
              <w:top w:val="nil"/>
              <w:left w:val="nil"/>
              <w:bottom w:val="nil"/>
              <w:right w:val="nil"/>
            </w:tcBorders>
            <w:shd w:val="clear" w:color="auto" w:fill="auto"/>
            <w:noWrap/>
            <w:hideMark/>
          </w:tcPr>
          <w:p w14:paraId="3B770602"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602E541D"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6C5DD11F"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662C8460"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2E2A2BBD" w14:textId="77777777" w:rsidTr="00CB1E00">
        <w:trPr>
          <w:trHeight w:val="930"/>
        </w:trPr>
        <w:tc>
          <w:tcPr>
            <w:tcW w:w="558" w:type="dxa"/>
            <w:tcBorders>
              <w:top w:val="nil"/>
              <w:left w:val="nil"/>
              <w:bottom w:val="nil"/>
              <w:right w:val="nil"/>
            </w:tcBorders>
            <w:shd w:val="clear" w:color="auto" w:fill="auto"/>
            <w:noWrap/>
            <w:hideMark/>
          </w:tcPr>
          <w:p w14:paraId="150B83BD"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lang w:val="en-US"/>
              </w:rPr>
              <w:lastRenderedPageBreak/>
              <w:t>X</w:t>
            </w:r>
          </w:p>
        </w:tc>
        <w:tc>
          <w:tcPr>
            <w:tcW w:w="504" w:type="dxa"/>
            <w:tcBorders>
              <w:top w:val="nil"/>
              <w:left w:val="nil"/>
              <w:bottom w:val="nil"/>
              <w:right w:val="nil"/>
            </w:tcBorders>
            <w:shd w:val="clear" w:color="auto" w:fill="auto"/>
            <w:noWrap/>
            <w:hideMark/>
          </w:tcPr>
          <w:p w14:paraId="75C993B1"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p>
        </w:tc>
        <w:tc>
          <w:tcPr>
            <w:tcW w:w="3620" w:type="dxa"/>
            <w:tcBorders>
              <w:top w:val="nil"/>
              <w:left w:val="nil"/>
              <w:bottom w:val="nil"/>
              <w:right w:val="nil"/>
            </w:tcBorders>
            <w:shd w:val="clear" w:color="auto" w:fill="auto"/>
            <w:hideMark/>
          </w:tcPr>
          <w:p w14:paraId="5133E9AE"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Locks (offices, storefront, warehouse</w:t>
            </w:r>
          </w:p>
        </w:tc>
        <w:tc>
          <w:tcPr>
            <w:tcW w:w="6420" w:type="dxa"/>
            <w:tcBorders>
              <w:top w:val="nil"/>
              <w:left w:val="nil"/>
              <w:bottom w:val="nil"/>
              <w:right w:val="nil"/>
            </w:tcBorders>
            <w:shd w:val="clear" w:color="auto" w:fill="auto"/>
            <w:hideMark/>
          </w:tcPr>
          <w:p w14:paraId="4F98A621"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The physical location is secured with proper locks, reducing the risk of unauthorized access to facilities and assets.</w:t>
            </w:r>
          </w:p>
        </w:tc>
      </w:tr>
      <w:tr w:rsidR="008C5165" w:rsidRPr="008C5165" w14:paraId="7EDE050E" w14:textId="77777777" w:rsidTr="00CB1E00">
        <w:trPr>
          <w:trHeight w:val="290"/>
        </w:trPr>
        <w:tc>
          <w:tcPr>
            <w:tcW w:w="558" w:type="dxa"/>
            <w:tcBorders>
              <w:top w:val="nil"/>
              <w:left w:val="nil"/>
              <w:bottom w:val="nil"/>
              <w:right w:val="nil"/>
            </w:tcBorders>
            <w:shd w:val="clear" w:color="auto" w:fill="auto"/>
            <w:noWrap/>
            <w:hideMark/>
          </w:tcPr>
          <w:p w14:paraId="22DCACC8"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06DD3433"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6F283D33"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75C0C1F7"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57FBA462" w14:textId="77777777" w:rsidTr="00CB1E00">
        <w:trPr>
          <w:trHeight w:val="620"/>
        </w:trPr>
        <w:tc>
          <w:tcPr>
            <w:tcW w:w="558" w:type="dxa"/>
            <w:tcBorders>
              <w:top w:val="nil"/>
              <w:left w:val="nil"/>
              <w:bottom w:val="nil"/>
              <w:right w:val="nil"/>
            </w:tcBorders>
            <w:shd w:val="clear" w:color="auto" w:fill="auto"/>
            <w:noWrap/>
            <w:hideMark/>
          </w:tcPr>
          <w:p w14:paraId="2674F2AF"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lang w:val="en-US"/>
              </w:rPr>
              <w:t>X</w:t>
            </w:r>
          </w:p>
        </w:tc>
        <w:tc>
          <w:tcPr>
            <w:tcW w:w="504" w:type="dxa"/>
            <w:tcBorders>
              <w:top w:val="nil"/>
              <w:left w:val="nil"/>
              <w:bottom w:val="nil"/>
              <w:right w:val="nil"/>
            </w:tcBorders>
            <w:shd w:val="clear" w:color="auto" w:fill="auto"/>
            <w:noWrap/>
            <w:hideMark/>
          </w:tcPr>
          <w:p w14:paraId="6F8EDC24"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p>
        </w:tc>
        <w:tc>
          <w:tcPr>
            <w:tcW w:w="3620" w:type="dxa"/>
            <w:tcBorders>
              <w:top w:val="nil"/>
              <w:left w:val="nil"/>
              <w:bottom w:val="nil"/>
              <w:right w:val="nil"/>
            </w:tcBorders>
            <w:shd w:val="clear" w:color="auto" w:fill="auto"/>
            <w:hideMark/>
          </w:tcPr>
          <w:p w14:paraId="56A05699"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 xml:space="preserve">Closed-circuit television (CCTV) surveillance  </w:t>
            </w:r>
          </w:p>
        </w:tc>
        <w:tc>
          <w:tcPr>
            <w:tcW w:w="6420" w:type="dxa"/>
            <w:tcBorders>
              <w:top w:val="nil"/>
              <w:left w:val="nil"/>
              <w:bottom w:val="nil"/>
              <w:right w:val="nil"/>
            </w:tcBorders>
            <w:shd w:val="clear" w:color="auto" w:fill="auto"/>
            <w:vAlign w:val="bottom"/>
            <w:hideMark/>
          </w:tcPr>
          <w:p w14:paraId="60271FCB"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CCTV</w:t>
            </w:r>
            <w:r w:rsidRPr="008C5165">
              <w:rPr>
                <w:rFonts w:ascii="Google Sans" w:eastAsia="Times New Roman" w:hAnsi="Google Sans" w:cs="Times New Roman"/>
                <w:i/>
                <w:iCs/>
                <w:color w:val="000000"/>
                <w:sz w:val="24"/>
                <w:szCs w:val="24"/>
              </w:rPr>
              <w:t xml:space="preserve"> surveillance is installed and up to date, helping to monitor activities and deter security threats.</w:t>
            </w:r>
          </w:p>
        </w:tc>
      </w:tr>
      <w:tr w:rsidR="008C5165" w:rsidRPr="008C5165" w14:paraId="61AE864F" w14:textId="77777777" w:rsidTr="00CB1E00">
        <w:trPr>
          <w:trHeight w:val="310"/>
        </w:trPr>
        <w:tc>
          <w:tcPr>
            <w:tcW w:w="558" w:type="dxa"/>
            <w:tcBorders>
              <w:top w:val="nil"/>
              <w:left w:val="nil"/>
              <w:bottom w:val="nil"/>
              <w:right w:val="nil"/>
            </w:tcBorders>
            <w:shd w:val="clear" w:color="auto" w:fill="auto"/>
            <w:noWrap/>
            <w:hideMark/>
          </w:tcPr>
          <w:p w14:paraId="6BDE242F"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p>
        </w:tc>
        <w:tc>
          <w:tcPr>
            <w:tcW w:w="504" w:type="dxa"/>
            <w:tcBorders>
              <w:top w:val="nil"/>
              <w:left w:val="nil"/>
              <w:bottom w:val="nil"/>
              <w:right w:val="nil"/>
            </w:tcBorders>
            <w:shd w:val="clear" w:color="auto" w:fill="auto"/>
            <w:noWrap/>
            <w:hideMark/>
          </w:tcPr>
          <w:p w14:paraId="441EFE15"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740651C1"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317B490F"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r w:rsidR="008C5165" w:rsidRPr="008C5165" w14:paraId="57019F57" w14:textId="77777777" w:rsidTr="00CB1E00">
        <w:trPr>
          <w:trHeight w:val="930"/>
        </w:trPr>
        <w:tc>
          <w:tcPr>
            <w:tcW w:w="558" w:type="dxa"/>
            <w:tcBorders>
              <w:top w:val="nil"/>
              <w:left w:val="nil"/>
              <w:bottom w:val="nil"/>
              <w:right w:val="nil"/>
            </w:tcBorders>
            <w:shd w:val="clear" w:color="auto" w:fill="auto"/>
            <w:noWrap/>
            <w:hideMark/>
          </w:tcPr>
          <w:p w14:paraId="7F6377EF"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lang w:val="en-US"/>
              </w:rPr>
              <w:t>X</w:t>
            </w:r>
          </w:p>
        </w:tc>
        <w:tc>
          <w:tcPr>
            <w:tcW w:w="504" w:type="dxa"/>
            <w:tcBorders>
              <w:top w:val="nil"/>
              <w:left w:val="nil"/>
              <w:bottom w:val="nil"/>
              <w:right w:val="nil"/>
            </w:tcBorders>
            <w:shd w:val="clear" w:color="auto" w:fill="auto"/>
            <w:noWrap/>
            <w:hideMark/>
          </w:tcPr>
          <w:p w14:paraId="25FD19F7"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p>
        </w:tc>
        <w:tc>
          <w:tcPr>
            <w:tcW w:w="3620" w:type="dxa"/>
            <w:tcBorders>
              <w:top w:val="nil"/>
              <w:left w:val="nil"/>
              <w:bottom w:val="nil"/>
              <w:right w:val="nil"/>
            </w:tcBorders>
            <w:shd w:val="clear" w:color="auto" w:fill="auto"/>
            <w:hideMark/>
          </w:tcPr>
          <w:p w14:paraId="79D9E23B" w14:textId="77777777" w:rsidR="008C5165" w:rsidRPr="008C5165" w:rsidRDefault="008C5165" w:rsidP="008C5165">
            <w:pPr>
              <w:spacing w:line="240" w:lineRule="auto"/>
              <w:rPr>
                <w:rFonts w:ascii="Google Sans" w:eastAsia="Times New Roman" w:hAnsi="Google Sans" w:cs="Times New Roman"/>
                <w:color w:val="000000"/>
                <w:sz w:val="24"/>
                <w:szCs w:val="24"/>
                <w:lang w:val="en-US"/>
              </w:rPr>
            </w:pPr>
            <w:r w:rsidRPr="008C5165">
              <w:rPr>
                <w:rFonts w:ascii="Google Sans" w:eastAsia="Times New Roman" w:hAnsi="Google Sans" w:cs="Times New Roman"/>
                <w:color w:val="000000"/>
                <w:sz w:val="24"/>
                <w:szCs w:val="24"/>
              </w:rPr>
              <w:t>Fire detection/prevention (fire alarm, sprinkler system, etc.)</w:t>
            </w:r>
          </w:p>
        </w:tc>
        <w:tc>
          <w:tcPr>
            <w:tcW w:w="6420" w:type="dxa"/>
            <w:tcBorders>
              <w:top w:val="nil"/>
              <w:left w:val="nil"/>
              <w:bottom w:val="nil"/>
              <w:right w:val="nil"/>
            </w:tcBorders>
            <w:shd w:val="clear" w:color="auto" w:fill="auto"/>
            <w:hideMark/>
          </w:tcPr>
          <w:p w14:paraId="36C8F8E8" w14:textId="6561F8F9" w:rsidR="008C5165" w:rsidRPr="008C5165" w:rsidRDefault="008C5165" w:rsidP="008C5165">
            <w:pPr>
              <w:spacing w:line="240" w:lineRule="auto"/>
              <w:rPr>
                <w:rFonts w:ascii="Google Sans" w:eastAsia="Times New Roman" w:hAnsi="Google Sans" w:cs="Times New Roman"/>
                <w:i/>
                <w:iCs/>
                <w:color w:val="000000"/>
                <w:sz w:val="24"/>
                <w:szCs w:val="24"/>
                <w:lang w:val="en-US"/>
              </w:rPr>
            </w:pPr>
            <w:r w:rsidRPr="008C5165">
              <w:rPr>
                <w:rFonts w:ascii="Google Sans" w:eastAsia="Times New Roman" w:hAnsi="Google Sans" w:cs="Times New Roman"/>
                <w:i/>
                <w:iCs/>
                <w:color w:val="000000"/>
                <w:sz w:val="24"/>
                <w:szCs w:val="24"/>
                <w:lang w:val="en-US"/>
              </w:rPr>
              <w:t>Fire detection and prevention systems are in place</w:t>
            </w:r>
            <w:r w:rsidR="002A3B04">
              <w:rPr>
                <w:rFonts w:ascii="Google Sans" w:eastAsia="Times New Roman" w:hAnsi="Google Sans" w:cs="Times New Roman"/>
                <w:i/>
                <w:iCs/>
                <w:color w:val="000000"/>
                <w:sz w:val="24"/>
                <w:szCs w:val="24"/>
                <w:lang w:val="en-US"/>
              </w:rPr>
              <w:t xml:space="preserve"> to prevent</w:t>
            </w:r>
            <w:r w:rsidRPr="008C5165">
              <w:rPr>
                <w:rFonts w:ascii="Google Sans" w:eastAsia="Times New Roman" w:hAnsi="Google Sans" w:cs="Times New Roman"/>
                <w:i/>
                <w:iCs/>
                <w:color w:val="000000"/>
                <w:sz w:val="24"/>
                <w:szCs w:val="24"/>
                <w:lang w:val="en-US"/>
              </w:rPr>
              <w:t xml:space="preserve"> damage </w:t>
            </w:r>
            <w:r w:rsidR="002A3B04">
              <w:rPr>
                <w:rFonts w:ascii="Google Sans" w:eastAsia="Times New Roman" w:hAnsi="Google Sans" w:cs="Times New Roman"/>
                <w:i/>
                <w:iCs/>
                <w:color w:val="000000"/>
                <w:sz w:val="24"/>
                <w:szCs w:val="24"/>
                <w:lang w:val="en-US"/>
              </w:rPr>
              <w:t xml:space="preserve">to physical assets, </w:t>
            </w:r>
            <w:r w:rsidRPr="008C5165">
              <w:rPr>
                <w:rFonts w:ascii="Google Sans" w:eastAsia="Times New Roman" w:hAnsi="Google Sans" w:cs="Times New Roman"/>
                <w:i/>
                <w:iCs/>
                <w:color w:val="000000"/>
                <w:sz w:val="24"/>
                <w:szCs w:val="24"/>
                <w:lang w:val="en-US"/>
              </w:rPr>
              <w:t>and ensuring quick response to fire incidents.</w:t>
            </w:r>
          </w:p>
        </w:tc>
      </w:tr>
      <w:tr w:rsidR="008C5165" w:rsidRPr="008C5165" w14:paraId="489C29E8" w14:textId="77777777" w:rsidTr="00CB1E00">
        <w:trPr>
          <w:trHeight w:val="310"/>
        </w:trPr>
        <w:tc>
          <w:tcPr>
            <w:tcW w:w="558" w:type="dxa"/>
            <w:tcBorders>
              <w:top w:val="nil"/>
              <w:left w:val="nil"/>
              <w:bottom w:val="nil"/>
              <w:right w:val="nil"/>
            </w:tcBorders>
            <w:shd w:val="clear" w:color="auto" w:fill="auto"/>
            <w:noWrap/>
            <w:hideMark/>
          </w:tcPr>
          <w:p w14:paraId="744ABC3F" w14:textId="77777777" w:rsidR="008C5165" w:rsidRPr="008C5165" w:rsidRDefault="008C5165" w:rsidP="008C5165">
            <w:pPr>
              <w:spacing w:line="240" w:lineRule="auto"/>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7224AF73"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046BC4A5"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356396C7" w14:textId="77777777" w:rsidR="008C5165" w:rsidRPr="008C5165" w:rsidRDefault="008C5165" w:rsidP="008C5165">
            <w:pPr>
              <w:spacing w:line="240" w:lineRule="auto"/>
              <w:rPr>
                <w:rFonts w:ascii="Times New Roman" w:eastAsia="Times New Roman" w:hAnsi="Times New Roman" w:cs="Times New Roman"/>
                <w:sz w:val="20"/>
                <w:szCs w:val="20"/>
                <w:lang w:val="en-US"/>
              </w:rPr>
            </w:pPr>
          </w:p>
        </w:tc>
      </w:tr>
    </w:tbl>
    <w:p w14:paraId="049F5E28" w14:textId="4A52F00B" w:rsidR="00F04B58" w:rsidRDefault="00F04B58"/>
    <w:p w14:paraId="5845B891" w14:textId="77777777" w:rsidR="00DF4704" w:rsidRDefault="00DF4704"/>
    <w:p w14:paraId="283DD5A0" w14:textId="77777777" w:rsidR="00DF4704" w:rsidRDefault="00DF4704"/>
    <w:p w14:paraId="18A07A2E" w14:textId="77777777" w:rsidR="00DF4704" w:rsidRDefault="00DF4704"/>
    <w:p w14:paraId="33775B35" w14:textId="77777777" w:rsidR="00DF4704" w:rsidRDefault="00DF4704"/>
    <w:p w14:paraId="74B3D03B" w14:textId="77777777" w:rsidR="00DF4704" w:rsidRDefault="00DF4704"/>
    <w:p w14:paraId="411BB134" w14:textId="77777777" w:rsidR="00DF4704" w:rsidRDefault="00DF4704"/>
    <w:p w14:paraId="227C7852" w14:textId="77777777" w:rsidR="00DF4704" w:rsidRDefault="00DF4704"/>
    <w:p w14:paraId="2D8BCF84" w14:textId="77777777" w:rsidR="00DF4704" w:rsidRDefault="00DF4704"/>
    <w:p w14:paraId="3902E73D" w14:textId="77777777" w:rsidR="00DF4704" w:rsidRDefault="00DF4704"/>
    <w:p w14:paraId="758AE270" w14:textId="77777777" w:rsidR="00DF4704" w:rsidRDefault="00DF4704"/>
    <w:p w14:paraId="503A464C" w14:textId="77777777" w:rsidR="00DF4704" w:rsidRDefault="00DF4704"/>
    <w:p w14:paraId="4B6E952C" w14:textId="77777777" w:rsidR="00DF4704" w:rsidRDefault="00DF4704"/>
    <w:p w14:paraId="5AD6D158" w14:textId="77777777" w:rsidR="00DF4704" w:rsidRDefault="00DF4704"/>
    <w:p w14:paraId="2B8F2DA1" w14:textId="77777777" w:rsidR="00DF4704" w:rsidRDefault="00DF4704"/>
    <w:p w14:paraId="6F2510BD" w14:textId="77777777" w:rsidR="00DF4704" w:rsidRDefault="00DF4704"/>
    <w:p w14:paraId="281EB9E2" w14:textId="77777777" w:rsidR="00DF4704" w:rsidRDefault="00DF4704"/>
    <w:p w14:paraId="1F8EF0A8" w14:textId="77777777" w:rsidR="00DF4704" w:rsidRDefault="00DF4704"/>
    <w:p w14:paraId="510949A0" w14:textId="77777777" w:rsidR="00DF4704" w:rsidRDefault="00DF4704"/>
    <w:p w14:paraId="44463611" w14:textId="77777777" w:rsidR="00DF4704" w:rsidRDefault="00DF4704"/>
    <w:p w14:paraId="220FEBA3" w14:textId="77777777" w:rsidR="00780F82" w:rsidRPr="00EF2CBC" w:rsidRDefault="00780F82" w:rsidP="00780F82">
      <w:pPr>
        <w:rPr>
          <w:rFonts w:ascii="Google Sans" w:eastAsia="Google Sans" w:hAnsi="Google Sans" w:cs="Google Sans"/>
          <w:i/>
          <w:sz w:val="24"/>
          <w:szCs w:val="24"/>
        </w:rPr>
      </w:pPr>
      <w:r w:rsidRPr="00EF2CBC">
        <w:rPr>
          <w:rFonts w:ascii="Google Sans" w:eastAsia="Google Sans" w:hAnsi="Google Sans" w:cs="Google Sans"/>
          <w:sz w:val="24"/>
          <w:szCs w:val="24"/>
        </w:rPr>
        <w:lastRenderedPageBreak/>
        <w:t xml:space="preserve">Then, select “yes” or “no” to answer the question: </w:t>
      </w:r>
      <w:r w:rsidRPr="00EF2CBC">
        <w:rPr>
          <w:rFonts w:ascii="Google Sans" w:eastAsia="Google Sans" w:hAnsi="Google Sans" w:cs="Google Sans"/>
          <w:i/>
          <w:sz w:val="24"/>
          <w:szCs w:val="24"/>
        </w:rPr>
        <w:t xml:space="preserve">Does </w:t>
      </w:r>
      <w:proofErr w:type="spellStart"/>
      <w:r w:rsidRPr="00EF2CBC">
        <w:rPr>
          <w:rFonts w:ascii="Google Sans" w:eastAsia="Google Sans" w:hAnsi="Google Sans" w:cs="Google Sans"/>
          <w:i/>
          <w:sz w:val="24"/>
          <w:szCs w:val="24"/>
        </w:rPr>
        <w:t>Botium</w:t>
      </w:r>
      <w:proofErr w:type="spellEnd"/>
      <w:r w:rsidRPr="00EF2CBC">
        <w:rPr>
          <w:rFonts w:ascii="Google Sans" w:eastAsia="Google Sans" w:hAnsi="Google Sans" w:cs="Google Sans"/>
          <w:i/>
          <w:sz w:val="24"/>
          <w:szCs w:val="24"/>
        </w:rPr>
        <w:t xml:space="preserve"> Toys currently adhere to this compliance best practice?</w:t>
      </w:r>
    </w:p>
    <w:p w14:paraId="57CF8443" w14:textId="77777777" w:rsidR="00780F82" w:rsidRPr="00EF2CBC" w:rsidRDefault="00780F82" w:rsidP="00780F82">
      <w:pPr>
        <w:rPr>
          <w:rFonts w:ascii="Google Sans" w:eastAsia="Google Sans" w:hAnsi="Google Sans" w:cs="Google Sans"/>
          <w:sz w:val="24"/>
          <w:szCs w:val="24"/>
        </w:rPr>
      </w:pPr>
    </w:p>
    <w:p w14:paraId="4F11D315" w14:textId="77777777" w:rsidR="00780F82" w:rsidRPr="00EF2CBC" w:rsidRDefault="00780F82" w:rsidP="00780F82">
      <w:pPr>
        <w:rPr>
          <w:rFonts w:ascii="Google Sans" w:eastAsia="Google Sans" w:hAnsi="Google Sans" w:cs="Google Sans"/>
          <w:sz w:val="24"/>
          <w:szCs w:val="24"/>
        </w:rPr>
      </w:pPr>
      <w:r w:rsidRPr="00EF2CBC">
        <w:rPr>
          <w:rFonts w:ascii="Google Sans" w:eastAsia="Google Sans" w:hAnsi="Google Sans" w:cs="Google Sans"/>
          <w:b/>
          <w:sz w:val="24"/>
          <w:szCs w:val="24"/>
        </w:rPr>
        <w:t>Compliance checklist</w:t>
      </w:r>
    </w:p>
    <w:p w14:paraId="2A9144FA" w14:textId="77777777" w:rsidR="00780F82" w:rsidRDefault="00780F82"/>
    <w:p w14:paraId="0B7A3A0A" w14:textId="77777777" w:rsidR="00930F05" w:rsidRDefault="00930F05" w:rsidP="00930F05">
      <w:pPr>
        <w:spacing w:after="200" w:line="360" w:lineRule="auto"/>
        <w:rPr>
          <w:rFonts w:ascii="Google Sans" w:eastAsia="Google Sans" w:hAnsi="Google Sans" w:cs="Google Sans"/>
          <w:sz w:val="24"/>
          <w:szCs w:val="24"/>
          <w:u w:val="single"/>
        </w:rPr>
      </w:pPr>
      <w:r w:rsidRPr="00EF2CBC">
        <w:rPr>
          <w:rFonts w:ascii="Google Sans" w:eastAsia="Google Sans" w:hAnsi="Google Sans" w:cs="Google Sans"/>
          <w:sz w:val="24"/>
          <w:szCs w:val="24"/>
          <w:u w:val="single"/>
        </w:rPr>
        <w:t>Payment Card Industry Data Security Standard (PCI DSS)</w:t>
      </w:r>
    </w:p>
    <w:tbl>
      <w:tblPr>
        <w:tblpPr w:leftFromText="180" w:rightFromText="180" w:vertAnchor="text" w:horzAnchor="margin" w:tblpXSpec="center" w:tblpY="228"/>
        <w:tblW w:w="11102" w:type="dxa"/>
        <w:tblLook w:val="04A0" w:firstRow="1" w:lastRow="0" w:firstColumn="1" w:lastColumn="0" w:noHBand="0" w:noVBand="1"/>
      </w:tblPr>
      <w:tblGrid>
        <w:gridCol w:w="558"/>
        <w:gridCol w:w="504"/>
        <w:gridCol w:w="3620"/>
        <w:gridCol w:w="6420"/>
      </w:tblGrid>
      <w:tr w:rsidR="00ED3DBC" w:rsidRPr="00ED3DBC" w14:paraId="1EBBAEE5" w14:textId="77777777" w:rsidTr="00F06635">
        <w:trPr>
          <w:trHeight w:val="310"/>
        </w:trPr>
        <w:tc>
          <w:tcPr>
            <w:tcW w:w="558" w:type="dxa"/>
            <w:tcBorders>
              <w:top w:val="nil"/>
              <w:left w:val="nil"/>
              <w:bottom w:val="nil"/>
              <w:right w:val="nil"/>
            </w:tcBorders>
            <w:shd w:val="clear" w:color="auto" w:fill="auto"/>
            <w:noWrap/>
            <w:hideMark/>
          </w:tcPr>
          <w:p w14:paraId="6F6A5ADF" w14:textId="77777777" w:rsidR="00ED3DBC" w:rsidRPr="00ED3DBC" w:rsidRDefault="00ED3DBC" w:rsidP="00F06635">
            <w:pPr>
              <w:spacing w:line="240" w:lineRule="auto"/>
              <w:rPr>
                <w:rFonts w:ascii="Google Sans" w:eastAsia="Times New Roman" w:hAnsi="Google Sans" w:cs="Times New Roman"/>
                <w:b/>
                <w:bCs/>
                <w:color w:val="000000"/>
                <w:sz w:val="24"/>
                <w:szCs w:val="24"/>
                <w:lang w:val="en-US"/>
              </w:rPr>
            </w:pPr>
            <w:r w:rsidRPr="00ED3DBC">
              <w:rPr>
                <w:rFonts w:ascii="Google Sans" w:eastAsia="Times New Roman" w:hAnsi="Google Sans" w:cs="Times New Roman"/>
                <w:b/>
                <w:bCs/>
                <w:color w:val="000000"/>
                <w:sz w:val="24"/>
                <w:szCs w:val="24"/>
                <w:lang w:val="en-US"/>
              </w:rPr>
              <w:t>Yes</w:t>
            </w:r>
          </w:p>
        </w:tc>
        <w:tc>
          <w:tcPr>
            <w:tcW w:w="504" w:type="dxa"/>
            <w:tcBorders>
              <w:top w:val="nil"/>
              <w:left w:val="nil"/>
              <w:bottom w:val="nil"/>
              <w:right w:val="nil"/>
            </w:tcBorders>
            <w:shd w:val="clear" w:color="auto" w:fill="auto"/>
            <w:noWrap/>
            <w:hideMark/>
          </w:tcPr>
          <w:p w14:paraId="5E2D21B6" w14:textId="77777777" w:rsidR="00ED3DBC" w:rsidRPr="00ED3DBC" w:rsidRDefault="00ED3DBC" w:rsidP="00F06635">
            <w:pPr>
              <w:spacing w:line="240" w:lineRule="auto"/>
              <w:rPr>
                <w:rFonts w:ascii="Google Sans" w:eastAsia="Times New Roman" w:hAnsi="Google Sans" w:cs="Times New Roman"/>
                <w:b/>
                <w:bCs/>
                <w:color w:val="000000"/>
                <w:sz w:val="24"/>
                <w:szCs w:val="24"/>
                <w:lang w:val="en-US"/>
              </w:rPr>
            </w:pPr>
            <w:r w:rsidRPr="00ED3DBC">
              <w:rPr>
                <w:rFonts w:ascii="Google Sans" w:eastAsia="Times New Roman" w:hAnsi="Google Sans" w:cs="Times New Roman"/>
                <w:b/>
                <w:bCs/>
                <w:color w:val="000000"/>
                <w:sz w:val="24"/>
                <w:szCs w:val="24"/>
                <w:lang w:val="en-US"/>
              </w:rPr>
              <w:t>No</w:t>
            </w:r>
          </w:p>
        </w:tc>
        <w:tc>
          <w:tcPr>
            <w:tcW w:w="3620" w:type="dxa"/>
            <w:tcBorders>
              <w:top w:val="nil"/>
              <w:left w:val="nil"/>
              <w:bottom w:val="nil"/>
              <w:right w:val="nil"/>
            </w:tcBorders>
            <w:shd w:val="clear" w:color="auto" w:fill="auto"/>
            <w:noWrap/>
            <w:vAlign w:val="bottom"/>
            <w:hideMark/>
          </w:tcPr>
          <w:p w14:paraId="04731C83" w14:textId="77777777" w:rsidR="00ED3DBC" w:rsidRPr="00ED3DBC" w:rsidRDefault="00ED3DBC" w:rsidP="00F06635">
            <w:pPr>
              <w:spacing w:line="240" w:lineRule="auto"/>
              <w:rPr>
                <w:rFonts w:ascii="Google Sans" w:eastAsia="Times New Roman" w:hAnsi="Google Sans" w:cs="Times New Roman"/>
                <w:b/>
                <w:bCs/>
                <w:color w:val="000000"/>
                <w:sz w:val="24"/>
                <w:szCs w:val="24"/>
                <w:lang w:val="en-US"/>
              </w:rPr>
            </w:pPr>
            <w:r w:rsidRPr="00ED3DBC">
              <w:rPr>
                <w:rFonts w:ascii="Google Sans" w:eastAsia="Times New Roman" w:hAnsi="Google Sans" w:cs="Times New Roman"/>
                <w:b/>
                <w:bCs/>
                <w:color w:val="000000"/>
                <w:sz w:val="24"/>
                <w:szCs w:val="24"/>
                <w:lang w:val="en-US"/>
              </w:rPr>
              <w:t>Best Practice</w:t>
            </w:r>
          </w:p>
        </w:tc>
        <w:tc>
          <w:tcPr>
            <w:tcW w:w="6420" w:type="dxa"/>
            <w:tcBorders>
              <w:top w:val="nil"/>
              <w:left w:val="nil"/>
              <w:bottom w:val="nil"/>
              <w:right w:val="nil"/>
            </w:tcBorders>
            <w:shd w:val="clear" w:color="auto" w:fill="auto"/>
            <w:noWrap/>
            <w:vAlign w:val="bottom"/>
            <w:hideMark/>
          </w:tcPr>
          <w:p w14:paraId="4F197573" w14:textId="77777777" w:rsidR="00ED3DBC" w:rsidRPr="00ED3DBC" w:rsidRDefault="00ED3DBC" w:rsidP="00F06635">
            <w:pPr>
              <w:spacing w:line="240" w:lineRule="auto"/>
              <w:rPr>
                <w:rFonts w:ascii="Google Sans" w:eastAsia="Times New Roman" w:hAnsi="Google Sans" w:cs="Times New Roman"/>
                <w:b/>
                <w:bCs/>
                <w:color w:val="000000"/>
                <w:sz w:val="24"/>
                <w:szCs w:val="24"/>
                <w:lang w:val="en-US"/>
              </w:rPr>
            </w:pPr>
            <w:r w:rsidRPr="00ED3DBC">
              <w:rPr>
                <w:rFonts w:ascii="Google Sans" w:eastAsia="Times New Roman" w:hAnsi="Google Sans" w:cs="Times New Roman"/>
                <w:b/>
                <w:bCs/>
                <w:color w:val="000000"/>
                <w:sz w:val="24"/>
                <w:szCs w:val="24"/>
                <w:lang w:val="en-US"/>
              </w:rPr>
              <w:t>Explanation</w:t>
            </w:r>
          </w:p>
        </w:tc>
      </w:tr>
      <w:tr w:rsidR="00ED3DBC" w:rsidRPr="00ED3DBC" w14:paraId="32731AF7" w14:textId="77777777" w:rsidTr="00F06635">
        <w:trPr>
          <w:trHeight w:val="930"/>
        </w:trPr>
        <w:tc>
          <w:tcPr>
            <w:tcW w:w="558" w:type="dxa"/>
            <w:tcBorders>
              <w:top w:val="nil"/>
              <w:left w:val="nil"/>
              <w:bottom w:val="nil"/>
              <w:right w:val="nil"/>
            </w:tcBorders>
            <w:shd w:val="clear" w:color="auto" w:fill="auto"/>
            <w:noWrap/>
            <w:hideMark/>
          </w:tcPr>
          <w:p w14:paraId="2131532C" w14:textId="77777777" w:rsidR="00ED3DBC" w:rsidRPr="00ED3DBC" w:rsidRDefault="00ED3DBC" w:rsidP="00F06635">
            <w:pPr>
              <w:spacing w:line="240" w:lineRule="auto"/>
              <w:rPr>
                <w:rFonts w:ascii="Google Sans" w:eastAsia="Times New Roman" w:hAnsi="Google Sans" w:cs="Times New Roman"/>
                <w:b/>
                <w:bCs/>
                <w:color w:val="000000"/>
                <w:sz w:val="24"/>
                <w:szCs w:val="24"/>
                <w:lang w:val="en-US"/>
              </w:rPr>
            </w:pPr>
          </w:p>
        </w:tc>
        <w:tc>
          <w:tcPr>
            <w:tcW w:w="504" w:type="dxa"/>
            <w:tcBorders>
              <w:top w:val="nil"/>
              <w:left w:val="nil"/>
              <w:bottom w:val="nil"/>
              <w:right w:val="nil"/>
            </w:tcBorders>
            <w:shd w:val="clear" w:color="auto" w:fill="auto"/>
            <w:noWrap/>
            <w:hideMark/>
          </w:tcPr>
          <w:p w14:paraId="7C507980" w14:textId="77777777" w:rsidR="00ED3DBC" w:rsidRPr="00ED3DBC" w:rsidRDefault="00ED3DBC" w:rsidP="00F06635">
            <w:pPr>
              <w:spacing w:line="240" w:lineRule="auto"/>
              <w:rPr>
                <w:rFonts w:ascii="Google Sans" w:eastAsia="Times New Roman" w:hAnsi="Google Sans" w:cs="Times New Roman"/>
                <w:color w:val="000000"/>
                <w:sz w:val="24"/>
                <w:szCs w:val="24"/>
                <w:lang w:val="en-US"/>
              </w:rPr>
            </w:pPr>
            <w:r w:rsidRPr="00ED3DBC">
              <w:rPr>
                <w:rFonts w:ascii="Google Sans" w:eastAsia="Times New Roman" w:hAnsi="Google Sans" w:cs="Times New Roman"/>
                <w:color w:val="000000"/>
                <w:sz w:val="24"/>
                <w:szCs w:val="24"/>
                <w:lang w:val="en-US"/>
              </w:rPr>
              <w:t>X</w:t>
            </w:r>
          </w:p>
        </w:tc>
        <w:tc>
          <w:tcPr>
            <w:tcW w:w="3620" w:type="dxa"/>
            <w:tcBorders>
              <w:top w:val="nil"/>
              <w:left w:val="nil"/>
              <w:bottom w:val="nil"/>
              <w:right w:val="nil"/>
            </w:tcBorders>
            <w:shd w:val="clear" w:color="auto" w:fill="auto"/>
            <w:vAlign w:val="bottom"/>
            <w:hideMark/>
          </w:tcPr>
          <w:p w14:paraId="36521E62" w14:textId="77777777" w:rsidR="00ED3DBC" w:rsidRPr="00ED3DBC" w:rsidRDefault="00ED3DBC" w:rsidP="00F06635">
            <w:pPr>
              <w:spacing w:line="240" w:lineRule="auto"/>
              <w:rPr>
                <w:rFonts w:ascii="Google Sans" w:eastAsia="Times New Roman" w:hAnsi="Google Sans" w:cs="Times New Roman"/>
                <w:color w:val="000000"/>
                <w:sz w:val="24"/>
                <w:szCs w:val="24"/>
                <w:lang w:val="en-US"/>
              </w:rPr>
            </w:pPr>
            <w:r w:rsidRPr="00ED3DBC">
              <w:rPr>
                <w:rFonts w:ascii="Google Sans" w:eastAsia="Times New Roman" w:hAnsi="Google Sans" w:cs="Times New Roman"/>
                <w:color w:val="000000"/>
                <w:sz w:val="24"/>
                <w:szCs w:val="24"/>
              </w:rPr>
              <w:t xml:space="preserve">Only authorized users have access to customers’ credit card information. </w:t>
            </w:r>
          </w:p>
        </w:tc>
        <w:tc>
          <w:tcPr>
            <w:tcW w:w="6420" w:type="dxa"/>
            <w:tcBorders>
              <w:top w:val="nil"/>
              <w:left w:val="nil"/>
              <w:bottom w:val="nil"/>
              <w:right w:val="nil"/>
            </w:tcBorders>
            <w:shd w:val="clear" w:color="auto" w:fill="auto"/>
            <w:hideMark/>
          </w:tcPr>
          <w:p w14:paraId="07646B40" w14:textId="77777777" w:rsidR="00ED3DBC" w:rsidRPr="00ED3DBC" w:rsidRDefault="00ED3DBC" w:rsidP="00F06635">
            <w:pPr>
              <w:spacing w:line="300" w:lineRule="atLeast"/>
              <w:rPr>
                <w:rFonts w:ascii="Google Sans" w:eastAsia="Times New Roman" w:hAnsi="Google Sans" w:cs="Times New Roman"/>
                <w:i/>
                <w:iCs/>
                <w:color w:val="000000"/>
                <w:sz w:val="24"/>
                <w:szCs w:val="24"/>
                <w:lang w:val="en-US"/>
              </w:rPr>
            </w:pPr>
            <w:r w:rsidRPr="00ED3DBC">
              <w:rPr>
                <w:rFonts w:ascii="Google Sans" w:eastAsia="Times New Roman" w:hAnsi="Google Sans" w:cs="Times New Roman"/>
                <w:i/>
                <w:iCs/>
                <w:color w:val="000000"/>
                <w:sz w:val="24"/>
                <w:szCs w:val="24"/>
                <w:lang w:val="en-US"/>
              </w:rPr>
              <w:t>Customer data is accessible to all users, increasing risk, so restrict access to authorized users only.</w:t>
            </w:r>
          </w:p>
        </w:tc>
      </w:tr>
      <w:tr w:rsidR="00ED3DBC" w:rsidRPr="00ED3DBC" w14:paraId="0458B1A3" w14:textId="77777777" w:rsidTr="00F06635">
        <w:trPr>
          <w:trHeight w:val="300"/>
        </w:trPr>
        <w:tc>
          <w:tcPr>
            <w:tcW w:w="558" w:type="dxa"/>
            <w:tcBorders>
              <w:top w:val="nil"/>
              <w:left w:val="nil"/>
              <w:bottom w:val="nil"/>
              <w:right w:val="nil"/>
            </w:tcBorders>
            <w:shd w:val="clear" w:color="auto" w:fill="auto"/>
            <w:noWrap/>
            <w:hideMark/>
          </w:tcPr>
          <w:p w14:paraId="04DE4FB9" w14:textId="77777777" w:rsidR="00ED3DBC" w:rsidRPr="00ED3DBC" w:rsidRDefault="00ED3DBC" w:rsidP="00F06635">
            <w:pPr>
              <w:spacing w:line="300" w:lineRule="atLeast"/>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5FA52573"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5D9AA449"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109D79DC"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r>
      <w:tr w:rsidR="00ED3DBC" w:rsidRPr="00ED3DBC" w14:paraId="706D37A8" w14:textId="77777777" w:rsidTr="00F06635">
        <w:trPr>
          <w:trHeight w:val="1560"/>
        </w:trPr>
        <w:tc>
          <w:tcPr>
            <w:tcW w:w="558" w:type="dxa"/>
            <w:tcBorders>
              <w:top w:val="nil"/>
              <w:left w:val="nil"/>
              <w:bottom w:val="nil"/>
              <w:right w:val="nil"/>
            </w:tcBorders>
            <w:shd w:val="clear" w:color="auto" w:fill="auto"/>
            <w:noWrap/>
            <w:hideMark/>
          </w:tcPr>
          <w:p w14:paraId="59A35CFB"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6B32EDCF" w14:textId="77777777" w:rsidR="00ED3DBC" w:rsidRPr="00ED3DBC" w:rsidRDefault="00ED3DBC" w:rsidP="00F06635">
            <w:pPr>
              <w:spacing w:line="240" w:lineRule="auto"/>
              <w:rPr>
                <w:rFonts w:ascii="Aptos Narrow" w:eastAsia="Times New Roman" w:hAnsi="Aptos Narrow" w:cs="Times New Roman"/>
                <w:color w:val="000000"/>
                <w:lang w:val="en-US"/>
              </w:rPr>
            </w:pPr>
            <w:r w:rsidRPr="00ED3DBC">
              <w:rPr>
                <w:rFonts w:ascii="Aptos Narrow" w:eastAsia="Times New Roman" w:hAnsi="Aptos Narrow" w:cs="Times New Roman"/>
                <w:color w:val="000000"/>
                <w:lang w:val="en-US"/>
              </w:rPr>
              <w:t>X</w:t>
            </w:r>
          </w:p>
        </w:tc>
        <w:tc>
          <w:tcPr>
            <w:tcW w:w="3620" w:type="dxa"/>
            <w:tcBorders>
              <w:top w:val="single" w:sz="8" w:space="0" w:color="FFFFFF"/>
              <w:left w:val="single" w:sz="8" w:space="0" w:color="FFFFFF"/>
              <w:bottom w:val="single" w:sz="8" w:space="0" w:color="FFFFFF"/>
              <w:right w:val="single" w:sz="8" w:space="0" w:color="FFFFFF"/>
            </w:tcBorders>
            <w:shd w:val="clear" w:color="auto" w:fill="auto"/>
            <w:vAlign w:val="center"/>
            <w:hideMark/>
          </w:tcPr>
          <w:p w14:paraId="1BDA1C3B" w14:textId="77777777" w:rsidR="00ED3DBC" w:rsidRPr="00ED3DBC" w:rsidRDefault="00ED3DBC" w:rsidP="00F06635">
            <w:pPr>
              <w:spacing w:line="240" w:lineRule="auto"/>
              <w:rPr>
                <w:rFonts w:ascii="Google Sans" w:eastAsia="Times New Roman" w:hAnsi="Google Sans" w:cs="Times New Roman"/>
                <w:color w:val="000000"/>
                <w:sz w:val="24"/>
                <w:szCs w:val="24"/>
                <w:lang w:val="en-US"/>
              </w:rPr>
            </w:pPr>
            <w:r w:rsidRPr="00ED3DBC">
              <w:rPr>
                <w:rFonts w:ascii="Google Sans" w:eastAsia="Times New Roman" w:hAnsi="Google Sans" w:cs="Times New Roman"/>
                <w:color w:val="000000"/>
                <w:sz w:val="24"/>
                <w:szCs w:val="24"/>
              </w:rPr>
              <w:t>Credit card information is stored, accepted, processed, and transmitted internally, in a secure environment.</w:t>
            </w:r>
          </w:p>
        </w:tc>
        <w:tc>
          <w:tcPr>
            <w:tcW w:w="6420" w:type="dxa"/>
            <w:tcBorders>
              <w:top w:val="nil"/>
              <w:left w:val="nil"/>
              <w:bottom w:val="nil"/>
              <w:right w:val="nil"/>
            </w:tcBorders>
            <w:shd w:val="clear" w:color="auto" w:fill="auto"/>
            <w:vAlign w:val="center"/>
            <w:hideMark/>
          </w:tcPr>
          <w:p w14:paraId="1979CAFE" w14:textId="77777777" w:rsidR="00ED3DBC" w:rsidRPr="00ED3DBC" w:rsidRDefault="00ED3DBC" w:rsidP="00F06635">
            <w:pPr>
              <w:spacing w:line="300" w:lineRule="atLeast"/>
              <w:rPr>
                <w:rFonts w:ascii="Google Sans" w:eastAsia="Times New Roman" w:hAnsi="Google Sans" w:cs="Times New Roman"/>
                <w:i/>
                <w:iCs/>
                <w:color w:val="000000"/>
                <w:sz w:val="24"/>
                <w:szCs w:val="24"/>
                <w:lang w:val="en-US"/>
              </w:rPr>
            </w:pPr>
            <w:r w:rsidRPr="00ED3DBC">
              <w:rPr>
                <w:rFonts w:ascii="Google Sans" w:eastAsia="Times New Roman" w:hAnsi="Google Sans" w:cs="Times New Roman"/>
                <w:i/>
                <w:iCs/>
                <w:color w:val="000000"/>
                <w:sz w:val="24"/>
                <w:szCs w:val="24"/>
                <w:lang w:val="en-US"/>
              </w:rPr>
              <w:t>Credit card information is stored and handled internally without adequate security controls, increasing the risk of data exposure, so implement strong protections such as encryption, access restrictions, and secure processing measures.</w:t>
            </w:r>
          </w:p>
        </w:tc>
      </w:tr>
      <w:tr w:rsidR="00ED3DBC" w:rsidRPr="00ED3DBC" w14:paraId="1D65AEAD" w14:textId="77777777" w:rsidTr="00F06635">
        <w:trPr>
          <w:trHeight w:val="320"/>
        </w:trPr>
        <w:tc>
          <w:tcPr>
            <w:tcW w:w="558" w:type="dxa"/>
            <w:tcBorders>
              <w:top w:val="nil"/>
              <w:left w:val="nil"/>
              <w:bottom w:val="nil"/>
              <w:right w:val="nil"/>
            </w:tcBorders>
            <w:shd w:val="clear" w:color="auto" w:fill="auto"/>
            <w:noWrap/>
            <w:hideMark/>
          </w:tcPr>
          <w:p w14:paraId="28FD0984" w14:textId="77777777" w:rsidR="00ED3DBC" w:rsidRPr="00ED3DBC" w:rsidRDefault="00ED3DBC" w:rsidP="00F06635">
            <w:pPr>
              <w:spacing w:line="300" w:lineRule="atLeast"/>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0E62CC92"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7F4EB8AE"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vAlign w:val="bottom"/>
            <w:hideMark/>
          </w:tcPr>
          <w:p w14:paraId="0A0FDB88"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r>
      <w:tr w:rsidR="00ED3DBC" w:rsidRPr="00ED3DBC" w14:paraId="37F047C2" w14:textId="77777777" w:rsidTr="00F06635">
        <w:trPr>
          <w:trHeight w:val="1250"/>
        </w:trPr>
        <w:tc>
          <w:tcPr>
            <w:tcW w:w="558" w:type="dxa"/>
            <w:tcBorders>
              <w:top w:val="nil"/>
              <w:left w:val="nil"/>
              <w:bottom w:val="nil"/>
              <w:right w:val="nil"/>
            </w:tcBorders>
            <w:shd w:val="clear" w:color="auto" w:fill="auto"/>
            <w:noWrap/>
            <w:hideMark/>
          </w:tcPr>
          <w:p w14:paraId="60EAD426"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2BD9A394" w14:textId="77777777" w:rsidR="00ED3DBC" w:rsidRPr="00ED3DBC" w:rsidRDefault="00ED3DBC" w:rsidP="00F06635">
            <w:pPr>
              <w:spacing w:line="240" w:lineRule="auto"/>
              <w:rPr>
                <w:rFonts w:ascii="Aptos Narrow" w:eastAsia="Times New Roman" w:hAnsi="Aptos Narrow" w:cs="Times New Roman"/>
                <w:color w:val="000000"/>
                <w:lang w:val="en-US"/>
              </w:rPr>
            </w:pPr>
            <w:r w:rsidRPr="00ED3DBC">
              <w:rPr>
                <w:rFonts w:ascii="Aptos Narrow" w:eastAsia="Times New Roman" w:hAnsi="Aptos Narrow" w:cs="Times New Roman"/>
                <w:color w:val="000000"/>
                <w:lang w:val="en-US"/>
              </w:rPr>
              <w:t>X</w:t>
            </w:r>
          </w:p>
        </w:tc>
        <w:tc>
          <w:tcPr>
            <w:tcW w:w="3620" w:type="dxa"/>
            <w:tcBorders>
              <w:top w:val="single" w:sz="8" w:space="0" w:color="FFFFFF"/>
              <w:left w:val="single" w:sz="8" w:space="0" w:color="FFFFFF"/>
              <w:bottom w:val="single" w:sz="8" w:space="0" w:color="FFFFFF"/>
              <w:right w:val="single" w:sz="8" w:space="0" w:color="FFFFFF"/>
            </w:tcBorders>
            <w:shd w:val="clear" w:color="auto" w:fill="auto"/>
            <w:vAlign w:val="center"/>
            <w:hideMark/>
          </w:tcPr>
          <w:p w14:paraId="57651C36" w14:textId="77777777" w:rsidR="00ED3DBC" w:rsidRPr="00ED3DBC" w:rsidRDefault="00ED3DBC" w:rsidP="00F06635">
            <w:pPr>
              <w:spacing w:line="240" w:lineRule="auto"/>
              <w:rPr>
                <w:rFonts w:ascii="Google Sans" w:eastAsia="Times New Roman" w:hAnsi="Google Sans" w:cs="Times New Roman"/>
                <w:color w:val="000000"/>
                <w:sz w:val="24"/>
                <w:szCs w:val="24"/>
                <w:lang w:val="en-US"/>
              </w:rPr>
            </w:pPr>
            <w:r w:rsidRPr="00ED3DBC">
              <w:rPr>
                <w:rFonts w:ascii="Google Sans" w:eastAsia="Times New Roman" w:hAnsi="Google Sans" w:cs="Times New Roman"/>
                <w:color w:val="000000"/>
                <w:sz w:val="24"/>
                <w:szCs w:val="24"/>
              </w:rPr>
              <w:t xml:space="preserve">Implement data encryption procedures to better secure credit card transaction touchpoints and data. </w:t>
            </w:r>
          </w:p>
        </w:tc>
        <w:tc>
          <w:tcPr>
            <w:tcW w:w="6420" w:type="dxa"/>
            <w:tcBorders>
              <w:top w:val="nil"/>
              <w:left w:val="nil"/>
              <w:bottom w:val="nil"/>
              <w:right w:val="nil"/>
            </w:tcBorders>
            <w:shd w:val="clear" w:color="auto" w:fill="auto"/>
            <w:vAlign w:val="center"/>
            <w:hideMark/>
          </w:tcPr>
          <w:p w14:paraId="5CF82D57" w14:textId="2DB1D828" w:rsidR="00ED3DBC" w:rsidRPr="00ED3DBC" w:rsidRDefault="00ED3DBC" w:rsidP="00F06635">
            <w:pPr>
              <w:spacing w:line="300" w:lineRule="atLeast"/>
              <w:rPr>
                <w:rFonts w:ascii="Google Sans" w:eastAsia="Times New Roman" w:hAnsi="Google Sans" w:cs="Times New Roman"/>
                <w:i/>
                <w:iCs/>
                <w:color w:val="000000"/>
                <w:sz w:val="24"/>
                <w:szCs w:val="24"/>
                <w:lang w:val="en-US"/>
              </w:rPr>
            </w:pPr>
            <w:r w:rsidRPr="00ED3DBC">
              <w:rPr>
                <w:rFonts w:ascii="Google Sans" w:eastAsia="Times New Roman" w:hAnsi="Google Sans" w:cs="Times New Roman"/>
                <w:i/>
                <w:iCs/>
                <w:color w:val="000000"/>
                <w:sz w:val="24"/>
                <w:szCs w:val="24"/>
                <w:lang w:val="en-US"/>
              </w:rPr>
              <w:t>Data encryption is not implemented when handling credit card transactions,</w:t>
            </w:r>
            <w:r w:rsidR="00F9328C">
              <w:rPr>
                <w:rFonts w:ascii="Google Sans" w:eastAsia="Times New Roman" w:hAnsi="Google Sans" w:cs="Times New Roman"/>
                <w:i/>
                <w:iCs/>
                <w:color w:val="000000"/>
                <w:sz w:val="24"/>
                <w:szCs w:val="24"/>
                <w:lang w:val="en-US"/>
              </w:rPr>
              <w:t xml:space="preserve"> </w:t>
            </w:r>
            <w:r w:rsidRPr="00ED3DBC">
              <w:rPr>
                <w:rFonts w:ascii="Google Sans" w:eastAsia="Times New Roman" w:hAnsi="Google Sans" w:cs="Times New Roman"/>
                <w:i/>
                <w:iCs/>
                <w:color w:val="000000"/>
                <w:sz w:val="24"/>
                <w:szCs w:val="24"/>
                <w:lang w:val="en-US"/>
              </w:rPr>
              <w:t xml:space="preserve">to </w:t>
            </w:r>
            <w:r w:rsidR="00F9328C" w:rsidRPr="00ED3DBC">
              <w:rPr>
                <w:rFonts w:ascii="Google Sans" w:eastAsia="Times New Roman" w:hAnsi="Google Sans" w:cs="Times New Roman"/>
                <w:i/>
                <w:iCs/>
                <w:color w:val="000000"/>
                <w:sz w:val="24"/>
                <w:szCs w:val="24"/>
                <w:lang w:val="en-US"/>
              </w:rPr>
              <w:t>avoid</w:t>
            </w:r>
            <w:r w:rsidRPr="00ED3DBC">
              <w:rPr>
                <w:rFonts w:ascii="Google Sans" w:eastAsia="Times New Roman" w:hAnsi="Google Sans" w:cs="Times New Roman"/>
                <w:i/>
                <w:iCs/>
                <w:color w:val="000000"/>
                <w:sz w:val="24"/>
                <w:szCs w:val="24"/>
                <w:lang w:val="en-US"/>
              </w:rPr>
              <w:t xml:space="preserve"> data exposure encryption procedures should be implemented to secure sensitive information.</w:t>
            </w:r>
          </w:p>
        </w:tc>
      </w:tr>
      <w:tr w:rsidR="00ED3DBC" w:rsidRPr="00ED3DBC" w14:paraId="4EF7F949" w14:textId="77777777" w:rsidTr="00F06635">
        <w:trPr>
          <w:trHeight w:val="320"/>
        </w:trPr>
        <w:tc>
          <w:tcPr>
            <w:tcW w:w="558" w:type="dxa"/>
            <w:tcBorders>
              <w:top w:val="nil"/>
              <w:left w:val="nil"/>
              <w:bottom w:val="nil"/>
              <w:right w:val="nil"/>
            </w:tcBorders>
            <w:shd w:val="clear" w:color="auto" w:fill="auto"/>
            <w:noWrap/>
            <w:hideMark/>
          </w:tcPr>
          <w:p w14:paraId="17FDBF8F" w14:textId="77777777" w:rsidR="00ED3DBC" w:rsidRPr="00ED3DBC" w:rsidRDefault="00ED3DBC" w:rsidP="00F06635">
            <w:pPr>
              <w:spacing w:line="300" w:lineRule="atLeast"/>
              <w:rPr>
                <w:rFonts w:ascii="Google Sans" w:eastAsia="Times New Roman" w:hAnsi="Google Sans" w:cs="Times New Roman"/>
                <w:i/>
                <w:iCs/>
                <w:color w:val="000000"/>
                <w:sz w:val="24"/>
                <w:szCs w:val="24"/>
                <w:lang w:val="en-US"/>
              </w:rPr>
            </w:pPr>
          </w:p>
        </w:tc>
        <w:tc>
          <w:tcPr>
            <w:tcW w:w="504" w:type="dxa"/>
            <w:tcBorders>
              <w:top w:val="nil"/>
              <w:left w:val="nil"/>
              <w:bottom w:val="nil"/>
              <w:right w:val="nil"/>
            </w:tcBorders>
            <w:shd w:val="clear" w:color="auto" w:fill="auto"/>
            <w:noWrap/>
            <w:hideMark/>
          </w:tcPr>
          <w:p w14:paraId="7CAAA1DE"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3910C872"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vAlign w:val="bottom"/>
            <w:hideMark/>
          </w:tcPr>
          <w:p w14:paraId="53E68E8F" w14:textId="77777777" w:rsidR="00ED3DBC" w:rsidRPr="00ED3DBC" w:rsidRDefault="00ED3DBC" w:rsidP="00F06635">
            <w:pPr>
              <w:spacing w:line="240" w:lineRule="auto"/>
              <w:rPr>
                <w:rFonts w:ascii="Times New Roman" w:eastAsia="Times New Roman" w:hAnsi="Times New Roman" w:cs="Times New Roman"/>
                <w:sz w:val="20"/>
                <w:szCs w:val="20"/>
                <w:lang w:val="en-US"/>
              </w:rPr>
            </w:pPr>
          </w:p>
        </w:tc>
      </w:tr>
      <w:tr w:rsidR="00ED3DBC" w:rsidRPr="00ED3DBC" w14:paraId="539A8BAD" w14:textId="77777777" w:rsidTr="00F06635">
        <w:trPr>
          <w:trHeight w:val="940"/>
        </w:trPr>
        <w:tc>
          <w:tcPr>
            <w:tcW w:w="558" w:type="dxa"/>
            <w:tcBorders>
              <w:top w:val="nil"/>
              <w:left w:val="nil"/>
              <w:bottom w:val="nil"/>
              <w:right w:val="nil"/>
            </w:tcBorders>
            <w:shd w:val="clear" w:color="auto" w:fill="auto"/>
            <w:noWrap/>
            <w:hideMark/>
          </w:tcPr>
          <w:p w14:paraId="12AA99E4" w14:textId="77777777" w:rsidR="00ED3DBC" w:rsidRDefault="00ED3DBC" w:rsidP="00F06635">
            <w:pPr>
              <w:spacing w:line="240" w:lineRule="auto"/>
              <w:rPr>
                <w:rFonts w:ascii="Times New Roman" w:eastAsia="Times New Roman" w:hAnsi="Times New Roman" w:cs="Times New Roman"/>
                <w:sz w:val="20"/>
                <w:szCs w:val="20"/>
                <w:lang w:val="en-US"/>
              </w:rPr>
            </w:pPr>
          </w:p>
          <w:p w14:paraId="1A235098" w14:textId="6586C2B3" w:rsidR="00F155DB" w:rsidRPr="00ED3DBC" w:rsidRDefault="00F155DB" w:rsidP="00F06635">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57D7A059" w14:textId="77777777" w:rsidR="00ED3DBC" w:rsidRPr="00ED3DBC" w:rsidRDefault="00ED3DBC" w:rsidP="00F06635">
            <w:pPr>
              <w:spacing w:line="240" w:lineRule="auto"/>
              <w:rPr>
                <w:rFonts w:ascii="Aptos Narrow" w:eastAsia="Times New Roman" w:hAnsi="Aptos Narrow" w:cs="Times New Roman"/>
                <w:color w:val="000000"/>
                <w:lang w:val="en-US"/>
              </w:rPr>
            </w:pPr>
            <w:r w:rsidRPr="00ED3DBC">
              <w:rPr>
                <w:rFonts w:ascii="Aptos Narrow" w:eastAsia="Times New Roman" w:hAnsi="Aptos Narrow" w:cs="Times New Roman"/>
                <w:color w:val="000000"/>
                <w:lang w:val="en-US"/>
              </w:rPr>
              <w:t>X</w:t>
            </w:r>
          </w:p>
        </w:tc>
        <w:tc>
          <w:tcPr>
            <w:tcW w:w="3620" w:type="dxa"/>
            <w:tcBorders>
              <w:top w:val="single" w:sz="8" w:space="0" w:color="FFFFFF"/>
              <w:left w:val="single" w:sz="8" w:space="0" w:color="FFFFFF"/>
              <w:bottom w:val="single" w:sz="8" w:space="0" w:color="FFFFFF"/>
              <w:right w:val="single" w:sz="8" w:space="0" w:color="FFFFFF"/>
            </w:tcBorders>
            <w:shd w:val="clear" w:color="auto" w:fill="auto"/>
            <w:vAlign w:val="center"/>
            <w:hideMark/>
          </w:tcPr>
          <w:p w14:paraId="062F5AF7" w14:textId="77777777" w:rsidR="00ED3DBC" w:rsidRPr="00ED3DBC" w:rsidRDefault="00ED3DBC" w:rsidP="00F06635">
            <w:pPr>
              <w:spacing w:line="240" w:lineRule="auto"/>
              <w:rPr>
                <w:rFonts w:ascii="Google Sans" w:eastAsia="Times New Roman" w:hAnsi="Google Sans" w:cs="Times New Roman"/>
                <w:color w:val="000000"/>
                <w:sz w:val="24"/>
                <w:szCs w:val="24"/>
                <w:lang w:val="en-US"/>
              </w:rPr>
            </w:pPr>
            <w:r w:rsidRPr="00ED3DBC">
              <w:rPr>
                <w:rFonts w:ascii="Google Sans" w:eastAsia="Times New Roman" w:hAnsi="Google Sans" w:cs="Times New Roman"/>
                <w:color w:val="000000"/>
                <w:sz w:val="24"/>
                <w:szCs w:val="24"/>
              </w:rPr>
              <w:t>Adopt secure password management policies.</w:t>
            </w:r>
          </w:p>
        </w:tc>
        <w:tc>
          <w:tcPr>
            <w:tcW w:w="6420" w:type="dxa"/>
            <w:tcBorders>
              <w:top w:val="nil"/>
              <w:left w:val="nil"/>
              <w:bottom w:val="nil"/>
              <w:right w:val="nil"/>
            </w:tcBorders>
            <w:shd w:val="clear" w:color="auto" w:fill="auto"/>
            <w:vAlign w:val="center"/>
            <w:hideMark/>
          </w:tcPr>
          <w:p w14:paraId="61C16708" w14:textId="77777777" w:rsidR="00ED3DBC" w:rsidRPr="00ED3DBC" w:rsidRDefault="00ED3DBC" w:rsidP="00F06635">
            <w:pPr>
              <w:spacing w:line="300" w:lineRule="atLeast"/>
              <w:rPr>
                <w:rFonts w:ascii="Google Sans" w:eastAsia="Times New Roman" w:hAnsi="Google Sans" w:cs="Times New Roman"/>
                <w:i/>
                <w:iCs/>
                <w:color w:val="000000"/>
                <w:sz w:val="24"/>
                <w:szCs w:val="24"/>
                <w:lang w:val="en-US"/>
              </w:rPr>
            </w:pPr>
            <w:r w:rsidRPr="00ED3DBC">
              <w:rPr>
                <w:rFonts w:ascii="Google Sans" w:eastAsia="Times New Roman" w:hAnsi="Google Sans" w:cs="Times New Roman"/>
                <w:i/>
                <w:iCs/>
                <w:color w:val="000000"/>
                <w:sz w:val="24"/>
                <w:szCs w:val="24"/>
                <w:lang w:val="en-US"/>
              </w:rPr>
              <w:t>Secure password management policies are not in place, implement strong password rules and a centralized management system.</w:t>
            </w:r>
          </w:p>
        </w:tc>
      </w:tr>
    </w:tbl>
    <w:p w14:paraId="0DD0D4C3" w14:textId="2A0BF219" w:rsidR="009138C2" w:rsidRDefault="00ED3DBC" w:rsidP="00930F05">
      <w:pPr>
        <w:spacing w:after="200" w:line="360" w:lineRule="auto"/>
        <w:rPr>
          <w:rFonts w:asciiTheme="minorHAnsi" w:eastAsiaTheme="minorHAnsi" w:hAnsiTheme="minorHAnsi" w:cstheme="minorBidi"/>
          <w:kern w:val="2"/>
          <w:sz w:val="24"/>
          <w:szCs w:val="24"/>
          <w:lang w:val="en-US"/>
          <w14:ligatures w14:val="standardContextual"/>
        </w:rPr>
      </w:pPr>
      <w:r>
        <w:t xml:space="preserve"> </w:t>
      </w:r>
      <w:r>
        <w:fldChar w:fldCharType="begin"/>
      </w:r>
      <w:r>
        <w:instrText xml:space="preserve"> LINK </w:instrText>
      </w:r>
      <w:r w:rsidR="00AE038C">
        <w:instrText xml:space="preserve">Excel.Sheet.12 "https://dangote-my.sharepoint.com/personal/mercy_okams_dangote_com/Documents/Documents/Coursera/Module 2/Work sheet.xlsx" Sheet1!R35C4:R42C7 </w:instrText>
      </w:r>
      <w:r>
        <w:instrText xml:space="preserve">\a \f 4 \h </w:instrText>
      </w:r>
      <w:r>
        <w:fldChar w:fldCharType="separate"/>
      </w:r>
      <w:bookmarkStart w:id="1" w:name="_1842884186"/>
      <w:bookmarkEnd w:id="1"/>
    </w:p>
    <w:p w14:paraId="79474126" w14:textId="66DF4B48" w:rsidR="00ED3DBC" w:rsidRPr="00EF2CBC" w:rsidRDefault="00ED3DBC" w:rsidP="00930F05">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fldChar w:fldCharType="end"/>
      </w:r>
    </w:p>
    <w:p w14:paraId="6AE9193D" w14:textId="77777777" w:rsidR="00930F05" w:rsidRDefault="00930F05"/>
    <w:p w14:paraId="4757AA5F" w14:textId="77777777" w:rsidR="00FE5D01" w:rsidRDefault="00FE5D01"/>
    <w:p w14:paraId="0D1B5465" w14:textId="77777777" w:rsidR="00FE5D01" w:rsidRDefault="00FE5D01"/>
    <w:p w14:paraId="39C0518B" w14:textId="77777777" w:rsidR="00FE5D01" w:rsidRDefault="00FE5D01"/>
    <w:p w14:paraId="383E8C31" w14:textId="77777777" w:rsidR="00FE5D01" w:rsidRDefault="00FE5D01"/>
    <w:p w14:paraId="3A6FE74E" w14:textId="77777777" w:rsidR="00FE5D01" w:rsidRDefault="00FE5D01"/>
    <w:p w14:paraId="6D0CB19B" w14:textId="77777777" w:rsidR="00FE5D01" w:rsidRDefault="00FE5D01"/>
    <w:p w14:paraId="64E57A32" w14:textId="77777777" w:rsidR="00FE5D01" w:rsidRDefault="00FE5D01"/>
    <w:p w14:paraId="23F5A98A" w14:textId="77777777" w:rsidR="00FE5D01" w:rsidRDefault="00FE5D01"/>
    <w:p w14:paraId="1F5ED1A9" w14:textId="77777777" w:rsidR="00FE5D01" w:rsidRDefault="00FE5D01"/>
    <w:p w14:paraId="2ED515D9" w14:textId="77777777" w:rsidR="00FE5D01" w:rsidRDefault="00FE5D01"/>
    <w:p w14:paraId="747BBCA6" w14:textId="77777777" w:rsidR="00FE5D01" w:rsidRDefault="00FE5D01"/>
    <w:p w14:paraId="28FE7598" w14:textId="77777777" w:rsidR="00FE5D01" w:rsidRDefault="00FE5D01"/>
    <w:p w14:paraId="16C11A41" w14:textId="77777777" w:rsidR="00FE5D01" w:rsidRDefault="00FE5D01"/>
    <w:p w14:paraId="1DFFF62C" w14:textId="77777777" w:rsidR="00FE5D01" w:rsidRDefault="00FE5D01"/>
    <w:p w14:paraId="60FDECD6" w14:textId="77777777" w:rsidR="00FE5D01" w:rsidRDefault="00FE5D01"/>
    <w:p w14:paraId="5AA87181" w14:textId="77777777" w:rsidR="00FE5D01" w:rsidRDefault="00FE5D01"/>
    <w:p w14:paraId="154EBA95" w14:textId="77777777" w:rsidR="00FE5D01" w:rsidRDefault="00FE5D01"/>
    <w:p w14:paraId="4C70C54E" w14:textId="77777777" w:rsidR="00FE5D01" w:rsidRDefault="00FE5D01"/>
    <w:p w14:paraId="58755F05" w14:textId="77777777" w:rsidR="00FE5D01" w:rsidRDefault="00FE5D01"/>
    <w:p w14:paraId="64F2F638" w14:textId="77777777" w:rsidR="009E4587" w:rsidRDefault="009E4587"/>
    <w:p w14:paraId="1773DBCC" w14:textId="77777777" w:rsidR="00933969" w:rsidRPr="00EF2CBC" w:rsidRDefault="00933969" w:rsidP="00933969">
      <w:pPr>
        <w:spacing w:after="200" w:line="360" w:lineRule="auto"/>
        <w:rPr>
          <w:rFonts w:ascii="Google Sans" w:eastAsia="Google Sans" w:hAnsi="Google Sans" w:cs="Google Sans"/>
          <w:sz w:val="24"/>
          <w:szCs w:val="24"/>
          <w:u w:val="single"/>
        </w:rPr>
      </w:pPr>
      <w:r w:rsidRPr="00EF2CBC">
        <w:rPr>
          <w:rFonts w:ascii="Google Sans" w:eastAsia="Google Sans" w:hAnsi="Google Sans" w:cs="Google Sans"/>
          <w:sz w:val="24"/>
          <w:szCs w:val="24"/>
          <w:u w:val="single"/>
        </w:rPr>
        <w:lastRenderedPageBreak/>
        <w:t>General Data Protection Regulation (GDPR)</w:t>
      </w:r>
    </w:p>
    <w:tbl>
      <w:tblPr>
        <w:tblW w:w="11102" w:type="dxa"/>
        <w:tblInd w:w="941" w:type="dxa"/>
        <w:tblLook w:val="04A0" w:firstRow="1" w:lastRow="0" w:firstColumn="1" w:lastColumn="0" w:noHBand="0" w:noVBand="1"/>
      </w:tblPr>
      <w:tblGrid>
        <w:gridCol w:w="558"/>
        <w:gridCol w:w="504"/>
        <w:gridCol w:w="3620"/>
        <w:gridCol w:w="6420"/>
      </w:tblGrid>
      <w:tr w:rsidR="00276CE0" w:rsidRPr="00276CE0" w14:paraId="4FA5F67A" w14:textId="77777777" w:rsidTr="00276CE0">
        <w:trPr>
          <w:trHeight w:val="320"/>
        </w:trPr>
        <w:tc>
          <w:tcPr>
            <w:tcW w:w="558" w:type="dxa"/>
            <w:tcBorders>
              <w:top w:val="nil"/>
              <w:left w:val="nil"/>
              <w:bottom w:val="nil"/>
              <w:right w:val="nil"/>
            </w:tcBorders>
            <w:shd w:val="clear" w:color="auto" w:fill="auto"/>
            <w:noWrap/>
            <w:hideMark/>
          </w:tcPr>
          <w:p w14:paraId="209270AE" w14:textId="77777777" w:rsidR="00276CE0" w:rsidRPr="00276CE0" w:rsidRDefault="00276CE0" w:rsidP="00276CE0">
            <w:pPr>
              <w:spacing w:line="240" w:lineRule="auto"/>
              <w:rPr>
                <w:rFonts w:ascii="Google Sans" w:eastAsia="Times New Roman" w:hAnsi="Google Sans" w:cs="Times New Roman"/>
                <w:b/>
                <w:bCs/>
                <w:color w:val="000000"/>
                <w:sz w:val="24"/>
                <w:szCs w:val="24"/>
                <w:lang w:val="en-US"/>
              </w:rPr>
            </w:pPr>
            <w:r w:rsidRPr="00276CE0">
              <w:rPr>
                <w:rFonts w:ascii="Google Sans" w:eastAsia="Times New Roman" w:hAnsi="Google Sans" w:cs="Times New Roman"/>
                <w:b/>
                <w:bCs/>
                <w:color w:val="000000"/>
                <w:sz w:val="24"/>
                <w:szCs w:val="24"/>
                <w:lang w:val="en-US"/>
              </w:rPr>
              <w:t>Yes</w:t>
            </w:r>
          </w:p>
        </w:tc>
        <w:tc>
          <w:tcPr>
            <w:tcW w:w="504" w:type="dxa"/>
            <w:tcBorders>
              <w:top w:val="nil"/>
              <w:left w:val="nil"/>
              <w:bottom w:val="nil"/>
              <w:right w:val="nil"/>
            </w:tcBorders>
            <w:shd w:val="clear" w:color="auto" w:fill="auto"/>
            <w:noWrap/>
            <w:hideMark/>
          </w:tcPr>
          <w:p w14:paraId="2CF985F9" w14:textId="77777777" w:rsidR="00276CE0" w:rsidRPr="00276CE0" w:rsidRDefault="00276CE0" w:rsidP="00276CE0">
            <w:pPr>
              <w:spacing w:line="240" w:lineRule="auto"/>
              <w:rPr>
                <w:rFonts w:ascii="Google Sans" w:eastAsia="Times New Roman" w:hAnsi="Google Sans" w:cs="Times New Roman"/>
                <w:b/>
                <w:bCs/>
                <w:color w:val="000000"/>
                <w:sz w:val="24"/>
                <w:szCs w:val="24"/>
                <w:lang w:val="en-US"/>
              </w:rPr>
            </w:pPr>
            <w:r w:rsidRPr="00276CE0">
              <w:rPr>
                <w:rFonts w:ascii="Google Sans" w:eastAsia="Times New Roman" w:hAnsi="Google Sans" w:cs="Times New Roman"/>
                <w:b/>
                <w:bCs/>
                <w:color w:val="000000"/>
                <w:sz w:val="24"/>
                <w:szCs w:val="24"/>
                <w:lang w:val="en-US"/>
              </w:rPr>
              <w:t>No</w:t>
            </w:r>
          </w:p>
        </w:tc>
        <w:tc>
          <w:tcPr>
            <w:tcW w:w="3620" w:type="dxa"/>
            <w:tcBorders>
              <w:top w:val="nil"/>
              <w:left w:val="nil"/>
              <w:bottom w:val="nil"/>
              <w:right w:val="nil"/>
            </w:tcBorders>
            <w:shd w:val="clear" w:color="auto" w:fill="auto"/>
            <w:noWrap/>
            <w:vAlign w:val="bottom"/>
            <w:hideMark/>
          </w:tcPr>
          <w:p w14:paraId="7B957539" w14:textId="77777777" w:rsidR="00276CE0" w:rsidRPr="00276CE0" w:rsidRDefault="00276CE0" w:rsidP="00276CE0">
            <w:pPr>
              <w:spacing w:line="240" w:lineRule="auto"/>
              <w:rPr>
                <w:rFonts w:ascii="Google Sans" w:eastAsia="Times New Roman" w:hAnsi="Google Sans" w:cs="Times New Roman"/>
                <w:b/>
                <w:bCs/>
                <w:color w:val="000000"/>
                <w:sz w:val="24"/>
                <w:szCs w:val="24"/>
                <w:lang w:val="en-US"/>
              </w:rPr>
            </w:pPr>
            <w:r w:rsidRPr="00276CE0">
              <w:rPr>
                <w:rFonts w:ascii="Google Sans" w:eastAsia="Times New Roman" w:hAnsi="Google Sans" w:cs="Times New Roman"/>
                <w:b/>
                <w:bCs/>
                <w:color w:val="000000"/>
                <w:sz w:val="24"/>
                <w:szCs w:val="24"/>
                <w:lang w:val="en-US"/>
              </w:rPr>
              <w:t>Best Practice</w:t>
            </w:r>
          </w:p>
        </w:tc>
        <w:tc>
          <w:tcPr>
            <w:tcW w:w="6420" w:type="dxa"/>
            <w:tcBorders>
              <w:top w:val="nil"/>
              <w:left w:val="nil"/>
              <w:bottom w:val="nil"/>
              <w:right w:val="nil"/>
            </w:tcBorders>
            <w:shd w:val="clear" w:color="auto" w:fill="auto"/>
            <w:noWrap/>
            <w:vAlign w:val="bottom"/>
            <w:hideMark/>
          </w:tcPr>
          <w:p w14:paraId="2FBF0EC2" w14:textId="77777777" w:rsidR="00276CE0" w:rsidRPr="00276CE0" w:rsidRDefault="00276CE0" w:rsidP="00276CE0">
            <w:pPr>
              <w:spacing w:line="240" w:lineRule="auto"/>
              <w:rPr>
                <w:rFonts w:ascii="Google Sans" w:eastAsia="Times New Roman" w:hAnsi="Google Sans" w:cs="Times New Roman"/>
                <w:b/>
                <w:bCs/>
                <w:color w:val="000000"/>
                <w:sz w:val="24"/>
                <w:szCs w:val="24"/>
                <w:lang w:val="en-US"/>
              </w:rPr>
            </w:pPr>
            <w:r w:rsidRPr="00276CE0">
              <w:rPr>
                <w:rFonts w:ascii="Google Sans" w:eastAsia="Times New Roman" w:hAnsi="Google Sans" w:cs="Times New Roman"/>
                <w:b/>
                <w:bCs/>
                <w:color w:val="000000"/>
                <w:sz w:val="24"/>
                <w:szCs w:val="24"/>
              </w:rPr>
              <w:t>Explanation</w:t>
            </w:r>
          </w:p>
        </w:tc>
      </w:tr>
      <w:tr w:rsidR="00276CE0" w:rsidRPr="00276CE0" w14:paraId="78B04AC6" w14:textId="77777777" w:rsidTr="00276CE0">
        <w:trPr>
          <w:trHeight w:val="1250"/>
        </w:trPr>
        <w:tc>
          <w:tcPr>
            <w:tcW w:w="558" w:type="dxa"/>
            <w:tcBorders>
              <w:top w:val="nil"/>
              <w:left w:val="nil"/>
              <w:bottom w:val="nil"/>
              <w:right w:val="nil"/>
            </w:tcBorders>
            <w:shd w:val="clear" w:color="auto" w:fill="auto"/>
            <w:noWrap/>
            <w:hideMark/>
          </w:tcPr>
          <w:p w14:paraId="2CED8388" w14:textId="77777777" w:rsidR="00276CE0" w:rsidRPr="00276CE0" w:rsidRDefault="00276CE0" w:rsidP="00276CE0">
            <w:pPr>
              <w:spacing w:line="240" w:lineRule="auto"/>
              <w:rPr>
                <w:rFonts w:ascii="Google Sans" w:eastAsia="Times New Roman" w:hAnsi="Google Sans" w:cs="Times New Roman"/>
                <w:b/>
                <w:bCs/>
                <w:color w:val="000000"/>
                <w:sz w:val="24"/>
                <w:szCs w:val="24"/>
                <w:lang w:val="en-US"/>
              </w:rPr>
            </w:pPr>
          </w:p>
        </w:tc>
        <w:tc>
          <w:tcPr>
            <w:tcW w:w="504" w:type="dxa"/>
            <w:tcBorders>
              <w:top w:val="nil"/>
              <w:left w:val="nil"/>
              <w:bottom w:val="nil"/>
              <w:right w:val="nil"/>
            </w:tcBorders>
            <w:shd w:val="clear" w:color="auto" w:fill="auto"/>
            <w:noWrap/>
            <w:hideMark/>
          </w:tcPr>
          <w:p w14:paraId="2EDBD0C0"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lang w:val="en-US"/>
              </w:rPr>
              <w:t>X</w:t>
            </w:r>
          </w:p>
        </w:tc>
        <w:tc>
          <w:tcPr>
            <w:tcW w:w="3620" w:type="dxa"/>
            <w:tcBorders>
              <w:top w:val="single" w:sz="8" w:space="0" w:color="FFFFFF"/>
              <w:left w:val="single" w:sz="8" w:space="0" w:color="FFFFFF"/>
              <w:bottom w:val="single" w:sz="8" w:space="0" w:color="FFFFFF"/>
              <w:right w:val="single" w:sz="8" w:space="0" w:color="FFFFFF"/>
            </w:tcBorders>
            <w:shd w:val="clear" w:color="auto" w:fill="auto"/>
            <w:vAlign w:val="center"/>
            <w:hideMark/>
          </w:tcPr>
          <w:p w14:paraId="41E40F25"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rPr>
              <w:t>E.U. customers’ data is kept private/secured.</w:t>
            </w:r>
          </w:p>
        </w:tc>
        <w:tc>
          <w:tcPr>
            <w:tcW w:w="6420" w:type="dxa"/>
            <w:tcBorders>
              <w:top w:val="nil"/>
              <w:left w:val="nil"/>
              <w:bottom w:val="nil"/>
              <w:right w:val="nil"/>
            </w:tcBorders>
            <w:shd w:val="clear" w:color="auto" w:fill="auto"/>
            <w:vAlign w:val="bottom"/>
            <w:hideMark/>
          </w:tcPr>
          <w:p w14:paraId="6525DD86"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rPr>
              <w:t>E.U. customers’ data is not properly protected, increasing the risk of non-compliance and data breaches, so implement strong data protection measures to ensure privacy and security.</w:t>
            </w:r>
          </w:p>
        </w:tc>
      </w:tr>
      <w:tr w:rsidR="00276CE0" w:rsidRPr="00276CE0" w14:paraId="34A64209" w14:textId="77777777" w:rsidTr="00276CE0">
        <w:trPr>
          <w:trHeight w:val="310"/>
        </w:trPr>
        <w:tc>
          <w:tcPr>
            <w:tcW w:w="558" w:type="dxa"/>
            <w:tcBorders>
              <w:top w:val="nil"/>
              <w:left w:val="nil"/>
              <w:bottom w:val="nil"/>
              <w:right w:val="nil"/>
            </w:tcBorders>
            <w:shd w:val="clear" w:color="auto" w:fill="auto"/>
            <w:noWrap/>
            <w:hideMark/>
          </w:tcPr>
          <w:p w14:paraId="1E3179C1"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p>
        </w:tc>
        <w:tc>
          <w:tcPr>
            <w:tcW w:w="504" w:type="dxa"/>
            <w:tcBorders>
              <w:top w:val="nil"/>
              <w:left w:val="nil"/>
              <w:bottom w:val="nil"/>
              <w:right w:val="nil"/>
            </w:tcBorders>
            <w:shd w:val="clear" w:color="auto" w:fill="auto"/>
            <w:noWrap/>
            <w:hideMark/>
          </w:tcPr>
          <w:p w14:paraId="6B18A346"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2B3C9D2E"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4F66C527"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r>
      <w:tr w:rsidR="00276CE0" w:rsidRPr="00276CE0" w14:paraId="14A81013" w14:textId="77777777" w:rsidTr="00276CE0">
        <w:trPr>
          <w:trHeight w:val="1240"/>
        </w:trPr>
        <w:tc>
          <w:tcPr>
            <w:tcW w:w="558" w:type="dxa"/>
            <w:tcBorders>
              <w:top w:val="nil"/>
              <w:left w:val="nil"/>
              <w:bottom w:val="nil"/>
              <w:right w:val="nil"/>
            </w:tcBorders>
            <w:shd w:val="clear" w:color="auto" w:fill="auto"/>
            <w:noWrap/>
            <w:hideMark/>
          </w:tcPr>
          <w:p w14:paraId="69401714"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lang w:val="en-US"/>
              </w:rPr>
              <w:t>X</w:t>
            </w:r>
          </w:p>
        </w:tc>
        <w:tc>
          <w:tcPr>
            <w:tcW w:w="504" w:type="dxa"/>
            <w:tcBorders>
              <w:top w:val="nil"/>
              <w:left w:val="nil"/>
              <w:bottom w:val="nil"/>
              <w:right w:val="nil"/>
            </w:tcBorders>
            <w:shd w:val="clear" w:color="auto" w:fill="auto"/>
            <w:noWrap/>
            <w:hideMark/>
          </w:tcPr>
          <w:p w14:paraId="5AC242DD"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p>
        </w:tc>
        <w:tc>
          <w:tcPr>
            <w:tcW w:w="3620" w:type="dxa"/>
            <w:tcBorders>
              <w:top w:val="nil"/>
              <w:left w:val="nil"/>
              <w:bottom w:val="nil"/>
              <w:right w:val="nil"/>
            </w:tcBorders>
            <w:shd w:val="clear" w:color="auto" w:fill="auto"/>
            <w:vAlign w:val="bottom"/>
            <w:hideMark/>
          </w:tcPr>
          <w:p w14:paraId="698C0800"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rPr>
              <w:t>There is a plan in place to notify E.U. customers within 72 hours if their data is compromised/there is a breach.</w:t>
            </w:r>
          </w:p>
        </w:tc>
        <w:tc>
          <w:tcPr>
            <w:tcW w:w="6420" w:type="dxa"/>
            <w:tcBorders>
              <w:top w:val="nil"/>
              <w:left w:val="nil"/>
              <w:bottom w:val="nil"/>
              <w:right w:val="nil"/>
            </w:tcBorders>
            <w:shd w:val="clear" w:color="auto" w:fill="auto"/>
            <w:vAlign w:val="center"/>
            <w:hideMark/>
          </w:tcPr>
          <w:p w14:paraId="3C1BE189" w14:textId="77777777" w:rsidR="00276CE0" w:rsidRPr="00276CE0" w:rsidRDefault="00276CE0" w:rsidP="00276CE0">
            <w:pPr>
              <w:spacing w:line="300" w:lineRule="atLeast"/>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lang w:val="en-US"/>
              </w:rPr>
              <w:t>A breach notification plan is in place to inform E.U. customers within 72 hours of a data breach, ensuring compliance and timely response to security incidents.</w:t>
            </w:r>
          </w:p>
        </w:tc>
      </w:tr>
      <w:tr w:rsidR="00276CE0" w:rsidRPr="00276CE0" w14:paraId="0009E753" w14:textId="77777777" w:rsidTr="00276CE0">
        <w:trPr>
          <w:trHeight w:val="310"/>
        </w:trPr>
        <w:tc>
          <w:tcPr>
            <w:tcW w:w="558" w:type="dxa"/>
            <w:tcBorders>
              <w:top w:val="nil"/>
              <w:left w:val="nil"/>
              <w:bottom w:val="nil"/>
              <w:right w:val="nil"/>
            </w:tcBorders>
            <w:shd w:val="clear" w:color="auto" w:fill="auto"/>
            <w:noWrap/>
            <w:hideMark/>
          </w:tcPr>
          <w:p w14:paraId="0E7D7170" w14:textId="77777777" w:rsidR="00276CE0" w:rsidRPr="00276CE0" w:rsidRDefault="00276CE0" w:rsidP="00276CE0">
            <w:pPr>
              <w:spacing w:line="300" w:lineRule="atLeast"/>
              <w:rPr>
                <w:rFonts w:ascii="Google Sans" w:eastAsia="Times New Roman" w:hAnsi="Google Sans" w:cs="Times New Roman"/>
                <w:color w:val="000000"/>
                <w:sz w:val="24"/>
                <w:szCs w:val="24"/>
                <w:lang w:val="en-US"/>
              </w:rPr>
            </w:pPr>
          </w:p>
        </w:tc>
        <w:tc>
          <w:tcPr>
            <w:tcW w:w="504" w:type="dxa"/>
            <w:tcBorders>
              <w:top w:val="nil"/>
              <w:left w:val="nil"/>
              <w:bottom w:val="nil"/>
              <w:right w:val="nil"/>
            </w:tcBorders>
            <w:shd w:val="clear" w:color="auto" w:fill="auto"/>
            <w:noWrap/>
            <w:hideMark/>
          </w:tcPr>
          <w:p w14:paraId="7D758291"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201EED50"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5D82DA9F"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r>
      <w:tr w:rsidR="00276CE0" w:rsidRPr="00276CE0" w14:paraId="5E26248B" w14:textId="77777777" w:rsidTr="00276CE0">
        <w:trPr>
          <w:trHeight w:val="1240"/>
        </w:trPr>
        <w:tc>
          <w:tcPr>
            <w:tcW w:w="558" w:type="dxa"/>
            <w:tcBorders>
              <w:top w:val="nil"/>
              <w:left w:val="nil"/>
              <w:bottom w:val="nil"/>
              <w:right w:val="nil"/>
            </w:tcBorders>
            <w:shd w:val="clear" w:color="auto" w:fill="auto"/>
            <w:noWrap/>
            <w:hideMark/>
          </w:tcPr>
          <w:p w14:paraId="16FBFB4D"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5BE46987"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lang w:val="en-US"/>
              </w:rPr>
              <w:t>X</w:t>
            </w:r>
          </w:p>
        </w:tc>
        <w:tc>
          <w:tcPr>
            <w:tcW w:w="3620" w:type="dxa"/>
            <w:tcBorders>
              <w:top w:val="nil"/>
              <w:left w:val="nil"/>
              <w:bottom w:val="nil"/>
              <w:right w:val="nil"/>
            </w:tcBorders>
            <w:shd w:val="clear" w:color="auto" w:fill="auto"/>
            <w:hideMark/>
          </w:tcPr>
          <w:p w14:paraId="64B13C26"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rPr>
              <w:t>Ensure data is properly classified and inventoried.</w:t>
            </w:r>
          </w:p>
        </w:tc>
        <w:tc>
          <w:tcPr>
            <w:tcW w:w="6420" w:type="dxa"/>
            <w:tcBorders>
              <w:top w:val="nil"/>
              <w:left w:val="nil"/>
              <w:bottom w:val="nil"/>
              <w:right w:val="nil"/>
            </w:tcBorders>
            <w:shd w:val="clear" w:color="auto" w:fill="auto"/>
            <w:vAlign w:val="center"/>
            <w:hideMark/>
          </w:tcPr>
          <w:p w14:paraId="7E5D58D7" w14:textId="2E64F7DC" w:rsidR="00276CE0" w:rsidRPr="00276CE0" w:rsidRDefault="00276CE0" w:rsidP="00276CE0">
            <w:pPr>
              <w:spacing w:line="300" w:lineRule="atLeast"/>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lang w:val="en-US"/>
              </w:rPr>
              <w:t xml:space="preserve">Data is not properly classified or </w:t>
            </w:r>
            <w:proofErr w:type="spellStart"/>
            <w:proofErr w:type="gramStart"/>
            <w:r w:rsidRPr="00276CE0">
              <w:rPr>
                <w:rFonts w:ascii="Google Sans" w:eastAsia="Times New Roman" w:hAnsi="Google Sans" w:cs="Times New Roman"/>
                <w:color w:val="000000"/>
                <w:sz w:val="24"/>
                <w:szCs w:val="24"/>
                <w:lang w:val="en-US"/>
              </w:rPr>
              <w:t>inventoried,implement</w:t>
            </w:r>
            <w:proofErr w:type="spellEnd"/>
            <w:proofErr w:type="gramEnd"/>
            <w:r w:rsidRPr="00276CE0">
              <w:rPr>
                <w:rFonts w:ascii="Google Sans" w:eastAsia="Times New Roman" w:hAnsi="Google Sans" w:cs="Times New Roman"/>
                <w:color w:val="000000"/>
                <w:sz w:val="24"/>
                <w:szCs w:val="24"/>
                <w:lang w:val="en-US"/>
              </w:rPr>
              <w:t xml:space="preserve"> data classification and inventory controls to track and protect sensitive information.</w:t>
            </w:r>
          </w:p>
        </w:tc>
      </w:tr>
      <w:tr w:rsidR="00276CE0" w:rsidRPr="00276CE0" w14:paraId="79FA2C59" w14:textId="77777777" w:rsidTr="00276CE0">
        <w:trPr>
          <w:trHeight w:val="310"/>
        </w:trPr>
        <w:tc>
          <w:tcPr>
            <w:tcW w:w="558" w:type="dxa"/>
            <w:tcBorders>
              <w:top w:val="nil"/>
              <w:left w:val="nil"/>
              <w:bottom w:val="nil"/>
              <w:right w:val="nil"/>
            </w:tcBorders>
            <w:shd w:val="clear" w:color="auto" w:fill="auto"/>
            <w:noWrap/>
            <w:hideMark/>
          </w:tcPr>
          <w:p w14:paraId="7854CCD2" w14:textId="77777777" w:rsidR="00276CE0" w:rsidRPr="00276CE0" w:rsidRDefault="00276CE0" w:rsidP="00276CE0">
            <w:pPr>
              <w:spacing w:line="300" w:lineRule="atLeast"/>
              <w:rPr>
                <w:rFonts w:ascii="Google Sans" w:eastAsia="Times New Roman" w:hAnsi="Google Sans" w:cs="Times New Roman"/>
                <w:color w:val="000000"/>
                <w:sz w:val="24"/>
                <w:szCs w:val="24"/>
                <w:lang w:val="en-US"/>
              </w:rPr>
            </w:pPr>
          </w:p>
        </w:tc>
        <w:tc>
          <w:tcPr>
            <w:tcW w:w="504" w:type="dxa"/>
            <w:tcBorders>
              <w:top w:val="nil"/>
              <w:left w:val="nil"/>
              <w:bottom w:val="nil"/>
              <w:right w:val="nil"/>
            </w:tcBorders>
            <w:shd w:val="clear" w:color="auto" w:fill="auto"/>
            <w:noWrap/>
            <w:hideMark/>
          </w:tcPr>
          <w:p w14:paraId="68429CCE"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vAlign w:val="bottom"/>
            <w:hideMark/>
          </w:tcPr>
          <w:p w14:paraId="5E86893D"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6A4BD368" w14:textId="77777777" w:rsidR="00276CE0" w:rsidRPr="00276CE0" w:rsidRDefault="00276CE0" w:rsidP="00276CE0">
            <w:pPr>
              <w:spacing w:line="240" w:lineRule="auto"/>
              <w:rPr>
                <w:rFonts w:ascii="Times New Roman" w:eastAsia="Times New Roman" w:hAnsi="Times New Roman" w:cs="Times New Roman"/>
                <w:sz w:val="20"/>
                <w:szCs w:val="20"/>
                <w:lang w:val="en-US"/>
              </w:rPr>
            </w:pPr>
          </w:p>
        </w:tc>
      </w:tr>
      <w:tr w:rsidR="00276CE0" w:rsidRPr="00276CE0" w14:paraId="35697526" w14:textId="77777777" w:rsidTr="00276CE0">
        <w:trPr>
          <w:trHeight w:val="1240"/>
        </w:trPr>
        <w:tc>
          <w:tcPr>
            <w:tcW w:w="558" w:type="dxa"/>
            <w:tcBorders>
              <w:top w:val="nil"/>
              <w:left w:val="nil"/>
              <w:bottom w:val="nil"/>
              <w:right w:val="nil"/>
            </w:tcBorders>
            <w:shd w:val="clear" w:color="auto" w:fill="auto"/>
            <w:noWrap/>
            <w:hideMark/>
          </w:tcPr>
          <w:p w14:paraId="0D843DEF"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lang w:val="en-US"/>
              </w:rPr>
              <w:t>X</w:t>
            </w:r>
          </w:p>
        </w:tc>
        <w:tc>
          <w:tcPr>
            <w:tcW w:w="504" w:type="dxa"/>
            <w:tcBorders>
              <w:top w:val="nil"/>
              <w:left w:val="nil"/>
              <w:bottom w:val="nil"/>
              <w:right w:val="nil"/>
            </w:tcBorders>
            <w:shd w:val="clear" w:color="auto" w:fill="auto"/>
            <w:noWrap/>
            <w:hideMark/>
          </w:tcPr>
          <w:p w14:paraId="2548A702"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p>
        </w:tc>
        <w:tc>
          <w:tcPr>
            <w:tcW w:w="3620" w:type="dxa"/>
            <w:tcBorders>
              <w:top w:val="nil"/>
              <w:left w:val="nil"/>
              <w:bottom w:val="nil"/>
              <w:right w:val="nil"/>
            </w:tcBorders>
            <w:shd w:val="clear" w:color="auto" w:fill="auto"/>
            <w:vAlign w:val="bottom"/>
            <w:hideMark/>
          </w:tcPr>
          <w:p w14:paraId="6F3BBF81" w14:textId="77777777" w:rsidR="00276CE0" w:rsidRPr="00276CE0" w:rsidRDefault="00276CE0" w:rsidP="00276CE0">
            <w:pPr>
              <w:spacing w:line="240" w:lineRule="auto"/>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rPr>
              <w:t>Enforce privacy policies, procedures, and processes to properly document and maintain data.</w:t>
            </w:r>
          </w:p>
        </w:tc>
        <w:tc>
          <w:tcPr>
            <w:tcW w:w="6420" w:type="dxa"/>
            <w:tcBorders>
              <w:top w:val="nil"/>
              <w:left w:val="nil"/>
              <w:bottom w:val="nil"/>
              <w:right w:val="nil"/>
            </w:tcBorders>
            <w:shd w:val="clear" w:color="auto" w:fill="auto"/>
            <w:vAlign w:val="center"/>
            <w:hideMark/>
          </w:tcPr>
          <w:p w14:paraId="622EB883" w14:textId="77777777" w:rsidR="00276CE0" w:rsidRPr="00276CE0" w:rsidRDefault="00276CE0" w:rsidP="00276CE0">
            <w:pPr>
              <w:spacing w:line="300" w:lineRule="atLeast"/>
              <w:rPr>
                <w:rFonts w:ascii="Google Sans" w:eastAsia="Times New Roman" w:hAnsi="Google Sans" w:cs="Times New Roman"/>
                <w:color w:val="000000"/>
                <w:sz w:val="24"/>
                <w:szCs w:val="24"/>
                <w:lang w:val="en-US"/>
              </w:rPr>
            </w:pPr>
            <w:r w:rsidRPr="00276CE0">
              <w:rPr>
                <w:rFonts w:ascii="Google Sans" w:eastAsia="Times New Roman" w:hAnsi="Google Sans" w:cs="Times New Roman"/>
                <w:color w:val="000000"/>
                <w:sz w:val="24"/>
                <w:szCs w:val="24"/>
                <w:lang w:val="en-US"/>
              </w:rPr>
              <w:t>Privacy policies, procedures, and processes are in place to properly manage and maintain data, helping to ensure data protection and compliance.</w:t>
            </w:r>
          </w:p>
        </w:tc>
      </w:tr>
    </w:tbl>
    <w:p w14:paraId="403629BD" w14:textId="77777777" w:rsidR="00FE5D01" w:rsidRDefault="00FE5D01"/>
    <w:p w14:paraId="0E6C68BC" w14:textId="77777777" w:rsidR="00F9328C" w:rsidRDefault="00F9328C"/>
    <w:p w14:paraId="7FE8F2BE" w14:textId="77777777" w:rsidR="00F9328C" w:rsidRDefault="00F9328C"/>
    <w:p w14:paraId="16BB04AF" w14:textId="77777777" w:rsidR="00F9328C" w:rsidRDefault="00F9328C"/>
    <w:p w14:paraId="27479498" w14:textId="77777777" w:rsidR="00F9328C" w:rsidRDefault="00F9328C"/>
    <w:p w14:paraId="58A64CED" w14:textId="77777777" w:rsidR="00F9328C" w:rsidRDefault="00F9328C"/>
    <w:p w14:paraId="4160482A" w14:textId="77777777" w:rsidR="00F9328C" w:rsidRDefault="00F9328C"/>
    <w:p w14:paraId="69A850BC" w14:textId="77777777" w:rsidR="00F9328C" w:rsidRDefault="00F9328C"/>
    <w:p w14:paraId="38FD230D" w14:textId="77777777" w:rsidR="00990B15" w:rsidRDefault="00990B15" w:rsidP="00990B15">
      <w:pPr>
        <w:spacing w:after="200" w:line="360" w:lineRule="auto"/>
        <w:rPr>
          <w:rFonts w:ascii="Google Sans" w:eastAsia="Google Sans" w:hAnsi="Google Sans" w:cs="Google Sans"/>
          <w:sz w:val="24"/>
          <w:szCs w:val="24"/>
        </w:rPr>
      </w:pPr>
      <w:r w:rsidRPr="00EF2CBC">
        <w:rPr>
          <w:rFonts w:ascii="Google Sans" w:eastAsia="Google Sans" w:hAnsi="Google Sans" w:cs="Google Sans"/>
          <w:sz w:val="24"/>
          <w:szCs w:val="24"/>
          <w:u w:val="single"/>
        </w:rPr>
        <w:lastRenderedPageBreak/>
        <w:t>System and Organizations Controls (SOC type 1, SOC type 2)</w:t>
      </w:r>
      <w:r w:rsidRPr="00EF2CBC">
        <w:rPr>
          <w:rFonts w:ascii="Google Sans" w:eastAsia="Google Sans" w:hAnsi="Google Sans" w:cs="Google Sans"/>
          <w:sz w:val="24"/>
          <w:szCs w:val="24"/>
        </w:rPr>
        <w:t xml:space="preserve"> </w:t>
      </w:r>
    </w:p>
    <w:tbl>
      <w:tblPr>
        <w:tblW w:w="11102" w:type="dxa"/>
        <w:tblInd w:w="936" w:type="dxa"/>
        <w:tblLook w:val="04A0" w:firstRow="1" w:lastRow="0" w:firstColumn="1" w:lastColumn="0" w:noHBand="0" w:noVBand="1"/>
      </w:tblPr>
      <w:tblGrid>
        <w:gridCol w:w="558"/>
        <w:gridCol w:w="504"/>
        <w:gridCol w:w="3620"/>
        <w:gridCol w:w="6420"/>
      </w:tblGrid>
      <w:tr w:rsidR="00390BFE" w:rsidRPr="00390BFE" w14:paraId="51655206" w14:textId="77777777" w:rsidTr="00390BFE">
        <w:trPr>
          <w:trHeight w:val="310"/>
        </w:trPr>
        <w:tc>
          <w:tcPr>
            <w:tcW w:w="558" w:type="dxa"/>
            <w:tcBorders>
              <w:top w:val="nil"/>
              <w:left w:val="nil"/>
              <w:bottom w:val="nil"/>
              <w:right w:val="nil"/>
            </w:tcBorders>
            <w:shd w:val="clear" w:color="auto" w:fill="auto"/>
            <w:noWrap/>
            <w:hideMark/>
          </w:tcPr>
          <w:p w14:paraId="25677057" w14:textId="77777777" w:rsidR="00390BFE" w:rsidRPr="00390BFE" w:rsidRDefault="00390BFE" w:rsidP="00390BFE">
            <w:pPr>
              <w:spacing w:line="240" w:lineRule="auto"/>
              <w:rPr>
                <w:rFonts w:ascii="Google Sans" w:eastAsia="Times New Roman" w:hAnsi="Google Sans" w:cs="Times New Roman"/>
                <w:b/>
                <w:bCs/>
                <w:color w:val="000000"/>
                <w:sz w:val="24"/>
                <w:szCs w:val="24"/>
                <w:lang w:val="en-US"/>
              </w:rPr>
            </w:pPr>
            <w:r w:rsidRPr="00390BFE">
              <w:rPr>
                <w:rFonts w:ascii="Google Sans" w:eastAsia="Times New Roman" w:hAnsi="Google Sans" w:cs="Times New Roman"/>
                <w:b/>
                <w:bCs/>
                <w:color w:val="000000"/>
                <w:sz w:val="24"/>
                <w:szCs w:val="24"/>
                <w:lang w:val="en-US"/>
              </w:rPr>
              <w:t>Yes</w:t>
            </w:r>
          </w:p>
        </w:tc>
        <w:tc>
          <w:tcPr>
            <w:tcW w:w="504" w:type="dxa"/>
            <w:tcBorders>
              <w:top w:val="nil"/>
              <w:left w:val="nil"/>
              <w:bottom w:val="nil"/>
              <w:right w:val="nil"/>
            </w:tcBorders>
            <w:shd w:val="clear" w:color="auto" w:fill="auto"/>
            <w:noWrap/>
            <w:hideMark/>
          </w:tcPr>
          <w:p w14:paraId="0C4D7DB8" w14:textId="77777777" w:rsidR="00390BFE" w:rsidRPr="00390BFE" w:rsidRDefault="00390BFE" w:rsidP="00390BFE">
            <w:pPr>
              <w:spacing w:line="240" w:lineRule="auto"/>
              <w:rPr>
                <w:rFonts w:ascii="Google Sans" w:eastAsia="Times New Roman" w:hAnsi="Google Sans" w:cs="Times New Roman"/>
                <w:b/>
                <w:bCs/>
                <w:color w:val="000000"/>
                <w:sz w:val="24"/>
                <w:szCs w:val="24"/>
                <w:lang w:val="en-US"/>
              </w:rPr>
            </w:pPr>
            <w:r w:rsidRPr="00390BFE">
              <w:rPr>
                <w:rFonts w:ascii="Google Sans" w:eastAsia="Times New Roman" w:hAnsi="Google Sans" w:cs="Times New Roman"/>
                <w:b/>
                <w:bCs/>
                <w:color w:val="000000"/>
                <w:sz w:val="24"/>
                <w:szCs w:val="24"/>
                <w:lang w:val="en-US"/>
              </w:rPr>
              <w:t>No</w:t>
            </w:r>
          </w:p>
        </w:tc>
        <w:tc>
          <w:tcPr>
            <w:tcW w:w="3620" w:type="dxa"/>
            <w:tcBorders>
              <w:top w:val="nil"/>
              <w:left w:val="nil"/>
              <w:bottom w:val="nil"/>
              <w:right w:val="nil"/>
            </w:tcBorders>
            <w:shd w:val="clear" w:color="auto" w:fill="auto"/>
            <w:noWrap/>
            <w:vAlign w:val="bottom"/>
            <w:hideMark/>
          </w:tcPr>
          <w:p w14:paraId="13DCB398" w14:textId="77777777" w:rsidR="00390BFE" w:rsidRPr="00390BFE" w:rsidRDefault="00390BFE" w:rsidP="00390BFE">
            <w:pPr>
              <w:spacing w:line="240" w:lineRule="auto"/>
              <w:rPr>
                <w:rFonts w:ascii="Google Sans" w:eastAsia="Times New Roman" w:hAnsi="Google Sans" w:cs="Times New Roman"/>
                <w:b/>
                <w:bCs/>
                <w:color w:val="000000"/>
                <w:sz w:val="24"/>
                <w:szCs w:val="24"/>
                <w:lang w:val="en-US"/>
              </w:rPr>
            </w:pPr>
            <w:r w:rsidRPr="00390BFE">
              <w:rPr>
                <w:rFonts w:ascii="Google Sans" w:eastAsia="Times New Roman" w:hAnsi="Google Sans" w:cs="Times New Roman"/>
                <w:b/>
                <w:bCs/>
                <w:color w:val="000000"/>
                <w:sz w:val="24"/>
                <w:szCs w:val="24"/>
                <w:lang w:val="en-US"/>
              </w:rPr>
              <w:t>Best Practice</w:t>
            </w:r>
          </w:p>
        </w:tc>
        <w:tc>
          <w:tcPr>
            <w:tcW w:w="6420" w:type="dxa"/>
            <w:tcBorders>
              <w:top w:val="nil"/>
              <w:left w:val="nil"/>
              <w:bottom w:val="nil"/>
              <w:right w:val="nil"/>
            </w:tcBorders>
            <w:shd w:val="clear" w:color="auto" w:fill="auto"/>
            <w:noWrap/>
            <w:vAlign w:val="bottom"/>
            <w:hideMark/>
          </w:tcPr>
          <w:p w14:paraId="14E28718" w14:textId="77777777" w:rsidR="00390BFE" w:rsidRPr="00390BFE" w:rsidRDefault="00390BFE" w:rsidP="00390BFE">
            <w:pPr>
              <w:spacing w:line="240" w:lineRule="auto"/>
              <w:rPr>
                <w:rFonts w:ascii="Google Sans" w:eastAsia="Times New Roman" w:hAnsi="Google Sans" w:cs="Times New Roman"/>
                <w:b/>
                <w:bCs/>
                <w:color w:val="000000"/>
                <w:sz w:val="24"/>
                <w:szCs w:val="24"/>
                <w:lang w:val="en-US"/>
              </w:rPr>
            </w:pPr>
            <w:r w:rsidRPr="00390BFE">
              <w:rPr>
                <w:rFonts w:ascii="Google Sans" w:eastAsia="Times New Roman" w:hAnsi="Google Sans" w:cs="Times New Roman"/>
                <w:b/>
                <w:bCs/>
                <w:color w:val="000000"/>
                <w:sz w:val="24"/>
                <w:szCs w:val="24"/>
                <w:lang w:val="en-US"/>
              </w:rPr>
              <w:t>Explanation</w:t>
            </w:r>
          </w:p>
        </w:tc>
      </w:tr>
      <w:tr w:rsidR="00390BFE" w:rsidRPr="00390BFE" w14:paraId="16A25DE7" w14:textId="77777777" w:rsidTr="00390BFE">
        <w:trPr>
          <w:trHeight w:val="1240"/>
        </w:trPr>
        <w:tc>
          <w:tcPr>
            <w:tcW w:w="558" w:type="dxa"/>
            <w:tcBorders>
              <w:top w:val="nil"/>
              <w:left w:val="nil"/>
              <w:bottom w:val="nil"/>
              <w:right w:val="nil"/>
            </w:tcBorders>
            <w:shd w:val="clear" w:color="auto" w:fill="auto"/>
            <w:noWrap/>
            <w:hideMark/>
          </w:tcPr>
          <w:p w14:paraId="370893C3" w14:textId="77777777" w:rsidR="00390BFE" w:rsidRPr="00390BFE" w:rsidRDefault="00390BFE" w:rsidP="00390BFE">
            <w:pPr>
              <w:spacing w:line="240" w:lineRule="auto"/>
              <w:rPr>
                <w:rFonts w:ascii="Google Sans" w:eastAsia="Times New Roman" w:hAnsi="Google Sans" w:cs="Times New Roman"/>
                <w:b/>
                <w:bCs/>
                <w:color w:val="000000"/>
                <w:sz w:val="24"/>
                <w:szCs w:val="24"/>
                <w:lang w:val="en-US"/>
              </w:rPr>
            </w:pPr>
          </w:p>
        </w:tc>
        <w:tc>
          <w:tcPr>
            <w:tcW w:w="504" w:type="dxa"/>
            <w:tcBorders>
              <w:top w:val="nil"/>
              <w:left w:val="nil"/>
              <w:bottom w:val="nil"/>
              <w:right w:val="nil"/>
            </w:tcBorders>
            <w:shd w:val="clear" w:color="auto" w:fill="auto"/>
            <w:noWrap/>
            <w:hideMark/>
          </w:tcPr>
          <w:p w14:paraId="5F1962AD" w14:textId="77777777" w:rsidR="00390BFE" w:rsidRPr="00390BFE" w:rsidRDefault="00390BFE" w:rsidP="00390BFE">
            <w:pPr>
              <w:spacing w:line="240" w:lineRule="auto"/>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X</w:t>
            </w:r>
          </w:p>
        </w:tc>
        <w:tc>
          <w:tcPr>
            <w:tcW w:w="3620" w:type="dxa"/>
            <w:tcBorders>
              <w:top w:val="nil"/>
              <w:left w:val="nil"/>
              <w:bottom w:val="nil"/>
              <w:right w:val="nil"/>
            </w:tcBorders>
            <w:shd w:val="clear" w:color="auto" w:fill="auto"/>
            <w:hideMark/>
          </w:tcPr>
          <w:p w14:paraId="6BEB6195" w14:textId="77777777" w:rsidR="00390BFE" w:rsidRPr="00390BFE" w:rsidRDefault="00390BFE" w:rsidP="00390BFE">
            <w:pPr>
              <w:spacing w:line="240" w:lineRule="auto"/>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User access policies are established.</w:t>
            </w:r>
          </w:p>
        </w:tc>
        <w:tc>
          <w:tcPr>
            <w:tcW w:w="6420" w:type="dxa"/>
            <w:tcBorders>
              <w:top w:val="nil"/>
              <w:left w:val="nil"/>
              <w:bottom w:val="nil"/>
              <w:right w:val="nil"/>
            </w:tcBorders>
            <w:shd w:val="clear" w:color="auto" w:fill="auto"/>
            <w:vAlign w:val="center"/>
            <w:hideMark/>
          </w:tcPr>
          <w:p w14:paraId="400B900F" w14:textId="546866DE" w:rsidR="00390BFE" w:rsidRPr="00390BFE" w:rsidRDefault="00390BFE" w:rsidP="00390BFE">
            <w:pPr>
              <w:spacing w:line="300" w:lineRule="atLeast"/>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User access policies are not established,</w:t>
            </w:r>
            <w:r>
              <w:rPr>
                <w:rFonts w:ascii="Google Sans" w:eastAsia="Times New Roman" w:hAnsi="Google Sans" w:cs="Times New Roman"/>
                <w:color w:val="000000"/>
                <w:sz w:val="24"/>
                <w:szCs w:val="24"/>
                <w:lang w:val="en-US"/>
              </w:rPr>
              <w:t xml:space="preserve"> </w:t>
            </w:r>
            <w:r w:rsidRPr="00390BFE">
              <w:rPr>
                <w:rFonts w:ascii="Google Sans" w:eastAsia="Times New Roman" w:hAnsi="Google Sans" w:cs="Times New Roman"/>
                <w:color w:val="000000"/>
                <w:sz w:val="24"/>
                <w:szCs w:val="24"/>
                <w:lang w:val="en-US"/>
              </w:rPr>
              <w:t>staff has uncontrolled system access; implement clear access policies to define user permissions and ensure regular monitoring and review.</w:t>
            </w:r>
          </w:p>
        </w:tc>
      </w:tr>
      <w:tr w:rsidR="00390BFE" w:rsidRPr="00390BFE" w14:paraId="62E4769F" w14:textId="77777777" w:rsidTr="00390BFE">
        <w:trPr>
          <w:trHeight w:val="320"/>
        </w:trPr>
        <w:tc>
          <w:tcPr>
            <w:tcW w:w="558" w:type="dxa"/>
            <w:tcBorders>
              <w:top w:val="nil"/>
              <w:left w:val="nil"/>
              <w:bottom w:val="nil"/>
              <w:right w:val="nil"/>
            </w:tcBorders>
            <w:shd w:val="clear" w:color="auto" w:fill="auto"/>
            <w:noWrap/>
            <w:hideMark/>
          </w:tcPr>
          <w:p w14:paraId="6DF92136" w14:textId="77777777" w:rsidR="00390BFE" w:rsidRPr="00390BFE" w:rsidRDefault="00390BFE" w:rsidP="00390BFE">
            <w:pPr>
              <w:spacing w:line="300" w:lineRule="atLeast"/>
              <w:rPr>
                <w:rFonts w:ascii="Google Sans" w:eastAsia="Times New Roman" w:hAnsi="Google Sans" w:cs="Times New Roman"/>
                <w:color w:val="000000"/>
                <w:sz w:val="24"/>
                <w:szCs w:val="24"/>
                <w:lang w:val="en-US"/>
              </w:rPr>
            </w:pPr>
          </w:p>
        </w:tc>
        <w:tc>
          <w:tcPr>
            <w:tcW w:w="504" w:type="dxa"/>
            <w:tcBorders>
              <w:top w:val="nil"/>
              <w:left w:val="nil"/>
              <w:bottom w:val="nil"/>
              <w:right w:val="nil"/>
            </w:tcBorders>
            <w:shd w:val="clear" w:color="auto" w:fill="auto"/>
            <w:noWrap/>
            <w:hideMark/>
          </w:tcPr>
          <w:p w14:paraId="097BFA99"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74497B4C"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420C09E5"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r>
      <w:tr w:rsidR="00390BFE" w:rsidRPr="00390BFE" w14:paraId="2BFAF612" w14:textId="77777777" w:rsidTr="00390BFE">
        <w:trPr>
          <w:trHeight w:val="1250"/>
        </w:trPr>
        <w:tc>
          <w:tcPr>
            <w:tcW w:w="558" w:type="dxa"/>
            <w:tcBorders>
              <w:top w:val="nil"/>
              <w:left w:val="nil"/>
              <w:bottom w:val="nil"/>
              <w:right w:val="nil"/>
            </w:tcBorders>
            <w:shd w:val="clear" w:color="auto" w:fill="auto"/>
            <w:noWrap/>
            <w:hideMark/>
          </w:tcPr>
          <w:p w14:paraId="71A7A932"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4812D189" w14:textId="77777777" w:rsidR="00390BFE" w:rsidRPr="00390BFE" w:rsidRDefault="00390BFE" w:rsidP="00390BFE">
            <w:pPr>
              <w:spacing w:line="240" w:lineRule="auto"/>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X</w:t>
            </w:r>
          </w:p>
        </w:tc>
        <w:tc>
          <w:tcPr>
            <w:tcW w:w="3620" w:type="dxa"/>
            <w:tcBorders>
              <w:top w:val="single" w:sz="8" w:space="0" w:color="FFFFFF"/>
              <w:left w:val="single" w:sz="8" w:space="0" w:color="FFFFFF"/>
              <w:bottom w:val="single" w:sz="8" w:space="0" w:color="FFFFFF"/>
              <w:right w:val="single" w:sz="8" w:space="0" w:color="FFFFFF"/>
            </w:tcBorders>
            <w:shd w:val="clear" w:color="auto" w:fill="auto"/>
            <w:hideMark/>
          </w:tcPr>
          <w:p w14:paraId="14FD3DAD" w14:textId="77777777" w:rsidR="00390BFE" w:rsidRPr="00390BFE" w:rsidRDefault="00390BFE" w:rsidP="00390BFE">
            <w:pPr>
              <w:spacing w:line="240" w:lineRule="auto"/>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Sensitive data (PII/SPII) is confidential/private.</w:t>
            </w:r>
          </w:p>
        </w:tc>
        <w:tc>
          <w:tcPr>
            <w:tcW w:w="6420" w:type="dxa"/>
            <w:tcBorders>
              <w:top w:val="nil"/>
              <w:left w:val="nil"/>
              <w:bottom w:val="nil"/>
              <w:right w:val="nil"/>
            </w:tcBorders>
            <w:shd w:val="clear" w:color="auto" w:fill="auto"/>
            <w:vAlign w:val="center"/>
            <w:hideMark/>
          </w:tcPr>
          <w:p w14:paraId="5233E592" w14:textId="77777777" w:rsidR="00390BFE" w:rsidRPr="00390BFE" w:rsidRDefault="00390BFE" w:rsidP="00390BFE">
            <w:pPr>
              <w:spacing w:line="300" w:lineRule="atLeast"/>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Sensitive data (PII/SPII) is not treated as confidential or properly protected, implement strict data protection measures including access controls, encryption, and confidentiality policies.</w:t>
            </w:r>
          </w:p>
        </w:tc>
      </w:tr>
      <w:tr w:rsidR="00390BFE" w:rsidRPr="00390BFE" w14:paraId="44231BA8" w14:textId="77777777" w:rsidTr="00390BFE">
        <w:trPr>
          <w:trHeight w:val="310"/>
        </w:trPr>
        <w:tc>
          <w:tcPr>
            <w:tcW w:w="558" w:type="dxa"/>
            <w:tcBorders>
              <w:top w:val="nil"/>
              <w:left w:val="nil"/>
              <w:bottom w:val="nil"/>
              <w:right w:val="nil"/>
            </w:tcBorders>
            <w:shd w:val="clear" w:color="auto" w:fill="auto"/>
            <w:noWrap/>
            <w:hideMark/>
          </w:tcPr>
          <w:p w14:paraId="55BED6D2" w14:textId="77777777" w:rsidR="00390BFE" w:rsidRPr="00390BFE" w:rsidRDefault="00390BFE" w:rsidP="00390BFE">
            <w:pPr>
              <w:spacing w:line="300" w:lineRule="atLeast"/>
              <w:rPr>
                <w:rFonts w:ascii="Google Sans" w:eastAsia="Times New Roman" w:hAnsi="Google Sans" w:cs="Times New Roman"/>
                <w:color w:val="000000"/>
                <w:sz w:val="24"/>
                <w:szCs w:val="24"/>
                <w:lang w:val="en-US"/>
              </w:rPr>
            </w:pPr>
          </w:p>
        </w:tc>
        <w:tc>
          <w:tcPr>
            <w:tcW w:w="504" w:type="dxa"/>
            <w:tcBorders>
              <w:top w:val="nil"/>
              <w:left w:val="nil"/>
              <w:bottom w:val="nil"/>
              <w:right w:val="nil"/>
            </w:tcBorders>
            <w:shd w:val="clear" w:color="auto" w:fill="auto"/>
            <w:noWrap/>
            <w:hideMark/>
          </w:tcPr>
          <w:p w14:paraId="15441EAB"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71593A91"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0728D294"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r>
      <w:tr w:rsidR="00390BFE" w:rsidRPr="00390BFE" w14:paraId="14BA28DE" w14:textId="77777777" w:rsidTr="00390BFE">
        <w:trPr>
          <w:trHeight w:val="1240"/>
        </w:trPr>
        <w:tc>
          <w:tcPr>
            <w:tcW w:w="558" w:type="dxa"/>
            <w:tcBorders>
              <w:top w:val="nil"/>
              <w:left w:val="nil"/>
              <w:bottom w:val="nil"/>
              <w:right w:val="nil"/>
            </w:tcBorders>
            <w:shd w:val="clear" w:color="auto" w:fill="auto"/>
            <w:noWrap/>
            <w:hideMark/>
          </w:tcPr>
          <w:p w14:paraId="11E8D619" w14:textId="77777777" w:rsidR="00390BFE" w:rsidRPr="00390BFE" w:rsidRDefault="00390BFE" w:rsidP="00390BFE">
            <w:pPr>
              <w:spacing w:line="240" w:lineRule="auto"/>
              <w:jc w:val="center"/>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X</w:t>
            </w:r>
          </w:p>
        </w:tc>
        <w:tc>
          <w:tcPr>
            <w:tcW w:w="504" w:type="dxa"/>
            <w:tcBorders>
              <w:top w:val="nil"/>
              <w:left w:val="nil"/>
              <w:bottom w:val="nil"/>
              <w:right w:val="nil"/>
            </w:tcBorders>
            <w:shd w:val="clear" w:color="auto" w:fill="auto"/>
            <w:noWrap/>
            <w:hideMark/>
          </w:tcPr>
          <w:p w14:paraId="2C6A3D4C" w14:textId="77777777" w:rsidR="00390BFE" w:rsidRPr="00390BFE" w:rsidRDefault="00390BFE" w:rsidP="00390BFE">
            <w:pPr>
              <w:spacing w:line="240" w:lineRule="auto"/>
              <w:jc w:val="center"/>
              <w:rPr>
                <w:rFonts w:ascii="Google Sans" w:eastAsia="Times New Roman" w:hAnsi="Google Sans" w:cs="Times New Roman"/>
                <w:color w:val="000000"/>
                <w:sz w:val="24"/>
                <w:szCs w:val="24"/>
                <w:lang w:val="en-US"/>
              </w:rPr>
            </w:pPr>
          </w:p>
        </w:tc>
        <w:tc>
          <w:tcPr>
            <w:tcW w:w="3620" w:type="dxa"/>
            <w:tcBorders>
              <w:top w:val="nil"/>
              <w:left w:val="nil"/>
              <w:bottom w:val="nil"/>
              <w:right w:val="nil"/>
            </w:tcBorders>
            <w:shd w:val="clear" w:color="auto" w:fill="auto"/>
            <w:hideMark/>
          </w:tcPr>
          <w:p w14:paraId="02BE59A4" w14:textId="77777777" w:rsidR="00390BFE" w:rsidRPr="00390BFE" w:rsidRDefault="00390BFE" w:rsidP="00390BFE">
            <w:pPr>
              <w:spacing w:line="240" w:lineRule="auto"/>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Data integrity ensures the data is consistent, complete, accurate, and has been validated.</w:t>
            </w:r>
          </w:p>
        </w:tc>
        <w:tc>
          <w:tcPr>
            <w:tcW w:w="6420" w:type="dxa"/>
            <w:tcBorders>
              <w:top w:val="nil"/>
              <w:left w:val="nil"/>
              <w:bottom w:val="nil"/>
              <w:right w:val="nil"/>
            </w:tcBorders>
            <w:shd w:val="clear" w:color="auto" w:fill="auto"/>
            <w:vAlign w:val="center"/>
            <w:hideMark/>
          </w:tcPr>
          <w:p w14:paraId="5B819190" w14:textId="77777777" w:rsidR="00390BFE" w:rsidRPr="00390BFE" w:rsidRDefault="00390BFE" w:rsidP="00390BFE">
            <w:pPr>
              <w:spacing w:line="300" w:lineRule="atLeast"/>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Data integrity controls are in place to ensure data is consistent, complete, accurate, and properly validated.</w:t>
            </w:r>
          </w:p>
        </w:tc>
      </w:tr>
      <w:tr w:rsidR="00390BFE" w:rsidRPr="00390BFE" w14:paraId="4915D658" w14:textId="77777777" w:rsidTr="00390BFE">
        <w:trPr>
          <w:trHeight w:val="320"/>
        </w:trPr>
        <w:tc>
          <w:tcPr>
            <w:tcW w:w="558" w:type="dxa"/>
            <w:tcBorders>
              <w:top w:val="nil"/>
              <w:left w:val="nil"/>
              <w:bottom w:val="nil"/>
              <w:right w:val="nil"/>
            </w:tcBorders>
            <w:shd w:val="clear" w:color="auto" w:fill="auto"/>
            <w:noWrap/>
            <w:hideMark/>
          </w:tcPr>
          <w:p w14:paraId="44BE982D" w14:textId="77777777" w:rsidR="00390BFE" w:rsidRPr="00390BFE" w:rsidRDefault="00390BFE" w:rsidP="00390BFE">
            <w:pPr>
              <w:spacing w:line="300" w:lineRule="atLeast"/>
              <w:rPr>
                <w:rFonts w:ascii="Google Sans" w:eastAsia="Times New Roman" w:hAnsi="Google Sans" w:cs="Times New Roman"/>
                <w:color w:val="000000"/>
                <w:sz w:val="24"/>
                <w:szCs w:val="24"/>
                <w:lang w:val="en-US"/>
              </w:rPr>
            </w:pPr>
          </w:p>
        </w:tc>
        <w:tc>
          <w:tcPr>
            <w:tcW w:w="504" w:type="dxa"/>
            <w:tcBorders>
              <w:top w:val="nil"/>
              <w:left w:val="nil"/>
              <w:bottom w:val="nil"/>
              <w:right w:val="nil"/>
            </w:tcBorders>
            <w:shd w:val="clear" w:color="auto" w:fill="auto"/>
            <w:noWrap/>
            <w:hideMark/>
          </w:tcPr>
          <w:p w14:paraId="5EE0D3C8"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c>
          <w:tcPr>
            <w:tcW w:w="3620" w:type="dxa"/>
            <w:tcBorders>
              <w:top w:val="nil"/>
              <w:left w:val="nil"/>
              <w:bottom w:val="nil"/>
              <w:right w:val="nil"/>
            </w:tcBorders>
            <w:shd w:val="clear" w:color="auto" w:fill="auto"/>
            <w:noWrap/>
            <w:hideMark/>
          </w:tcPr>
          <w:p w14:paraId="72298CE6"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c>
          <w:tcPr>
            <w:tcW w:w="6420" w:type="dxa"/>
            <w:tcBorders>
              <w:top w:val="nil"/>
              <w:left w:val="nil"/>
              <w:bottom w:val="nil"/>
              <w:right w:val="nil"/>
            </w:tcBorders>
            <w:shd w:val="clear" w:color="auto" w:fill="auto"/>
            <w:noWrap/>
            <w:vAlign w:val="bottom"/>
            <w:hideMark/>
          </w:tcPr>
          <w:p w14:paraId="3F0F4D50"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r>
      <w:tr w:rsidR="00390BFE" w:rsidRPr="00390BFE" w14:paraId="539D4B8E" w14:textId="77777777" w:rsidTr="00390BFE">
        <w:trPr>
          <w:trHeight w:val="940"/>
        </w:trPr>
        <w:tc>
          <w:tcPr>
            <w:tcW w:w="558" w:type="dxa"/>
            <w:tcBorders>
              <w:top w:val="nil"/>
              <w:left w:val="nil"/>
              <w:bottom w:val="nil"/>
              <w:right w:val="nil"/>
            </w:tcBorders>
            <w:shd w:val="clear" w:color="auto" w:fill="auto"/>
            <w:noWrap/>
            <w:hideMark/>
          </w:tcPr>
          <w:p w14:paraId="65CCD777" w14:textId="77777777" w:rsidR="00390BFE" w:rsidRPr="00390BFE" w:rsidRDefault="00390BFE" w:rsidP="00390BFE">
            <w:pPr>
              <w:spacing w:line="240" w:lineRule="auto"/>
              <w:rPr>
                <w:rFonts w:ascii="Times New Roman" w:eastAsia="Times New Roman" w:hAnsi="Times New Roman" w:cs="Times New Roman"/>
                <w:sz w:val="20"/>
                <w:szCs w:val="20"/>
                <w:lang w:val="en-US"/>
              </w:rPr>
            </w:pPr>
          </w:p>
        </w:tc>
        <w:tc>
          <w:tcPr>
            <w:tcW w:w="504" w:type="dxa"/>
            <w:tcBorders>
              <w:top w:val="nil"/>
              <w:left w:val="nil"/>
              <w:bottom w:val="nil"/>
              <w:right w:val="nil"/>
            </w:tcBorders>
            <w:shd w:val="clear" w:color="auto" w:fill="auto"/>
            <w:noWrap/>
            <w:hideMark/>
          </w:tcPr>
          <w:p w14:paraId="7E72E6D7" w14:textId="77777777" w:rsidR="00390BFE" w:rsidRPr="00390BFE" w:rsidRDefault="00390BFE" w:rsidP="00390BFE">
            <w:pPr>
              <w:spacing w:line="240" w:lineRule="auto"/>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X</w:t>
            </w:r>
          </w:p>
        </w:tc>
        <w:tc>
          <w:tcPr>
            <w:tcW w:w="3620" w:type="dxa"/>
            <w:tcBorders>
              <w:top w:val="single" w:sz="8" w:space="0" w:color="FFFFFF"/>
              <w:left w:val="single" w:sz="8" w:space="0" w:color="FFFFFF"/>
              <w:bottom w:val="single" w:sz="8" w:space="0" w:color="FFFFFF"/>
              <w:right w:val="single" w:sz="8" w:space="0" w:color="FFFFFF"/>
            </w:tcBorders>
            <w:shd w:val="clear" w:color="auto" w:fill="auto"/>
            <w:hideMark/>
          </w:tcPr>
          <w:p w14:paraId="190EB48D" w14:textId="77777777" w:rsidR="00390BFE" w:rsidRPr="00390BFE" w:rsidRDefault="00390BFE" w:rsidP="00390BFE">
            <w:pPr>
              <w:spacing w:line="240" w:lineRule="auto"/>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Data is available to individuals authorized to access it.</w:t>
            </w:r>
          </w:p>
        </w:tc>
        <w:tc>
          <w:tcPr>
            <w:tcW w:w="6420" w:type="dxa"/>
            <w:tcBorders>
              <w:top w:val="nil"/>
              <w:left w:val="nil"/>
              <w:bottom w:val="nil"/>
              <w:right w:val="nil"/>
            </w:tcBorders>
            <w:shd w:val="clear" w:color="auto" w:fill="auto"/>
            <w:vAlign w:val="center"/>
            <w:hideMark/>
          </w:tcPr>
          <w:p w14:paraId="6431552B" w14:textId="77777777" w:rsidR="00390BFE" w:rsidRPr="00390BFE" w:rsidRDefault="00390BFE" w:rsidP="00390BFE">
            <w:pPr>
              <w:spacing w:line="300" w:lineRule="atLeast"/>
              <w:rPr>
                <w:rFonts w:ascii="Google Sans" w:eastAsia="Times New Roman" w:hAnsi="Google Sans" w:cs="Times New Roman"/>
                <w:color w:val="000000"/>
                <w:sz w:val="24"/>
                <w:szCs w:val="24"/>
                <w:lang w:val="en-US"/>
              </w:rPr>
            </w:pPr>
            <w:r w:rsidRPr="00390BFE">
              <w:rPr>
                <w:rFonts w:ascii="Google Sans" w:eastAsia="Times New Roman" w:hAnsi="Google Sans" w:cs="Times New Roman"/>
                <w:color w:val="000000"/>
                <w:sz w:val="24"/>
                <w:szCs w:val="24"/>
                <w:lang w:val="en-US"/>
              </w:rPr>
              <w:t>Data is not restricted to authorized individuals, implement access controls to ensure only approved users can access sensitive data.</w:t>
            </w:r>
          </w:p>
        </w:tc>
      </w:tr>
    </w:tbl>
    <w:p w14:paraId="601217F4" w14:textId="77777777" w:rsidR="00390BFE" w:rsidRPr="00EF2CBC" w:rsidRDefault="00390BFE" w:rsidP="00990B15">
      <w:pPr>
        <w:spacing w:after="200" w:line="360" w:lineRule="auto"/>
        <w:rPr>
          <w:rFonts w:ascii="Google Sans" w:eastAsia="Google Sans" w:hAnsi="Google Sans" w:cs="Google Sans"/>
          <w:sz w:val="24"/>
          <w:szCs w:val="24"/>
        </w:rPr>
      </w:pPr>
    </w:p>
    <w:p w14:paraId="7C9D5A23" w14:textId="77777777" w:rsidR="00F9328C" w:rsidRDefault="00F9328C"/>
    <w:p w14:paraId="4CAC5404" w14:textId="77777777" w:rsidR="00F9328C" w:rsidRDefault="00F9328C"/>
    <w:p w14:paraId="0A52C7E9" w14:textId="77777777" w:rsidR="00F9328C" w:rsidRDefault="00F9328C"/>
    <w:p w14:paraId="3C370D65" w14:textId="77777777" w:rsidR="00F9328C" w:rsidRDefault="00F9328C"/>
    <w:p w14:paraId="3797B5D5" w14:textId="77777777" w:rsidR="00F9328C" w:rsidRDefault="00F9328C"/>
    <w:p w14:paraId="517A4255" w14:textId="77777777" w:rsidR="00F9328C" w:rsidRDefault="00F9328C"/>
    <w:p w14:paraId="1581B4FE" w14:textId="77777777" w:rsidR="00FE5D01" w:rsidRDefault="00FE5D01"/>
    <w:p w14:paraId="75B708E3" w14:textId="77777777" w:rsidR="00FE5D01" w:rsidRDefault="00FE5D01"/>
    <w:p w14:paraId="27E04B9D" w14:textId="77777777" w:rsidR="00FE5D01" w:rsidRDefault="00FE5D01"/>
    <w:p w14:paraId="4C0CD15F" w14:textId="77777777" w:rsidR="00FE5D01" w:rsidRDefault="00FE5D01" w:rsidP="00FE5D01">
      <w:pPr>
        <w:spacing w:after="200" w:line="360" w:lineRule="auto"/>
        <w:rPr>
          <w:rFonts w:ascii="Google Sans" w:eastAsia="Google Sans" w:hAnsi="Google Sans" w:cs="Google Sans"/>
          <w:sz w:val="24"/>
          <w:szCs w:val="24"/>
        </w:rPr>
      </w:pPr>
      <w:r w:rsidRPr="00EF2CBC">
        <w:rPr>
          <w:rFonts w:ascii="Google Sans" w:eastAsia="Google Sans" w:hAnsi="Google Sans" w:cs="Google Sans"/>
          <w:b/>
          <w:sz w:val="24"/>
          <w:szCs w:val="24"/>
        </w:rPr>
        <w:t xml:space="preserve">Recommendations (optional): </w:t>
      </w:r>
      <w:r w:rsidRPr="00EF2CBC">
        <w:rPr>
          <w:rFonts w:ascii="Google Sans" w:eastAsia="Google Sans" w:hAnsi="Google Sans" w:cs="Google Sans"/>
          <w:sz w:val="24"/>
          <w:szCs w:val="24"/>
        </w:rPr>
        <w:t xml:space="preserve">In this section, provide recommendations, related to controls and/or compliance needs, that your IT manager could communicate to stakeholders to reduce risks to assets and improve </w:t>
      </w:r>
      <w:proofErr w:type="spellStart"/>
      <w:r w:rsidRPr="00EF2CBC">
        <w:rPr>
          <w:rFonts w:ascii="Google Sans" w:eastAsia="Google Sans" w:hAnsi="Google Sans" w:cs="Google Sans"/>
          <w:sz w:val="24"/>
          <w:szCs w:val="24"/>
        </w:rPr>
        <w:t>Botium</w:t>
      </w:r>
      <w:proofErr w:type="spellEnd"/>
      <w:r w:rsidRPr="00EF2CBC">
        <w:rPr>
          <w:rFonts w:ascii="Google Sans" w:eastAsia="Google Sans" w:hAnsi="Google Sans" w:cs="Google Sans"/>
          <w:sz w:val="24"/>
          <w:szCs w:val="24"/>
        </w:rPr>
        <w:t xml:space="preserve"> Toys’ security posture.</w:t>
      </w:r>
    </w:p>
    <w:p w14:paraId="1B11E46D" w14:textId="77777777" w:rsidR="00390D23" w:rsidRPr="00390D23" w:rsidRDefault="00390D23" w:rsidP="00390D23">
      <w:pPr>
        <w:spacing w:after="200" w:line="360" w:lineRule="auto"/>
        <w:rPr>
          <w:rFonts w:ascii="Google Sans" w:hAnsi="Google Sans"/>
          <w:sz w:val="24"/>
          <w:szCs w:val="24"/>
          <w:lang w:val="en-US"/>
        </w:rPr>
      </w:pPr>
      <w:proofErr w:type="spellStart"/>
      <w:r w:rsidRPr="00390D23">
        <w:rPr>
          <w:rFonts w:ascii="Google Sans" w:hAnsi="Google Sans"/>
          <w:sz w:val="24"/>
          <w:szCs w:val="24"/>
          <w:lang w:val="en-US"/>
        </w:rPr>
        <w:t>Botium</w:t>
      </w:r>
      <w:proofErr w:type="spellEnd"/>
      <w:r w:rsidRPr="00390D23">
        <w:rPr>
          <w:rFonts w:ascii="Google Sans" w:hAnsi="Google Sans"/>
          <w:sz w:val="24"/>
          <w:szCs w:val="24"/>
          <w:lang w:val="en-US"/>
        </w:rPr>
        <w:t xml:space="preserve"> Toys should implement role-based access controls and enforce proper separation of duties to prevent unauthorized access and improve accountability. They should also strengthen overall security by introducing data backups, system monitoring, and strong password policies.</w:t>
      </w:r>
    </w:p>
    <w:p w14:paraId="6317EEDC" w14:textId="77777777" w:rsidR="00F95527" w:rsidRPr="00EF2CBC" w:rsidRDefault="00F95527" w:rsidP="00FE5D01">
      <w:pPr>
        <w:spacing w:after="200" w:line="360" w:lineRule="auto"/>
        <w:rPr>
          <w:rFonts w:ascii="Google Sans" w:hAnsi="Google Sans"/>
          <w:sz w:val="24"/>
          <w:szCs w:val="24"/>
        </w:rPr>
      </w:pPr>
    </w:p>
    <w:p w14:paraId="599BE0D3" w14:textId="77777777" w:rsidR="00FE5D01" w:rsidRDefault="00FE5D01"/>
    <w:sectPr w:rsidR="00FE5D01" w:rsidSect="002203C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roman"/>
    <w:pitch w:val="default"/>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C9"/>
    <w:rsid w:val="00006334"/>
    <w:rsid w:val="00142C90"/>
    <w:rsid w:val="001832E1"/>
    <w:rsid w:val="001C0BD9"/>
    <w:rsid w:val="001F50A0"/>
    <w:rsid w:val="00201B14"/>
    <w:rsid w:val="002201DF"/>
    <w:rsid w:val="002203C9"/>
    <w:rsid w:val="00276CE0"/>
    <w:rsid w:val="002774F2"/>
    <w:rsid w:val="00287689"/>
    <w:rsid w:val="002A3B04"/>
    <w:rsid w:val="00312F2E"/>
    <w:rsid w:val="00332ABF"/>
    <w:rsid w:val="0036405B"/>
    <w:rsid w:val="00390BFE"/>
    <w:rsid w:val="00390D23"/>
    <w:rsid w:val="003B37FC"/>
    <w:rsid w:val="003C30A2"/>
    <w:rsid w:val="003F1A88"/>
    <w:rsid w:val="00472BED"/>
    <w:rsid w:val="004F0AF1"/>
    <w:rsid w:val="00780F82"/>
    <w:rsid w:val="007B6187"/>
    <w:rsid w:val="00817250"/>
    <w:rsid w:val="00825649"/>
    <w:rsid w:val="00840916"/>
    <w:rsid w:val="00894AA9"/>
    <w:rsid w:val="008A308E"/>
    <w:rsid w:val="008C5165"/>
    <w:rsid w:val="008C5FDE"/>
    <w:rsid w:val="008D603E"/>
    <w:rsid w:val="009138C2"/>
    <w:rsid w:val="00930F05"/>
    <w:rsid w:val="00933969"/>
    <w:rsid w:val="00990B15"/>
    <w:rsid w:val="009C4918"/>
    <w:rsid w:val="009D2E4D"/>
    <w:rsid w:val="009E1E6E"/>
    <w:rsid w:val="009E4587"/>
    <w:rsid w:val="00A505AE"/>
    <w:rsid w:val="00A53BA0"/>
    <w:rsid w:val="00A61944"/>
    <w:rsid w:val="00A65C7A"/>
    <w:rsid w:val="00AA37C5"/>
    <w:rsid w:val="00AD3DBE"/>
    <w:rsid w:val="00AE038C"/>
    <w:rsid w:val="00B9357A"/>
    <w:rsid w:val="00BB322A"/>
    <w:rsid w:val="00BD4F4C"/>
    <w:rsid w:val="00C9319E"/>
    <w:rsid w:val="00CB1E00"/>
    <w:rsid w:val="00D35C47"/>
    <w:rsid w:val="00DE6C45"/>
    <w:rsid w:val="00DF4704"/>
    <w:rsid w:val="00DF5C56"/>
    <w:rsid w:val="00E0591F"/>
    <w:rsid w:val="00E7748C"/>
    <w:rsid w:val="00ED3DBC"/>
    <w:rsid w:val="00F04B58"/>
    <w:rsid w:val="00F06635"/>
    <w:rsid w:val="00F155DB"/>
    <w:rsid w:val="00F9328C"/>
    <w:rsid w:val="00F95527"/>
    <w:rsid w:val="00FE5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62DA"/>
  <w15:chartTrackingRefBased/>
  <w15:docId w15:val="{B5762C91-8E0A-4E34-BFA1-2ACCC3C1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C45"/>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203C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203C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2203C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203C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203C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203C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203C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203C9"/>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203C9"/>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3C9"/>
    <w:rPr>
      <w:rFonts w:eastAsiaTheme="majorEastAsia" w:cstheme="majorBidi"/>
      <w:color w:val="272727" w:themeColor="text1" w:themeTint="D8"/>
    </w:rPr>
  </w:style>
  <w:style w:type="paragraph" w:styleId="Title">
    <w:name w:val="Title"/>
    <w:basedOn w:val="Normal"/>
    <w:next w:val="Normal"/>
    <w:link w:val="TitleChar"/>
    <w:uiPriority w:val="10"/>
    <w:qFormat/>
    <w:rsid w:val="002203C9"/>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20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3C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20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3C9"/>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203C9"/>
    <w:rPr>
      <w:i/>
      <w:iCs/>
      <w:color w:val="404040" w:themeColor="text1" w:themeTint="BF"/>
    </w:rPr>
  </w:style>
  <w:style w:type="paragraph" w:styleId="ListParagraph">
    <w:name w:val="List Paragraph"/>
    <w:basedOn w:val="Normal"/>
    <w:uiPriority w:val="34"/>
    <w:qFormat/>
    <w:rsid w:val="002203C9"/>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203C9"/>
    <w:rPr>
      <w:i/>
      <w:iCs/>
      <w:color w:val="0F4761" w:themeColor="accent1" w:themeShade="BF"/>
    </w:rPr>
  </w:style>
  <w:style w:type="paragraph" w:styleId="IntenseQuote">
    <w:name w:val="Intense Quote"/>
    <w:basedOn w:val="Normal"/>
    <w:next w:val="Normal"/>
    <w:link w:val="IntenseQuoteChar"/>
    <w:uiPriority w:val="30"/>
    <w:qFormat/>
    <w:rsid w:val="002203C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203C9"/>
    <w:rPr>
      <w:i/>
      <w:iCs/>
      <w:color w:val="0F4761" w:themeColor="accent1" w:themeShade="BF"/>
    </w:rPr>
  </w:style>
  <w:style w:type="character" w:styleId="IntenseReference">
    <w:name w:val="Intense Reference"/>
    <w:basedOn w:val="DefaultParagraphFont"/>
    <w:uiPriority w:val="32"/>
    <w:qFormat/>
    <w:rsid w:val="00220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7727">
      <w:bodyDiv w:val="1"/>
      <w:marLeft w:val="0"/>
      <w:marRight w:val="0"/>
      <w:marTop w:val="0"/>
      <w:marBottom w:val="0"/>
      <w:divBdr>
        <w:top w:val="none" w:sz="0" w:space="0" w:color="auto"/>
        <w:left w:val="none" w:sz="0" w:space="0" w:color="auto"/>
        <w:bottom w:val="none" w:sz="0" w:space="0" w:color="auto"/>
        <w:right w:val="none" w:sz="0" w:space="0" w:color="auto"/>
      </w:divBdr>
      <w:divsChild>
        <w:div w:id="503209737">
          <w:marLeft w:val="0"/>
          <w:marRight w:val="0"/>
          <w:marTop w:val="0"/>
          <w:marBottom w:val="0"/>
          <w:divBdr>
            <w:top w:val="none" w:sz="0" w:space="0" w:color="auto"/>
            <w:left w:val="none" w:sz="0" w:space="0" w:color="auto"/>
            <w:bottom w:val="none" w:sz="0" w:space="0" w:color="auto"/>
            <w:right w:val="none" w:sz="0" w:space="0" w:color="auto"/>
          </w:divBdr>
        </w:div>
        <w:div w:id="2096051299">
          <w:marLeft w:val="0"/>
          <w:marRight w:val="0"/>
          <w:marTop w:val="0"/>
          <w:marBottom w:val="0"/>
          <w:divBdr>
            <w:top w:val="none" w:sz="0" w:space="0" w:color="auto"/>
            <w:left w:val="none" w:sz="0" w:space="0" w:color="auto"/>
            <w:bottom w:val="none" w:sz="0" w:space="0" w:color="auto"/>
            <w:right w:val="none" w:sz="0" w:space="0" w:color="auto"/>
          </w:divBdr>
        </w:div>
        <w:div w:id="1111050398">
          <w:marLeft w:val="0"/>
          <w:marRight w:val="0"/>
          <w:marTop w:val="0"/>
          <w:marBottom w:val="0"/>
          <w:divBdr>
            <w:top w:val="none" w:sz="0" w:space="0" w:color="auto"/>
            <w:left w:val="none" w:sz="0" w:space="0" w:color="auto"/>
            <w:bottom w:val="none" w:sz="0" w:space="0" w:color="auto"/>
            <w:right w:val="none" w:sz="0" w:space="0" w:color="auto"/>
          </w:divBdr>
        </w:div>
      </w:divsChild>
    </w:div>
    <w:div w:id="22754980">
      <w:bodyDiv w:val="1"/>
      <w:marLeft w:val="0"/>
      <w:marRight w:val="0"/>
      <w:marTop w:val="0"/>
      <w:marBottom w:val="0"/>
      <w:divBdr>
        <w:top w:val="none" w:sz="0" w:space="0" w:color="auto"/>
        <w:left w:val="none" w:sz="0" w:space="0" w:color="auto"/>
        <w:bottom w:val="none" w:sz="0" w:space="0" w:color="auto"/>
        <w:right w:val="none" w:sz="0" w:space="0" w:color="auto"/>
      </w:divBdr>
      <w:divsChild>
        <w:div w:id="1595019048">
          <w:marLeft w:val="0"/>
          <w:marRight w:val="0"/>
          <w:marTop w:val="0"/>
          <w:marBottom w:val="0"/>
          <w:divBdr>
            <w:top w:val="none" w:sz="0" w:space="0" w:color="auto"/>
            <w:left w:val="none" w:sz="0" w:space="0" w:color="auto"/>
            <w:bottom w:val="none" w:sz="0" w:space="0" w:color="auto"/>
            <w:right w:val="none" w:sz="0" w:space="0" w:color="auto"/>
          </w:divBdr>
          <w:divsChild>
            <w:div w:id="430005090">
              <w:marLeft w:val="0"/>
              <w:marRight w:val="0"/>
              <w:marTop w:val="0"/>
              <w:marBottom w:val="0"/>
              <w:divBdr>
                <w:top w:val="none" w:sz="0" w:space="0" w:color="auto"/>
                <w:left w:val="none" w:sz="0" w:space="0" w:color="auto"/>
                <w:bottom w:val="none" w:sz="0" w:space="0" w:color="auto"/>
                <w:right w:val="none" w:sz="0" w:space="0" w:color="auto"/>
              </w:divBdr>
              <w:divsChild>
                <w:div w:id="18438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4412">
          <w:marLeft w:val="0"/>
          <w:marRight w:val="0"/>
          <w:marTop w:val="0"/>
          <w:marBottom w:val="0"/>
          <w:divBdr>
            <w:top w:val="none" w:sz="0" w:space="0" w:color="auto"/>
            <w:left w:val="none" w:sz="0" w:space="0" w:color="auto"/>
            <w:bottom w:val="none" w:sz="0" w:space="0" w:color="auto"/>
            <w:right w:val="none" w:sz="0" w:space="0" w:color="auto"/>
          </w:divBdr>
          <w:divsChild>
            <w:div w:id="533468473">
              <w:marLeft w:val="0"/>
              <w:marRight w:val="0"/>
              <w:marTop w:val="0"/>
              <w:marBottom w:val="0"/>
              <w:divBdr>
                <w:top w:val="none" w:sz="0" w:space="0" w:color="auto"/>
                <w:left w:val="none" w:sz="0" w:space="0" w:color="auto"/>
                <w:bottom w:val="none" w:sz="0" w:space="0" w:color="auto"/>
                <w:right w:val="none" w:sz="0" w:space="0" w:color="auto"/>
              </w:divBdr>
              <w:divsChild>
                <w:div w:id="9563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7171">
      <w:bodyDiv w:val="1"/>
      <w:marLeft w:val="0"/>
      <w:marRight w:val="0"/>
      <w:marTop w:val="0"/>
      <w:marBottom w:val="0"/>
      <w:divBdr>
        <w:top w:val="none" w:sz="0" w:space="0" w:color="auto"/>
        <w:left w:val="none" w:sz="0" w:space="0" w:color="auto"/>
        <w:bottom w:val="none" w:sz="0" w:space="0" w:color="auto"/>
        <w:right w:val="none" w:sz="0" w:space="0" w:color="auto"/>
      </w:divBdr>
    </w:div>
    <w:div w:id="347410323">
      <w:bodyDiv w:val="1"/>
      <w:marLeft w:val="0"/>
      <w:marRight w:val="0"/>
      <w:marTop w:val="0"/>
      <w:marBottom w:val="0"/>
      <w:divBdr>
        <w:top w:val="none" w:sz="0" w:space="0" w:color="auto"/>
        <w:left w:val="none" w:sz="0" w:space="0" w:color="auto"/>
        <w:bottom w:val="none" w:sz="0" w:space="0" w:color="auto"/>
        <w:right w:val="none" w:sz="0" w:space="0" w:color="auto"/>
      </w:divBdr>
      <w:divsChild>
        <w:div w:id="1345520683">
          <w:marLeft w:val="0"/>
          <w:marRight w:val="0"/>
          <w:marTop w:val="0"/>
          <w:marBottom w:val="0"/>
          <w:divBdr>
            <w:top w:val="none" w:sz="0" w:space="0" w:color="auto"/>
            <w:left w:val="none" w:sz="0" w:space="0" w:color="auto"/>
            <w:bottom w:val="none" w:sz="0" w:space="0" w:color="auto"/>
            <w:right w:val="none" w:sz="0" w:space="0" w:color="auto"/>
          </w:divBdr>
        </w:div>
        <w:div w:id="1664553653">
          <w:marLeft w:val="0"/>
          <w:marRight w:val="0"/>
          <w:marTop w:val="0"/>
          <w:marBottom w:val="0"/>
          <w:divBdr>
            <w:top w:val="none" w:sz="0" w:space="0" w:color="auto"/>
            <w:left w:val="none" w:sz="0" w:space="0" w:color="auto"/>
            <w:bottom w:val="none" w:sz="0" w:space="0" w:color="auto"/>
            <w:right w:val="none" w:sz="0" w:space="0" w:color="auto"/>
          </w:divBdr>
        </w:div>
        <w:div w:id="1692218528">
          <w:marLeft w:val="0"/>
          <w:marRight w:val="0"/>
          <w:marTop w:val="0"/>
          <w:marBottom w:val="0"/>
          <w:divBdr>
            <w:top w:val="none" w:sz="0" w:space="0" w:color="auto"/>
            <w:left w:val="none" w:sz="0" w:space="0" w:color="auto"/>
            <w:bottom w:val="none" w:sz="0" w:space="0" w:color="auto"/>
            <w:right w:val="none" w:sz="0" w:space="0" w:color="auto"/>
          </w:divBdr>
          <w:divsChild>
            <w:div w:id="812066034">
              <w:marLeft w:val="0"/>
              <w:marRight w:val="0"/>
              <w:marTop w:val="0"/>
              <w:marBottom w:val="0"/>
              <w:divBdr>
                <w:top w:val="none" w:sz="0" w:space="0" w:color="auto"/>
                <w:left w:val="none" w:sz="0" w:space="0" w:color="auto"/>
                <w:bottom w:val="none" w:sz="0" w:space="0" w:color="auto"/>
                <w:right w:val="none" w:sz="0" w:space="0" w:color="auto"/>
              </w:divBdr>
              <w:divsChild>
                <w:div w:id="289943330">
                  <w:marLeft w:val="0"/>
                  <w:marRight w:val="0"/>
                  <w:marTop w:val="0"/>
                  <w:marBottom w:val="0"/>
                  <w:divBdr>
                    <w:top w:val="none" w:sz="0" w:space="0" w:color="auto"/>
                    <w:left w:val="none" w:sz="0" w:space="0" w:color="auto"/>
                    <w:bottom w:val="none" w:sz="0" w:space="0" w:color="auto"/>
                    <w:right w:val="none" w:sz="0" w:space="0" w:color="auto"/>
                  </w:divBdr>
                  <w:divsChild>
                    <w:div w:id="804082594">
                      <w:marLeft w:val="0"/>
                      <w:marRight w:val="0"/>
                      <w:marTop w:val="0"/>
                      <w:marBottom w:val="0"/>
                      <w:divBdr>
                        <w:top w:val="none" w:sz="0" w:space="0" w:color="auto"/>
                        <w:left w:val="none" w:sz="0" w:space="0" w:color="auto"/>
                        <w:bottom w:val="none" w:sz="0" w:space="0" w:color="auto"/>
                        <w:right w:val="none" w:sz="0" w:space="0" w:color="auto"/>
                      </w:divBdr>
                      <w:divsChild>
                        <w:div w:id="343244667">
                          <w:marLeft w:val="0"/>
                          <w:marRight w:val="0"/>
                          <w:marTop w:val="0"/>
                          <w:marBottom w:val="0"/>
                          <w:divBdr>
                            <w:top w:val="none" w:sz="0" w:space="0" w:color="auto"/>
                            <w:left w:val="none" w:sz="0" w:space="0" w:color="auto"/>
                            <w:bottom w:val="none" w:sz="0" w:space="0" w:color="auto"/>
                            <w:right w:val="none" w:sz="0" w:space="0" w:color="auto"/>
                          </w:divBdr>
                          <w:divsChild>
                            <w:div w:id="7320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43372">
          <w:marLeft w:val="0"/>
          <w:marRight w:val="0"/>
          <w:marTop w:val="0"/>
          <w:marBottom w:val="0"/>
          <w:divBdr>
            <w:top w:val="none" w:sz="0" w:space="0" w:color="auto"/>
            <w:left w:val="none" w:sz="0" w:space="0" w:color="auto"/>
            <w:bottom w:val="none" w:sz="0" w:space="0" w:color="auto"/>
            <w:right w:val="none" w:sz="0" w:space="0" w:color="auto"/>
          </w:divBdr>
          <w:divsChild>
            <w:div w:id="808667715">
              <w:marLeft w:val="0"/>
              <w:marRight w:val="0"/>
              <w:marTop w:val="0"/>
              <w:marBottom w:val="0"/>
              <w:divBdr>
                <w:top w:val="none" w:sz="0" w:space="0" w:color="auto"/>
                <w:left w:val="none" w:sz="0" w:space="0" w:color="auto"/>
                <w:bottom w:val="none" w:sz="0" w:space="0" w:color="auto"/>
                <w:right w:val="none" w:sz="0" w:space="0" w:color="auto"/>
              </w:divBdr>
              <w:divsChild>
                <w:div w:id="680543642">
                  <w:marLeft w:val="0"/>
                  <w:marRight w:val="0"/>
                  <w:marTop w:val="0"/>
                  <w:marBottom w:val="0"/>
                  <w:divBdr>
                    <w:top w:val="none" w:sz="0" w:space="0" w:color="auto"/>
                    <w:left w:val="none" w:sz="0" w:space="0" w:color="auto"/>
                    <w:bottom w:val="none" w:sz="0" w:space="0" w:color="auto"/>
                    <w:right w:val="none" w:sz="0" w:space="0" w:color="auto"/>
                  </w:divBdr>
                  <w:divsChild>
                    <w:div w:id="802499848">
                      <w:marLeft w:val="0"/>
                      <w:marRight w:val="0"/>
                      <w:marTop w:val="0"/>
                      <w:marBottom w:val="0"/>
                      <w:divBdr>
                        <w:top w:val="none" w:sz="0" w:space="0" w:color="auto"/>
                        <w:left w:val="none" w:sz="0" w:space="0" w:color="auto"/>
                        <w:bottom w:val="none" w:sz="0" w:space="0" w:color="auto"/>
                        <w:right w:val="none" w:sz="0" w:space="0" w:color="auto"/>
                      </w:divBdr>
                      <w:divsChild>
                        <w:div w:id="51386661">
                          <w:marLeft w:val="0"/>
                          <w:marRight w:val="0"/>
                          <w:marTop w:val="0"/>
                          <w:marBottom w:val="0"/>
                          <w:divBdr>
                            <w:top w:val="none" w:sz="0" w:space="0" w:color="auto"/>
                            <w:left w:val="none" w:sz="0" w:space="0" w:color="auto"/>
                            <w:bottom w:val="none" w:sz="0" w:space="0" w:color="auto"/>
                            <w:right w:val="none" w:sz="0" w:space="0" w:color="auto"/>
                          </w:divBdr>
                          <w:divsChild>
                            <w:div w:id="17519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815148">
      <w:bodyDiv w:val="1"/>
      <w:marLeft w:val="0"/>
      <w:marRight w:val="0"/>
      <w:marTop w:val="0"/>
      <w:marBottom w:val="0"/>
      <w:divBdr>
        <w:top w:val="none" w:sz="0" w:space="0" w:color="auto"/>
        <w:left w:val="none" w:sz="0" w:space="0" w:color="auto"/>
        <w:bottom w:val="none" w:sz="0" w:space="0" w:color="auto"/>
        <w:right w:val="none" w:sz="0" w:space="0" w:color="auto"/>
      </w:divBdr>
    </w:div>
    <w:div w:id="849686644">
      <w:bodyDiv w:val="1"/>
      <w:marLeft w:val="0"/>
      <w:marRight w:val="0"/>
      <w:marTop w:val="0"/>
      <w:marBottom w:val="0"/>
      <w:divBdr>
        <w:top w:val="none" w:sz="0" w:space="0" w:color="auto"/>
        <w:left w:val="none" w:sz="0" w:space="0" w:color="auto"/>
        <w:bottom w:val="none" w:sz="0" w:space="0" w:color="auto"/>
        <w:right w:val="none" w:sz="0" w:space="0" w:color="auto"/>
      </w:divBdr>
      <w:divsChild>
        <w:div w:id="2027048930">
          <w:marLeft w:val="0"/>
          <w:marRight w:val="0"/>
          <w:marTop w:val="0"/>
          <w:marBottom w:val="0"/>
          <w:divBdr>
            <w:top w:val="none" w:sz="0" w:space="0" w:color="auto"/>
            <w:left w:val="none" w:sz="0" w:space="0" w:color="auto"/>
            <w:bottom w:val="none" w:sz="0" w:space="0" w:color="auto"/>
            <w:right w:val="none" w:sz="0" w:space="0" w:color="auto"/>
          </w:divBdr>
        </w:div>
        <w:div w:id="563687889">
          <w:marLeft w:val="0"/>
          <w:marRight w:val="0"/>
          <w:marTop w:val="0"/>
          <w:marBottom w:val="0"/>
          <w:divBdr>
            <w:top w:val="none" w:sz="0" w:space="0" w:color="auto"/>
            <w:left w:val="none" w:sz="0" w:space="0" w:color="auto"/>
            <w:bottom w:val="none" w:sz="0" w:space="0" w:color="auto"/>
            <w:right w:val="none" w:sz="0" w:space="0" w:color="auto"/>
          </w:divBdr>
        </w:div>
        <w:div w:id="660157217">
          <w:marLeft w:val="0"/>
          <w:marRight w:val="0"/>
          <w:marTop w:val="0"/>
          <w:marBottom w:val="0"/>
          <w:divBdr>
            <w:top w:val="none" w:sz="0" w:space="0" w:color="auto"/>
            <w:left w:val="none" w:sz="0" w:space="0" w:color="auto"/>
            <w:bottom w:val="none" w:sz="0" w:space="0" w:color="auto"/>
            <w:right w:val="none" w:sz="0" w:space="0" w:color="auto"/>
          </w:divBdr>
        </w:div>
        <w:div w:id="246816202">
          <w:marLeft w:val="0"/>
          <w:marRight w:val="0"/>
          <w:marTop w:val="0"/>
          <w:marBottom w:val="0"/>
          <w:divBdr>
            <w:top w:val="none" w:sz="0" w:space="0" w:color="auto"/>
            <w:left w:val="none" w:sz="0" w:space="0" w:color="auto"/>
            <w:bottom w:val="none" w:sz="0" w:space="0" w:color="auto"/>
            <w:right w:val="none" w:sz="0" w:space="0" w:color="auto"/>
          </w:divBdr>
        </w:div>
      </w:divsChild>
    </w:div>
    <w:div w:id="1015234327">
      <w:bodyDiv w:val="1"/>
      <w:marLeft w:val="0"/>
      <w:marRight w:val="0"/>
      <w:marTop w:val="0"/>
      <w:marBottom w:val="0"/>
      <w:divBdr>
        <w:top w:val="none" w:sz="0" w:space="0" w:color="auto"/>
        <w:left w:val="none" w:sz="0" w:space="0" w:color="auto"/>
        <w:bottom w:val="none" w:sz="0" w:space="0" w:color="auto"/>
        <w:right w:val="none" w:sz="0" w:space="0" w:color="auto"/>
      </w:divBdr>
      <w:divsChild>
        <w:div w:id="1245643958">
          <w:marLeft w:val="0"/>
          <w:marRight w:val="0"/>
          <w:marTop w:val="0"/>
          <w:marBottom w:val="0"/>
          <w:divBdr>
            <w:top w:val="none" w:sz="0" w:space="0" w:color="auto"/>
            <w:left w:val="none" w:sz="0" w:space="0" w:color="auto"/>
            <w:bottom w:val="none" w:sz="0" w:space="0" w:color="auto"/>
            <w:right w:val="none" w:sz="0" w:space="0" w:color="auto"/>
          </w:divBdr>
        </w:div>
      </w:divsChild>
    </w:div>
    <w:div w:id="1089810385">
      <w:bodyDiv w:val="1"/>
      <w:marLeft w:val="0"/>
      <w:marRight w:val="0"/>
      <w:marTop w:val="0"/>
      <w:marBottom w:val="0"/>
      <w:divBdr>
        <w:top w:val="none" w:sz="0" w:space="0" w:color="auto"/>
        <w:left w:val="none" w:sz="0" w:space="0" w:color="auto"/>
        <w:bottom w:val="none" w:sz="0" w:space="0" w:color="auto"/>
        <w:right w:val="none" w:sz="0" w:space="0" w:color="auto"/>
      </w:divBdr>
      <w:divsChild>
        <w:div w:id="586350652">
          <w:marLeft w:val="0"/>
          <w:marRight w:val="0"/>
          <w:marTop w:val="0"/>
          <w:marBottom w:val="0"/>
          <w:divBdr>
            <w:top w:val="none" w:sz="0" w:space="0" w:color="auto"/>
            <w:left w:val="none" w:sz="0" w:space="0" w:color="auto"/>
            <w:bottom w:val="none" w:sz="0" w:space="0" w:color="auto"/>
            <w:right w:val="none" w:sz="0" w:space="0" w:color="auto"/>
          </w:divBdr>
          <w:divsChild>
            <w:div w:id="2124304504">
              <w:marLeft w:val="0"/>
              <w:marRight w:val="0"/>
              <w:marTop w:val="0"/>
              <w:marBottom w:val="0"/>
              <w:divBdr>
                <w:top w:val="none" w:sz="0" w:space="0" w:color="auto"/>
                <w:left w:val="none" w:sz="0" w:space="0" w:color="auto"/>
                <w:bottom w:val="none" w:sz="0" w:space="0" w:color="auto"/>
                <w:right w:val="none" w:sz="0" w:space="0" w:color="auto"/>
              </w:divBdr>
              <w:divsChild>
                <w:div w:id="1901791242">
                  <w:marLeft w:val="0"/>
                  <w:marRight w:val="0"/>
                  <w:marTop w:val="0"/>
                  <w:marBottom w:val="0"/>
                  <w:divBdr>
                    <w:top w:val="none" w:sz="0" w:space="0" w:color="auto"/>
                    <w:left w:val="none" w:sz="0" w:space="0" w:color="auto"/>
                    <w:bottom w:val="none" w:sz="0" w:space="0" w:color="auto"/>
                    <w:right w:val="none" w:sz="0" w:space="0" w:color="auto"/>
                  </w:divBdr>
                  <w:divsChild>
                    <w:div w:id="1198738076">
                      <w:marLeft w:val="0"/>
                      <w:marRight w:val="0"/>
                      <w:marTop w:val="0"/>
                      <w:marBottom w:val="0"/>
                      <w:divBdr>
                        <w:top w:val="none" w:sz="0" w:space="0" w:color="auto"/>
                        <w:left w:val="none" w:sz="0" w:space="0" w:color="auto"/>
                        <w:bottom w:val="none" w:sz="0" w:space="0" w:color="auto"/>
                        <w:right w:val="none" w:sz="0" w:space="0" w:color="auto"/>
                      </w:divBdr>
                      <w:divsChild>
                        <w:div w:id="16331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658423">
          <w:marLeft w:val="0"/>
          <w:marRight w:val="0"/>
          <w:marTop w:val="0"/>
          <w:marBottom w:val="0"/>
          <w:divBdr>
            <w:top w:val="none" w:sz="0" w:space="0" w:color="auto"/>
            <w:left w:val="none" w:sz="0" w:space="0" w:color="auto"/>
            <w:bottom w:val="none" w:sz="0" w:space="0" w:color="auto"/>
            <w:right w:val="none" w:sz="0" w:space="0" w:color="auto"/>
          </w:divBdr>
          <w:divsChild>
            <w:div w:id="1228691684">
              <w:marLeft w:val="0"/>
              <w:marRight w:val="0"/>
              <w:marTop w:val="0"/>
              <w:marBottom w:val="0"/>
              <w:divBdr>
                <w:top w:val="none" w:sz="0" w:space="0" w:color="auto"/>
                <w:left w:val="none" w:sz="0" w:space="0" w:color="auto"/>
                <w:bottom w:val="none" w:sz="0" w:space="0" w:color="auto"/>
                <w:right w:val="none" w:sz="0" w:space="0" w:color="auto"/>
              </w:divBdr>
              <w:divsChild>
                <w:div w:id="164978676">
                  <w:marLeft w:val="0"/>
                  <w:marRight w:val="0"/>
                  <w:marTop w:val="0"/>
                  <w:marBottom w:val="0"/>
                  <w:divBdr>
                    <w:top w:val="none" w:sz="0" w:space="0" w:color="auto"/>
                    <w:left w:val="none" w:sz="0" w:space="0" w:color="auto"/>
                    <w:bottom w:val="none" w:sz="0" w:space="0" w:color="auto"/>
                    <w:right w:val="none" w:sz="0" w:space="0" w:color="auto"/>
                  </w:divBdr>
                  <w:divsChild>
                    <w:div w:id="182863997">
                      <w:marLeft w:val="0"/>
                      <w:marRight w:val="0"/>
                      <w:marTop w:val="0"/>
                      <w:marBottom w:val="0"/>
                      <w:divBdr>
                        <w:top w:val="none" w:sz="0" w:space="0" w:color="auto"/>
                        <w:left w:val="none" w:sz="0" w:space="0" w:color="auto"/>
                        <w:bottom w:val="none" w:sz="0" w:space="0" w:color="auto"/>
                        <w:right w:val="none" w:sz="0" w:space="0" w:color="auto"/>
                      </w:divBdr>
                      <w:divsChild>
                        <w:div w:id="2964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221459">
      <w:bodyDiv w:val="1"/>
      <w:marLeft w:val="0"/>
      <w:marRight w:val="0"/>
      <w:marTop w:val="0"/>
      <w:marBottom w:val="0"/>
      <w:divBdr>
        <w:top w:val="none" w:sz="0" w:space="0" w:color="auto"/>
        <w:left w:val="none" w:sz="0" w:space="0" w:color="auto"/>
        <w:bottom w:val="none" w:sz="0" w:space="0" w:color="auto"/>
        <w:right w:val="none" w:sz="0" w:space="0" w:color="auto"/>
      </w:divBdr>
    </w:div>
    <w:div w:id="1222402934">
      <w:bodyDiv w:val="1"/>
      <w:marLeft w:val="0"/>
      <w:marRight w:val="0"/>
      <w:marTop w:val="0"/>
      <w:marBottom w:val="0"/>
      <w:divBdr>
        <w:top w:val="none" w:sz="0" w:space="0" w:color="auto"/>
        <w:left w:val="none" w:sz="0" w:space="0" w:color="auto"/>
        <w:bottom w:val="none" w:sz="0" w:space="0" w:color="auto"/>
        <w:right w:val="none" w:sz="0" w:space="0" w:color="auto"/>
      </w:divBdr>
      <w:divsChild>
        <w:div w:id="1440445712">
          <w:marLeft w:val="0"/>
          <w:marRight w:val="0"/>
          <w:marTop w:val="0"/>
          <w:marBottom w:val="0"/>
          <w:divBdr>
            <w:top w:val="none" w:sz="0" w:space="0" w:color="auto"/>
            <w:left w:val="none" w:sz="0" w:space="0" w:color="auto"/>
            <w:bottom w:val="none" w:sz="0" w:space="0" w:color="auto"/>
            <w:right w:val="none" w:sz="0" w:space="0" w:color="auto"/>
          </w:divBdr>
        </w:div>
        <w:div w:id="514461323">
          <w:marLeft w:val="0"/>
          <w:marRight w:val="0"/>
          <w:marTop w:val="0"/>
          <w:marBottom w:val="0"/>
          <w:divBdr>
            <w:top w:val="none" w:sz="0" w:space="0" w:color="auto"/>
            <w:left w:val="none" w:sz="0" w:space="0" w:color="auto"/>
            <w:bottom w:val="none" w:sz="0" w:space="0" w:color="auto"/>
            <w:right w:val="none" w:sz="0" w:space="0" w:color="auto"/>
          </w:divBdr>
        </w:div>
        <w:div w:id="949241118">
          <w:marLeft w:val="0"/>
          <w:marRight w:val="0"/>
          <w:marTop w:val="0"/>
          <w:marBottom w:val="0"/>
          <w:divBdr>
            <w:top w:val="none" w:sz="0" w:space="0" w:color="auto"/>
            <w:left w:val="none" w:sz="0" w:space="0" w:color="auto"/>
            <w:bottom w:val="none" w:sz="0" w:space="0" w:color="auto"/>
            <w:right w:val="none" w:sz="0" w:space="0" w:color="auto"/>
          </w:divBdr>
          <w:divsChild>
            <w:div w:id="1067654257">
              <w:marLeft w:val="0"/>
              <w:marRight w:val="0"/>
              <w:marTop w:val="0"/>
              <w:marBottom w:val="0"/>
              <w:divBdr>
                <w:top w:val="none" w:sz="0" w:space="0" w:color="auto"/>
                <w:left w:val="none" w:sz="0" w:space="0" w:color="auto"/>
                <w:bottom w:val="none" w:sz="0" w:space="0" w:color="auto"/>
                <w:right w:val="none" w:sz="0" w:space="0" w:color="auto"/>
              </w:divBdr>
              <w:divsChild>
                <w:div w:id="2058582126">
                  <w:marLeft w:val="0"/>
                  <w:marRight w:val="0"/>
                  <w:marTop w:val="0"/>
                  <w:marBottom w:val="0"/>
                  <w:divBdr>
                    <w:top w:val="none" w:sz="0" w:space="0" w:color="auto"/>
                    <w:left w:val="none" w:sz="0" w:space="0" w:color="auto"/>
                    <w:bottom w:val="none" w:sz="0" w:space="0" w:color="auto"/>
                    <w:right w:val="none" w:sz="0" w:space="0" w:color="auto"/>
                  </w:divBdr>
                  <w:divsChild>
                    <w:div w:id="1949654806">
                      <w:marLeft w:val="0"/>
                      <w:marRight w:val="0"/>
                      <w:marTop w:val="0"/>
                      <w:marBottom w:val="0"/>
                      <w:divBdr>
                        <w:top w:val="none" w:sz="0" w:space="0" w:color="auto"/>
                        <w:left w:val="none" w:sz="0" w:space="0" w:color="auto"/>
                        <w:bottom w:val="none" w:sz="0" w:space="0" w:color="auto"/>
                        <w:right w:val="none" w:sz="0" w:space="0" w:color="auto"/>
                      </w:divBdr>
                      <w:divsChild>
                        <w:div w:id="1716658732">
                          <w:marLeft w:val="0"/>
                          <w:marRight w:val="0"/>
                          <w:marTop w:val="0"/>
                          <w:marBottom w:val="0"/>
                          <w:divBdr>
                            <w:top w:val="none" w:sz="0" w:space="0" w:color="auto"/>
                            <w:left w:val="none" w:sz="0" w:space="0" w:color="auto"/>
                            <w:bottom w:val="none" w:sz="0" w:space="0" w:color="auto"/>
                            <w:right w:val="none" w:sz="0" w:space="0" w:color="auto"/>
                          </w:divBdr>
                          <w:divsChild>
                            <w:div w:id="18135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058281">
          <w:marLeft w:val="0"/>
          <w:marRight w:val="0"/>
          <w:marTop w:val="0"/>
          <w:marBottom w:val="0"/>
          <w:divBdr>
            <w:top w:val="none" w:sz="0" w:space="0" w:color="auto"/>
            <w:left w:val="none" w:sz="0" w:space="0" w:color="auto"/>
            <w:bottom w:val="none" w:sz="0" w:space="0" w:color="auto"/>
            <w:right w:val="none" w:sz="0" w:space="0" w:color="auto"/>
          </w:divBdr>
          <w:divsChild>
            <w:div w:id="608315818">
              <w:marLeft w:val="0"/>
              <w:marRight w:val="0"/>
              <w:marTop w:val="0"/>
              <w:marBottom w:val="0"/>
              <w:divBdr>
                <w:top w:val="none" w:sz="0" w:space="0" w:color="auto"/>
                <w:left w:val="none" w:sz="0" w:space="0" w:color="auto"/>
                <w:bottom w:val="none" w:sz="0" w:space="0" w:color="auto"/>
                <w:right w:val="none" w:sz="0" w:space="0" w:color="auto"/>
              </w:divBdr>
              <w:divsChild>
                <w:div w:id="1565262469">
                  <w:marLeft w:val="0"/>
                  <w:marRight w:val="0"/>
                  <w:marTop w:val="0"/>
                  <w:marBottom w:val="0"/>
                  <w:divBdr>
                    <w:top w:val="none" w:sz="0" w:space="0" w:color="auto"/>
                    <w:left w:val="none" w:sz="0" w:space="0" w:color="auto"/>
                    <w:bottom w:val="none" w:sz="0" w:space="0" w:color="auto"/>
                    <w:right w:val="none" w:sz="0" w:space="0" w:color="auto"/>
                  </w:divBdr>
                  <w:divsChild>
                    <w:div w:id="1242257877">
                      <w:marLeft w:val="0"/>
                      <w:marRight w:val="0"/>
                      <w:marTop w:val="0"/>
                      <w:marBottom w:val="0"/>
                      <w:divBdr>
                        <w:top w:val="none" w:sz="0" w:space="0" w:color="auto"/>
                        <w:left w:val="none" w:sz="0" w:space="0" w:color="auto"/>
                        <w:bottom w:val="none" w:sz="0" w:space="0" w:color="auto"/>
                        <w:right w:val="none" w:sz="0" w:space="0" w:color="auto"/>
                      </w:divBdr>
                      <w:divsChild>
                        <w:div w:id="605618695">
                          <w:marLeft w:val="0"/>
                          <w:marRight w:val="0"/>
                          <w:marTop w:val="0"/>
                          <w:marBottom w:val="0"/>
                          <w:divBdr>
                            <w:top w:val="none" w:sz="0" w:space="0" w:color="auto"/>
                            <w:left w:val="none" w:sz="0" w:space="0" w:color="auto"/>
                            <w:bottom w:val="none" w:sz="0" w:space="0" w:color="auto"/>
                            <w:right w:val="none" w:sz="0" w:space="0" w:color="auto"/>
                          </w:divBdr>
                          <w:divsChild>
                            <w:div w:id="9287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830283">
      <w:bodyDiv w:val="1"/>
      <w:marLeft w:val="0"/>
      <w:marRight w:val="0"/>
      <w:marTop w:val="0"/>
      <w:marBottom w:val="0"/>
      <w:divBdr>
        <w:top w:val="none" w:sz="0" w:space="0" w:color="auto"/>
        <w:left w:val="none" w:sz="0" w:space="0" w:color="auto"/>
        <w:bottom w:val="none" w:sz="0" w:space="0" w:color="auto"/>
        <w:right w:val="none" w:sz="0" w:space="0" w:color="auto"/>
      </w:divBdr>
    </w:div>
    <w:div w:id="1330135778">
      <w:bodyDiv w:val="1"/>
      <w:marLeft w:val="0"/>
      <w:marRight w:val="0"/>
      <w:marTop w:val="0"/>
      <w:marBottom w:val="0"/>
      <w:divBdr>
        <w:top w:val="none" w:sz="0" w:space="0" w:color="auto"/>
        <w:left w:val="none" w:sz="0" w:space="0" w:color="auto"/>
        <w:bottom w:val="none" w:sz="0" w:space="0" w:color="auto"/>
        <w:right w:val="none" w:sz="0" w:space="0" w:color="auto"/>
      </w:divBdr>
      <w:divsChild>
        <w:div w:id="399711883">
          <w:marLeft w:val="0"/>
          <w:marRight w:val="0"/>
          <w:marTop w:val="0"/>
          <w:marBottom w:val="0"/>
          <w:divBdr>
            <w:top w:val="none" w:sz="0" w:space="0" w:color="auto"/>
            <w:left w:val="none" w:sz="0" w:space="0" w:color="auto"/>
            <w:bottom w:val="none" w:sz="0" w:space="0" w:color="auto"/>
            <w:right w:val="none" w:sz="0" w:space="0" w:color="auto"/>
          </w:divBdr>
        </w:div>
      </w:divsChild>
    </w:div>
    <w:div w:id="1372151346">
      <w:bodyDiv w:val="1"/>
      <w:marLeft w:val="0"/>
      <w:marRight w:val="0"/>
      <w:marTop w:val="0"/>
      <w:marBottom w:val="0"/>
      <w:divBdr>
        <w:top w:val="none" w:sz="0" w:space="0" w:color="auto"/>
        <w:left w:val="none" w:sz="0" w:space="0" w:color="auto"/>
        <w:bottom w:val="none" w:sz="0" w:space="0" w:color="auto"/>
        <w:right w:val="none" w:sz="0" w:space="0" w:color="auto"/>
      </w:divBdr>
      <w:divsChild>
        <w:div w:id="1043795300">
          <w:marLeft w:val="0"/>
          <w:marRight w:val="0"/>
          <w:marTop w:val="0"/>
          <w:marBottom w:val="0"/>
          <w:divBdr>
            <w:top w:val="none" w:sz="0" w:space="0" w:color="auto"/>
            <w:left w:val="none" w:sz="0" w:space="0" w:color="auto"/>
            <w:bottom w:val="none" w:sz="0" w:space="0" w:color="auto"/>
            <w:right w:val="none" w:sz="0" w:space="0" w:color="auto"/>
          </w:divBdr>
        </w:div>
      </w:divsChild>
    </w:div>
    <w:div w:id="1705908995">
      <w:bodyDiv w:val="1"/>
      <w:marLeft w:val="0"/>
      <w:marRight w:val="0"/>
      <w:marTop w:val="0"/>
      <w:marBottom w:val="0"/>
      <w:divBdr>
        <w:top w:val="none" w:sz="0" w:space="0" w:color="auto"/>
        <w:left w:val="none" w:sz="0" w:space="0" w:color="auto"/>
        <w:bottom w:val="none" w:sz="0" w:space="0" w:color="auto"/>
        <w:right w:val="none" w:sz="0" w:space="0" w:color="auto"/>
      </w:divBdr>
      <w:divsChild>
        <w:div w:id="2046902523">
          <w:marLeft w:val="0"/>
          <w:marRight w:val="0"/>
          <w:marTop w:val="0"/>
          <w:marBottom w:val="0"/>
          <w:divBdr>
            <w:top w:val="none" w:sz="0" w:space="0" w:color="auto"/>
            <w:left w:val="none" w:sz="0" w:space="0" w:color="auto"/>
            <w:bottom w:val="none" w:sz="0" w:space="0" w:color="auto"/>
            <w:right w:val="none" w:sz="0" w:space="0" w:color="auto"/>
          </w:divBdr>
          <w:divsChild>
            <w:div w:id="1703166657">
              <w:marLeft w:val="0"/>
              <w:marRight w:val="0"/>
              <w:marTop w:val="0"/>
              <w:marBottom w:val="0"/>
              <w:divBdr>
                <w:top w:val="none" w:sz="0" w:space="0" w:color="auto"/>
                <w:left w:val="none" w:sz="0" w:space="0" w:color="auto"/>
                <w:bottom w:val="none" w:sz="0" w:space="0" w:color="auto"/>
                <w:right w:val="none" w:sz="0" w:space="0" w:color="auto"/>
              </w:divBdr>
              <w:divsChild>
                <w:div w:id="984285760">
                  <w:marLeft w:val="0"/>
                  <w:marRight w:val="0"/>
                  <w:marTop w:val="0"/>
                  <w:marBottom w:val="0"/>
                  <w:divBdr>
                    <w:top w:val="none" w:sz="0" w:space="0" w:color="auto"/>
                    <w:left w:val="none" w:sz="0" w:space="0" w:color="auto"/>
                    <w:bottom w:val="none" w:sz="0" w:space="0" w:color="auto"/>
                    <w:right w:val="none" w:sz="0" w:space="0" w:color="auto"/>
                  </w:divBdr>
                  <w:divsChild>
                    <w:div w:id="354158314">
                      <w:marLeft w:val="0"/>
                      <w:marRight w:val="0"/>
                      <w:marTop w:val="0"/>
                      <w:marBottom w:val="0"/>
                      <w:divBdr>
                        <w:top w:val="none" w:sz="0" w:space="0" w:color="auto"/>
                        <w:left w:val="none" w:sz="0" w:space="0" w:color="auto"/>
                        <w:bottom w:val="none" w:sz="0" w:space="0" w:color="auto"/>
                        <w:right w:val="none" w:sz="0" w:space="0" w:color="auto"/>
                      </w:divBdr>
                      <w:divsChild>
                        <w:div w:id="13094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586980">
          <w:marLeft w:val="0"/>
          <w:marRight w:val="0"/>
          <w:marTop w:val="0"/>
          <w:marBottom w:val="0"/>
          <w:divBdr>
            <w:top w:val="none" w:sz="0" w:space="0" w:color="auto"/>
            <w:left w:val="none" w:sz="0" w:space="0" w:color="auto"/>
            <w:bottom w:val="none" w:sz="0" w:space="0" w:color="auto"/>
            <w:right w:val="none" w:sz="0" w:space="0" w:color="auto"/>
          </w:divBdr>
          <w:divsChild>
            <w:div w:id="2065129925">
              <w:marLeft w:val="0"/>
              <w:marRight w:val="0"/>
              <w:marTop w:val="0"/>
              <w:marBottom w:val="0"/>
              <w:divBdr>
                <w:top w:val="none" w:sz="0" w:space="0" w:color="auto"/>
                <w:left w:val="none" w:sz="0" w:space="0" w:color="auto"/>
                <w:bottom w:val="none" w:sz="0" w:space="0" w:color="auto"/>
                <w:right w:val="none" w:sz="0" w:space="0" w:color="auto"/>
              </w:divBdr>
              <w:divsChild>
                <w:div w:id="1858542390">
                  <w:marLeft w:val="0"/>
                  <w:marRight w:val="0"/>
                  <w:marTop w:val="0"/>
                  <w:marBottom w:val="0"/>
                  <w:divBdr>
                    <w:top w:val="none" w:sz="0" w:space="0" w:color="auto"/>
                    <w:left w:val="none" w:sz="0" w:space="0" w:color="auto"/>
                    <w:bottom w:val="none" w:sz="0" w:space="0" w:color="auto"/>
                    <w:right w:val="none" w:sz="0" w:space="0" w:color="auto"/>
                  </w:divBdr>
                  <w:divsChild>
                    <w:div w:id="490024856">
                      <w:marLeft w:val="0"/>
                      <w:marRight w:val="0"/>
                      <w:marTop w:val="0"/>
                      <w:marBottom w:val="0"/>
                      <w:divBdr>
                        <w:top w:val="none" w:sz="0" w:space="0" w:color="auto"/>
                        <w:left w:val="none" w:sz="0" w:space="0" w:color="auto"/>
                        <w:bottom w:val="none" w:sz="0" w:space="0" w:color="auto"/>
                        <w:right w:val="none" w:sz="0" w:space="0" w:color="auto"/>
                      </w:divBdr>
                      <w:divsChild>
                        <w:div w:id="17656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899107">
      <w:bodyDiv w:val="1"/>
      <w:marLeft w:val="0"/>
      <w:marRight w:val="0"/>
      <w:marTop w:val="0"/>
      <w:marBottom w:val="0"/>
      <w:divBdr>
        <w:top w:val="none" w:sz="0" w:space="0" w:color="auto"/>
        <w:left w:val="none" w:sz="0" w:space="0" w:color="auto"/>
        <w:bottom w:val="none" w:sz="0" w:space="0" w:color="auto"/>
        <w:right w:val="none" w:sz="0" w:space="0" w:color="auto"/>
      </w:divBdr>
    </w:div>
    <w:div w:id="1948924266">
      <w:bodyDiv w:val="1"/>
      <w:marLeft w:val="0"/>
      <w:marRight w:val="0"/>
      <w:marTop w:val="0"/>
      <w:marBottom w:val="0"/>
      <w:divBdr>
        <w:top w:val="none" w:sz="0" w:space="0" w:color="auto"/>
        <w:left w:val="none" w:sz="0" w:space="0" w:color="auto"/>
        <w:bottom w:val="none" w:sz="0" w:space="0" w:color="auto"/>
        <w:right w:val="none" w:sz="0" w:space="0" w:color="auto"/>
      </w:divBdr>
      <w:divsChild>
        <w:div w:id="424377022">
          <w:marLeft w:val="0"/>
          <w:marRight w:val="0"/>
          <w:marTop w:val="0"/>
          <w:marBottom w:val="0"/>
          <w:divBdr>
            <w:top w:val="none" w:sz="0" w:space="0" w:color="auto"/>
            <w:left w:val="none" w:sz="0" w:space="0" w:color="auto"/>
            <w:bottom w:val="none" w:sz="0" w:space="0" w:color="auto"/>
            <w:right w:val="none" w:sz="0" w:space="0" w:color="auto"/>
          </w:divBdr>
        </w:div>
      </w:divsChild>
    </w:div>
    <w:div w:id="207107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6c3451c-0db8-4f19-88af-5cb06c0a43fe}" enabled="0" method="" siteId="{96c3451c-0db8-4f19-88af-5cb06c0a43fe}"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Okams [REFINERY]</dc:creator>
  <cp:keywords/>
  <dc:description/>
  <cp:lastModifiedBy>Mercy Okams [REFINERY]</cp:lastModifiedBy>
  <cp:revision>3</cp:revision>
  <dcterms:created xsi:type="dcterms:W3CDTF">2026-06-13T19:26:00Z</dcterms:created>
  <dcterms:modified xsi:type="dcterms:W3CDTF">2026-06-13T19:27:00Z</dcterms:modified>
</cp:coreProperties>
</file>