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UGS Mentoring Plan Hold — Active, Jul 21 2026</w:t>
      </w:r>
    </w:p>
    <w:p>
      <w:r>
        <w:rPr>
          <w:b/>
        </w:rPr>
        <w:t>Status:</w:t>
      </w:r>
      <w:r>
        <w:t xml:space="preserve"> ACTIVE HOLD — action required</w:t>
      </w:r>
    </w:p>
    <w:p>
      <w:pPr>
        <w:pStyle w:val="Heading2"/>
      </w:pPr>
      <w:r>
        <w:t>Hold details (from MyFIU / student center)</w:t>
      </w:r>
    </w:p>
    <w:p>
      <w:pPr>
        <w:pStyle w:val="ListBullet"/>
      </w:pPr>
      <w:r>
        <w:t>Department: UGS — University Grad School</w:t>
      </w:r>
    </w:p>
    <w:p>
      <w:pPr>
        <w:pStyle w:val="ListBullet"/>
      </w:pPr>
      <w:r>
        <w:t>Reason: Mentoring Plan Hold</w:t>
      </w:r>
    </w:p>
    <w:p>
      <w:pPr>
        <w:pStyle w:val="ListBullet"/>
      </w:pPr>
      <w:r>
        <w:t>Start Date: 07/06/2026</w:t>
      </w:r>
    </w:p>
    <w:p>
      <w:pPr>
        <w:pStyle w:val="ListBullet"/>
      </w:pPr>
      <w:r>
        <w:t>Cause: 2025–2026 Annual Student Evaluation and Mentoring Plan was not received by the due date.</w:t>
      </w:r>
    </w:p>
    <w:p>
      <w:pPr>
        <w:pStyle w:val="ListBullet"/>
      </w:pPr>
      <w:r>
        <w:t>Contact: UGS, 305-348-2455, ugs@fiu.edu, MARC 430</w:t>
      </w:r>
    </w:p>
    <w:p>
      <w:pPr>
        <w:pStyle w:val="Heading2"/>
      </w:pPr>
      <w:r>
        <w:t>Root cause</w:t>
      </w:r>
    </w:p>
    <w:p>
      <w:r>
        <w:t xml:space="preserve">Distinct from Dr. Rey's Research Project / Qualifying Examination course, which closed independently. This hold is about the </w:t>
      </w:r>
      <w:r>
        <w:rPr>
          <w:b/>
        </w:rPr>
        <w:t>annual</w:t>
      </w:r>
      <w:r>
        <w:t xml:space="preserve"> evaluation cycle (see </w:t>
      </w:r>
      <w:r>
        <w:rPr>
          <w:rFonts w:ascii="Courier New" w:hAnsi="Courier New"/>
        </w:rPr>
        <w:t>FIU_Annual_Evaluation_2024-2025.md</w:t>
      </w:r>
      <w:r>
        <w:t xml:space="preserve"> for the prior approved cycle) — the 2025–2026 version was never filed, likely due to the LOA / return-to-program transition.</w:t>
      </w:r>
    </w:p>
    <w:p>
      <w:pPr>
        <w:pStyle w:val="Heading2"/>
      </w:pPr>
      <w:r>
        <w:t>Action taken</w:t>
      </w:r>
    </w:p>
    <w:p>
      <w:pPr>
        <w:pStyle w:val="ListBullet"/>
      </w:pPr>
      <w:r>
        <w:t>Email sent to ugs@fiu.edu requesting guidance to reopen/submit the 2025–2026 evaluation, referencing Panther ID 1687105.</w:t>
      </w:r>
    </w:p>
    <w:p>
      <w:pPr>
        <w:pStyle w:val="Heading2"/>
      </w:pPr>
      <w:r>
        <w:t>Still needed</w:t>
      </w:r>
    </w:p>
    <w:p>
      <w:pPr>
        <w:pStyle w:val="ListBullet"/>
      </w:pPr>
      <w:r>
        <w:t>[ ] UGS response on how to access the current-year form.</w:t>
      </w:r>
    </w:p>
    <w:p>
      <w:pPr>
        <w:pStyle w:val="ListBullet"/>
      </w:pPr>
      <w:r>
        <w:t>[ ] Once open: complete Section 1 (updated credits/GPA) and Section 2 (accomplishments, integrity training, goals) — reference last year's form for structure.</w:t>
      </w:r>
    </w:p>
    <w:p>
      <w:pPr>
        <w:pStyle w:val="ListBullet"/>
      </w:pPr>
      <w:r>
        <w:t xml:space="preserve">[ ] Loop in Major Professor </w:t>
      </w:r>
      <w:r>
        <w:rPr>
          <w:b/>
        </w:rPr>
        <w:t>Miguel Aguirre-Urreta</w:t>
      </w:r>
      <w:r>
        <w:t xml:space="preserve"> to complete Section 3 and re-trigger the approval chain (Major Professor → GPD → Dean → UGS).</w:t>
      </w:r>
    </w:p>
    <w:p>
      <w:pPr>
        <w:pStyle w:val="ListBullet"/>
      </w:pPr>
      <w:r>
        <w:t>[ ] Confirm hold clears once the evaluation is submitted/approved — ask UGS directly whether submission alone clears it or full approval is required.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