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Sprint — Jul 9 → Jul 19</w:t>
      </w:r>
    </w:p>
    <w:p>
      <w:r>
        <w:rPr>
          <w:b/>
        </w:rPr>
        <w:t>Standing facts:</w:t>
      </w:r>
      <w:r>
        <w:t xml:space="preserve"> 20 valid responses · free-channel recruitment (funding constraint) · analysis scope = </w:t>
      </w:r>
      <w:r>
        <w:rPr>
          <w:b/>
        </w:rPr>
        <w:t>EFA + reliabilities only</w:t>
      </w:r>
      <w:r>
        <w:t xml:space="preserve"> (Scope Amendment v2.1) · manuscript ships </w:t>
      </w:r>
      <w:r>
        <w:rPr>
          <w:b/>
        </w:rPr>
        <w:t>Jul 18–19 regardless of final n</w:t>
      </w:r>
      <w:r>
        <w:t>.</w:t>
      </w:r>
    </w:p>
    <w:p>
      <w:r>
        <w:rPr>
          <w:b/>
        </w:rPr>
        <w:t>Daily rhythm:</w:t>
      </w:r>
      <w:r>
        <w:t xml:space="preserve"> one must-do per day + evening response count logged. Everything else is bonus.</w:t>
      </w:r>
    </w:p>
    <w:p>
      <w:r>
        <w:t>| Day | Must-do | Also (if energy allows) | Evening check-in |</w:t>
      </w:r>
    </w:p>
    <w:p>
      <w:r>
        <w:t>|---|---|---|---|</w:t>
      </w:r>
    </w:p>
    <w:p>
      <w:r>
        <w:t xml:space="preserve">| </w:t>
      </w:r>
      <w:r>
        <w:rPr>
          <w:b/>
        </w:rPr>
        <w:t>Wed Jul 9</w:t>
      </w:r>
      <w:r>
        <w:t xml:space="preserve"> | Send Dr. Rey the status email (20 responses + 3 questions) | LinkedIn repost + ask 5 contacts to reshare; IIA/AICPA chapter emails (Outreach_Kit template #6) | Count + "email sent" |</w:t>
      </w:r>
    </w:p>
    <w:p>
      <w:r>
        <w:t xml:space="preserve">| </w:t>
      </w:r>
      <w:r>
        <w:rPr>
          <w:b/>
        </w:rPr>
        <w:t>Thu Jul 10</w:t>
      </w:r>
      <w:r>
        <w:t xml:space="preserve"> | Cohort + FIU alumni email blast (template #5) | Sarmed check-in; [if any budget: fund partial Prolific batch] | Count |</w:t>
      </w:r>
    </w:p>
    <w:p>
      <w:r>
        <w:t xml:space="preserve">| </w:t>
      </w:r>
      <w:r>
        <w:rPr>
          <w:b/>
        </w:rPr>
        <w:t>Fri Jul 11</w:t>
      </w:r>
      <w:r>
        <w:t xml:space="preserve"> | Log honest count vs the original n=100 date; keep collecting | Install SPSS (FIU portal); Qualtrics export dry-run | Count + SPSS working? |</w:t>
      </w:r>
    </w:p>
    <w:p>
      <w:r>
        <w:t xml:space="preserve">| </w:t>
      </w:r>
      <w:r>
        <w:rPr>
          <w:b/>
        </w:rPr>
        <w:t>Sat Jul 12</w:t>
      </w:r>
      <w:r>
        <w:t xml:space="preserve"> | </w:t>
      </w:r>
      <w:r>
        <w:rPr>
          <w:b/>
        </w:rPr>
        <w:t>Weekly Update (W09) due Sunday — draft + submit to Canvas</w:t>
      </w:r>
      <w:r>
        <w:t xml:space="preserve"> (stage format; reuse W08 pattern with current numbers) | Apply any Dr. Rey answers from the email | Count + W09 submitted |</w:t>
      </w:r>
    </w:p>
    <w:p>
      <w:r>
        <w:t xml:space="preserve">| </w:t>
      </w:r>
      <w:r>
        <w:rPr>
          <w:b/>
        </w:rPr>
        <w:t>Sun Jul 13</w:t>
      </w:r>
      <w:r>
        <w:t xml:space="preserve"> | </w:t>
      </w:r>
      <w:r>
        <w:rPr>
          <w:b/>
        </w:rPr>
        <w:t>LAST collection day. Evening: freeze survey + final Qualtrics export</w:t>
      </w:r>
      <w:r>
        <w:t xml:space="preserve"> (numeric + choice text) into raw/ | Final reshare push in the morning | Final n locked |</w:t>
      </w:r>
    </w:p>
    <w:p>
      <w:r>
        <w:t xml:space="preserve">| </w:t>
      </w:r>
      <w:r>
        <w:rPr>
          <w:b/>
        </w:rPr>
        <w:t>Mon Jul 14</w:t>
      </w:r>
      <w:r>
        <w:t xml:space="preserve"> | </w:t>
      </w:r>
      <w:r>
        <w:rPr>
          <w:b/>
        </w:rPr>
        <w:t>Clean:</w:t>
      </w:r>
      <w:r>
        <w:t xml:space="preserve"> exclusion log (attention fails, speeders, screeners), reverse-code the 11 (R) items, outlier screen, descriptives + normality | — | Analytic n + exclusion table done |</w:t>
      </w:r>
    </w:p>
    <w:p>
      <w:r>
        <w:t xml:space="preserve">| </w:t>
      </w:r>
      <w:r>
        <w:rPr>
          <w:b/>
        </w:rPr>
        <w:t>Tue Jul 15</w:t>
      </w:r>
      <w:r>
        <w:t xml:space="preserve"> | </w:t>
      </w:r>
      <w:r>
        <w:rPr>
          <w:b/>
        </w:rPr>
        <w:t>EFA + reliabilities</w:t>
      </w:r>
      <w:r>
        <w:t xml:space="preserve"> per Playbook: KMO/Bartlett/anti-image/determinant → PAF + scree → both rotations (report Oblimin) → item rule → Cronbach's α + item-total | Draft the Data Analysis section same evening (fill-in template in Playbook Step 5) | Pattern matrix + α table done |</w:t>
      </w:r>
    </w:p>
    <w:p>
      <w:r>
        <w:t xml:space="preserve">| </w:t>
      </w:r>
      <w:r>
        <w:rPr>
          <w:b/>
        </w:rPr>
        <w:t>Wed Jul 16</w:t>
      </w:r>
      <w:r>
        <w:t xml:space="preserve"> | Write </w:t>
      </w:r>
      <w:r>
        <w:rPr>
          <w:b/>
        </w:rPr>
        <w:t>Results narrative</w:t>
      </w:r>
      <w:r>
        <w:t xml:space="preserve"> (exemplar order: pilot → build → collection → validation → outliers → demographics → normality → EFA → reliability) + Conclusions with the small-n limitation stated plainly | — | Results drafted |</w:t>
      </w:r>
    </w:p>
    <w:p>
      <w:r>
        <w:t xml:space="preserve">| </w:t>
      </w:r>
      <w:r>
        <w:rPr>
          <w:b/>
        </w:rPr>
        <w:t>Thu Jul 17</w:t>
      </w:r>
      <w:r>
        <w:t xml:space="preserve"> | </w:t>
      </w:r>
      <w:r>
        <w:rPr>
          <w:b/>
        </w:rPr>
        <w:t>Assemble full manuscript</w:t>
      </w:r>
      <w:r>
        <w:t xml:space="preserve"> on the exemplar skeleton (I–VI + lettered appendices) · run the rubric self-score | Fix everything the self-score flags | Full draft exists |</w:t>
      </w:r>
    </w:p>
    <w:p>
      <w:r>
        <w:t xml:space="preserve">| </w:t>
      </w:r>
      <w:r>
        <w:rPr>
          <w:b/>
        </w:rPr>
        <w:t>Fri Jul 18</w:t>
      </w:r>
      <w:r>
        <w:t xml:space="preserve"> | </w:t>
      </w:r>
      <w:r>
        <w:rPr>
          <w:b/>
        </w:rPr>
        <w:t>Your full read</w:t>
      </w:r>
      <w:r>
        <w:t xml:space="preserve"> end-to-end + fixes · Turnitin if available | Final consistency sweep (names, numbering, APA 7) | Ready to submit |</w:t>
      </w:r>
    </w:p>
    <w:p>
      <w:r>
        <w:t xml:space="preserve">| </w:t>
      </w:r>
      <w:r>
        <w:rPr>
          <w:b/>
        </w:rPr>
        <w:t>Sat Jul 19</w:t>
      </w:r>
      <w:r>
        <w:t xml:space="preserve"> | </w:t>
      </w:r>
      <w:r>
        <w:rPr>
          <w:b/>
        </w:rPr>
        <w:t>SUBMIT to Canvas</w:t>
      </w:r>
      <w:r>
        <w:t xml:space="preserve"> (final naming, 07_Final_Submission trail) · confirm to Dr. Rey | — | 🎯 DONE |</w:t>
      </w:r>
    </w:p>
    <w:p>
      <w:pPr>
        <w:pStyle w:val="Heading2"/>
      </w:pPr>
      <w:r>
        <w:t>Small-n contingency (pre-decided so Jul 14 needs no thinking)</w:t>
      </w:r>
    </w:p>
    <w:p>
      <w:pPr>
        <w:pStyle w:val="ListBullet"/>
      </w:pPr>
      <w:r>
        <w:rPr>
          <w:b/>
        </w:rPr>
        <w:t>n ≥ 50:</w:t>
      </w:r>
      <w:r>
        <w:t xml:space="preserve"> run the EFA; report KMO/Bartlett exactly as they come out; note sample size in limitations.</w:t>
      </w:r>
    </w:p>
    <w:p>
      <w:pPr>
        <w:pStyle w:val="ListBullet"/>
      </w:pPr>
      <w:r>
        <w:rPr>
          <w:b/>
        </w:rPr>
        <w:t>n 30–49:</w:t>
      </w:r>
      <w:r>
        <w:t xml:space="preserve"> run the EFA as </w:t>
      </w:r>
      <w:r>
        <w:rPr>
          <w:i/>
        </w:rPr>
        <w:t>exploratory evidence</w:t>
      </w:r>
      <w:r>
        <w:t>; lead the Data Analysis with adequacy diagnostics; frame findings as preliminary validation; heavier limitations section (already drafted in Methodological_Limitations_and_Remedies).</w:t>
      </w:r>
    </w:p>
    <w:p>
      <w:pPr>
        <w:pStyle w:val="ListBullet"/>
      </w:pPr>
      <w:r>
        <w:rPr>
          <w:b/>
        </w:rPr>
        <w:t>n &lt; 30:</w:t>
      </w:r>
      <w:r>
        <w:t xml:space="preserve"> default to descriptives + reliability (α) + item-level analysis, and present the EFA plan as specified-but-underpowered — </w:t>
      </w:r>
      <w:r>
        <w:rPr>
          <w:b/>
        </w:rPr>
        <w:t>unless Dr. Rey's answer to Question 2 says otherwise. His answer governs.</w:t>
      </w:r>
    </w:p>
    <w:p>
      <w:pPr>
        <w:pStyle w:val="Heading2"/>
      </w:pPr>
      <w:r>
        <w:t>The three questions in play (from the Jul 9 email)</w:t>
      </w:r>
    </w:p>
    <w:p>
      <w:pPr>
        <w:pStyle w:val="ListNumber"/>
      </w:pPr>
      <w:r>
        <w:t>Cutoff date — is Jul 13 freeze acceptable?</w:t>
      </w:r>
    </w:p>
    <w:p>
      <w:pPr>
        <w:pStyle w:val="ListNumber"/>
      </w:pPr>
      <w:r>
        <w:t>Minimum n floor for running the EFA at all?</w:t>
      </w:r>
    </w:p>
    <w:p>
      <w:pPr>
        <w:pStyle w:val="ListNumber"/>
      </w:pPr>
      <w:r>
        <w:t>Any FIU/DBA no-cost distribution channel this week?</w:t>
      </w:r>
    </w:p>
    <w:p>
      <w:r>
        <w:rPr>
          <w:i/>
        </w:rPr>
        <w:t>Whichever answers arrive, the dates above do not move; only the analysis branch (contingency table) adjusts.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