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0B75AE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1CFD2181" w14:textId="77777777" w:rsidR="000B75AE" w:rsidRPr="000B75AE" w:rsidRDefault="000B75AE" w:rsidP="000B75AE">
      <w:pPr>
        <w:pStyle w:val="NormalWeb"/>
        <w:jc w:val="center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Política de Uso Aceptable de Recursos Informáticos y Electrónicos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24"/>
        <w:gridCol w:w="1512"/>
        <w:gridCol w:w="1714"/>
        <w:gridCol w:w="2196"/>
        <w:gridCol w:w="986"/>
        <w:gridCol w:w="2136"/>
      </w:tblGrid>
      <w:tr w:rsidR="00452E7F" w:rsidRPr="000B75AE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0B75AE" w14:paraId="23D5C307" w14:textId="77777777" w:rsidTr="00D02A7F">
        <w:tc>
          <w:tcPr>
            <w:tcW w:w="1908" w:type="dxa"/>
          </w:tcPr>
          <w:p w14:paraId="1F536261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0B75AE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0B75AE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0B75AE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0B75AE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0B75AE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DAEE23E" w14:textId="77777777" w:rsidR="000B75AE" w:rsidRPr="000B75AE" w:rsidRDefault="000B75AE" w:rsidP="000B75AE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  <w:lang w:val="es-CL"/>
              </w:rPr>
            </w:pPr>
            <w:r w:rsidRPr="000B75AE">
              <w:rPr>
                <w:rFonts w:asciiTheme="minorHAnsi" w:hAnsiTheme="minorHAnsi" w:cstheme="minorHAnsi"/>
                <w:b/>
                <w:bCs/>
                <w:lang w:val="es-CL"/>
              </w:rPr>
              <w:t>Política de Uso Aceptable de Recursos Informáticos y Electrónicos</w:t>
            </w:r>
          </w:p>
          <w:p w14:paraId="6401603C" w14:textId="35FB1DB1" w:rsidR="001705EC" w:rsidRPr="000B75AE" w:rsidRDefault="001705EC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0B75AE" w14:paraId="2A38A0FB" w14:textId="77777777" w:rsidTr="00D02A7F">
        <w:tc>
          <w:tcPr>
            <w:tcW w:w="1908" w:type="dxa"/>
          </w:tcPr>
          <w:p w14:paraId="5AA7A63A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0B75AE" w14:paraId="5D084FF7" w14:textId="77777777" w:rsidTr="00D02A7F">
        <w:tc>
          <w:tcPr>
            <w:tcW w:w="1908" w:type="dxa"/>
          </w:tcPr>
          <w:p w14:paraId="59848B68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0B75AE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67C72CC8" w:rsidR="001705EC" w:rsidRPr="000B75AE" w:rsidRDefault="00237AFB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Anexo A.8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0B75AE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0B75AE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0B75AE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0B75AE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0B75AE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EE8924C" w14:textId="36074E23" w:rsidR="00452E7F" w:rsidRPr="000B75AE" w:rsidRDefault="0065732B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drawing>
          <wp:inline distT="0" distB="0" distL="0" distR="0" wp14:anchorId="514D5DFF" wp14:editId="3DF17204">
            <wp:extent cx="3124636" cy="1743318"/>
            <wp:effectExtent l="0" t="0" r="0" b="9525"/>
            <wp:docPr id="2087828378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8378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DDA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189BEA2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73FB1885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C84F58E" w14:textId="77777777" w:rsidR="000B75AE" w:rsidRPr="000B75AE" w:rsidRDefault="000B75AE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288A07F" w14:textId="77777777" w:rsidR="000B75AE" w:rsidRPr="000B75AE" w:rsidRDefault="000B75AE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42B0933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Tabla de Contenidos</w:t>
      </w:r>
    </w:p>
    <w:p w14:paraId="120CBF40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10" w:anchor="1-introducci%C3%B3n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Introducción</w:t>
        </w:r>
      </w:hyperlink>
    </w:p>
    <w:p w14:paraId="0E11A5F0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11" w:anchor="2-alcance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Alcance</w:t>
        </w:r>
      </w:hyperlink>
    </w:p>
    <w:p w14:paraId="561797B1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12" w:anchor="3-declaraci%C3%B3n-de-pol%C3%ADtica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Declaración de Política</w:t>
        </w:r>
      </w:hyperlink>
      <w:r w:rsidRPr="000B75AE">
        <w:rPr>
          <w:rFonts w:asciiTheme="minorHAnsi" w:hAnsiTheme="minorHAnsi" w:cstheme="minorHAnsi"/>
          <w:b/>
          <w:bCs/>
          <w:lang w:val="es-CL"/>
        </w:rPr>
        <w:br/>
        <w:t>3.1 </w:t>
      </w:r>
      <w:hyperlink r:id="rId13" w:anchor="31-requerimientos-generale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Requerimientos Generales</w:t>
        </w:r>
      </w:hyperlink>
      <w:r w:rsidRPr="000B75AE">
        <w:rPr>
          <w:rFonts w:asciiTheme="minorHAnsi" w:hAnsiTheme="minorHAnsi" w:cstheme="minorHAnsi"/>
          <w:b/>
          <w:bCs/>
          <w:lang w:val="es-CL"/>
        </w:rPr>
        <w:br/>
        <w:t>3.2 </w:t>
      </w:r>
      <w:hyperlink r:id="rId14" w:anchor="32-cuentas-del-sistema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Cuentas del Sistema</w:t>
        </w:r>
      </w:hyperlink>
      <w:r w:rsidRPr="000B75AE">
        <w:rPr>
          <w:rFonts w:asciiTheme="minorHAnsi" w:hAnsiTheme="minorHAnsi" w:cstheme="minorHAnsi"/>
          <w:b/>
          <w:bCs/>
          <w:lang w:val="es-CL"/>
        </w:rPr>
        <w:br/>
        <w:t>3.3 </w:t>
      </w:r>
      <w:hyperlink r:id="rId15" w:anchor="33-activos-inform%C3%A1tico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Activos Informáticos</w:t>
        </w:r>
      </w:hyperlink>
      <w:r w:rsidRPr="000B75AE">
        <w:rPr>
          <w:rFonts w:asciiTheme="minorHAnsi" w:hAnsiTheme="minorHAnsi" w:cstheme="minorHAnsi"/>
          <w:b/>
          <w:bCs/>
          <w:lang w:val="es-CL"/>
        </w:rPr>
        <w:br/>
        <w:t>3.4 </w:t>
      </w:r>
      <w:hyperlink r:id="rId16" w:anchor="34-uso-de-la-red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Uso de la Red</w:t>
        </w:r>
      </w:hyperlink>
      <w:r w:rsidRPr="000B75AE">
        <w:rPr>
          <w:rFonts w:asciiTheme="minorHAnsi" w:hAnsiTheme="minorHAnsi" w:cstheme="minorHAnsi"/>
          <w:b/>
          <w:bCs/>
          <w:lang w:val="es-CL"/>
        </w:rPr>
        <w:br/>
        <w:t>3.5 </w:t>
      </w:r>
      <w:hyperlink r:id="rId17" w:anchor="35-comunicaciones-electr%C3%B3nica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Comunicaciones Electrónicas</w:t>
        </w:r>
      </w:hyperlink>
    </w:p>
    <w:p w14:paraId="62234148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18" w:anchor="4-aplicaci%C3%B3n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Aplicación</w:t>
        </w:r>
      </w:hyperlink>
    </w:p>
    <w:p w14:paraId="7D8C5B24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19" w:anchor="5-excepcione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Excepciones</w:t>
        </w:r>
      </w:hyperlink>
    </w:p>
    <w:p w14:paraId="0C917B2D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20" w:anchor="6-responsabilidade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Responsabilidades</w:t>
        </w:r>
      </w:hyperlink>
    </w:p>
    <w:p w14:paraId="442F3401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21" w:anchor="7-monitoreo-y-cumplimiento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Monitoreo y Cumplimiento</w:t>
        </w:r>
      </w:hyperlink>
    </w:p>
    <w:p w14:paraId="61EAEF37" w14:textId="77777777" w:rsidR="000B75AE" w:rsidRPr="000B75AE" w:rsidRDefault="000B75AE" w:rsidP="000B75AE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b/>
          <w:bCs/>
          <w:lang w:val="es-CL"/>
        </w:rPr>
      </w:pPr>
      <w:hyperlink r:id="rId22" w:anchor="8-referencias" w:history="1">
        <w:r w:rsidRPr="000B75AE">
          <w:rPr>
            <w:rStyle w:val="Hipervnculo"/>
            <w:rFonts w:asciiTheme="minorHAnsi" w:hAnsiTheme="minorHAnsi" w:cstheme="minorHAnsi"/>
            <w:b/>
            <w:bCs/>
            <w:color w:val="auto"/>
            <w:u w:val="none"/>
            <w:lang w:val="es-CL"/>
          </w:rPr>
          <w:t>Referencias</w:t>
        </w:r>
      </w:hyperlink>
    </w:p>
    <w:p w14:paraId="0CE7FD8E" w14:textId="52E9B38E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6F1FB0E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7E2A6BD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ADF0FF5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0FB8C7A9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B48CE02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00CD185A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4A65726F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19D0F75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0FA09354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1F29C09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FD0B0BF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1CB5F574" w14:textId="77777777" w:rsid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73D439E" w14:textId="77777777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AF6EBA1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lastRenderedPageBreak/>
        <w:t>1. Introducción</w:t>
      </w:r>
    </w:p>
    <w:p w14:paraId="2DBA5E6D" w14:textId="4E3B4598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El propósito de esta política es establecer normas claras para el uso aceptable e inaceptable de los dispositivos electrónicos, redes y recursos informáticos proporcionados por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. Esta política está diseñada para garantizar que todos los usuarios de estos recursos mantengan un comportamiento ético, legal, y alineado con los valores de apertura, confianza e integridad de la organización.</w:t>
      </w:r>
      <w:r>
        <w:rPr>
          <w:rFonts w:asciiTheme="minorHAnsi" w:hAnsiTheme="minorHAnsi" w:cstheme="minorHAnsi"/>
          <w:lang w:val="es-CL"/>
        </w:rPr>
        <w:t xml:space="preserve"> 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 proporciona dispositivos, redes y sistemas electrónicos como herramientas esenciales para cumplir con sus misiones, metas e iniciativas. Es responsabilidad de todos los usuarios administrar estos recursos de manera adecuada, protegiendo la </w:t>
      </w:r>
      <w:r w:rsidRPr="000B75AE">
        <w:rPr>
          <w:rFonts w:asciiTheme="minorHAnsi" w:hAnsiTheme="minorHAnsi" w:cstheme="minorHAnsi"/>
          <w:b/>
          <w:bCs/>
          <w:lang w:val="es-CL"/>
        </w:rPr>
        <w:t>confidencialidad, integridad y disponibilidad</w:t>
      </w:r>
      <w:r w:rsidRPr="000B75AE">
        <w:rPr>
          <w:rFonts w:asciiTheme="minorHAnsi" w:hAnsiTheme="minorHAnsi" w:cstheme="minorHAnsi"/>
          <w:lang w:val="es-CL"/>
        </w:rPr>
        <w:t> de la información de la empresa. El incumplimiento de esta política puede ocasionar problemas legales, daños reputacionales y sanciones disciplinarias.</w:t>
      </w:r>
    </w:p>
    <w:p w14:paraId="6577D464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2. Alcance</w:t>
      </w:r>
    </w:p>
    <w:p w14:paraId="411BE807" w14:textId="77777777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Esta política aplica a:</w:t>
      </w:r>
    </w:p>
    <w:p w14:paraId="66A13D5E" w14:textId="77777777" w:rsidR="000B75AE" w:rsidRPr="000B75AE" w:rsidRDefault="000B75AE" w:rsidP="000B75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Usuarios:</w:t>
      </w:r>
      <w:r w:rsidRPr="000B75AE">
        <w:rPr>
          <w:rFonts w:asciiTheme="minorHAnsi" w:hAnsiTheme="minorHAnsi" w:cstheme="minorHAnsi"/>
          <w:lang w:val="es-CL"/>
        </w:rPr>
        <w:t> Todos los empleados, contratistas, consultores, trabajadores temporales y otros asociados de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, incluidos terceros afiliados.</w:t>
      </w:r>
    </w:p>
    <w:p w14:paraId="52BC1D68" w14:textId="77777777" w:rsidR="000B75AE" w:rsidRPr="000B75AE" w:rsidRDefault="000B75AE" w:rsidP="000B75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Recursos:</w:t>
      </w:r>
      <w:r w:rsidRPr="000B75AE">
        <w:rPr>
          <w:rFonts w:asciiTheme="minorHAnsi" w:hAnsiTheme="minorHAnsi" w:cstheme="minorHAnsi"/>
          <w:lang w:val="es-CL"/>
        </w:rPr>
        <w:t> Todos los dispositivos, sistemas electrónicos, redes y activos de información que sean propiedad de, arrendados por, o estén conectados a las infraestructuras de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15C10BF4" w14:textId="77777777" w:rsidR="000B75AE" w:rsidRPr="000B75AE" w:rsidRDefault="000B75AE" w:rsidP="000B75AE">
      <w:pPr>
        <w:pStyle w:val="NormalWeb"/>
        <w:numPr>
          <w:ilvl w:val="0"/>
          <w:numId w:val="6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Entornos externos:</w:t>
      </w:r>
      <w:r w:rsidRPr="000B75AE">
        <w:rPr>
          <w:rFonts w:asciiTheme="minorHAnsi" w:hAnsiTheme="minorHAnsi" w:cstheme="minorHAnsi"/>
          <w:lang w:val="es-CL"/>
        </w:rPr>
        <w:t> También incluye cualquier entorno externo utilizado para almacenar, procesar o transmitir información relacionada con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, siempre que esté autorizado por la organización.</w:t>
      </w:r>
    </w:p>
    <w:p w14:paraId="29F45C12" w14:textId="3977B377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1E7CDC82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 Declaración de Política</w:t>
      </w:r>
    </w:p>
    <w:p w14:paraId="37242305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3.1 Requerimientos Generales</w:t>
      </w:r>
    </w:p>
    <w:p w14:paraId="00604EB6" w14:textId="77777777" w:rsidR="000B75AE" w:rsidRPr="000B75AE" w:rsidRDefault="000B75AE" w:rsidP="000B75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Los usuarios deben emplear los recursos de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 de manera responsable y ética, siguiendo las políticas internas, normativas legales aplicables y estándares internacionales como la </w:t>
      </w:r>
      <w:r w:rsidRPr="000B75AE">
        <w:rPr>
          <w:rFonts w:asciiTheme="minorHAnsi" w:hAnsiTheme="minorHAnsi" w:cstheme="minorHAnsi"/>
          <w:b/>
          <w:bCs/>
          <w:lang w:val="es-CL"/>
        </w:rPr>
        <w:t>ISO 27001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09B85212" w14:textId="77777777" w:rsidR="000B75AE" w:rsidRPr="000B75AE" w:rsidRDefault="000B75AE" w:rsidP="000B75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Prohibiciones:</w:t>
      </w:r>
    </w:p>
    <w:p w14:paraId="7F31279F" w14:textId="77777777" w:rsidR="000B75AE" w:rsidRPr="000B75AE" w:rsidRDefault="000B75AE" w:rsidP="000B75AE">
      <w:pPr>
        <w:pStyle w:val="NormalWeb"/>
        <w:numPr>
          <w:ilvl w:val="1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Está prohibido utilizar los recursos para actividades ilegales, fines personales excesivos o cualquier acción que pueda comprometer la seguridad de la red o la reputación de la empresa.</w:t>
      </w:r>
    </w:p>
    <w:p w14:paraId="1BC9F7FD" w14:textId="77777777" w:rsidR="000B75AE" w:rsidRPr="000B75AE" w:rsidRDefault="000B75AE" w:rsidP="000B75AE">
      <w:pPr>
        <w:pStyle w:val="NormalWeb"/>
        <w:numPr>
          <w:ilvl w:val="0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Monitoreo:</w:t>
      </w:r>
    </w:p>
    <w:p w14:paraId="2E3B6B92" w14:textId="77777777" w:rsidR="000B75AE" w:rsidRPr="000B75AE" w:rsidRDefault="000B75AE" w:rsidP="000B75AE">
      <w:pPr>
        <w:pStyle w:val="NormalWeb"/>
        <w:numPr>
          <w:ilvl w:val="1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El personal autorizado tendrá acceso para auditar y monitorear el uso de los sistemas, equipos y tráfico de red. Los dispositivos que interfieran con otros equipos o usuarios podrán ser desconectados.</w:t>
      </w:r>
    </w:p>
    <w:p w14:paraId="389A7E88" w14:textId="77777777" w:rsidR="000B75AE" w:rsidRPr="000B75AE" w:rsidRDefault="000B75AE" w:rsidP="000B75AE">
      <w:pPr>
        <w:pStyle w:val="NormalWeb"/>
        <w:numPr>
          <w:ilvl w:val="1"/>
          <w:numId w:val="66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lastRenderedPageBreak/>
        <w:t>Prohibido bloquear auditorías:</w:t>
      </w:r>
      <w:r w:rsidRPr="000B75AE">
        <w:rPr>
          <w:rFonts w:asciiTheme="minorHAnsi" w:hAnsiTheme="minorHAnsi" w:cstheme="minorHAnsi"/>
          <w:lang w:val="es-CL"/>
        </w:rPr>
        <w:t> No se permite bloquear ni interferir con las auditorías autorizadas o los análisis de seguridad realizados por el equipo de TI.</w:t>
      </w:r>
    </w:p>
    <w:p w14:paraId="19F4ED9E" w14:textId="402CB1F3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644C8171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3.2 Cuentas del Sistema</w:t>
      </w:r>
    </w:p>
    <w:p w14:paraId="660EAAFC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Responsabilidad del Usuario:</w:t>
      </w:r>
    </w:p>
    <w:p w14:paraId="5BC264B4" w14:textId="77777777" w:rsidR="000B75AE" w:rsidRPr="000B75AE" w:rsidRDefault="000B75AE" w:rsidP="000B75AE">
      <w:pPr>
        <w:pStyle w:val="NormalWeb"/>
        <w:numPr>
          <w:ilvl w:val="1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Cada usuario es responsable de proteger sus credenciales (nombre de usuario y contraseña) y los datos asociados a su cuenta.</w:t>
      </w:r>
    </w:p>
    <w:p w14:paraId="4B9E4174" w14:textId="77777777" w:rsidR="000B75AE" w:rsidRPr="000B75AE" w:rsidRDefault="000B75AE" w:rsidP="000B75AE">
      <w:pPr>
        <w:pStyle w:val="NormalWeb"/>
        <w:numPr>
          <w:ilvl w:val="1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Las contraseñas deben mantenerse en secreto y cumplir con los estándares establecidos en la </w:t>
      </w:r>
      <w:r w:rsidRPr="000B75AE">
        <w:rPr>
          <w:rFonts w:asciiTheme="minorHAnsi" w:hAnsiTheme="minorHAnsi" w:cstheme="minorHAnsi"/>
          <w:b/>
          <w:bCs/>
          <w:lang w:val="es-CL"/>
        </w:rPr>
        <w:t>Política de Contraseñas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1141E6D8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Prohibiciones:</w:t>
      </w:r>
    </w:p>
    <w:p w14:paraId="2841AEEF" w14:textId="77777777" w:rsidR="000B75AE" w:rsidRPr="000B75AE" w:rsidRDefault="000B75AE" w:rsidP="000B75AE">
      <w:pPr>
        <w:pStyle w:val="NormalWeb"/>
        <w:numPr>
          <w:ilvl w:val="1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Compartir credenciales (usuario y contraseña) con cualquier persona, ya sea otro empleado, contratista, familiar o amigo.</w:t>
      </w:r>
    </w:p>
    <w:p w14:paraId="7AE0BEB8" w14:textId="77777777" w:rsidR="000B75AE" w:rsidRPr="000B75AE" w:rsidRDefault="000B75AE" w:rsidP="000B75AE">
      <w:pPr>
        <w:pStyle w:val="NormalWeb"/>
        <w:numPr>
          <w:ilvl w:val="1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Almacenar información corporativa en dispositivos no autorizados o en servicios externos que no cuenten con un contrato con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1B018604" w14:textId="77777777" w:rsidR="000B75AE" w:rsidRPr="000B75AE" w:rsidRDefault="000B75AE" w:rsidP="000B75AE">
      <w:pPr>
        <w:pStyle w:val="NormalWeb"/>
        <w:numPr>
          <w:ilvl w:val="1"/>
          <w:numId w:val="67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Usar correos electrónicos personales para realizar actividades relacionadas con la empresa.</w:t>
      </w:r>
    </w:p>
    <w:p w14:paraId="247F13F5" w14:textId="0DB38954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A2D62F0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3.3 Activos Informáticos</w:t>
      </w:r>
    </w:p>
    <w:p w14:paraId="7A396F38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Protección física:</w:t>
      </w:r>
    </w:p>
    <w:p w14:paraId="086CB5FA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Los usuarios deben garantizar la seguridad física de los activos, utilizando herramientas como candados, almacenamiento seguro y contraseñas en dispositivos.</w:t>
      </w:r>
    </w:p>
    <w:p w14:paraId="4D8DEA65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Los dispositivos no deben dejarse desatendidos; si es necesario, deben almacenarse en un lugar seguro como un cajón o gabinete cerrado con llave.</w:t>
      </w:r>
    </w:p>
    <w:p w14:paraId="586615D5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Configuración de seguridad:</w:t>
      </w:r>
    </w:p>
    <w:p w14:paraId="5F6070DB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Las estaciones de trabajo deben incluir protectores de pantalla protegidos por contraseña, configurados para activarse automáticamente después de 10 minutos de inactividad.</w:t>
      </w:r>
    </w:p>
    <w:p w14:paraId="11D671A8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Se debe bloquear la pantalla o cerrar sesión cuando el dispositivo no esté en uso.</w:t>
      </w:r>
    </w:p>
    <w:p w14:paraId="6AD2E351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Prohibiciones:</w:t>
      </w:r>
    </w:p>
    <w:p w14:paraId="3767777D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Interferir con el software de seguridad corporativo, como antivirus o software de administración de dispositivos.</w:t>
      </w:r>
    </w:p>
    <w:p w14:paraId="175FC0F7" w14:textId="77777777" w:rsidR="000B75AE" w:rsidRPr="000B75AE" w:rsidRDefault="000B75AE" w:rsidP="000B75AE">
      <w:pPr>
        <w:pStyle w:val="NormalWeb"/>
        <w:numPr>
          <w:ilvl w:val="1"/>
          <w:numId w:val="68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Conectar dispositivos que no cumplan con los estándares establecidos en la </w:t>
      </w:r>
      <w:r w:rsidRPr="000B75AE">
        <w:rPr>
          <w:rFonts w:asciiTheme="minorHAnsi" w:hAnsiTheme="minorHAnsi" w:cstheme="minorHAnsi"/>
          <w:b/>
          <w:bCs/>
          <w:lang w:val="es-CL"/>
        </w:rPr>
        <w:t>Política de Acceso Mínimo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4F7A934E" w14:textId="3BA80B05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2C71ED6E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3.4 Uso de la Red</w:t>
      </w:r>
    </w:p>
    <w:p w14:paraId="29AE637D" w14:textId="77777777" w:rsidR="000B75AE" w:rsidRPr="000B75AE" w:rsidRDefault="000B75AE" w:rsidP="000B75AE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lastRenderedPageBreak/>
        <w:t>Responsabilidades:</w:t>
      </w:r>
    </w:p>
    <w:p w14:paraId="222B73AD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Los usuarios deben garantizar que el uso de los recursos de red sea seguro, apropiado y limitado a actividades relacionadas con el trabajo.</w:t>
      </w:r>
    </w:p>
    <w:p w14:paraId="78016F56" w14:textId="77777777" w:rsidR="000B75AE" w:rsidRPr="000B75AE" w:rsidRDefault="000B75AE" w:rsidP="000B75AE">
      <w:pPr>
        <w:pStyle w:val="NormalWeb"/>
        <w:numPr>
          <w:ilvl w:val="0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Prohibiciones:</w:t>
      </w:r>
    </w:p>
    <w:p w14:paraId="6A193EFC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Acceso no autorizado a datos, servidores o cuentas de otros usuarios.</w:t>
      </w:r>
    </w:p>
    <w:p w14:paraId="6592366A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Realizar actividades que interrumpan el servicio, como ataques de denegación de servicio (DoS) o falsificación de paquetes.</w:t>
      </w:r>
    </w:p>
    <w:p w14:paraId="353E7DCA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Introducir software malicioso, como virus, gusanos, spyware o adware.</w:t>
      </w:r>
    </w:p>
    <w:p w14:paraId="396C7CD5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Realizar escaneos de seguridad o pruebas de intrusión sin la autorización del equipo de Seguridad de la Información.</w:t>
      </w:r>
    </w:p>
    <w:p w14:paraId="11FDD80A" w14:textId="77777777" w:rsidR="000B75AE" w:rsidRPr="000B75AE" w:rsidRDefault="000B75AE" w:rsidP="000B75AE">
      <w:pPr>
        <w:pStyle w:val="NormalWeb"/>
        <w:numPr>
          <w:ilvl w:val="1"/>
          <w:numId w:val="69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Violar derechos de autor mediante la descarga o distribución de contenido protegido sin los permisos legales correspondientes.</w:t>
      </w:r>
    </w:p>
    <w:p w14:paraId="5255B73F" w14:textId="38BB9ECD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D63CDE5" w14:textId="77777777" w:rsidR="000B75AE" w:rsidRPr="000B75AE" w:rsidRDefault="000B75AE" w:rsidP="000B75AE">
      <w:pPr>
        <w:pStyle w:val="NormalWeb"/>
        <w:numPr>
          <w:ilvl w:val="0"/>
          <w:numId w:val="67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3.5 Comunicaciones Electrónicas</w:t>
      </w:r>
    </w:p>
    <w:p w14:paraId="38DE9425" w14:textId="77777777" w:rsidR="000B75AE" w:rsidRPr="000B75AE" w:rsidRDefault="000B75AE" w:rsidP="000B75AE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Uso adecuado:</w:t>
      </w:r>
    </w:p>
    <w:p w14:paraId="4DE633FF" w14:textId="77777777" w:rsidR="000B75AE" w:rsidRPr="000B75AE" w:rsidRDefault="000B75AE" w:rsidP="000B75AE">
      <w:pPr>
        <w:pStyle w:val="NormalWeb"/>
        <w:numPr>
          <w:ilvl w:val="1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Las comunicaciones electrónicas deben reflejar profesionalismo y alinearse con las políticas de la empresa.</w:t>
      </w:r>
    </w:p>
    <w:p w14:paraId="13658E56" w14:textId="77777777" w:rsidR="000B75AE" w:rsidRPr="000B75AE" w:rsidRDefault="000B75AE" w:rsidP="000B75AE">
      <w:pPr>
        <w:pStyle w:val="NormalWeb"/>
        <w:numPr>
          <w:ilvl w:val="0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Prohibiciones:</w:t>
      </w:r>
    </w:p>
    <w:p w14:paraId="3A1244C5" w14:textId="77777777" w:rsidR="000B75AE" w:rsidRPr="000B75AE" w:rsidRDefault="000B75AE" w:rsidP="000B75AE">
      <w:pPr>
        <w:pStyle w:val="NormalWeb"/>
        <w:numPr>
          <w:ilvl w:val="1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Enviar spam o mensajes masivos inapropiados a través de correos electrónicos, mensajes instantáneos, mensajes de texto u otras plataformas.</w:t>
      </w:r>
    </w:p>
    <w:p w14:paraId="69E51700" w14:textId="77777777" w:rsidR="000B75AE" w:rsidRPr="000B75AE" w:rsidRDefault="000B75AE" w:rsidP="000B75AE">
      <w:pPr>
        <w:pStyle w:val="NormalWeb"/>
        <w:numPr>
          <w:ilvl w:val="1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Falsificar la identidad del remitente en cualquier comunicación electrónica.</w:t>
      </w:r>
    </w:p>
    <w:p w14:paraId="14B04840" w14:textId="77777777" w:rsidR="000B75AE" w:rsidRPr="000B75AE" w:rsidRDefault="000B75AE" w:rsidP="000B75AE">
      <w:pPr>
        <w:pStyle w:val="NormalWeb"/>
        <w:numPr>
          <w:ilvl w:val="1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Publicar contenido relacionado con la empresa en foros públicos sin autorización previa.</w:t>
      </w:r>
    </w:p>
    <w:p w14:paraId="49D06C48" w14:textId="77777777" w:rsidR="000B75AE" w:rsidRPr="000B75AE" w:rsidRDefault="000B75AE" w:rsidP="000B75AE">
      <w:pPr>
        <w:pStyle w:val="NormalWeb"/>
        <w:numPr>
          <w:ilvl w:val="1"/>
          <w:numId w:val="70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Utilizar herramientas electrónicas para actividades ilegales o que comprometan la confidencialidad de la información corporativa.</w:t>
      </w:r>
    </w:p>
    <w:p w14:paraId="5BD6E65D" w14:textId="10C7EC1A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E506050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4. Aplicación</w:t>
      </w:r>
    </w:p>
    <w:p w14:paraId="4C8BD7CB" w14:textId="77777777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El incumplimiento de esta política puede resultar en:</w:t>
      </w:r>
    </w:p>
    <w:p w14:paraId="2BE274D1" w14:textId="77777777" w:rsidR="000B75AE" w:rsidRPr="000B75AE" w:rsidRDefault="000B75AE" w:rsidP="000B75AE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Empleados:</w:t>
      </w:r>
      <w:r w:rsidRPr="000B75AE">
        <w:rPr>
          <w:rFonts w:asciiTheme="minorHAnsi" w:hAnsiTheme="minorHAnsi" w:cstheme="minorHAnsi"/>
          <w:lang w:val="es-CL"/>
        </w:rPr>
        <w:t> Sanciones disciplinarias, incluyendo el despido.</w:t>
      </w:r>
    </w:p>
    <w:p w14:paraId="29A8493F" w14:textId="77777777" w:rsidR="000B75AE" w:rsidRPr="000B75AE" w:rsidRDefault="000B75AE" w:rsidP="000B75AE">
      <w:pPr>
        <w:pStyle w:val="NormalWeb"/>
        <w:numPr>
          <w:ilvl w:val="0"/>
          <w:numId w:val="71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Contratistas y terceros:</w:t>
      </w:r>
      <w:r w:rsidRPr="000B75AE">
        <w:rPr>
          <w:rFonts w:asciiTheme="minorHAnsi" w:hAnsiTheme="minorHAnsi" w:cstheme="minorHAnsi"/>
          <w:lang w:val="es-CL"/>
        </w:rPr>
        <w:t> Cancelación de contratos o asignaciones con </w:t>
      </w:r>
      <w:r w:rsidRPr="000B75AE">
        <w:rPr>
          <w:rFonts w:asciiTheme="minorHAnsi" w:hAnsiTheme="minorHAnsi" w:cstheme="minorHAnsi"/>
          <w:b/>
          <w:bCs/>
          <w:lang w:val="es-CL"/>
        </w:rPr>
        <w:t>Anaconda Web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380ECF21" w14:textId="60B95BD0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2B2CE547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5. Excepciones</w:t>
      </w:r>
    </w:p>
    <w:p w14:paraId="7464A8C9" w14:textId="77777777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Las excepciones deben ser aprobadas previamente por el </w:t>
      </w:r>
      <w:r w:rsidRPr="000B75AE">
        <w:rPr>
          <w:rFonts w:asciiTheme="minorHAnsi" w:hAnsiTheme="minorHAnsi" w:cstheme="minorHAnsi"/>
          <w:b/>
          <w:bCs/>
          <w:lang w:val="es-CL"/>
        </w:rPr>
        <w:t>Departamento de Seguridad de la Información</w:t>
      </w:r>
      <w:r w:rsidRPr="000B75AE">
        <w:rPr>
          <w:rFonts w:asciiTheme="minorHAnsi" w:hAnsiTheme="minorHAnsi" w:cstheme="minorHAnsi"/>
          <w:lang w:val="es-CL"/>
        </w:rPr>
        <w:t>, siguiendo estos pasos:</w:t>
      </w:r>
    </w:p>
    <w:p w14:paraId="54AC189C" w14:textId="77777777" w:rsidR="000B75AE" w:rsidRPr="000B75AE" w:rsidRDefault="000B75AE" w:rsidP="000B75AE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lastRenderedPageBreak/>
        <w:t>Solicitar la excepción por correo electrónico, explicando la necesidad, alcance y medidas de mitigación de riesgos.</w:t>
      </w:r>
    </w:p>
    <w:p w14:paraId="69390098" w14:textId="77777777" w:rsidR="000B75AE" w:rsidRPr="000B75AE" w:rsidRDefault="000B75AE" w:rsidP="000B75AE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El equipo de Seguridad evaluará la solicitud en un plazo de </w:t>
      </w:r>
      <w:r w:rsidRPr="000B75AE">
        <w:rPr>
          <w:rFonts w:asciiTheme="minorHAnsi" w:hAnsiTheme="minorHAnsi" w:cstheme="minorHAnsi"/>
          <w:b/>
          <w:bCs/>
          <w:lang w:val="es-CL"/>
        </w:rPr>
        <w:t>5 días hábiles</w:t>
      </w:r>
      <w:r w:rsidRPr="000B75AE">
        <w:rPr>
          <w:rFonts w:asciiTheme="minorHAnsi" w:hAnsiTheme="minorHAnsi" w:cstheme="minorHAnsi"/>
          <w:lang w:val="es-CL"/>
        </w:rPr>
        <w:t>.</w:t>
      </w:r>
    </w:p>
    <w:p w14:paraId="4AD8C4F3" w14:textId="77777777" w:rsidR="000B75AE" w:rsidRPr="000B75AE" w:rsidRDefault="000B75AE" w:rsidP="000B75AE">
      <w:pPr>
        <w:pStyle w:val="NormalWeb"/>
        <w:numPr>
          <w:ilvl w:val="0"/>
          <w:numId w:val="72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lang w:val="es-CL"/>
        </w:rPr>
        <w:t>Si se aprueba, se entregará una confirmación escrita con los términos y condiciones.</w:t>
      </w:r>
    </w:p>
    <w:p w14:paraId="7908702C" w14:textId="42042782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53C43647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6. Responsabilidades</w:t>
      </w:r>
    </w:p>
    <w:p w14:paraId="29632A05" w14:textId="77777777" w:rsidR="000B75AE" w:rsidRPr="000B75AE" w:rsidRDefault="000B75AE" w:rsidP="000B75AE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Empleados y usuarios:</w:t>
      </w:r>
      <w:r w:rsidRPr="000B75AE">
        <w:rPr>
          <w:rFonts w:asciiTheme="minorHAnsi" w:hAnsiTheme="minorHAnsi" w:cstheme="minorHAnsi"/>
          <w:lang w:val="es-CL"/>
        </w:rPr>
        <w:t> Proteger sus cuentas, reportar violaciones y cumplir con las políticas internas.</w:t>
      </w:r>
    </w:p>
    <w:p w14:paraId="5C4FCEB1" w14:textId="77777777" w:rsidR="000B75AE" w:rsidRPr="000B75AE" w:rsidRDefault="000B75AE" w:rsidP="000B75AE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Departamento de Seguridad de la Información:</w:t>
      </w:r>
      <w:r w:rsidRPr="000B75AE">
        <w:rPr>
          <w:rFonts w:asciiTheme="minorHAnsi" w:hAnsiTheme="minorHAnsi" w:cstheme="minorHAnsi"/>
          <w:lang w:val="es-CL"/>
        </w:rPr>
        <w:t> Monitorear el cumplimiento, actualizar la política y gestionar excepciones.</w:t>
      </w:r>
    </w:p>
    <w:p w14:paraId="7CB94413" w14:textId="77777777" w:rsidR="000B75AE" w:rsidRPr="000B75AE" w:rsidRDefault="000B75AE" w:rsidP="000B75AE">
      <w:pPr>
        <w:pStyle w:val="NormalWeb"/>
        <w:numPr>
          <w:ilvl w:val="0"/>
          <w:numId w:val="73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Alta dirección:</w:t>
      </w:r>
      <w:r w:rsidRPr="000B75AE">
        <w:rPr>
          <w:rFonts w:asciiTheme="minorHAnsi" w:hAnsiTheme="minorHAnsi" w:cstheme="minorHAnsi"/>
          <w:lang w:val="es-CL"/>
        </w:rPr>
        <w:t> Proveer los recursos necesarios para garantizar la implementación de esta política.</w:t>
      </w:r>
    </w:p>
    <w:p w14:paraId="6A757CB1" w14:textId="346C841D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83D92CE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7. Monitoreo y Cumplimiento</w:t>
      </w:r>
    </w:p>
    <w:p w14:paraId="2D35B005" w14:textId="77777777" w:rsidR="000B75AE" w:rsidRPr="000B75AE" w:rsidRDefault="000B75AE" w:rsidP="000B75AE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Revisión periódica:</w:t>
      </w:r>
      <w:r w:rsidRPr="000B75AE">
        <w:rPr>
          <w:rFonts w:asciiTheme="minorHAnsi" w:hAnsiTheme="minorHAnsi" w:cstheme="minorHAnsi"/>
          <w:lang w:val="es-CL"/>
        </w:rPr>
        <w:t> Esta política será revisada cada 12 meses para garantizar su vigencia y alineación con las normativas.</w:t>
      </w:r>
    </w:p>
    <w:p w14:paraId="7FAE78B8" w14:textId="77777777" w:rsidR="000B75AE" w:rsidRPr="000B75AE" w:rsidRDefault="000B75AE" w:rsidP="000B75AE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Auditorías:</w:t>
      </w:r>
      <w:r w:rsidRPr="000B75AE">
        <w:rPr>
          <w:rFonts w:asciiTheme="minorHAnsi" w:hAnsiTheme="minorHAnsi" w:cstheme="minorHAnsi"/>
          <w:lang w:val="es-CL"/>
        </w:rPr>
        <w:t> Se realizarán auditorías regulares para supervisar el uso de los recursos.</w:t>
      </w:r>
    </w:p>
    <w:p w14:paraId="635A20EE" w14:textId="77777777" w:rsidR="000B75AE" w:rsidRPr="000B75AE" w:rsidRDefault="000B75AE" w:rsidP="000B75AE">
      <w:pPr>
        <w:pStyle w:val="NormalWeb"/>
        <w:numPr>
          <w:ilvl w:val="0"/>
          <w:numId w:val="74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Acciones disciplinarias:</w:t>
      </w:r>
      <w:r w:rsidRPr="000B75AE">
        <w:rPr>
          <w:rFonts w:asciiTheme="minorHAnsi" w:hAnsiTheme="minorHAnsi" w:cstheme="minorHAnsi"/>
          <w:lang w:val="es-CL"/>
        </w:rPr>
        <w:t> Las violaciones pueden resultar en sanciones laborales o acciones legales, dependiendo de la gravedad del incidente.</w:t>
      </w:r>
    </w:p>
    <w:p w14:paraId="13AE2E7E" w14:textId="421516DD" w:rsidR="000B75AE" w:rsidRPr="000B75AE" w:rsidRDefault="000B75AE" w:rsidP="000B75AE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1C3A5E0F" w14:textId="77777777" w:rsidR="000B75AE" w:rsidRPr="000B75AE" w:rsidRDefault="000B75AE" w:rsidP="000B75AE">
      <w:pPr>
        <w:pStyle w:val="NormalWeb"/>
        <w:numPr>
          <w:ilvl w:val="0"/>
          <w:numId w:val="68"/>
        </w:numPr>
        <w:jc w:val="both"/>
        <w:rPr>
          <w:rFonts w:asciiTheme="minorHAnsi" w:hAnsiTheme="minorHAnsi" w:cstheme="minorHAnsi"/>
          <w:b/>
          <w:bCs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8. Referencias</w:t>
      </w:r>
    </w:p>
    <w:p w14:paraId="06372777" w14:textId="77777777" w:rsidR="000B75AE" w:rsidRPr="000B75AE" w:rsidRDefault="000B75AE" w:rsidP="000B75AE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ISO/IEC 27001:2022:</w:t>
      </w:r>
      <w:r w:rsidRPr="000B75AE">
        <w:rPr>
          <w:rFonts w:asciiTheme="minorHAnsi" w:hAnsiTheme="minorHAnsi" w:cstheme="minorHAnsi"/>
          <w:lang w:val="es-CL"/>
        </w:rPr>
        <w:t> Requisitos para la gestión de la seguridad de la información.</w:t>
      </w:r>
    </w:p>
    <w:p w14:paraId="0CF1B4AF" w14:textId="77777777" w:rsidR="000B75AE" w:rsidRPr="000B75AE" w:rsidRDefault="000B75AE" w:rsidP="000B75AE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Ley de Protección de Datos Personales (Chile):</w:t>
      </w:r>
      <w:r w:rsidRPr="000B75AE">
        <w:rPr>
          <w:rFonts w:asciiTheme="minorHAnsi" w:hAnsiTheme="minorHAnsi" w:cstheme="minorHAnsi"/>
          <w:lang w:val="es-CL"/>
        </w:rPr>
        <w:t xml:space="preserve"> Ley </w:t>
      </w:r>
      <w:proofErr w:type="spellStart"/>
      <w:r w:rsidRPr="000B75AE">
        <w:rPr>
          <w:rFonts w:asciiTheme="minorHAnsi" w:hAnsiTheme="minorHAnsi" w:cstheme="minorHAnsi"/>
          <w:lang w:val="es-CL"/>
        </w:rPr>
        <w:t>N°</w:t>
      </w:r>
      <w:proofErr w:type="spellEnd"/>
      <w:r w:rsidRPr="000B75AE">
        <w:rPr>
          <w:rFonts w:asciiTheme="minorHAnsi" w:hAnsiTheme="minorHAnsi" w:cstheme="minorHAnsi"/>
          <w:lang w:val="es-CL"/>
        </w:rPr>
        <w:t xml:space="preserve"> 19.628.</w:t>
      </w:r>
    </w:p>
    <w:p w14:paraId="2FAD56BF" w14:textId="77777777" w:rsidR="000B75AE" w:rsidRPr="000B75AE" w:rsidRDefault="000B75AE" w:rsidP="000B75AE">
      <w:pPr>
        <w:pStyle w:val="NormalWeb"/>
        <w:numPr>
          <w:ilvl w:val="0"/>
          <w:numId w:val="75"/>
        </w:numPr>
        <w:jc w:val="both"/>
        <w:rPr>
          <w:rFonts w:asciiTheme="minorHAnsi" w:hAnsiTheme="minorHAnsi" w:cstheme="minorHAnsi"/>
          <w:lang w:val="es-CL"/>
        </w:rPr>
      </w:pPr>
      <w:r w:rsidRPr="000B75AE">
        <w:rPr>
          <w:rFonts w:asciiTheme="minorHAnsi" w:hAnsiTheme="minorHAnsi" w:cstheme="minorHAnsi"/>
          <w:b/>
          <w:bCs/>
          <w:lang w:val="es-CL"/>
        </w:rPr>
        <w:t>Políticas internas de Anaconda Web:</w:t>
      </w:r>
      <w:r w:rsidRPr="000B75AE">
        <w:rPr>
          <w:rFonts w:asciiTheme="minorHAnsi" w:hAnsiTheme="minorHAnsi" w:cstheme="minorHAnsi"/>
          <w:lang w:val="es-CL"/>
        </w:rPr>
        <w:t> [Incluir enlace a políticas internas].</w:t>
      </w:r>
    </w:p>
    <w:p w14:paraId="1BE90D20" w14:textId="77777777" w:rsidR="000B75AE" w:rsidRPr="000B75AE" w:rsidRDefault="000B75AE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313ADA39" w14:textId="77777777" w:rsidR="007E36C9" w:rsidRPr="000B75AE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p w14:paraId="0BF30CBC" w14:textId="77777777" w:rsidR="007E36C9" w:rsidRPr="00237AFB" w:rsidRDefault="007E36C9" w:rsidP="0065732B">
      <w:pPr>
        <w:pStyle w:val="NormalWeb"/>
        <w:jc w:val="both"/>
        <w:rPr>
          <w:rFonts w:asciiTheme="minorHAnsi" w:hAnsiTheme="minorHAnsi" w:cstheme="minorHAnsi"/>
          <w:lang w:val="es-CL"/>
        </w:rPr>
      </w:pPr>
    </w:p>
    <w:sectPr w:rsidR="007E36C9" w:rsidRPr="00237AFB" w:rsidSect="00452E7F">
      <w:headerReference w:type="default" r:id="rId23"/>
      <w:footerReference w:type="default" r:id="rId24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1140" w14:textId="77777777" w:rsidR="00333E72" w:rsidRPr="000B75AE" w:rsidRDefault="00333E72">
      <w:r w:rsidRPr="000B75AE">
        <w:separator/>
      </w:r>
    </w:p>
    <w:p w14:paraId="708CA14F" w14:textId="77777777" w:rsidR="00333E72" w:rsidRPr="000B75AE" w:rsidRDefault="00333E72"/>
    <w:p w14:paraId="5E154477" w14:textId="77777777" w:rsidR="00333E72" w:rsidRPr="000B75AE" w:rsidRDefault="00333E72"/>
    <w:p w14:paraId="70F0714E" w14:textId="77777777" w:rsidR="00333E72" w:rsidRPr="000B75AE" w:rsidRDefault="00333E72" w:rsidP="00C1318C"/>
  </w:endnote>
  <w:endnote w:type="continuationSeparator" w:id="0">
    <w:p w14:paraId="1867373C" w14:textId="77777777" w:rsidR="00333E72" w:rsidRPr="000B75AE" w:rsidRDefault="00333E72">
      <w:r w:rsidRPr="000B75AE">
        <w:continuationSeparator/>
      </w:r>
    </w:p>
    <w:p w14:paraId="4ABEC17A" w14:textId="77777777" w:rsidR="00333E72" w:rsidRPr="000B75AE" w:rsidRDefault="00333E72"/>
    <w:p w14:paraId="13114681" w14:textId="77777777" w:rsidR="00333E72" w:rsidRPr="000B75AE" w:rsidRDefault="00333E72"/>
    <w:p w14:paraId="18CA8CE5" w14:textId="77777777" w:rsidR="00333E72" w:rsidRPr="000B75AE" w:rsidRDefault="00333E72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DE89" w14:textId="77777777" w:rsidR="000B75AE" w:rsidRPr="000B75AE" w:rsidRDefault="000B75AE" w:rsidP="000B75AE">
    <w:pPr>
      <w:pStyle w:val="NormalWeb"/>
      <w:jc w:val="center"/>
      <w:rPr>
        <w:rFonts w:asciiTheme="minorHAnsi" w:hAnsiTheme="minorHAnsi" w:cstheme="minorHAnsi"/>
        <w:b/>
        <w:bCs/>
        <w:lang w:val="es-CL"/>
      </w:rPr>
    </w:pPr>
    <w:r w:rsidRPr="000B75AE">
      <w:rPr>
        <w:rFonts w:asciiTheme="minorHAnsi" w:hAnsiTheme="minorHAnsi" w:cstheme="minorHAnsi"/>
        <w:b/>
        <w:bCs/>
        <w:lang w:val="es-CL"/>
      </w:rPr>
      <w:t>Política de Uso Aceptable de Recursos Informáticos y Electrónicos</w:t>
    </w:r>
  </w:p>
  <w:p w14:paraId="7575EA04" w14:textId="77777777" w:rsidR="00237AFB" w:rsidRPr="000B75AE" w:rsidRDefault="00237AFB" w:rsidP="00237A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3DBF" w14:textId="77777777" w:rsidR="00333E72" w:rsidRPr="000B75AE" w:rsidRDefault="00333E72">
      <w:r w:rsidRPr="000B75AE">
        <w:separator/>
      </w:r>
    </w:p>
    <w:p w14:paraId="262C9F88" w14:textId="77777777" w:rsidR="00333E72" w:rsidRPr="000B75AE" w:rsidRDefault="00333E72"/>
    <w:p w14:paraId="18F0E167" w14:textId="77777777" w:rsidR="00333E72" w:rsidRPr="000B75AE" w:rsidRDefault="00333E72"/>
    <w:p w14:paraId="6C03DA59" w14:textId="77777777" w:rsidR="00333E72" w:rsidRPr="000B75AE" w:rsidRDefault="00333E72" w:rsidP="00C1318C"/>
  </w:footnote>
  <w:footnote w:type="continuationSeparator" w:id="0">
    <w:p w14:paraId="25ABCCC4" w14:textId="77777777" w:rsidR="00333E72" w:rsidRPr="000B75AE" w:rsidRDefault="00333E72">
      <w:r w:rsidRPr="000B75AE">
        <w:continuationSeparator/>
      </w:r>
    </w:p>
    <w:p w14:paraId="4ADB5425" w14:textId="77777777" w:rsidR="00333E72" w:rsidRPr="000B75AE" w:rsidRDefault="00333E72"/>
    <w:p w14:paraId="5B37DA38" w14:textId="77777777" w:rsidR="00333E72" w:rsidRPr="000B75AE" w:rsidRDefault="00333E72"/>
    <w:p w14:paraId="08BB7AD4" w14:textId="77777777" w:rsidR="00333E72" w:rsidRPr="000B75AE" w:rsidRDefault="00333E72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0B75AE" w:rsidRDefault="001637D6">
    <w:r w:rsidRPr="000B75AE"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5EF"/>
    <w:multiLevelType w:val="multilevel"/>
    <w:tmpl w:val="C080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B398A"/>
    <w:multiLevelType w:val="multilevel"/>
    <w:tmpl w:val="3AE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E02"/>
    <w:multiLevelType w:val="multilevel"/>
    <w:tmpl w:val="399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21FD"/>
    <w:multiLevelType w:val="multilevel"/>
    <w:tmpl w:val="38A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7E5E"/>
    <w:multiLevelType w:val="multilevel"/>
    <w:tmpl w:val="4D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0216"/>
    <w:multiLevelType w:val="multilevel"/>
    <w:tmpl w:val="739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40D21"/>
    <w:multiLevelType w:val="multilevel"/>
    <w:tmpl w:val="CC0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18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35B70B1"/>
    <w:multiLevelType w:val="multilevel"/>
    <w:tmpl w:val="F4B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10C88"/>
    <w:multiLevelType w:val="multilevel"/>
    <w:tmpl w:val="F9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A2BCC"/>
    <w:multiLevelType w:val="multilevel"/>
    <w:tmpl w:val="C5B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9A5AC9"/>
    <w:multiLevelType w:val="multilevel"/>
    <w:tmpl w:val="2FE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A4CC7"/>
    <w:multiLevelType w:val="multilevel"/>
    <w:tmpl w:val="8390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5DD05029"/>
    <w:multiLevelType w:val="multilevel"/>
    <w:tmpl w:val="E1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AF5EA0"/>
    <w:multiLevelType w:val="multilevel"/>
    <w:tmpl w:val="EC1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667843E5"/>
    <w:multiLevelType w:val="multilevel"/>
    <w:tmpl w:val="EC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15E27"/>
    <w:multiLevelType w:val="multilevel"/>
    <w:tmpl w:val="B54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6630FF"/>
    <w:multiLevelType w:val="multilevel"/>
    <w:tmpl w:val="A90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143494"/>
    <w:multiLevelType w:val="multilevel"/>
    <w:tmpl w:val="96A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61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4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5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6F11BA"/>
    <w:multiLevelType w:val="multilevel"/>
    <w:tmpl w:val="5E5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478">
    <w:abstractNumId w:val="49"/>
  </w:num>
  <w:num w:numId="2" w16cid:durableId="74938854">
    <w:abstractNumId w:val="22"/>
  </w:num>
  <w:num w:numId="3" w16cid:durableId="1494763561">
    <w:abstractNumId w:val="20"/>
  </w:num>
  <w:num w:numId="4" w16cid:durableId="2135100286">
    <w:abstractNumId w:val="47"/>
  </w:num>
  <w:num w:numId="5" w16cid:durableId="1000818834">
    <w:abstractNumId w:val="27"/>
  </w:num>
  <w:num w:numId="6" w16cid:durableId="1632788525">
    <w:abstractNumId w:val="64"/>
  </w:num>
  <w:num w:numId="7" w16cid:durableId="1321421067">
    <w:abstractNumId w:val="41"/>
  </w:num>
  <w:num w:numId="8" w16cid:durableId="352341285">
    <w:abstractNumId w:val="51"/>
  </w:num>
  <w:num w:numId="9" w16cid:durableId="27727978">
    <w:abstractNumId w:val="39"/>
  </w:num>
  <w:num w:numId="10" w16cid:durableId="1859850961">
    <w:abstractNumId w:val="18"/>
  </w:num>
  <w:num w:numId="11" w16cid:durableId="1630670735">
    <w:abstractNumId w:val="24"/>
  </w:num>
  <w:num w:numId="12" w16cid:durableId="1692032352">
    <w:abstractNumId w:val="27"/>
  </w:num>
  <w:num w:numId="13" w16cid:durableId="1393849829">
    <w:abstractNumId w:val="27"/>
  </w:num>
  <w:num w:numId="14" w16cid:durableId="815293384">
    <w:abstractNumId w:val="27"/>
  </w:num>
  <w:num w:numId="15" w16cid:durableId="1977754839">
    <w:abstractNumId w:val="62"/>
  </w:num>
  <w:num w:numId="16" w16cid:durableId="240061859">
    <w:abstractNumId w:val="29"/>
  </w:num>
  <w:num w:numId="17" w16cid:durableId="1741440573">
    <w:abstractNumId w:val="42"/>
  </w:num>
  <w:num w:numId="18" w16cid:durableId="404303887">
    <w:abstractNumId w:val="30"/>
  </w:num>
  <w:num w:numId="19" w16cid:durableId="1072853763">
    <w:abstractNumId w:val="11"/>
  </w:num>
  <w:num w:numId="20" w16cid:durableId="888345100">
    <w:abstractNumId w:val="33"/>
  </w:num>
  <w:num w:numId="21" w16cid:durableId="2083486945">
    <w:abstractNumId w:val="36"/>
  </w:num>
  <w:num w:numId="22" w16cid:durableId="1412317948">
    <w:abstractNumId w:val="1"/>
  </w:num>
  <w:num w:numId="23" w16cid:durableId="1332220685">
    <w:abstractNumId w:val="60"/>
  </w:num>
  <w:num w:numId="24" w16cid:durableId="587539902">
    <w:abstractNumId w:val="63"/>
  </w:num>
  <w:num w:numId="25" w16cid:durableId="1814641950">
    <w:abstractNumId w:val="17"/>
  </w:num>
  <w:num w:numId="26" w16cid:durableId="805513463">
    <w:abstractNumId w:val="7"/>
  </w:num>
  <w:num w:numId="27" w16cid:durableId="1555776139">
    <w:abstractNumId w:val="67"/>
  </w:num>
  <w:num w:numId="28" w16cid:durableId="2123913244">
    <w:abstractNumId w:val="19"/>
  </w:num>
  <w:num w:numId="29" w16cid:durableId="874922778">
    <w:abstractNumId w:val="31"/>
  </w:num>
  <w:num w:numId="30" w16cid:durableId="1757896361">
    <w:abstractNumId w:val="10"/>
  </w:num>
  <w:num w:numId="31" w16cid:durableId="1888297015">
    <w:abstractNumId w:val="27"/>
  </w:num>
  <w:num w:numId="32" w16cid:durableId="1875121296">
    <w:abstractNumId w:val="27"/>
  </w:num>
  <w:num w:numId="33" w16cid:durableId="711199856">
    <w:abstractNumId w:val="27"/>
  </w:num>
  <w:num w:numId="34" w16cid:durableId="1914506562">
    <w:abstractNumId w:val="27"/>
  </w:num>
  <w:num w:numId="35" w16cid:durableId="1030836293">
    <w:abstractNumId w:val="55"/>
  </w:num>
  <w:num w:numId="36" w16cid:durableId="674503644">
    <w:abstractNumId w:val="16"/>
  </w:num>
  <w:num w:numId="37" w16cid:durableId="1888105176">
    <w:abstractNumId w:val="65"/>
  </w:num>
  <w:num w:numId="38" w16cid:durableId="342171148">
    <w:abstractNumId w:val="21"/>
  </w:num>
  <w:num w:numId="39" w16cid:durableId="1308512191">
    <w:abstractNumId w:val="54"/>
  </w:num>
  <w:num w:numId="40" w16cid:durableId="751203121">
    <w:abstractNumId w:val="13"/>
  </w:num>
  <w:num w:numId="41" w16cid:durableId="1001616379">
    <w:abstractNumId w:val="59"/>
  </w:num>
  <w:num w:numId="42" w16cid:durableId="157235028">
    <w:abstractNumId w:val="37"/>
  </w:num>
  <w:num w:numId="43" w16cid:durableId="1076974531">
    <w:abstractNumId w:val="35"/>
  </w:num>
  <w:num w:numId="44" w16cid:durableId="908157133">
    <w:abstractNumId w:val="15"/>
  </w:num>
  <w:num w:numId="45" w16cid:durableId="1528714069">
    <w:abstractNumId w:val="58"/>
  </w:num>
  <w:num w:numId="46" w16cid:durableId="1350448151">
    <w:abstractNumId w:val="43"/>
  </w:num>
  <w:num w:numId="47" w16cid:durableId="134489178">
    <w:abstractNumId w:val="32"/>
  </w:num>
  <w:num w:numId="48" w16cid:durableId="904069908">
    <w:abstractNumId w:val="40"/>
  </w:num>
  <w:num w:numId="49" w16cid:durableId="876355981">
    <w:abstractNumId w:val="26"/>
  </w:num>
  <w:num w:numId="50" w16cid:durableId="1270042179">
    <w:abstractNumId w:val="46"/>
  </w:num>
  <w:num w:numId="51" w16cid:durableId="610477338">
    <w:abstractNumId w:val="14"/>
  </w:num>
  <w:num w:numId="52" w16cid:durableId="1976401646">
    <w:abstractNumId w:val="8"/>
  </w:num>
  <w:num w:numId="53" w16cid:durableId="1718821827">
    <w:abstractNumId w:val="34"/>
  </w:num>
  <w:num w:numId="54" w16cid:durableId="404844148">
    <w:abstractNumId w:val="12"/>
  </w:num>
  <w:num w:numId="55" w16cid:durableId="819855879">
    <w:abstractNumId w:val="28"/>
  </w:num>
  <w:num w:numId="56" w16cid:durableId="362633569">
    <w:abstractNumId w:val="61"/>
  </w:num>
  <w:num w:numId="57" w16cid:durableId="1293904960">
    <w:abstractNumId w:val="6"/>
  </w:num>
  <w:num w:numId="58" w16cid:durableId="2072266967">
    <w:abstractNumId w:val="50"/>
  </w:num>
  <w:num w:numId="59" w16cid:durableId="1449856183">
    <w:abstractNumId w:val="25"/>
  </w:num>
  <w:num w:numId="60" w16cid:durableId="264847693">
    <w:abstractNumId w:val="5"/>
  </w:num>
  <w:num w:numId="61" w16cid:durableId="140850691">
    <w:abstractNumId w:val="48"/>
  </w:num>
  <w:num w:numId="62" w16cid:durableId="1923098859">
    <w:abstractNumId w:val="38"/>
  </w:num>
  <w:num w:numId="63" w16cid:durableId="20667179">
    <w:abstractNumId w:val="66"/>
  </w:num>
  <w:num w:numId="64" w16cid:durableId="340280630">
    <w:abstractNumId w:val="0"/>
  </w:num>
  <w:num w:numId="65" w16cid:durableId="320471096">
    <w:abstractNumId w:val="44"/>
  </w:num>
  <w:num w:numId="66" w16cid:durableId="1332028717">
    <w:abstractNumId w:val="9"/>
  </w:num>
  <w:num w:numId="67" w16cid:durableId="1999527748">
    <w:abstractNumId w:val="52"/>
  </w:num>
  <w:num w:numId="68" w16cid:durableId="377702781">
    <w:abstractNumId w:val="57"/>
  </w:num>
  <w:num w:numId="69" w16cid:durableId="1481382485">
    <w:abstractNumId w:val="2"/>
  </w:num>
  <w:num w:numId="70" w16cid:durableId="1815557663">
    <w:abstractNumId w:val="56"/>
  </w:num>
  <w:num w:numId="71" w16cid:durableId="1195388289">
    <w:abstractNumId w:val="4"/>
  </w:num>
  <w:num w:numId="72" w16cid:durableId="1468009213">
    <w:abstractNumId w:val="45"/>
  </w:num>
  <w:num w:numId="73" w16cid:durableId="1921669192">
    <w:abstractNumId w:val="23"/>
  </w:num>
  <w:num w:numId="74" w16cid:durableId="1346325487">
    <w:abstractNumId w:val="3"/>
  </w:num>
  <w:num w:numId="75" w16cid:durableId="1579364043">
    <w:abstractNumId w:val="5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B75AE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0E43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3E72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3CD6"/>
    <w:rsid w:val="003B79A4"/>
    <w:rsid w:val="003C1203"/>
    <w:rsid w:val="003D090F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0CC8"/>
    <w:rsid w:val="00524D3B"/>
    <w:rsid w:val="005272EA"/>
    <w:rsid w:val="00530EF8"/>
    <w:rsid w:val="0056034C"/>
    <w:rsid w:val="00561263"/>
    <w:rsid w:val="005652F0"/>
    <w:rsid w:val="005654DD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16F21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32B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269E4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6C9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6A3"/>
    <w:rsid w:val="00946E72"/>
    <w:rsid w:val="00956DA8"/>
    <w:rsid w:val="00961992"/>
    <w:rsid w:val="009707FE"/>
    <w:rsid w:val="009724AF"/>
    <w:rsid w:val="009736D0"/>
    <w:rsid w:val="00976787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2EA"/>
    <w:rsid w:val="00AF78AE"/>
    <w:rsid w:val="00AF7E6A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C3058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092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0803"/>
    <w:rsid w:val="00D15F86"/>
    <w:rsid w:val="00D16715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2C88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B7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18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17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0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19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2" Type="http://schemas.openxmlformats.org/officeDocument/2006/relationships/hyperlink" Target="https://you.com/search?q=Please+review+the+attached+file%3A+Tabla_de_de_generales_2_3.2_Cuentas.txt&amp;fromSearchBar=true&amp;tbm=youchat&amp;chatMode=user_mode_fc5a1ccc-24c4-47e7-bd7e-d50d3cb968d5&amp;cid=c0_9dd35a73-e81c-485d-9fdf-5d6a6fe3ebec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63C37"/>
    <w:rsid w:val="00383C66"/>
    <w:rsid w:val="00383C88"/>
    <w:rsid w:val="00390CD5"/>
    <w:rsid w:val="00483F4E"/>
    <w:rsid w:val="004F1616"/>
    <w:rsid w:val="005017BF"/>
    <w:rsid w:val="00503E58"/>
    <w:rsid w:val="005354A2"/>
    <w:rsid w:val="005910A7"/>
    <w:rsid w:val="00611E4E"/>
    <w:rsid w:val="006C7BDF"/>
    <w:rsid w:val="00737BAE"/>
    <w:rsid w:val="00871B28"/>
    <w:rsid w:val="00912671"/>
    <w:rsid w:val="00920173"/>
    <w:rsid w:val="00930D52"/>
    <w:rsid w:val="009C1F3E"/>
    <w:rsid w:val="00AC291B"/>
    <w:rsid w:val="00AF72EA"/>
    <w:rsid w:val="00B63AF7"/>
    <w:rsid w:val="00B92933"/>
    <w:rsid w:val="00BC3058"/>
    <w:rsid w:val="00C81A8B"/>
    <w:rsid w:val="00D10803"/>
    <w:rsid w:val="00D23467"/>
    <w:rsid w:val="00D36B5D"/>
    <w:rsid w:val="00DC7D03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1677</Words>
  <Characters>9228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10884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2025-03-31T04:09:00Z</dcterms:created>
  <dcterms:modified xsi:type="dcterms:W3CDTF">2025-03-31T04:09:00Z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