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867649" w:rsidRDefault="00657883" w:rsidP="00DC3503">
      <w:pPr>
        <w:jc w:val="both"/>
        <w:rPr>
          <w:rFonts w:asciiTheme="minorHAnsi" w:hAnsiTheme="minorHAnsi" w:cstheme="minorHAnsi"/>
        </w:rPr>
      </w:pPr>
    </w:p>
    <w:p w14:paraId="7415A3EE" w14:textId="703C2B27" w:rsidR="001705EC" w:rsidRPr="00867649" w:rsidRDefault="001705EC" w:rsidP="00DC3503">
      <w:pPr>
        <w:jc w:val="both"/>
        <w:rPr>
          <w:rFonts w:asciiTheme="minorHAnsi" w:hAnsiTheme="minorHAnsi" w:cstheme="minorHAnsi"/>
          <w:sz w:val="44"/>
          <w:szCs w:val="44"/>
        </w:rPr>
      </w:pPr>
    </w:p>
    <w:p w14:paraId="7D3EE362" w14:textId="77777777" w:rsidR="001705EC" w:rsidRPr="00867649" w:rsidRDefault="001705EC" w:rsidP="00DC3503">
      <w:pPr>
        <w:jc w:val="both"/>
        <w:rPr>
          <w:rFonts w:asciiTheme="minorHAnsi" w:hAnsiTheme="minorHAnsi" w:cstheme="minorHAnsi"/>
          <w:sz w:val="44"/>
          <w:szCs w:val="44"/>
        </w:rPr>
      </w:pPr>
    </w:p>
    <w:p w14:paraId="0AC9AFE7" w14:textId="3583CC46" w:rsidR="00452E7F" w:rsidRPr="00867649" w:rsidRDefault="00867649" w:rsidP="00DC3503">
      <w:pPr>
        <w:spacing w:after="0"/>
        <w:ind w:left="1900" w:firstLine="380"/>
        <w:jc w:val="both"/>
        <w:rPr>
          <w:rFonts w:asciiTheme="minorHAnsi" w:hAnsiTheme="minorHAnsi" w:cstheme="minorHAnsi"/>
          <w:sz w:val="24"/>
          <w:szCs w:val="24"/>
        </w:rPr>
      </w:pPr>
      <w:r w:rsidRPr="00867649">
        <w:rPr>
          <w:rFonts w:asciiTheme="minorHAnsi" w:hAnsiTheme="minorHAnsi" w:cstheme="minorHAnsi"/>
          <w:b/>
          <w:bCs/>
        </w:rPr>
        <w:t>SGSI P-03-Política de seguridad del proveedor</w:t>
      </w:r>
    </w:p>
    <w:p w14:paraId="30FD80A7" w14:textId="44D655F8" w:rsidR="006533BC" w:rsidRPr="00867649" w:rsidRDefault="006533BC" w:rsidP="00DC3503">
      <w:pPr>
        <w:spacing w:after="0"/>
        <w:ind w:left="1900" w:firstLine="380"/>
        <w:jc w:val="both"/>
        <w:rPr>
          <w:rFonts w:asciiTheme="minorHAnsi" w:hAnsiTheme="minorHAnsi" w:cstheme="minorHAnsi"/>
          <w:sz w:val="40"/>
          <w:szCs w:val="40"/>
        </w:rPr>
      </w:pPr>
    </w:p>
    <w:tbl>
      <w:tblPr>
        <w:tblStyle w:val="Tablaconcuadrcula"/>
        <w:tblW w:w="10368" w:type="dxa"/>
        <w:tblInd w:w="-342" w:type="dxa"/>
        <w:tblLook w:val="04A0" w:firstRow="1" w:lastRow="0" w:firstColumn="1" w:lastColumn="0" w:noHBand="0" w:noVBand="1"/>
      </w:tblPr>
      <w:tblGrid>
        <w:gridCol w:w="1826"/>
        <w:gridCol w:w="1513"/>
        <w:gridCol w:w="1716"/>
        <w:gridCol w:w="2196"/>
        <w:gridCol w:w="986"/>
        <w:gridCol w:w="2131"/>
      </w:tblGrid>
      <w:tr w:rsidR="00452E7F" w:rsidRPr="00867649" w14:paraId="273B0C4B" w14:textId="77777777" w:rsidTr="00D02A7F">
        <w:tc>
          <w:tcPr>
            <w:tcW w:w="1908" w:type="dxa"/>
            <w:shd w:val="clear" w:color="auto" w:fill="D9D9D9" w:themeFill="background1" w:themeFillShade="D9"/>
          </w:tcPr>
          <w:p w14:paraId="083D5C51"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Versión</w:t>
            </w:r>
          </w:p>
        </w:tc>
        <w:tc>
          <w:tcPr>
            <w:tcW w:w="1570" w:type="dxa"/>
            <w:shd w:val="clear" w:color="auto" w:fill="D9D9D9" w:themeFill="background1" w:themeFillShade="D9"/>
          </w:tcPr>
          <w:p w14:paraId="350B3424"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Autor</w:t>
            </w:r>
          </w:p>
        </w:tc>
        <w:tc>
          <w:tcPr>
            <w:tcW w:w="1810" w:type="dxa"/>
            <w:shd w:val="clear" w:color="auto" w:fill="D9D9D9" w:themeFill="background1" w:themeFillShade="D9"/>
          </w:tcPr>
          <w:p w14:paraId="09DC2312" w14:textId="7939C268"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Revisado por</w:t>
            </w:r>
          </w:p>
        </w:tc>
        <w:tc>
          <w:tcPr>
            <w:tcW w:w="1811" w:type="dxa"/>
            <w:shd w:val="clear" w:color="auto" w:fill="D9D9D9" w:themeFill="background1" w:themeFillShade="D9"/>
          </w:tcPr>
          <w:p w14:paraId="5D3A22C8"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Aprobado por</w:t>
            </w:r>
          </w:p>
        </w:tc>
        <w:tc>
          <w:tcPr>
            <w:tcW w:w="1019" w:type="dxa"/>
            <w:shd w:val="clear" w:color="auto" w:fill="D9D9D9" w:themeFill="background1" w:themeFillShade="D9"/>
          </w:tcPr>
          <w:p w14:paraId="1A554A2B"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Fecha</w:t>
            </w:r>
          </w:p>
        </w:tc>
        <w:tc>
          <w:tcPr>
            <w:tcW w:w="2250" w:type="dxa"/>
            <w:shd w:val="clear" w:color="auto" w:fill="D9D9D9" w:themeFill="background1" w:themeFillShade="D9"/>
          </w:tcPr>
          <w:p w14:paraId="550B2298"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Descripción</w:t>
            </w:r>
          </w:p>
        </w:tc>
      </w:tr>
      <w:tr w:rsidR="00452E7F" w:rsidRPr="00867649" w14:paraId="23D5C307" w14:textId="77777777" w:rsidTr="00D02A7F">
        <w:tc>
          <w:tcPr>
            <w:tcW w:w="1908" w:type="dxa"/>
          </w:tcPr>
          <w:p w14:paraId="1F536261" w14:textId="77777777" w:rsidR="001705EC" w:rsidRPr="00867649" w:rsidRDefault="001705EC" w:rsidP="00DC3503">
            <w:pPr>
              <w:jc w:val="both"/>
              <w:rPr>
                <w:rFonts w:asciiTheme="minorHAnsi" w:hAnsiTheme="minorHAnsi" w:cstheme="minorHAnsi"/>
                <w:sz w:val="24"/>
                <w:szCs w:val="24"/>
              </w:rPr>
            </w:pPr>
            <w:bookmarkStart w:id="0" w:name="_Hlk187601937"/>
            <w:r w:rsidRPr="00867649">
              <w:rPr>
                <w:rFonts w:asciiTheme="minorHAnsi" w:hAnsiTheme="minorHAnsi" w:cstheme="minorHAnsi"/>
                <w:sz w:val="24"/>
                <w:szCs w:val="24"/>
              </w:rPr>
              <w:t>V1.0</w:t>
            </w:r>
          </w:p>
        </w:tc>
        <w:tc>
          <w:tcPr>
            <w:tcW w:w="1570" w:type="dxa"/>
          </w:tcPr>
          <w:p w14:paraId="5CF1E181" w14:textId="23D50EDA" w:rsidR="001705EC" w:rsidRPr="00867649" w:rsidRDefault="001637D6" w:rsidP="00DC3503">
            <w:pPr>
              <w:jc w:val="both"/>
              <w:rPr>
                <w:rFonts w:asciiTheme="minorHAnsi" w:hAnsiTheme="minorHAnsi" w:cstheme="minorHAnsi"/>
                <w:sz w:val="24"/>
                <w:szCs w:val="24"/>
              </w:rPr>
            </w:pPr>
            <w:r w:rsidRPr="00867649">
              <w:rPr>
                <w:rFonts w:asciiTheme="minorHAnsi" w:hAnsiTheme="minorHAnsi" w:cstheme="minorHAnsi"/>
                <w:sz w:val="24"/>
                <w:szCs w:val="24"/>
              </w:rPr>
              <w:t>Auditorex Chile</w:t>
            </w:r>
          </w:p>
        </w:tc>
        <w:tc>
          <w:tcPr>
            <w:tcW w:w="1810" w:type="dxa"/>
          </w:tcPr>
          <w:p w14:paraId="48DCB9A0" w14:textId="30D8B496" w:rsidR="001637D6" w:rsidRPr="00867649" w:rsidRDefault="001637D6" w:rsidP="00DC3503">
            <w:pPr>
              <w:jc w:val="both"/>
              <w:rPr>
                <w:rFonts w:asciiTheme="minorHAnsi" w:hAnsiTheme="minorHAnsi" w:cstheme="minorHAnsi"/>
                <w:sz w:val="24"/>
                <w:szCs w:val="24"/>
              </w:rPr>
            </w:pPr>
            <w:r w:rsidRPr="00867649">
              <w:rPr>
                <w:rFonts w:asciiTheme="minorHAnsi" w:hAnsiTheme="minorHAnsi" w:cstheme="minorHAnsi"/>
                <w:sz w:val="24"/>
                <w:szCs w:val="24"/>
              </w:rPr>
              <w:t>Mauricio Antonio Colomera Villarroel</w:t>
            </w:r>
          </w:p>
          <w:p w14:paraId="4664E988" w14:textId="77777777" w:rsidR="001705EC" w:rsidRPr="00867649" w:rsidRDefault="001705EC" w:rsidP="00DC3503">
            <w:pPr>
              <w:jc w:val="both"/>
              <w:rPr>
                <w:rFonts w:asciiTheme="minorHAnsi" w:hAnsiTheme="minorHAnsi" w:cstheme="minorHAnsi"/>
                <w:sz w:val="24"/>
                <w:szCs w:val="24"/>
              </w:rPr>
            </w:pPr>
          </w:p>
        </w:tc>
        <w:tc>
          <w:tcPr>
            <w:tcW w:w="1811" w:type="dxa"/>
          </w:tcPr>
          <w:p w14:paraId="285FCDD1" w14:textId="65FB10B2" w:rsidR="001705EC" w:rsidRPr="00867649" w:rsidRDefault="00452E7F" w:rsidP="00DC3503">
            <w:pPr>
              <w:jc w:val="both"/>
              <w:rPr>
                <w:rFonts w:asciiTheme="minorHAnsi" w:hAnsiTheme="minorHAnsi" w:cstheme="minorHAnsi"/>
                <w:sz w:val="24"/>
                <w:szCs w:val="24"/>
              </w:rPr>
            </w:pPr>
            <w:r w:rsidRPr="00867649">
              <w:rPr>
                <w:rFonts w:asciiTheme="minorHAnsi" w:hAnsiTheme="minorHAnsi" w:cstheme="minorHAnsi"/>
                <w:sz w:val="24"/>
                <w:szCs w:val="24"/>
              </w:rPr>
              <w:drawing>
                <wp:inline distT="0" distB="0" distL="0" distR="0" wp14:anchorId="3D1D56EF" wp14:editId="3790D385">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867649" w:rsidRDefault="00D02999" w:rsidP="00DC3503">
            <w:pPr>
              <w:jc w:val="both"/>
              <w:rPr>
                <w:rFonts w:asciiTheme="minorHAnsi" w:hAnsiTheme="minorHAnsi" w:cstheme="minorHAnsi"/>
                <w:szCs w:val="22"/>
              </w:rPr>
            </w:pPr>
            <w:r w:rsidRPr="00867649">
              <w:rPr>
                <w:rFonts w:asciiTheme="minorHAnsi" w:hAnsiTheme="minorHAnsi" w:cstheme="minorHAnsi"/>
                <w:szCs w:val="22"/>
              </w:rPr>
              <w:t>12-01-2024</w:t>
            </w:r>
          </w:p>
        </w:tc>
        <w:tc>
          <w:tcPr>
            <w:tcW w:w="2250" w:type="dxa"/>
          </w:tcPr>
          <w:p w14:paraId="6401603C" w14:textId="23F58BFC" w:rsidR="001705EC" w:rsidRPr="00867649" w:rsidRDefault="00867649" w:rsidP="00DC3503">
            <w:pPr>
              <w:pStyle w:val="NormalWeb"/>
              <w:jc w:val="both"/>
              <w:rPr>
                <w:rFonts w:asciiTheme="minorHAnsi" w:hAnsiTheme="minorHAnsi" w:cstheme="minorHAnsi"/>
                <w:lang w:val="es-CL"/>
              </w:rPr>
            </w:pPr>
            <w:r w:rsidRPr="00867649">
              <w:rPr>
                <w:rFonts w:asciiTheme="minorHAnsi" w:hAnsiTheme="minorHAnsi" w:cstheme="minorHAnsi"/>
                <w:b/>
                <w:bCs/>
                <w:lang w:val="es-CL"/>
              </w:rPr>
              <w:t>Política de seguridad del proveedor</w:t>
            </w:r>
          </w:p>
        </w:tc>
      </w:tr>
      <w:bookmarkEnd w:id="0"/>
      <w:tr w:rsidR="00452E7F" w:rsidRPr="00867649" w14:paraId="2A38A0FB" w14:textId="77777777" w:rsidTr="00D02A7F">
        <w:tc>
          <w:tcPr>
            <w:tcW w:w="1908" w:type="dxa"/>
          </w:tcPr>
          <w:p w14:paraId="5AA7A63A" w14:textId="77777777" w:rsidR="001705EC" w:rsidRPr="00867649" w:rsidRDefault="001705EC" w:rsidP="00DC3503">
            <w:pPr>
              <w:jc w:val="both"/>
              <w:rPr>
                <w:rFonts w:asciiTheme="minorHAnsi" w:hAnsiTheme="minorHAnsi" w:cstheme="minorHAnsi"/>
                <w:sz w:val="24"/>
                <w:szCs w:val="24"/>
              </w:rPr>
            </w:pPr>
          </w:p>
        </w:tc>
        <w:tc>
          <w:tcPr>
            <w:tcW w:w="1570" w:type="dxa"/>
          </w:tcPr>
          <w:p w14:paraId="6CA0F23C" w14:textId="77777777" w:rsidR="001705EC" w:rsidRPr="00867649" w:rsidRDefault="001705EC" w:rsidP="00DC3503">
            <w:pPr>
              <w:jc w:val="both"/>
              <w:rPr>
                <w:rFonts w:asciiTheme="minorHAnsi" w:hAnsiTheme="minorHAnsi" w:cstheme="minorHAnsi"/>
                <w:sz w:val="24"/>
                <w:szCs w:val="24"/>
              </w:rPr>
            </w:pPr>
          </w:p>
        </w:tc>
        <w:tc>
          <w:tcPr>
            <w:tcW w:w="1810" w:type="dxa"/>
          </w:tcPr>
          <w:p w14:paraId="7579C89A" w14:textId="77777777" w:rsidR="001705EC" w:rsidRPr="00867649" w:rsidRDefault="001705EC" w:rsidP="00DC3503">
            <w:pPr>
              <w:jc w:val="both"/>
              <w:rPr>
                <w:rFonts w:asciiTheme="minorHAnsi" w:hAnsiTheme="minorHAnsi" w:cstheme="minorHAnsi"/>
                <w:sz w:val="24"/>
                <w:szCs w:val="24"/>
              </w:rPr>
            </w:pPr>
          </w:p>
        </w:tc>
        <w:tc>
          <w:tcPr>
            <w:tcW w:w="1811" w:type="dxa"/>
          </w:tcPr>
          <w:p w14:paraId="5C11AFDC" w14:textId="32DE9CC1" w:rsidR="001705EC" w:rsidRPr="00867649" w:rsidRDefault="001705EC" w:rsidP="00DC3503">
            <w:pPr>
              <w:jc w:val="both"/>
              <w:rPr>
                <w:rFonts w:asciiTheme="minorHAnsi" w:hAnsiTheme="minorHAnsi" w:cstheme="minorHAnsi"/>
                <w:sz w:val="24"/>
                <w:szCs w:val="24"/>
              </w:rPr>
            </w:pPr>
          </w:p>
        </w:tc>
        <w:tc>
          <w:tcPr>
            <w:tcW w:w="1019" w:type="dxa"/>
          </w:tcPr>
          <w:p w14:paraId="2D9464C3" w14:textId="77777777" w:rsidR="001705EC" w:rsidRPr="00867649" w:rsidRDefault="001705EC" w:rsidP="00DC3503">
            <w:pPr>
              <w:jc w:val="both"/>
              <w:rPr>
                <w:rFonts w:asciiTheme="minorHAnsi" w:hAnsiTheme="minorHAnsi" w:cstheme="minorHAnsi"/>
                <w:sz w:val="24"/>
                <w:szCs w:val="24"/>
              </w:rPr>
            </w:pPr>
          </w:p>
        </w:tc>
        <w:tc>
          <w:tcPr>
            <w:tcW w:w="2250" w:type="dxa"/>
          </w:tcPr>
          <w:p w14:paraId="30EA5E83" w14:textId="77777777" w:rsidR="001705EC" w:rsidRPr="00867649" w:rsidRDefault="001705EC" w:rsidP="00DC3503">
            <w:pPr>
              <w:jc w:val="both"/>
              <w:rPr>
                <w:rFonts w:asciiTheme="minorHAnsi" w:hAnsiTheme="minorHAnsi" w:cstheme="minorHAnsi"/>
                <w:sz w:val="24"/>
                <w:szCs w:val="24"/>
              </w:rPr>
            </w:pPr>
          </w:p>
        </w:tc>
      </w:tr>
      <w:tr w:rsidR="00452E7F" w:rsidRPr="00867649" w14:paraId="5D084FF7" w14:textId="77777777" w:rsidTr="00D02A7F">
        <w:tc>
          <w:tcPr>
            <w:tcW w:w="1908" w:type="dxa"/>
          </w:tcPr>
          <w:p w14:paraId="59848B68" w14:textId="77777777" w:rsidR="001705EC" w:rsidRPr="00867649" w:rsidRDefault="001705EC" w:rsidP="00DC3503">
            <w:pPr>
              <w:jc w:val="both"/>
              <w:rPr>
                <w:rFonts w:asciiTheme="minorHAnsi" w:hAnsiTheme="minorHAnsi" w:cstheme="minorHAnsi"/>
                <w:sz w:val="24"/>
                <w:szCs w:val="24"/>
              </w:rPr>
            </w:pPr>
          </w:p>
        </w:tc>
        <w:tc>
          <w:tcPr>
            <w:tcW w:w="1570" w:type="dxa"/>
          </w:tcPr>
          <w:p w14:paraId="4CE506E6" w14:textId="77777777" w:rsidR="001705EC" w:rsidRPr="00867649" w:rsidRDefault="001705EC" w:rsidP="00DC3503">
            <w:pPr>
              <w:jc w:val="both"/>
              <w:rPr>
                <w:rFonts w:asciiTheme="minorHAnsi" w:hAnsiTheme="minorHAnsi" w:cstheme="minorHAnsi"/>
                <w:sz w:val="24"/>
                <w:szCs w:val="24"/>
              </w:rPr>
            </w:pPr>
          </w:p>
        </w:tc>
        <w:tc>
          <w:tcPr>
            <w:tcW w:w="1810" w:type="dxa"/>
          </w:tcPr>
          <w:p w14:paraId="09467189" w14:textId="77777777" w:rsidR="001705EC" w:rsidRPr="00867649" w:rsidRDefault="001705EC" w:rsidP="00DC3503">
            <w:pPr>
              <w:jc w:val="both"/>
              <w:rPr>
                <w:rFonts w:asciiTheme="minorHAnsi" w:hAnsiTheme="minorHAnsi" w:cstheme="minorHAnsi"/>
                <w:sz w:val="24"/>
                <w:szCs w:val="24"/>
              </w:rPr>
            </w:pPr>
          </w:p>
        </w:tc>
        <w:tc>
          <w:tcPr>
            <w:tcW w:w="1811" w:type="dxa"/>
          </w:tcPr>
          <w:p w14:paraId="6E7E4F49" w14:textId="39B6391E" w:rsidR="001705EC" w:rsidRPr="00867649" w:rsidRDefault="001705EC" w:rsidP="00DC3503">
            <w:pPr>
              <w:jc w:val="both"/>
              <w:rPr>
                <w:rFonts w:asciiTheme="minorHAnsi" w:hAnsiTheme="minorHAnsi" w:cstheme="minorHAnsi"/>
                <w:sz w:val="24"/>
                <w:szCs w:val="24"/>
              </w:rPr>
            </w:pPr>
          </w:p>
        </w:tc>
        <w:tc>
          <w:tcPr>
            <w:tcW w:w="1019" w:type="dxa"/>
          </w:tcPr>
          <w:p w14:paraId="7EB49E66" w14:textId="77777777" w:rsidR="001705EC" w:rsidRPr="00867649" w:rsidRDefault="001705EC" w:rsidP="00DC3503">
            <w:pPr>
              <w:jc w:val="both"/>
              <w:rPr>
                <w:rFonts w:asciiTheme="minorHAnsi" w:hAnsiTheme="minorHAnsi" w:cstheme="minorHAnsi"/>
                <w:sz w:val="24"/>
                <w:szCs w:val="24"/>
              </w:rPr>
            </w:pPr>
          </w:p>
        </w:tc>
        <w:tc>
          <w:tcPr>
            <w:tcW w:w="2250" w:type="dxa"/>
          </w:tcPr>
          <w:p w14:paraId="722DAB0F" w14:textId="77777777" w:rsidR="001705EC" w:rsidRPr="00867649" w:rsidRDefault="001705EC" w:rsidP="00DC3503">
            <w:pPr>
              <w:jc w:val="both"/>
              <w:rPr>
                <w:rFonts w:asciiTheme="minorHAnsi" w:hAnsiTheme="minorHAnsi" w:cstheme="minorHAnsi"/>
                <w:sz w:val="24"/>
                <w:szCs w:val="24"/>
              </w:rPr>
            </w:pPr>
          </w:p>
        </w:tc>
      </w:tr>
      <w:tr w:rsidR="001705EC" w:rsidRPr="00867649" w14:paraId="7875EE64" w14:textId="77777777" w:rsidTr="00D02A7F">
        <w:tc>
          <w:tcPr>
            <w:tcW w:w="1908" w:type="dxa"/>
            <w:shd w:val="clear" w:color="auto" w:fill="D9D9D9" w:themeFill="background1" w:themeFillShade="D9"/>
          </w:tcPr>
          <w:p w14:paraId="22F097C4"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Número de referencia del documento</w:t>
            </w:r>
          </w:p>
        </w:tc>
        <w:tc>
          <w:tcPr>
            <w:tcW w:w="3380" w:type="dxa"/>
            <w:gridSpan w:val="2"/>
          </w:tcPr>
          <w:p w14:paraId="02FAF64D" w14:textId="561F7150" w:rsidR="001705EC" w:rsidRPr="00867649" w:rsidRDefault="00867649" w:rsidP="00DC3503">
            <w:pPr>
              <w:jc w:val="both"/>
              <w:rPr>
                <w:rFonts w:asciiTheme="minorHAnsi" w:hAnsiTheme="minorHAnsi" w:cstheme="minorHAnsi"/>
                <w:sz w:val="24"/>
                <w:szCs w:val="24"/>
              </w:rPr>
            </w:pPr>
            <w:r w:rsidRPr="00867649">
              <w:rPr>
                <w:rFonts w:asciiTheme="minorHAnsi" w:hAnsiTheme="minorHAnsi" w:cstheme="minorHAnsi"/>
                <w:b/>
                <w:bCs/>
              </w:rPr>
              <w:t>SGSI P-03</w:t>
            </w:r>
          </w:p>
        </w:tc>
        <w:tc>
          <w:tcPr>
            <w:tcW w:w="2830" w:type="dxa"/>
            <w:gridSpan w:val="2"/>
            <w:shd w:val="clear" w:color="auto" w:fill="D9D9D9" w:themeFill="background1" w:themeFillShade="D9"/>
          </w:tcPr>
          <w:p w14:paraId="70C78F02" w14:textId="6596A889"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867649" w:rsidRDefault="001705EC" w:rsidP="00DC3503">
                <w:pPr>
                  <w:jc w:val="both"/>
                  <w:rPr>
                    <w:rFonts w:asciiTheme="minorHAnsi" w:hAnsiTheme="minorHAnsi" w:cstheme="minorHAnsi"/>
                    <w:sz w:val="24"/>
                    <w:szCs w:val="24"/>
                  </w:rPr>
                </w:pPr>
                <w:r w:rsidRPr="00867649">
                  <w:rPr>
                    <w:rFonts w:asciiTheme="minorHAnsi" w:hAnsiTheme="minorHAnsi" w:cstheme="minorHAnsi"/>
                    <w:sz w:val="24"/>
                    <w:szCs w:val="24"/>
                  </w:rPr>
                  <w:t>Confidencial</w:t>
                </w:r>
              </w:p>
            </w:tc>
          </w:sdtContent>
        </w:sdt>
      </w:tr>
    </w:tbl>
    <w:p w14:paraId="5F47735A" w14:textId="5BF15989" w:rsidR="001705EC" w:rsidRPr="00867649" w:rsidRDefault="00716237" w:rsidP="00DC3503">
      <w:pPr>
        <w:jc w:val="both"/>
        <w:rPr>
          <w:rFonts w:asciiTheme="minorHAnsi" w:hAnsiTheme="minorHAnsi" w:cstheme="minorHAnsi"/>
          <w:sz w:val="24"/>
          <w:szCs w:val="24"/>
        </w:rPr>
      </w:pPr>
      <w:r w:rsidRPr="00867649">
        <w:drawing>
          <wp:anchor distT="0" distB="0" distL="114300" distR="114300" simplePos="0" relativeHeight="251658240" behindDoc="1" locked="0" layoutInCell="1" allowOverlap="1" wp14:anchorId="1FE15E00" wp14:editId="3BA21B61">
            <wp:simplePos x="0" y="0"/>
            <wp:positionH relativeFrom="column">
              <wp:posOffset>-400050</wp:posOffset>
            </wp:positionH>
            <wp:positionV relativeFrom="paragraph">
              <wp:posOffset>361315</wp:posOffset>
            </wp:positionV>
            <wp:extent cx="2133600" cy="1543050"/>
            <wp:effectExtent l="0" t="0" r="0" b="0"/>
            <wp:wrapNone/>
            <wp:docPr id="7006070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706"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B8BE7" w14:textId="77777777" w:rsidR="006B10F0" w:rsidRPr="00867649" w:rsidRDefault="00716237" w:rsidP="00867649">
      <w:pPr>
        <w:pStyle w:val="NormalWeb"/>
        <w:ind w:left="720"/>
        <w:jc w:val="both"/>
        <w:rPr>
          <w:rFonts w:asciiTheme="minorHAnsi" w:hAnsiTheme="minorHAnsi" w:cstheme="minorHAnsi"/>
          <w:lang w:val="es-CL"/>
        </w:rPr>
      </w:pPr>
      <w:r w:rsidRPr="00867649">
        <w:rPr>
          <w:lang w:val="es-CL"/>
        </w:rPr>
        <w:drawing>
          <wp:anchor distT="0" distB="0" distL="114300" distR="114300" simplePos="0" relativeHeight="251659264" behindDoc="1" locked="0" layoutInCell="1" allowOverlap="1" wp14:anchorId="422EFE5F" wp14:editId="7BC5D9E8">
            <wp:simplePos x="0" y="0"/>
            <wp:positionH relativeFrom="column">
              <wp:posOffset>1371600</wp:posOffset>
            </wp:positionH>
            <wp:positionV relativeFrom="paragraph">
              <wp:posOffset>204470</wp:posOffset>
            </wp:positionV>
            <wp:extent cx="1312606" cy="1371600"/>
            <wp:effectExtent l="0" t="0" r="1905" b="0"/>
            <wp:wrapNone/>
            <wp:docPr id="1405350506"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0506" name="Imagen 3" descr="Imagen en blanco y negr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2606"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867649">
        <w:rPr>
          <w:rFonts w:asciiTheme="minorHAnsi" w:hAnsiTheme="minorHAnsi" w:cstheme="minorHAnsi"/>
          <w:lang w:val="es-CL"/>
        </w:rPr>
        <w:br w:type="page"/>
      </w:r>
      <w:r w:rsidR="006B10F0" w:rsidRPr="00867649">
        <w:rPr>
          <w:rFonts w:asciiTheme="minorHAnsi" w:hAnsiTheme="minorHAnsi" w:cstheme="minorHAnsi"/>
          <w:b/>
          <w:bCs/>
          <w:lang w:val="es-CL"/>
        </w:rPr>
        <w:lastRenderedPageBreak/>
        <w:t>Política de Gestión de Proveedores según ISO/IEC 27001:2022</w:t>
      </w:r>
    </w:p>
    <w:p w14:paraId="22A310E9"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b/>
          <w:bCs/>
          <w:lang w:val="es-CL"/>
        </w:rPr>
        <w:t>Índice</w:t>
      </w:r>
    </w:p>
    <w:p w14:paraId="64CC7503"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Introducción</w:t>
      </w:r>
    </w:p>
    <w:p w14:paraId="12B1E10A"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Propósito</w:t>
      </w:r>
    </w:p>
    <w:p w14:paraId="4D12F427"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Alcance</w:t>
      </w:r>
    </w:p>
    <w:p w14:paraId="6B2D6CDC"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Definiciones</w:t>
      </w:r>
    </w:p>
    <w:p w14:paraId="48B614F4"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Marco Normativo</w:t>
      </w:r>
    </w:p>
    <w:p w14:paraId="0C4EB72D"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Principios Rectores</w:t>
      </w:r>
    </w:p>
    <w:p w14:paraId="42D5E75B"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Proceso de Selección y Evaluación de Proveedores</w:t>
      </w:r>
    </w:p>
    <w:p w14:paraId="231955C4"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Gestión de Contratos con Proveedores</w:t>
      </w:r>
    </w:p>
    <w:p w14:paraId="1DFC1387"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Monitoreo y Revisión del Desempeño de Proveedores</w:t>
      </w:r>
    </w:p>
    <w:p w14:paraId="6A85D4EB"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Gestión de Riesgos Asociados a Proveedores</w:t>
      </w:r>
    </w:p>
    <w:p w14:paraId="2B462206"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Seguridad de la Información en la Relación con Proveedores</w:t>
      </w:r>
    </w:p>
    <w:p w14:paraId="3C94142D"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Terminación de la Relación Contractual</w:t>
      </w:r>
    </w:p>
    <w:p w14:paraId="17D6CD94"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Responsabilidades</w:t>
      </w:r>
    </w:p>
    <w:p w14:paraId="26996854"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Sensibilización y Capacitación</w:t>
      </w:r>
    </w:p>
    <w:p w14:paraId="664435E1"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Cumplimiento y Auditorías</w:t>
      </w:r>
    </w:p>
    <w:p w14:paraId="61D3F0FF"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Revisión y Actualización de la Política</w:t>
      </w:r>
    </w:p>
    <w:p w14:paraId="1AD154EF" w14:textId="77777777" w:rsidR="006B10F0" w:rsidRPr="006B10F0" w:rsidRDefault="006B10F0" w:rsidP="006B10F0">
      <w:pPr>
        <w:pStyle w:val="NormalWeb"/>
        <w:numPr>
          <w:ilvl w:val="2"/>
          <w:numId w:val="4"/>
        </w:numPr>
        <w:jc w:val="both"/>
        <w:rPr>
          <w:rFonts w:asciiTheme="minorHAnsi" w:hAnsiTheme="minorHAnsi" w:cstheme="minorHAnsi"/>
          <w:lang w:val="es-CL"/>
        </w:rPr>
      </w:pPr>
      <w:r w:rsidRPr="006B10F0">
        <w:rPr>
          <w:rFonts w:asciiTheme="minorHAnsi" w:hAnsiTheme="minorHAnsi" w:cstheme="minorHAnsi"/>
          <w:lang w:val="es-CL"/>
        </w:rPr>
        <w:t>Anexo A: Controles de Seguridad Aplicables según ISO/IEC 27001:2022</w:t>
      </w:r>
    </w:p>
    <w:p w14:paraId="6BB416AF" w14:textId="09505188" w:rsidR="006B10F0" w:rsidRPr="006B10F0" w:rsidRDefault="006B10F0" w:rsidP="006B10F0">
      <w:pPr>
        <w:pStyle w:val="NormalWeb"/>
        <w:ind w:left="720"/>
        <w:jc w:val="both"/>
        <w:rPr>
          <w:rFonts w:asciiTheme="minorHAnsi" w:hAnsiTheme="minorHAnsi" w:cstheme="minorHAnsi"/>
          <w:lang w:val="es-CL"/>
        </w:rPr>
      </w:pPr>
    </w:p>
    <w:p w14:paraId="5E38FB39" w14:textId="77777777" w:rsidR="00867649" w:rsidRDefault="00867649" w:rsidP="006B10F0">
      <w:pPr>
        <w:pStyle w:val="NormalWeb"/>
        <w:jc w:val="both"/>
        <w:rPr>
          <w:rFonts w:asciiTheme="minorHAnsi" w:hAnsiTheme="minorHAnsi" w:cstheme="minorHAnsi"/>
          <w:b/>
          <w:bCs/>
          <w:lang w:val="es-CL"/>
        </w:rPr>
      </w:pPr>
    </w:p>
    <w:p w14:paraId="6F5558D5" w14:textId="77777777" w:rsidR="00867649" w:rsidRDefault="00867649" w:rsidP="006B10F0">
      <w:pPr>
        <w:pStyle w:val="NormalWeb"/>
        <w:jc w:val="both"/>
        <w:rPr>
          <w:rFonts w:asciiTheme="minorHAnsi" w:hAnsiTheme="minorHAnsi" w:cstheme="minorHAnsi"/>
          <w:b/>
          <w:bCs/>
          <w:lang w:val="es-CL"/>
        </w:rPr>
      </w:pPr>
    </w:p>
    <w:p w14:paraId="35D2A506" w14:textId="77777777" w:rsidR="00867649" w:rsidRDefault="00867649" w:rsidP="006B10F0">
      <w:pPr>
        <w:pStyle w:val="NormalWeb"/>
        <w:jc w:val="both"/>
        <w:rPr>
          <w:rFonts w:asciiTheme="minorHAnsi" w:hAnsiTheme="minorHAnsi" w:cstheme="minorHAnsi"/>
          <w:b/>
          <w:bCs/>
          <w:lang w:val="es-CL"/>
        </w:rPr>
      </w:pPr>
    </w:p>
    <w:p w14:paraId="5748A673" w14:textId="77777777" w:rsidR="00867649" w:rsidRDefault="00867649" w:rsidP="006B10F0">
      <w:pPr>
        <w:pStyle w:val="NormalWeb"/>
        <w:jc w:val="both"/>
        <w:rPr>
          <w:rFonts w:asciiTheme="minorHAnsi" w:hAnsiTheme="minorHAnsi" w:cstheme="minorHAnsi"/>
          <w:b/>
          <w:bCs/>
          <w:lang w:val="es-CL"/>
        </w:rPr>
      </w:pPr>
    </w:p>
    <w:p w14:paraId="71D6A9E9" w14:textId="77777777" w:rsidR="00867649" w:rsidRDefault="00867649" w:rsidP="006B10F0">
      <w:pPr>
        <w:pStyle w:val="NormalWeb"/>
        <w:jc w:val="both"/>
        <w:rPr>
          <w:rFonts w:asciiTheme="minorHAnsi" w:hAnsiTheme="minorHAnsi" w:cstheme="minorHAnsi"/>
          <w:b/>
          <w:bCs/>
          <w:lang w:val="es-CL"/>
        </w:rPr>
      </w:pPr>
    </w:p>
    <w:p w14:paraId="0B0010D3" w14:textId="77777777" w:rsidR="00867649" w:rsidRDefault="00867649" w:rsidP="006B10F0">
      <w:pPr>
        <w:pStyle w:val="NormalWeb"/>
        <w:jc w:val="both"/>
        <w:rPr>
          <w:rFonts w:asciiTheme="minorHAnsi" w:hAnsiTheme="minorHAnsi" w:cstheme="minorHAnsi"/>
          <w:b/>
          <w:bCs/>
          <w:lang w:val="es-CL"/>
        </w:rPr>
      </w:pPr>
    </w:p>
    <w:p w14:paraId="2E453160" w14:textId="77777777" w:rsidR="00867649" w:rsidRDefault="00867649" w:rsidP="006B10F0">
      <w:pPr>
        <w:pStyle w:val="NormalWeb"/>
        <w:jc w:val="both"/>
        <w:rPr>
          <w:rFonts w:asciiTheme="minorHAnsi" w:hAnsiTheme="minorHAnsi" w:cstheme="minorHAnsi"/>
          <w:b/>
          <w:bCs/>
          <w:lang w:val="es-CL"/>
        </w:rPr>
      </w:pPr>
    </w:p>
    <w:p w14:paraId="76367181" w14:textId="77777777" w:rsidR="00867649" w:rsidRDefault="00867649" w:rsidP="006B10F0">
      <w:pPr>
        <w:pStyle w:val="NormalWeb"/>
        <w:jc w:val="both"/>
        <w:rPr>
          <w:rFonts w:asciiTheme="minorHAnsi" w:hAnsiTheme="minorHAnsi" w:cstheme="minorHAnsi"/>
          <w:b/>
          <w:bCs/>
          <w:lang w:val="es-CL"/>
        </w:rPr>
      </w:pPr>
    </w:p>
    <w:p w14:paraId="13169DD2" w14:textId="77777777" w:rsidR="00867649" w:rsidRDefault="00867649" w:rsidP="006B10F0">
      <w:pPr>
        <w:pStyle w:val="NormalWeb"/>
        <w:jc w:val="both"/>
        <w:rPr>
          <w:rFonts w:asciiTheme="minorHAnsi" w:hAnsiTheme="minorHAnsi" w:cstheme="minorHAnsi"/>
          <w:b/>
          <w:bCs/>
          <w:lang w:val="es-CL"/>
        </w:rPr>
      </w:pPr>
    </w:p>
    <w:p w14:paraId="5B532896" w14:textId="77777777" w:rsidR="00867649" w:rsidRDefault="00867649" w:rsidP="006B10F0">
      <w:pPr>
        <w:pStyle w:val="NormalWeb"/>
        <w:jc w:val="both"/>
        <w:rPr>
          <w:rFonts w:asciiTheme="minorHAnsi" w:hAnsiTheme="minorHAnsi" w:cstheme="minorHAnsi"/>
          <w:b/>
          <w:bCs/>
          <w:lang w:val="es-CL"/>
        </w:rPr>
      </w:pPr>
    </w:p>
    <w:p w14:paraId="2ABA26B1" w14:textId="77777777" w:rsidR="00867649" w:rsidRDefault="00867649" w:rsidP="006B10F0">
      <w:pPr>
        <w:pStyle w:val="NormalWeb"/>
        <w:jc w:val="both"/>
        <w:rPr>
          <w:rFonts w:asciiTheme="minorHAnsi" w:hAnsiTheme="minorHAnsi" w:cstheme="minorHAnsi"/>
          <w:b/>
          <w:bCs/>
          <w:lang w:val="es-CL"/>
        </w:rPr>
      </w:pPr>
    </w:p>
    <w:p w14:paraId="24549292" w14:textId="77777777" w:rsidR="00867649" w:rsidRDefault="00867649" w:rsidP="006B10F0">
      <w:pPr>
        <w:pStyle w:val="NormalWeb"/>
        <w:jc w:val="both"/>
        <w:rPr>
          <w:rFonts w:asciiTheme="minorHAnsi" w:hAnsiTheme="minorHAnsi" w:cstheme="minorHAnsi"/>
          <w:b/>
          <w:bCs/>
          <w:lang w:val="es-CL"/>
        </w:rPr>
      </w:pPr>
    </w:p>
    <w:p w14:paraId="76D72AD0" w14:textId="426B2AC5"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b/>
          <w:bCs/>
          <w:lang w:val="es-CL"/>
        </w:rPr>
        <w:lastRenderedPageBreak/>
        <w:t>1. Introducción</w:t>
      </w:r>
    </w:p>
    <w:p w14:paraId="3792557D" w14:textId="77777777"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En el entorno empresarial actual, las organizaciones dependen cada vez más de proveedores externos para una variedad de servicios y productos, desde infraestructura tecnológica y procesamiento de datos hasta servicios de consultoría y soporte. Esta interdependencia, si bien ofrece beneficios en términos de eficiencia y especialización, también introduce riesgos significativos para la seguridad de la información. Los proveedores pueden acceder, procesar, almacenar o transmitir información sensible de la organización, convirtiéndose en una extensión del perímetro de seguridad. Una gestión inadecuada de estos proveedores puede resultar en incidentes de seguridad, filtraciones de datos, interrupciones de servicio y daños a la reputación, erosionando la confianza de los clientes y </w:t>
      </w:r>
      <w:proofErr w:type="spellStart"/>
      <w:r w:rsidRPr="006B10F0">
        <w:rPr>
          <w:rFonts w:asciiTheme="minorHAnsi" w:hAnsiTheme="minorHAnsi" w:cstheme="minorHAnsi"/>
          <w:lang w:val="es-CL"/>
        </w:rPr>
        <w:t>stakeholders</w:t>
      </w:r>
      <w:proofErr w:type="spellEnd"/>
      <w:r w:rsidRPr="006B10F0">
        <w:rPr>
          <w:rFonts w:asciiTheme="minorHAnsi" w:hAnsiTheme="minorHAnsi" w:cstheme="minorHAnsi"/>
          <w:lang w:val="es-CL"/>
        </w:rPr>
        <w:t>.</w:t>
      </w:r>
    </w:p>
    <w:p w14:paraId="03E673DB" w14:textId="1FDDBB73"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Reconociendo la importancia crítica de la seguridad de la información y la creciente complejidad de las cadenas de suministro, esta Política de Gestión de Proveedores se establece como un marco integral para asegurar que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se mantenga protegida cuando se comparte o se accede a ella por proveedores externos. Esta política se alinea con los requisitos y mejores prácticas definidos en la norma ISO/IEC 27001:2022, el estándar internacional líder para sistemas de gestión de seguridad de la información (SGSI). Su implementación efectiva es fundamental para mantener la confidencialidad, integridad y disponibilidad de la información, pilares fundamentales de la seguridad de la información en [Nombre de la Organización].</w:t>
      </w:r>
    </w:p>
    <w:p w14:paraId="3AF74B10" w14:textId="18F4581E"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presente política busca establecer un enfoque estructurado y consistente para la gestión de proveedores, desde la selección inicial y la contratación hasta el monitoreo continuo y la terminación de la relación. A través de la definición clara de roles, responsabilidades y procesos, esta política busca minimizar los riesgos de seguridad asociados a la cadena de suministro, garantizando que los proveedores cumplan con los mismos estándares de seguridad de la información que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se autoimpone. El objetivo final es fortalecer la postura de seguridad global de la organización, protegiendo sus activos de información y manteniendo la continuidad de las operaciones.</w:t>
      </w:r>
    </w:p>
    <w:p w14:paraId="3C0768A0" w14:textId="1E851A23"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Esta política es un documento vivo que será revisado y actualizado periódicamente para reflejar los cambios en el entorno de amenazas, las mejores prácticas de la industria, y las necesidades evolutivas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Se espera que todos los empleados y partes interesadas comprendan y cumplan con los lineamientos establecidos en esta política, contribuyendo así a la creación de una cultura de seguridad sólida y resiliente en toda la organización y su ecosistema de proveedores. La alta dirección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respalda firmemente esta política y se compromete a proporcionar los recursos necesarios para su implementación y mantenimiento efectivo.</w:t>
      </w:r>
    </w:p>
    <w:p w14:paraId="0345845E" w14:textId="77777777"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b/>
          <w:bCs/>
          <w:lang w:val="es-CL"/>
        </w:rPr>
        <w:t>2. Propósito</w:t>
      </w:r>
    </w:p>
    <w:p w14:paraId="1CF3AD24" w14:textId="3B2CFDFE"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propósito principal de esta Política de Gestión de Proveedores es establecer un marco claro y consistente para la gestión de los riesgos de seguridad de la información asociados con la utilización de proveedores externos. Este marco tiene como objetivo primordial asegurar la </w:t>
      </w:r>
      <w:r w:rsidRPr="006B10F0">
        <w:rPr>
          <w:rFonts w:asciiTheme="minorHAnsi" w:hAnsiTheme="minorHAnsi" w:cstheme="minorHAnsi"/>
          <w:lang w:val="es-CL"/>
        </w:rPr>
        <w:lastRenderedPageBreak/>
        <w:t xml:space="preserve">protección de los activos de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cuando se comparten o se accede a ellos por proveedores, garantizando que estos últimos cumplan con estándares de seguridad equivalentes o superiores a los que la organización mantiene internamente. La política busca mitigar los riesgos potenciales que surgen de la externalización de servicios y procesos, protegiendo la confidencialidad, integridad y disponibilidad de la información crítica.</w:t>
      </w:r>
    </w:p>
    <w:p w14:paraId="4B461140" w14:textId="77777777"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Además de la protección de activos de información, esta política tiene como propósito facilitar la toma de decisiones informadas y consistentes en relación con la selección, contratación, gestión y terminación de relaciones con proveedores. Al definir criterios claros y procesos estandarizados, se busca asegurar que la seguridad de la información sea un factor clave en todas las etapas del ciclo de vida de la relación con el proveedor. Esto incluye la evaluación de riesgos de seguridad antes de la contratación, la inclusión de cláusulas de seguridad robustas en los contratos, el monitoreo continuo del desempeño de seguridad del proveedor y la gestión adecuada de la información al finalizar la relación.</w:t>
      </w:r>
    </w:p>
    <w:p w14:paraId="58A99316" w14:textId="277D1E85" w:rsidR="006B10F0" w:rsidRPr="00867649"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Otro propósito fundamental de esta política es asegurar el cumplimiento normativo y contractual en materia de seguridad de la información y protección de datos. La política se alinea con los requisitos de la norma ISO/IEC 27001:2022 y otras regulaciones aplicables, proporcionando un mecanismo para demostrar la diligencia debida en la gestión de la seguridad de la información en la cadena de suministro. Al establecer controles claros y mecanismos de verificación, se busca minimizar el riesgo de incumplimiento legal y contractual, protegiendo 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de posibles sanciones y responsabilidades.</w:t>
      </w:r>
    </w:p>
    <w:p w14:paraId="4BD27B6A" w14:textId="10B8A3A3"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Finalmente, esta política tiene como propósito fomentar una cultura de seguridad de la información en toda la organización y su ecosistema de proveedores. A través de la sensibilización, capacitación y la comunicación clara de las expectativas de seguridad, se busca crear una conciencia compartida sobre la importancia de la seguridad de la información en la relación con proveedores. Esto incluye la promoción de la colaboración y el intercambio de información entre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y sus proveedores en materia de seguridad, con el objetivo de mejorar continuamente la postura de seguridad global y construir relaciones de confianza y transparencia.</w:t>
      </w:r>
    </w:p>
    <w:p w14:paraId="64D56593" w14:textId="77777777" w:rsidR="006B10F0" w:rsidRPr="006B10F0" w:rsidRDefault="006B10F0" w:rsidP="006B10F0">
      <w:pPr>
        <w:pStyle w:val="NormalWeb"/>
        <w:ind w:left="720"/>
        <w:jc w:val="both"/>
        <w:rPr>
          <w:rFonts w:asciiTheme="minorHAnsi" w:hAnsiTheme="minorHAnsi" w:cstheme="minorHAnsi"/>
          <w:lang w:val="es-CL"/>
        </w:rPr>
      </w:pPr>
      <w:r w:rsidRPr="006B10F0">
        <w:rPr>
          <w:rFonts w:asciiTheme="minorHAnsi" w:hAnsiTheme="minorHAnsi" w:cstheme="minorHAnsi"/>
          <w:b/>
          <w:bCs/>
          <w:lang w:val="es-CL"/>
        </w:rPr>
        <w:t>3. Alcance</w:t>
      </w:r>
    </w:p>
    <w:p w14:paraId="69A6B0F6" w14:textId="7814F77C"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Esta Política de Gestión de Proveedores se aplica a todos los proveedores externos que tengan acceso a, procesen, almacenen o transmitan información de [Nombre de la Organización], independientemente de su ubicación geográfica, tamaño o tipo de servicio o producto que proporcionen. Esto incluye, pero no se limita a, proveedores de servicios de tecnología de la información (TI), proveedores de servicios en la nube, proveedores de servicios de procesamiento de datos, proveedores de servicios de consultoría, proveedores de servicios de seguridad, proveedores de servicios de limpieza y mantenimiento, y cualquier otra entidad externa que interactúe con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La amplitud del alcance refleja la necesidad de proteger la información en toda la cadena de suministro extendida.</w:t>
      </w:r>
    </w:p>
    <w:p w14:paraId="3ADFB12C" w14:textId="30424739"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La política abarca todas las etapas del ciclo de vida de la relación con el proveedor, desde la identificación de la necesidad de un proveedor y la selección inicial, hasta la contratación, la gestión operativa, el monitoreo del desempeño y la terminación de la relación contractual. Se aplica a todas las unidades de negocio, departamentos y funciones dentro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que involucren a proveedores en sus operaciones y procesos. Ninguna área de la organización está exenta de cumplir con los lineamientos establecidos en esta política en lo que respecta a la gestión de proveedores y la seguridad de la información.</w:t>
      </w:r>
    </w:p>
    <w:p w14:paraId="329CBCBA" w14:textId="77777777" w:rsidR="006B10F0" w:rsidRPr="006B10F0" w:rsidRDefault="006B10F0" w:rsidP="006B10F0">
      <w:pPr>
        <w:pStyle w:val="NormalWeb"/>
        <w:jc w:val="both"/>
        <w:rPr>
          <w:rFonts w:asciiTheme="minorHAnsi" w:hAnsiTheme="minorHAnsi" w:cstheme="minorHAnsi"/>
          <w:lang w:val="es-CL"/>
        </w:rPr>
      </w:pPr>
      <w:r w:rsidRPr="006B10F0">
        <w:rPr>
          <w:rFonts w:asciiTheme="minorHAnsi" w:hAnsiTheme="minorHAnsi" w:cstheme="minorHAnsi"/>
          <w:lang w:val="es-CL"/>
        </w:rPr>
        <w:t xml:space="preserve">Específicamente, esta política cubre la gestión de la seguridad de la información en relación con los siguientes aspectos de la relación con los proveedores: el acceso a sistemas y datos de [Nombre de la Organización], el procesamiento de información confidencial, el almacenamiento de información en infraestructuras de proveedores, la transmisión de información a través de redes de proveedores, la gestión de incidentes de seguridad que involucren a proveedores, y la continuidad del negocio en caso de interrupciones en los servicios de proveedores. La política busca asegurar </w:t>
      </w:r>
      <w:proofErr w:type="gramStart"/>
      <w:r w:rsidRPr="006B10F0">
        <w:rPr>
          <w:rFonts w:asciiTheme="minorHAnsi" w:hAnsiTheme="minorHAnsi" w:cstheme="minorHAnsi"/>
          <w:lang w:val="es-CL"/>
        </w:rPr>
        <w:t>que</w:t>
      </w:r>
      <w:proofErr w:type="gramEnd"/>
      <w:r w:rsidRPr="006B10F0">
        <w:rPr>
          <w:rFonts w:asciiTheme="minorHAnsi" w:hAnsiTheme="minorHAnsi" w:cstheme="minorHAnsi"/>
          <w:lang w:val="es-CL"/>
        </w:rPr>
        <w:t xml:space="preserve"> en cada uno de estos aspectos, la seguridad de la información se gestione de manera proactiva y efectiva.</w:t>
      </w:r>
    </w:p>
    <w:p w14:paraId="4200F9F2" w14:textId="6A1FC06F"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Es importante destacar que esta política complementa otras políticas y procedimientos de seguridad de la información de [Nombre de la Organización], y no las reemplaza. Se espera que los proveedores cumplan no solo con esta política, sino también con todas las demás políticas de seguridad relevantes que se les comuniquen. En caso de conflicto entre esta política y otras políticas de [Nombre de la Organización], prevalecerá la política más restrictiva en términos de seguridad de la información. La aplicación de esta política es responsabilidad de todos los empleados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que interactúan con proveedores, y su cumplimiento será monitoreado y auditado regularmente.</w:t>
      </w:r>
    </w:p>
    <w:p w14:paraId="3A81929B"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4. Definiciones</w:t>
      </w:r>
    </w:p>
    <w:p w14:paraId="17E2080C"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Para asegurar una comprensión clara y unívoca de esta política, se definen a continuación los términos clave utilizados en el documento:</w:t>
      </w:r>
    </w:p>
    <w:p w14:paraId="555B6FA0" w14:textId="5D2337C9"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Proveedor:</w:t>
      </w:r>
      <w:r w:rsidRPr="006B10F0">
        <w:rPr>
          <w:rFonts w:asciiTheme="minorHAnsi" w:hAnsiTheme="minorHAnsi" w:cstheme="minorHAnsi"/>
          <w:lang w:val="es-CL"/>
        </w:rPr>
        <w:t xml:space="preserve"> Se refiere a cualquier entidad externa (persona física o jurídica) que proporciona bienes o servicios 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 xml:space="preserve">y que, en el curso de dicha prestación, puede tener acceso a, procesar, almacenar o transmitir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Esto incluye contratistas, consultores, proveedores de servicios gestionados, proveedores de servicios en la nube, y cualquier otra entidad externa que tenga una relación comercial con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que involucre el manejo de información.</w:t>
      </w:r>
    </w:p>
    <w:p w14:paraId="2FD640F7" w14:textId="0E47D05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Información de [Nombre de la Organización]:</w:t>
      </w:r>
      <w:r w:rsidRPr="006B10F0">
        <w:rPr>
          <w:rFonts w:asciiTheme="minorHAnsi" w:hAnsiTheme="minorHAnsi" w:cstheme="minorHAnsi"/>
          <w:lang w:val="es-CL"/>
        </w:rPr>
        <w:t xml:space="preserve"> Comprende cualquier dato o información, en cualquier formato (electrónico, físico, verbal, etc.), que sea propiedad de [Nombre de la Organización], que haya sido creada por o para [Nombre de la Organización], o que esté bajo el control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Esto incluye información confidencial, información personal, información financiera, información operativa, propiedad intelectual, y cualquier otra información que requiera protección para salvaguardar los intereses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y sus </w:t>
      </w:r>
      <w:proofErr w:type="spellStart"/>
      <w:r w:rsidRPr="006B10F0">
        <w:rPr>
          <w:rFonts w:asciiTheme="minorHAnsi" w:hAnsiTheme="minorHAnsi" w:cstheme="minorHAnsi"/>
          <w:lang w:val="es-CL"/>
        </w:rPr>
        <w:t>stakeholders</w:t>
      </w:r>
      <w:proofErr w:type="spellEnd"/>
      <w:r w:rsidRPr="006B10F0">
        <w:rPr>
          <w:rFonts w:asciiTheme="minorHAnsi" w:hAnsiTheme="minorHAnsi" w:cstheme="minorHAnsi"/>
          <w:lang w:val="es-CL"/>
        </w:rPr>
        <w:t>.</w:t>
      </w:r>
    </w:p>
    <w:p w14:paraId="49871687"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lastRenderedPageBreak/>
        <w:t>Activo de Información:</w:t>
      </w:r>
      <w:r w:rsidRPr="006B10F0">
        <w:rPr>
          <w:rFonts w:asciiTheme="minorHAnsi" w:hAnsiTheme="minorHAnsi" w:cstheme="minorHAnsi"/>
          <w:lang w:val="es-CL"/>
        </w:rPr>
        <w:t xml:space="preserve"> Se refiere a cualquier cosa que tenga valor para [Nombre de la Organización], incluyendo información, sistemas de información, procesos, personas, y ubicaciones. Los activos de información son los elementos que se buscan proteger a través de las medidas de seguridad de la información.</w:t>
      </w:r>
    </w:p>
    <w:p w14:paraId="5E7807DE" w14:textId="2EE8C1A2"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Riesgo de Seguridad de la Información asociado a Proveedores:</w:t>
      </w:r>
      <w:r w:rsidRPr="006B10F0">
        <w:rPr>
          <w:rFonts w:asciiTheme="minorHAnsi" w:hAnsiTheme="minorHAnsi" w:cstheme="minorHAnsi"/>
          <w:lang w:val="es-CL"/>
        </w:rPr>
        <w:t xml:space="preserve"> Se define como la posibilidad de que un proveedor, ya sea por acción u omisión, cause un impacto negativo en la confidencialidad, integridad o disponibilidad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Estos riesgos pueden surgir de vulnerabilidades en los sistemas de seguridad del proveedor, prácticas de seguridad inadecuadas, incumplimiento de contratos, o cualquier otro factor relacionado con la relación con el proveedor.</w:t>
      </w:r>
    </w:p>
    <w:p w14:paraId="3DD2ACC9"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Controles de Seguridad de la Información:</w:t>
      </w:r>
      <w:r w:rsidRPr="006B10F0">
        <w:rPr>
          <w:rFonts w:asciiTheme="minorHAnsi" w:hAnsiTheme="minorHAnsi" w:cstheme="minorHAnsi"/>
          <w:lang w:val="es-CL"/>
        </w:rPr>
        <w:t xml:space="preserve"> Son las medidas, políticas, procedimientos y tecnologías implementadas para gestionar los riesgos de</w:t>
      </w:r>
    </w:p>
    <w:p w14:paraId="3ED8FBF7"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seguridad de la información. Estos controles pueden ser de tipo preventivo, </w:t>
      </w:r>
      <w:proofErr w:type="spellStart"/>
      <w:r w:rsidRPr="006B10F0">
        <w:rPr>
          <w:rFonts w:asciiTheme="minorHAnsi" w:hAnsiTheme="minorHAnsi" w:cstheme="minorHAnsi"/>
          <w:lang w:val="es-CL"/>
        </w:rPr>
        <w:t>detectivo</w:t>
      </w:r>
      <w:proofErr w:type="spellEnd"/>
      <w:r w:rsidRPr="006B10F0">
        <w:rPr>
          <w:rFonts w:asciiTheme="minorHAnsi" w:hAnsiTheme="minorHAnsi" w:cstheme="minorHAnsi"/>
          <w:lang w:val="es-CL"/>
        </w:rPr>
        <w:t xml:space="preserve"> o correctivo, y abarcan aspectos técnicos, administrativos y físicos. Su objetivo es reducir la probabilidad de ocurrencia de incidentes de seguridad y minimizar su impacto en caso de que ocurran.</w:t>
      </w:r>
    </w:p>
    <w:p w14:paraId="2546FCFD" w14:textId="03741630"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SGSI (Sistema de Gestión de Seguridad de la Información):</w:t>
      </w:r>
      <w:r w:rsidRPr="006B10F0">
        <w:rPr>
          <w:rFonts w:asciiTheme="minorHAnsi" w:hAnsiTheme="minorHAnsi" w:cstheme="minorHAnsi"/>
          <w:lang w:val="es-CL"/>
        </w:rPr>
        <w:t xml:space="preserve"> Es el conjunto de políticas, procedimientos, procesos y sistemas de gestión que establece, implementa, opera, monitorea, revisa, mantiene y mejora la seguridad de la información en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El SGSI proporciona un marco estructurado para gestionar los riesgos de seguridad de la información de manera integral y sistemática, y está basado en estándares como ISO/IEC 27001:2022.</w:t>
      </w:r>
    </w:p>
    <w:p w14:paraId="309D2C40" w14:textId="5C2CD3AF"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ISO/IEC 27001:2022:</w:t>
      </w:r>
      <w:r w:rsidRPr="006B10F0">
        <w:rPr>
          <w:rFonts w:asciiTheme="minorHAnsi" w:hAnsiTheme="minorHAnsi" w:cstheme="minorHAnsi"/>
          <w:lang w:val="es-CL"/>
        </w:rPr>
        <w:t xml:space="preserve"> Es la norma internacionalmente reconocida para sistemas de gestión de seguridad de la información. Proporciona un conjunto de requisitos y mejores prácticas para establecer, implementar, mantener y mejorar un SGSI. El cumplimiento de esta norma demuestra el compromiso de una organización con la seguridad de la información y su capacidad para proteger los activos de información.</w:t>
      </w:r>
    </w:p>
    <w:p w14:paraId="18B76047"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5. Marco Normativo</w:t>
      </w:r>
    </w:p>
    <w:p w14:paraId="4DF55324" w14:textId="211429D8"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Esta Política de Gestión de Proveedores se fundamenta en un marco normativo sólido que abarca estándares internacionales, regulaciones nacionales y políticas internas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En el núcleo de este marco se encuentra la norma ISO/IEC 27001:2022, el estándar de referencia global para la gestión de la seguridad de la información. La política se alinea con los principios, controles y mejores prácticas definidos en esta norma, buscando asegurar un enfoque sistemático y efectivo para la gestión de los riesgos de seguridad asociados a la cadena de suministro de proveedores. La adopción de ISO/IEC 27001:2022 como marco de referencia garantiza que la política esté basada en un consenso internacional y en las últimas tendencias y recomendaciones en materia de seguridad de la información.</w:t>
      </w:r>
    </w:p>
    <w:p w14:paraId="578373A1" w14:textId="4227795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Además de ISO/IEC 27001:2022, esta política considera otras normas y estándares relevantes para la seguridad de la información y la gestión de proveedores. Esto puede incluir normas sectoriales específicas, como PCI DSS para la seguridad de datos de tarjetas de pago, o estándares relacionados con la protección de datos personales, como ISO/IEC 27701. La política se adapta y complementa con estos estándares específicos según sea aplicable a la naturaleza de los servicios y productos proporcionados por los proveedores y a los requisitos regulatorios del sector en el que opera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La consideración de un amplio espectro de normas y estándares asegura una cobertura integral de los aspectos relevantes de seguridad.</w:t>
      </w:r>
    </w:p>
    <w:p w14:paraId="03E8C362" w14:textId="05018C28"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En el ámbito regulatorio, esta política se adhiere a las leyes y regulaciones aplicables en materia de protección de datos personales, privacidad, ciberseguridad y cualquier otra legislación que impacte la gestión de la información y la relación con proveedores. Esto puede incluir regulaciones como el Reglamento General de Protección de Datos (RGPD) en Europa, la Ley de Protección de Datos Personales en Posesión de Particulares (LFPDPPP) en México, u otras leyes similares en las jurisdicciones donde opera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 xml:space="preserve">y sus proveedores. El cumplimiento normativo es un pilar fundamental de esta política, buscando evitar sanciones legales y proteger la reputación de la </w:t>
      </w:r>
      <w:proofErr w:type="spellStart"/>
      <w:proofErr w:type="gramStart"/>
      <w:r w:rsidRPr="006B10F0">
        <w:rPr>
          <w:rFonts w:asciiTheme="minorHAnsi" w:hAnsiTheme="minorHAnsi" w:cstheme="minorHAnsi"/>
          <w:lang w:val="es-CL"/>
        </w:rPr>
        <w:t>organización.Finalmente</w:t>
      </w:r>
      <w:proofErr w:type="spellEnd"/>
      <w:proofErr w:type="gramEnd"/>
      <w:r w:rsidRPr="006B10F0">
        <w:rPr>
          <w:rFonts w:asciiTheme="minorHAnsi" w:hAnsiTheme="minorHAnsi" w:cstheme="minorHAnsi"/>
          <w:lang w:val="es-CL"/>
        </w:rPr>
        <w:t>, esta política se integra con el marco de políticas internas de [Nombre de la Organización], incluyendo la Política General de Seguridad de la Información, la Política de Protección de Datos Personales, la Política de Continuidad del Negocio, y cualquier otra política relevante. La coherencia y la consistencia entre las políticas internas son esenciales para asegurar un enfoque holístico y coordinado de la seguridad de la información en toda la organización. Esta política se considera un componente integral del sistema de gestión de seguridad de la información de [Nombre de la Organización], contribuyendo a la consecución de los objetivos generales de seguridad y cumplimiento.</w:t>
      </w:r>
    </w:p>
    <w:p w14:paraId="139C264D"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6. Principios Rectores</w:t>
      </w:r>
    </w:p>
    <w:p w14:paraId="68760514"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Política de Gestión de Proveedores se rige por una serie de principios rectores que orientan su implementación y aseguran su efectividad. El principio fundamental es la </w:t>
      </w:r>
      <w:r w:rsidRPr="006B10F0">
        <w:rPr>
          <w:rFonts w:asciiTheme="minorHAnsi" w:hAnsiTheme="minorHAnsi" w:cstheme="minorHAnsi"/>
          <w:b/>
          <w:bCs/>
          <w:lang w:val="es-CL"/>
        </w:rPr>
        <w:t>seguridad por diseño</w:t>
      </w:r>
      <w:r w:rsidRPr="006B10F0">
        <w:rPr>
          <w:rFonts w:asciiTheme="minorHAnsi" w:hAnsiTheme="minorHAnsi" w:cstheme="minorHAnsi"/>
          <w:lang w:val="es-CL"/>
        </w:rPr>
        <w:t>, que implica que la seguridad de la información debe ser considerada desde el inicio de la relación con el proveedor, integrándose en todos los procesos y etapas, desde la selección hasta la terminación del contrato. Este principio proactivo busca prevenir problemas de seguridad en lugar de reaccionar a incidentes, estableciendo una base sólida para una gestión segura de proveedores.</w:t>
      </w:r>
    </w:p>
    <w:p w14:paraId="12ADB772"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Otro principio clave es la </w:t>
      </w:r>
      <w:r w:rsidRPr="006B10F0">
        <w:rPr>
          <w:rFonts w:asciiTheme="minorHAnsi" w:hAnsiTheme="minorHAnsi" w:cstheme="minorHAnsi"/>
          <w:b/>
          <w:bCs/>
          <w:lang w:val="es-CL"/>
        </w:rPr>
        <w:t>proporcionalidad</w:t>
      </w:r>
      <w:r w:rsidRPr="006B10F0">
        <w:rPr>
          <w:rFonts w:asciiTheme="minorHAnsi" w:hAnsiTheme="minorHAnsi" w:cstheme="minorHAnsi"/>
          <w:lang w:val="es-CL"/>
        </w:rPr>
        <w:t>, que establece que los controles de seguridad aplicados a los proveedores deben ser proporcionales a los riesgos de seguridad de la información que representan y a la criticidad de la información a la que tienen acceso. Esto implica un enfoque basado en riesgos, donde se priorizan los proveedores y las relaciones que presentan mayores riesgos, aplicando controles más robustos en esos casos. La proporcionalidad evita la imposición de cargas innecesarias a los proveedores y optimiza la asignación de recursos de seguridad.</w:t>
      </w:r>
    </w:p>
    <w:p w14:paraId="2D634876" w14:textId="3E610B1D"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El principio de </w:t>
      </w:r>
      <w:r w:rsidRPr="006B10F0">
        <w:rPr>
          <w:rFonts w:asciiTheme="minorHAnsi" w:hAnsiTheme="minorHAnsi" w:cstheme="minorHAnsi"/>
          <w:b/>
          <w:bCs/>
          <w:lang w:val="es-CL"/>
        </w:rPr>
        <w:t>responsabilidad compartida</w:t>
      </w:r>
      <w:r w:rsidRPr="006B10F0">
        <w:rPr>
          <w:rFonts w:asciiTheme="minorHAnsi" w:hAnsiTheme="minorHAnsi" w:cstheme="minorHAnsi"/>
          <w:lang w:val="es-CL"/>
        </w:rPr>
        <w:t xml:space="preserve"> reconoce que la seguridad de la información en la relación con proveedores es una responsabilidad conjunta entre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 xml:space="preserve">y el proveedor. Si bien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 xml:space="preserve">define los requisitos de seguridad y supervisa su cumplimiento, el proveedor es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 xml:space="preserve"> de implementar y mantener las medidas de seguridad necesarias para proteger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bajo su control. Este principio fomenta la colaboración y la transparencia entre ambas partes, estableciendo una relación de confianza y mutua responsabilidad en materia de seguridad.</w:t>
      </w:r>
    </w:p>
    <w:p w14:paraId="54DFAB9C" w14:textId="045B7770"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Finalmente, el principio de </w:t>
      </w:r>
      <w:r w:rsidRPr="006B10F0">
        <w:rPr>
          <w:rFonts w:asciiTheme="minorHAnsi" w:hAnsiTheme="minorHAnsi" w:cstheme="minorHAnsi"/>
          <w:b/>
          <w:bCs/>
          <w:lang w:val="es-CL"/>
        </w:rPr>
        <w:t>mejora continua</w:t>
      </w:r>
      <w:r w:rsidRPr="006B10F0">
        <w:rPr>
          <w:rFonts w:asciiTheme="minorHAnsi" w:hAnsiTheme="minorHAnsi" w:cstheme="minorHAnsi"/>
          <w:lang w:val="es-CL"/>
        </w:rPr>
        <w:t xml:space="preserve"> impulsa la revisión y actualización periódica de esta política y de los procesos de gestión de proveedores, con el objetivo de adaptarse a los cambios en el entorno de amenazas, las nuevas tecnologías, las mejores prácticas de la industria y las necesidades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La mejora continua asegura que la política siga siendo relevante y efectiva a lo largo del tiempo, manteniendo un nivel de seguridad adecuado y respondiendo de manera proactiva a los desafíos emergentes en la gestión de la seguridad de la información en la cadena de suministro.</w:t>
      </w:r>
    </w:p>
    <w:p w14:paraId="23C76A39"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7. Proceso de Selección y Evaluación de Proveedores</w:t>
      </w:r>
    </w:p>
    <w:p w14:paraId="3442CB6C" w14:textId="0F72683A"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proceso de selección y evaluación de proveedores es un componente crítico de esta política, ya que establece las bases para una relación segura y confiable. Este proceso comienza con la </w:t>
      </w:r>
      <w:r w:rsidRPr="006B10F0">
        <w:rPr>
          <w:rFonts w:asciiTheme="minorHAnsi" w:hAnsiTheme="minorHAnsi" w:cstheme="minorHAnsi"/>
          <w:b/>
          <w:bCs/>
          <w:lang w:val="es-CL"/>
        </w:rPr>
        <w:t>identificación de la necesidad de un proveedor</w:t>
      </w:r>
      <w:r w:rsidRPr="006B10F0">
        <w:rPr>
          <w:rFonts w:asciiTheme="minorHAnsi" w:hAnsiTheme="minorHAnsi" w:cstheme="minorHAnsi"/>
          <w:lang w:val="es-CL"/>
        </w:rPr>
        <w:t xml:space="preserve"> y la definición clara de los requisitos de seguridad de la información que el proveedor debe cumplir. Estos requisitos deben estar alineados con la política general de seguridad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y considerar la criticidad de la información que se compartirá con el proveedor, así como los riesgos potenciales asociados a la relación. La definición clara de requisitos desde el inicio es fundamental para asegurar que se seleccionen proveedores que puedan cumplir con los estándares de seguridad esperados.</w:t>
      </w:r>
    </w:p>
    <w:p w14:paraId="0182C95A"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Una vez definidos los requisitos de seguridad, se procede a la </w:t>
      </w:r>
      <w:r w:rsidRPr="006B10F0">
        <w:rPr>
          <w:rFonts w:asciiTheme="minorHAnsi" w:hAnsiTheme="minorHAnsi" w:cstheme="minorHAnsi"/>
          <w:b/>
          <w:bCs/>
          <w:lang w:val="es-CL"/>
        </w:rPr>
        <w:t>identificación y preselección de proveedores potenciales</w:t>
      </w:r>
      <w:r w:rsidRPr="006B10F0">
        <w:rPr>
          <w:rFonts w:asciiTheme="minorHAnsi" w:hAnsiTheme="minorHAnsi" w:cstheme="minorHAnsi"/>
          <w:lang w:val="es-CL"/>
        </w:rPr>
        <w:t>. Esta fase puede incluir la investigación de mercado, la solicitud de información a proveedores, la revisión de referencias y la evaluación de la reputación y la experiencia de los proveedores en materia de seguridad de la información. Se debe priorizar la selección de proveedores que demuestren un compromiso con la seguridad de la información y que cuenten con certificaciones o acreditaciones relevantes, como ISO/IEC 27001, SOC 2, u otras. La preselección rigurosa reduce el riesgo de elegir proveedores con prácticas de seguridad deficientes.</w:t>
      </w:r>
    </w:p>
    <w:p w14:paraId="11733061"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siguiente etapa es la </w:t>
      </w:r>
      <w:r w:rsidRPr="006B10F0">
        <w:rPr>
          <w:rFonts w:asciiTheme="minorHAnsi" w:hAnsiTheme="minorHAnsi" w:cstheme="minorHAnsi"/>
          <w:b/>
          <w:bCs/>
          <w:lang w:val="es-CL"/>
        </w:rPr>
        <w:t>evaluación detallada de los proveedores preseleccionados</w:t>
      </w:r>
      <w:r w:rsidRPr="006B10F0">
        <w:rPr>
          <w:rFonts w:asciiTheme="minorHAnsi" w:hAnsiTheme="minorHAnsi" w:cstheme="minorHAnsi"/>
          <w:lang w:val="es-CL"/>
        </w:rPr>
        <w:t xml:space="preserve"> en materia de seguridad de la información. Esta evaluación puede incluir cuestionarios de seguridad, auditorías de seguridad in situ o remotas, revisiones de políticas y procedimientos de seguridad del proveedor, y pruebas de penetración o análisis de vulnerabilidades, si es necesario. El alcance y la profundidad de la evaluación deben ser proporcionales a los riesgos de seguridad asociados a la relación con el proveedor. La evaluación exhaustiva permite identificar posibles brechas de seguridad y evaluar la capacidad del proveedor para proteger la información de [Nombre de la Organización].</w:t>
      </w:r>
    </w:p>
    <w:p w14:paraId="0B13B2F0" w14:textId="53225585"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Finalmente, la </w:t>
      </w:r>
      <w:r w:rsidRPr="006B10F0">
        <w:rPr>
          <w:rFonts w:asciiTheme="minorHAnsi" w:hAnsiTheme="minorHAnsi" w:cstheme="minorHAnsi"/>
          <w:b/>
          <w:bCs/>
          <w:lang w:val="es-CL"/>
        </w:rPr>
        <w:t>selección del proveedor</w:t>
      </w:r>
      <w:r w:rsidRPr="006B10F0">
        <w:rPr>
          <w:rFonts w:asciiTheme="minorHAnsi" w:hAnsiTheme="minorHAnsi" w:cstheme="minorHAnsi"/>
          <w:lang w:val="es-CL"/>
        </w:rPr>
        <w:t xml:space="preserve"> se basa en los resultados de la evaluación de seguridad, así como en otros criterios relevantes como el costo, la calidad del servicio, la capacidad técnica y la viabilidad financiera. La decisión de selección debe documentarse y justificarse, incluyendo una evaluación de los riesgos de seguridad identificados y las medidas de mitigación acordadas con el proveedor. Antes de la contratación formal, se debe obtener la aprobación de las áreas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s de seguridad de la información y cumplimiento, asegurando que la selección del proveedor se haya realizado de acuerdo con los lineamientos de esta política.</w:t>
      </w:r>
    </w:p>
    <w:p w14:paraId="0DC45AEC"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8. Gestión de Contratos con Proveedores</w:t>
      </w:r>
    </w:p>
    <w:p w14:paraId="40E0D4A2" w14:textId="515D25DF"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gestión de contratos con proveedores es un elemento esencial para formalizar y asegurar el cumplimiento de los requisitos de seguridad de la información acordados. Los </w:t>
      </w:r>
      <w:r w:rsidRPr="006B10F0">
        <w:rPr>
          <w:rFonts w:asciiTheme="minorHAnsi" w:hAnsiTheme="minorHAnsi" w:cstheme="minorHAnsi"/>
          <w:b/>
          <w:bCs/>
          <w:lang w:val="es-CL"/>
        </w:rPr>
        <w:t>contratos con proveedores deben incluir cláusulas de seguridad de la información claras y detalladas</w:t>
      </w:r>
      <w:r w:rsidRPr="006B10F0">
        <w:rPr>
          <w:rFonts w:asciiTheme="minorHAnsi" w:hAnsiTheme="minorHAnsi" w:cstheme="minorHAnsi"/>
          <w:lang w:val="es-CL"/>
        </w:rPr>
        <w:t xml:space="preserve">, que especifiquen las obligaciones del proveedor en materia de confidencialidad, integridad y disponibilidad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Estas cláusulas deben abarcar aspectos como el acceso a la información, el procesamiento, el almacenamiento, la transmisión, la gestión de incidentes de seguridad, la continuidad del negocio, la protección de datos personales, y la auditoría de seguridad. La inclusión de cláusulas contractuales robustas establece un marco legal para exigir el cumplimiento de los requisitos de seguridad.</w:t>
      </w:r>
    </w:p>
    <w:p w14:paraId="0C4A1239"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Además de las cláusulas de seguridad, los contratos deben </w:t>
      </w:r>
      <w:r w:rsidRPr="006B10F0">
        <w:rPr>
          <w:rFonts w:asciiTheme="minorHAnsi" w:hAnsiTheme="minorHAnsi" w:cstheme="minorHAnsi"/>
          <w:b/>
          <w:bCs/>
          <w:lang w:val="es-CL"/>
        </w:rPr>
        <w:t>definir los niveles de servicio (</w:t>
      </w:r>
      <w:proofErr w:type="spellStart"/>
      <w:r w:rsidRPr="006B10F0">
        <w:rPr>
          <w:rFonts w:asciiTheme="minorHAnsi" w:hAnsiTheme="minorHAnsi" w:cstheme="minorHAnsi"/>
          <w:b/>
          <w:bCs/>
          <w:lang w:val="es-CL"/>
        </w:rPr>
        <w:t>SLAs</w:t>
      </w:r>
      <w:proofErr w:type="spellEnd"/>
      <w:r w:rsidRPr="006B10F0">
        <w:rPr>
          <w:rFonts w:asciiTheme="minorHAnsi" w:hAnsiTheme="minorHAnsi" w:cstheme="minorHAnsi"/>
          <w:b/>
          <w:bCs/>
          <w:lang w:val="es-CL"/>
        </w:rPr>
        <w:t>) relacionados con la seguridad de la información</w:t>
      </w:r>
      <w:r w:rsidRPr="006B10F0">
        <w:rPr>
          <w:rFonts w:asciiTheme="minorHAnsi" w:hAnsiTheme="minorHAnsi" w:cstheme="minorHAnsi"/>
          <w:lang w:val="es-CL"/>
        </w:rPr>
        <w:t xml:space="preserve">, estableciendo métricas y objetivos para el desempeño de seguridad del proveedor. Estos </w:t>
      </w:r>
      <w:proofErr w:type="spellStart"/>
      <w:r w:rsidRPr="006B10F0">
        <w:rPr>
          <w:rFonts w:asciiTheme="minorHAnsi" w:hAnsiTheme="minorHAnsi" w:cstheme="minorHAnsi"/>
          <w:lang w:val="es-CL"/>
        </w:rPr>
        <w:t>SLAs</w:t>
      </w:r>
      <w:proofErr w:type="spellEnd"/>
      <w:r w:rsidRPr="006B10F0">
        <w:rPr>
          <w:rFonts w:asciiTheme="minorHAnsi" w:hAnsiTheme="minorHAnsi" w:cstheme="minorHAnsi"/>
          <w:lang w:val="es-CL"/>
        </w:rPr>
        <w:t xml:space="preserve"> pueden incluir tiempos de respuesta ante incidentes de seguridad, disponibilidad de los servicios, cumplimiento de controles de seguridad específicos, y otros indicadores clave de desempeño (</w:t>
      </w:r>
      <w:proofErr w:type="spellStart"/>
      <w:r w:rsidRPr="006B10F0">
        <w:rPr>
          <w:rFonts w:asciiTheme="minorHAnsi" w:hAnsiTheme="minorHAnsi" w:cstheme="minorHAnsi"/>
          <w:lang w:val="es-CL"/>
        </w:rPr>
        <w:t>KPIs</w:t>
      </w:r>
      <w:proofErr w:type="spellEnd"/>
      <w:r w:rsidRPr="006B10F0">
        <w:rPr>
          <w:rFonts w:asciiTheme="minorHAnsi" w:hAnsiTheme="minorHAnsi" w:cstheme="minorHAnsi"/>
          <w:lang w:val="es-CL"/>
        </w:rPr>
        <w:t xml:space="preserve">) relacionados con la seguridad. La definición de </w:t>
      </w:r>
      <w:proofErr w:type="spellStart"/>
      <w:r w:rsidRPr="006B10F0">
        <w:rPr>
          <w:rFonts w:asciiTheme="minorHAnsi" w:hAnsiTheme="minorHAnsi" w:cstheme="minorHAnsi"/>
          <w:lang w:val="es-CL"/>
        </w:rPr>
        <w:t>SLAs</w:t>
      </w:r>
      <w:proofErr w:type="spellEnd"/>
      <w:r w:rsidRPr="006B10F0">
        <w:rPr>
          <w:rFonts w:asciiTheme="minorHAnsi" w:hAnsiTheme="minorHAnsi" w:cstheme="minorHAnsi"/>
          <w:lang w:val="es-CL"/>
        </w:rPr>
        <w:t xml:space="preserve"> permite medir y monitorear el desempeño de seguridad del proveedor de manera objetiva y establecer mecanismos de penalización o incentivos en función del cumplimiento de los </w:t>
      </w:r>
      <w:proofErr w:type="spellStart"/>
      <w:r w:rsidRPr="006B10F0">
        <w:rPr>
          <w:rFonts w:asciiTheme="minorHAnsi" w:hAnsiTheme="minorHAnsi" w:cstheme="minorHAnsi"/>
          <w:lang w:val="es-CL"/>
        </w:rPr>
        <w:t>SLAs</w:t>
      </w:r>
      <w:proofErr w:type="spellEnd"/>
      <w:r w:rsidRPr="006B10F0">
        <w:rPr>
          <w:rFonts w:asciiTheme="minorHAnsi" w:hAnsiTheme="minorHAnsi" w:cstheme="minorHAnsi"/>
          <w:lang w:val="es-CL"/>
        </w:rPr>
        <w:t>.</w:t>
      </w:r>
    </w:p>
    <w:p w14:paraId="10A9DBE4" w14:textId="1BAC70AE"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Los contratos también deben </w:t>
      </w:r>
      <w:r w:rsidRPr="006B10F0">
        <w:rPr>
          <w:rFonts w:asciiTheme="minorHAnsi" w:hAnsiTheme="minorHAnsi" w:cstheme="minorHAnsi"/>
          <w:b/>
          <w:bCs/>
          <w:lang w:val="es-CL"/>
        </w:rPr>
        <w:t xml:space="preserve">establecer los derechos de auditoría </w:t>
      </w:r>
      <w:r w:rsidR="00867649" w:rsidRPr="00867649">
        <w:rPr>
          <w:rFonts w:asciiTheme="minorHAnsi" w:hAnsiTheme="minorHAnsi" w:cstheme="minorHAnsi"/>
          <w:b/>
          <w:bCs/>
          <w:lang w:val="es-CL"/>
        </w:rPr>
        <w:t xml:space="preserve">de Anaconda Web </w:t>
      </w:r>
      <w:r w:rsidRPr="006B10F0">
        <w:rPr>
          <w:rFonts w:asciiTheme="minorHAnsi" w:hAnsiTheme="minorHAnsi" w:cstheme="minorHAnsi"/>
          <w:b/>
          <w:bCs/>
          <w:lang w:val="es-CL"/>
        </w:rPr>
        <w:t>sobre los sistemas y procesos del proveedor</w:t>
      </w:r>
      <w:r w:rsidRPr="006B10F0">
        <w:rPr>
          <w:rFonts w:asciiTheme="minorHAnsi" w:hAnsiTheme="minorHAnsi" w:cstheme="minorHAnsi"/>
          <w:lang w:val="es-CL"/>
        </w:rPr>
        <w:t xml:space="preserve"> en materia de seguridad de la información. Estos derechos de auditoría permiten 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verificar de forma independiente el cumplimiento de los requisitos de seguridad contractuales y regulaciones aplicables. Los contratos deben especificar la frecuencia, el alcance y las condiciones de las auditorías, así como los mecanismos para la resolución de hallazgos y la implementación de acciones correctivas. Los derechos de auditoría proporcionan una herramienta fundamental para asegurar la rendición de cuentas del proveedor en materia de seguridad.</w:t>
      </w:r>
    </w:p>
    <w:p w14:paraId="5F6582BB" w14:textId="52E30D8A"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Finalmente, los contratos deben </w:t>
      </w:r>
      <w:r w:rsidRPr="006B10F0">
        <w:rPr>
          <w:rFonts w:asciiTheme="minorHAnsi" w:hAnsiTheme="minorHAnsi" w:cstheme="minorHAnsi"/>
          <w:b/>
          <w:bCs/>
          <w:lang w:val="es-CL"/>
        </w:rPr>
        <w:t>incluir cláusulas relativas a la responsabilidad y la indemnización en caso de incidentes de seguridad o incumplimiento contractual</w:t>
      </w:r>
      <w:r w:rsidRPr="006B10F0">
        <w:rPr>
          <w:rFonts w:asciiTheme="minorHAnsi" w:hAnsiTheme="minorHAnsi" w:cstheme="minorHAnsi"/>
          <w:lang w:val="es-CL"/>
        </w:rPr>
        <w:t xml:space="preserve"> por parte del proveedor. Estas cláusulas deben definir las responsabilidades de cada parte en caso de pérdida o daño de información, filtraciones de datos, interrupciones de servicio, u otros incidentes de seguridad. También deben establecer los mecanismos de indemnización para </w:t>
      </w:r>
      <w:r w:rsidR="00867649" w:rsidRPr="00867649">
        <w:rPr>
          <w:rFonts w:asciiTheme="minorHAnsi" w:hAnsiTheme="minorHAnsi" w:cstheme="minorHAnsi"/>
          <w:lang w:val="es-CL"/>
        </w:rPr>
        <w:t xml:space="preserve"> Anaconda Web </w:t>
      </w:r>
      <w:r w:rsidRPr="006B10F0">
        <w:rPr>
          <w:rFonts w:asciiTheme="minorHAnsi" w:hAnsiTheme="minorHAnsi" w:cstheme="minorHAnsi"/>
          <w:lang w:val="es-CL"/>
        </w:rPr>
        <w:t xml:space="preserve">en caso de que sufra pérdidas o daños como consecuencia de un incidente de </w:t>
      </w:r>
      <w:r w:rsidRPr="006B10F0">
        <w:rPr>
          <w:rFonts w:asciiTheme="minorHAnsi" w:hAnsiTheme="minorHAnsi" w:cstheme="minorHAnsi"/>
          <w:lang w:val="es-CL"/>
        </w:rPr>
        <w:lastRenderedPageBreak/>
        <w:t xml:space="preserve">seguridad causado por el proveedor. Las cláusulas de responsabilidad e indemnización protegen los intereses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y fomentan la diligencia debida por parte del proveedor en materia de seguridad.</w:t>
      </w:r>
    </w:p>
    <w:p w14:paraId="54553605"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9. Monitoreo y Revisión del Desempeño de Proveedores</w:t>
      </w:r>
    </w:p>
    <w:p w14:paraId="58D26115" w14:textId="77777777" w:rsidR="00DF14E9" w:rsidRPr="00867649"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monitoreo y la revisión del desempeño de los proveedores en materia de seguridad de la información son actividades continuas y esenciales para asegurar el cumplimiento de los requisitos contractuales y la mitigación de riesgos. Este proceso debe </w:t>
      </w:r>
      <w:r w:rsidRPr="006B10F0">
        <w:rPr>
          <w:rFonts w:asciiTheme="minorHAnsi" w:hAnsiTheme="minorHAnsi" w:cstheme="minorHAnsi"/>
          <w:b/>
          <w:bCs/>
          <w:lang w:val="es-CL"/>
        </w:rPr>
        <w:t xml:space="preserve">establecer mecanismos de monitoreo periódico del cumplimiento de los </w:t>
      </w:r>
      <w:proofErr w:type="spellStart"/>
      <w:r w:rsidRPr="006B10F0">
        <w:rPr>
          <w:rFonts w:asciiTheme="minorHAnsi" w:hAnsiTheme="minorHAnsi" w:cstheme="minorHAnsi"/>
          <w:b/>
          <w:bCs/>
          <w:lang w:val="es-CL"/>
        </w:rPr>
        <w:t>SLAs</w:t>
      </w:r>
      <w:proofErr w:type="spellEnd"/>
      <w:r w:rsidRPr="006B10F0">
        <w:rPr>
          <w:rFonts w:asciiTheme="minorHAnsi" w:hAnsiTheme="minorHAnsi" w:cstheme="minorHAnsi"/>
          <w:b/>
          <w:bCs/>
          <w:lang w:val="es-CL"/>
        </w:rPr>
        <w:t xml:space="preserve"> de seguridad</w:t>
      </w:r>
      <w:r w:rsidRPr="006B10F0">
        <w:rPr>
          <w:rFonts w:asciiTheme="minorHAnsi" w:hAnsiTheme="minorHAnsi" w:cstheme="minorHAnsi"/>
          <w:lang w:val="es-CL"/>
        </w:rPr>
        <w:t xml:space="preserve"> definidos en los contratos. Esto puede incluir la revisión de informes de desempeño del proveedor, la monitorización de métricas de seguridad, la realización de pruebas de seguridad periódicas, y la verificación del cumplimiento de los controles de seguridad acordados. El monitoreo continuo permite detectar desviaciones del desempeño esperado y tomar acciones correctivas de manera oportuna.</w:t>
      </w:r>
    </w:p>
    <w:p w14:paraId="5F18E81D" w14:textId="5FCD0F5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Además del monitoreo de </w:t>
      </w:r>
      <w:proofErr w:type="spellStart"/>
      <w:r w:rsidRPr="006B10F0">
        <w:rPr>
          <w:rFonts w:asciiTheme="minorHAnsi" w:hAnsiTheme="minorHAnsi" w:cstheme="minorHAnsi"/>
          <w:lang w:val="es-CL"/>
        </w:rPr>
        <w:t>SLAs</w:t>
      </w:r>
      <w:proofErr w:type="spellEnd"/>
      <w:r w:rsidRPr="006B10F0">
        <w:rPr>
          <w:rFonts w:asciiTheme="minorHAnsi" w:hAnsiTheme="minorHAnsi" w:cstheme="minorHAnsi"/>
          <w:lang w:val="es-CL"/>
        </w:rPr>
        <w:t xml:space="preserve">, se debe </w:t>
      </w:r>
      <w:r w:rsidRPr="006B10F0">
        <w:rPr>
          <w:rFonts w:asciiTheme="minorHAnsi" w:hAnsiTheme="minorHAnsi" w:cstheme="minorHAnsi"/>
          <w:b/>
          <w:bCs/>
          <w:lang w:val="es-CL"/>
        </w:rPr>
        <w:t>realizar revisiones periódicas de la postura de seguridad del proveedor</w:t>
      </w:r>
      <w:r w:rsidRPr="006B10F0">
        <w:rPr>
          <w:rFonts w:asciiTheme="minorHAnsi" w:hAnsiTheme="minorHAnsi" w:cstheme="minorHAnsi"/>
          <w:lang w:val="es-CL"/>
        </w:rPr>
        <w:t xml:space="preserve">, incluyendo la evaluación de sus políticas y procedimientos de seguridad, la revisión de los resultados de auditorías de seguridad internas y externas, y la evaluación de la gestión de vulnerabilidades y la respuesta a incidentes de seguridad. Estas revisiones pueden realizarse a través de cuestionarios, entrevistas, revisiones de documentación, o auditorías de seguridad más profundas, según sea necesario y de acuerdo con los derechos de auditoría contractuales. Las revisiones periódicas permiten obtener una visión actualizada de la situación de seguridad del proveedor </w:t>
      </w:r>
      <w:proofErr w:type="spellStart"/>
      <w:r w:rsidRPr="006B10F0">
        <w:rPr>
          <w:rFonts w:asciiTheme="minorHAnsi" w:hAnsiTheme="minorHAnsi" w:cstheme="minorHAnsi"/>
          <w:lang w:val="es-CL"/>
        </w:rPr>
        <w:t>y</w:t>
      </w:r>
      <w:proofErr w:type="spellEnd"/>
      <w:r w:rsidRPr="006B10F0">
        <w:rPr>
          <w:rFonts w:asciiTheme="minorHAnsi" w:hAnsiTheme="minorHAnsi" w:cstheme="minorHAnsi"/>
          <w:lang w:val="es-CL"/>
        </w:rPr>
        <w:t xml:space="preserve"> identificar áreas de mejora.</w:t>
      </w:r>
    </w:p>
    <w:p w14:paraId="598D88E9"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proceso de monitoreo y revisión debe </w:t>
      </w:r>
      <w:r w:rsidRPr="006B10F0">
        <w:rPr>
          <w:rFonts w:asciiTheme="minorHAnsi" w:hAnsiTheme="minorHAnsi" w:cstheme="minorHAnsi"/>
          <w:b/>
          <w:bCs/>
          <w:lang w:val="es-CL"/>
        </w:rPr>
        <w:t>establecer mecanismos para la gestión de hallazgos y la implementación de acciones correctivas</w:t>
      </w:r>
      <w:r w:rsidRPr="006B10F0">
        <w:rPr>
          <w:rFonts w:asciiTheme="minorHAnsi" w:hAnsiTheme="minorHAnsi" w:cstheme="minorHAnsi"/>
          <w:lang w:val="es-CL"/>
        </w:rPr>
        <w:t>. Cuando se identifiquen deficiencias o incumplimientos en el desempeño de seguridad del proveedor, se deben documentar y comunicar al proveedor de manera formal. Se debe acordar un plan de acción correctiva con el proveedor, estableciendo plazos y responsabilidades para la resolución de los hallazgos. El seguimiento de la implementación de las acciones correctivas es fundamental para asegurar que se aborden las deficiencias identificadas y se mejore el nivel de seguridad del proveedor.</w:t>
      </w:r>
    </w:p>
    <w:p w14:paraId="25CA2D76" w14:textId="4C8F3D01"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Finalmente, los resultados del monitoreo y la revisión del desempeño de proveedores deben </w:t>
      </w:r>
      <w:r w:rsidRPr="006B10F0">
        <w:rPr>
          <w:rFonts w:asciiTheme="minorHAnsi" w:hAnsiTheme="minorHAnsi" w:cstheme="minorHAnsi"/>
          <w:b/>
          <w:bCs/>
          <w:lang w:val="es-CL"/>
        </w:rPr>
        <w:t>utilizarse para la toma de decisiones informadas sobre la continuidad de la relación con el proveedor</w:t>
      </w:r>
      <w:r w:rsidRPr="006B10F0">
        <w:rPr>
          <w:rFonts w:asciiTheme="minorHAnsi" w:hAnsiTheme="minorHAnsi" w:cstheme="minorHAnsi"/>
          <w:lang w:val="es-CL"/>
        </w:rPr>
        <w:t xml:space="preserve">. Si el desempeño de seguridad del proveedor es consistentemente deficiente o si el proveedor no coopera en la implementación de acciones </w:t>
      </w:r>
      <w:proofErr w:type="gramStart"/>
      <w:r w:rsidRPr="006B10F0">
        <w:rPr>
          <w:rFonts w:asciiTheme="minorHAnsi" w:hAnsiTheme="minorHAnsi" w:cstheme="minorHAnsi"/>
          <w:lang w:val="es-CL"/>
        </w:rPr>
        <w:t xml:space="preserve">correctivas, </w:t>
      </w:r>
      <w:r w:rsidR="00867649" w:rsidRPr="00867649">
        <w:rPr>
          <w:rFonts w:asciiTheme="minorHAnsi" w:hAnsiTheme="minorHAnsi" w:cstheme="minorHAnsi"/>
          <w:lang w:val="es-CL"/>
        </w:rPr>
        <w:t xml:space="preserve"> Anaconda</w:t>
      </w:r>
      <w:proofErr w:type="gramEnd"/>
      <w:r w:rsidR="00867649" w:rsidRPr="00867649">
        <w:rPr>
          <w:rFonts w:asciiTheme="minorHAnsi" w:hAnsiTheme="minorHAnsi" w:cstheme="minorHAnsi"/>
          <w:lang w:val="es-CL"/>
        </w:rPr>
        <w:t xml:space="preserve"> Web </w:t>
      </w:r>
      <w:r w:rsidRPr="006B10F0">
        <w:rPr>
          <w:rFonts w:asciiTheme="minorHAnsi" w:hAnsiTheme="minorHAnsi" w:cstheme="minorHAnsi"/>
          <w:lang w:val="es-CL"/>
        </w:rPr>
        <w:t>debe considerar la posibilidad de rescindir el contrato o buscar alternativas. El monitoreo y la revisión continua proporcionan la información necesaria para tomar decisiones estratégicas sobre la gestión de proveedores y asegurar que la seguridad de la información no se vea comprometida.</w:t>
      </w:r>
    </w:p>
    <w:p w14:paraId="583EC109"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10. Gestión de Riesgos Asociados a Proveedores</w:t>
      </w:r>
    </w:p>
    <w:p w14:paraId="7A8066CF"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La gestión de riesgos asociados a proveedores es un componente integral de esta política, buscando identificar, evaluar, mitigar y monitorear los riesgos de seguridad de la información que surgen de la relación con proveedores externos. Este proceso debe </w:t>
      </w:r>
      <w:r w:rsidRPr="006B10F0">
        <w:rPr>
          <w:rFonts w:asciiTheme="minorHAnsi" w:hAnsiTheme="minorHAnsi" w:cstheme="minorHAnsi"/>
          <w:b/>
          <w:bCs/>
          <w:lang w:val="es-CL"/>
        </w:rPr>
        <w:t>iniciar con la identificación de los riesgos de seguridad específicos asociados a cada proveedor</w:t>
      </w:r>
      <w:r w:rsidRPr="006B10F0">
        <w:rPr>
          <w:rFonts w:asciiTheme="minorHAnsi" w:hAnsiTheme="minorHAnsi" w:cstheme="minorHAnsi"/>
          <w:lang w:val="es-CL"/>
        </w:rPr>
        <w:t>, considerando la naturaleza de los servicios o productos proporcionados, el acceso a la información de [Nombre de la Organización], la ubicación geográfica del proveedor, y otros factores relevantes. La identificación de riesgos debe ser exhaustiva y cubrir todas las posibles amenazas y vulnerabilidades que puedan afectar la seguridad de la información.</w:t>
      </w:r>
    </w:p>
    <w:p w14:paraId="2AF50CA9" w14:textId="5D5E5555"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Una vez identificados los riesgos, se debe </w:t>
      </w:r>
      <w:r w:rsidRPr="006B10F0">
        <w:rPr>
          <w:rFonts w:asciiTheme="minorHAnsi" w:hAnsiTheme="minorHAnsi" w:cstheme="minorHAnsi"/>
          <w:b/>
          <w:bCs/>
          <w:lang w:val="es-CL"/>
        </w:rPr>
        <w:t>realizar una evaluación de riesgos para determinar la probabilidad de ocurrencia y el impacto potencial de cada riesgo</w:t>
      </w:r>
      <w:r w:rsidRPr="006B10F0">
        <w:rPr>
          <w:rFonts w:asciiTheme="minorHAnsi" w:hAnsiTheme="minorHAnsi" w:cstheme="minorHAnsi"/>
          <w:lang w:val="es-CL"/>
        </w:rPr>
        <w:t xml:space="preserve">. Esta evaluación debe considerar tanto los riesgos inherentes a la relación con el proveedor como los riesgos residuales después de la implementación de los controles de seguridad. La evaluación de riesgos debe utilizar una metodología consistente y documentada, y debe involucrar a las áreas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s de seguridad de la información, cumplimiento, y las áreas de negocio que interactúan con el proveedor. La evaluación de riesgos permite priorizar los riesgos más significativos y enfocar los esfuerzos de mitigación en las áreas críticas.</w:t>
      </w:r>
    </w:p>
    <w:p w14:paraId="15F373CF"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Después de la evaluación de riesgos, se deben </w:t>
      </w:r>
      <w:r w:rsidRPr="006B10F0">
        <w:rPr>
          <w:rFonts w:asciiTheme="minorHAnsi" w:hAnsiTheme="minorHAnsi" w:cstheme="minorHAnsi"/>
          <w:b/>
          <w:bCs/>
          <w:lang w:val="es-CL"/>
        </w:rPr>
        <w:t>definir e implementar medidas de mitigación de riesgos adecuadas</w:t>
      </w:r>
      <w:r w:rsidRPr="006B10F0">
        <w:rPr>
          <w:rFonts w:asciiTheme="minorHAnsi" w:hAnsiTheme="minorHAnsi" w:cstheme="minorHAnsi"/>
          <w:lang w:val="es-CL"/>
        </w:rPr>
        <w:t>. Estas medidas pueden incluir controles técnicos, como el cifrado de la información, el control de acceso, la seguridad de redes, y la monitorización de seguridad; controles administrativos, como políticas y procedimientos de seguridad, capacitación y sensibilización, y gestión de incidentes; y controles físicos, como la seguridad de las instalaciones del proveedor. La selección e implementación de controles de mitigación debe ser proporcional a los riesgos evaluados y considerar el costo y la efectividad de los controles.</w:t>
      </w:r>
    </w:p>
    <w:p w14:paraId="37AE7975"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Finalmente, el proceso de gestión de riesgos asociados a proveedores debe </w:t>
      </w:r>
      <w:r w:rsidRPr="006B10F0">
        <w:rPr>
          <w:rFonts w:asciiTheme="minorHAnsi" w:hAnsiTheme="minorHAnsi" w:cstheme="minorHAnsi"/>
          <w:b/>
          <w:bCs/>
          <w:lang w:val="es-CL"/>
        </w:rPr>
        <w:t>incluir el monitoreo y la revisión continua de los riesgos y las medidas de mitigación</w:t>
      </w:r>
      <w:r w:rsidRPr="006B10F0">
        <w:rPr>
          <w:rFonts w:asciiTheme="minorHAnsi" w:hAnsiTheme="minorHAnsi" w:cstheme="minorHAnsi"/>
          <w:lang w:val="es-CL"/>
        </w:rPr>
        <w:t>. Los riesgos pueden cambiar con el tiempo debido a cambios en el entorno de amenazas, cambios en los servicios o productos proporcionados por el proveedor, o cambios en la propia organización. Por lo tanto, es fundamental realizar revisiones periódicas de los riesgos y las medidas de mitigación para asegurar que sigan siendo efectivos y relevantes. El monitoreo continuo y la revisión periódica permiten adaptar la estrategia de gestión de riesgos a las circunstancias cambiantes y mantener un nivel de seguridad adecuado a lo largo del tiempo.</w:t>
      </w:r>
    </w:p>
    <w:p w14:paraId="3B764C41"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b/>
          <w:bCs/>
          <w:lang w:val="es-CL"/>
        </w:rPr>
        <w:t>11. Seguridad de la Información en la Relación con Proveedores</w:t>
      </w:r>
    </w:p>
    <w:p w14:paraId="44582FC8" w14:textId="59D51048"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seguridad de la información es un aspecto central en la relación con proveedores, y esta política establece directrices específicas para asegurar la protección de la confidencialidad, integridad y disponibilidad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en este contexto. Se deben </w:t>
      </w:r>
      <w:r w:rsidRPr="006B10F0">
        <w:rPr>
          <w:rFonts w:asciiTheme="minorHAnsi" w:hAnsiTheme="minorHAnsi" w:cstheme="minorHAnsi"/>
          <w:b/>
          <w:bCs/>
          <w:lang w:val="es-CL"/>
        </w:rPr>
        <w:t>implementar controles de acceso robustos para limitar el acceso de los proveedores a la información</w:t>
      </w:r>
      <w:r w:rsidRPr="006B10F0">
        <w:rPr>
          <w:rFonts w:asciiTheme="minorHAnsi" w:hAnsiTheme="minorHAnsi" w:cstheme="minorHAnsi"/>
          <w:lang w:val="es-CL"/>
        </w:rPr>
        <w:t xml:space="preserve"> únicamente a lo estrictamente necesario para la prestación de los servicios o productos contratados. Estos controles de acceso deben basarse en el principio de mínimo privilegio, y deben incluir la autenticación fuerte, la autorización basada en roles, y la revisión </w:t>
      </w:r>
      <w:r w:rsidRPr="006B10F0">
        <w:rPr>
          <w:rFonts w:asciiTheme="minorHAnsi" w:hAnsiTheme="minorHAnsi" w:cstheme="minorHAnsi"/>
          <w:lang w:val="es-CL"/>
        </w:rPr>
        <w:lastRenderedPageBreak/>
        <w:t>periódica de los accesos concedidos. La gestión estricta de accesos minimiza el riesgo de acceso no autorizado a la información sensible.</w:t>
      </w:r>
    </w:p>
    <w:p w14:paraId="2CC0C352" w14:textId="3B064472"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Es fundamental </w:t>
      </w:r>
      <w:r w:rsidRPr="006B10F0">
        <w:rPr>
          <w:rFonts w:asciiTheme="minorHAnsi" w:hAnsiTheme="minorHAnsi" w:cstheme="minorHAnsi"/>
          <w:b/>
          <w:bCs/>
          <w:lang w:val="es-CL"/>
        </w:rPr>
        <w:t xml:space="preserve">asegurar la protección de la información confidencial </w:t>
      </w:r>
      <w:r w:rsidR="00867649" w:rsidRPr="00867649">
        <w:rPr>
          <w:rFonts w:asciiTheme="minorHAnsi" w:hAnsiTheme="minorHAnsi" w:cstheme="minorHAnsi"/>
          <w:b/>
          <w:bCs/>
          <w:lang w:val="es-CL"/>
        </w:rPr>
        <w:t xml:space="preserve">de Anaconda Web </w:t>
      </w:r>
      <w:r w:rsidRPr="006B10F0">
        <w:rPr>
          <w:rFonts w:asciiTheme="minorHAnsi" w:hAnsiTheme="minorHAnsi" w:cstheme="minorHAnsi"/>
          <w:b/>
          <w:bCs/>
          <w:lang w:val="es-CL"/>
        </w:rPr>
        <w:t>que se comparte con los proveedores</w:t>
      </w:r>
      <w:r w:rsidRPr="006B10F0">
        <w:rPr>
          <w:rFonts w:asciiTheme="minorHAnsi" w:hAnsiTheme="minorHAnsi" w:cstheme="minorHAnsi"/>
          <w:lang w:val="es-CL"/>
        </w:rPr>
        <w:t>. Esto puede incluir el cifrado de la información en tránsito y en reposo,</w:t>
      </w:r>
      <w:r w:rsidR="00DF14E9" w:rsidRPr="00867649">
        <w:rPr>
          <w:rFonts w:asciiTheme="minorHAnsi" w:hAnsiTheme="minorHAnsi" w:cstheme="minorHAnsi"/>
          <w:lang w:val="es-CL"/>
        </w:rPr>
        <w:t xml:space="preserve"> </w:t>
      </w:r>
      <w:r w:rsidRPr="006B10F0">
        <w:rPr>
          <w:rFonts w:asciiTheme="minorHAnsi" w:hAnsiTheme="minorHAnsi" w:cstheme="minorHAnsi"/>
          <w:lang w:val="es-CL"/>
        </w:rPr>
        <w:t>utilizar acuerdos de confidencialidad (</w:t>
      </w:r>
      <w:proofErr w:type="spellStart"/>
      <w:r w:rsidRPr="006B10F0">
        <w:rPr>
          <w:rFonts w:asciiTheme="minorHAnsi" w:hAnsiTheme="minorHAnsi" w:cstheme="minorHAnsi"/>
          <w:lang w:val="es-CL"/>
        </w:rPr>
        <w:t>NDAs</w:t>
      </w:r>
      <w:proofErr w:type="spellEnd"/>
      <w:r w:rsidRPr="006B10F0">
        <w:rPr>
          <w:rFonts w:asciiTheme="minorHAnsi" w:hAnsiTheme="minorHAnsi" w:cstheme="minorHAnsi"/>
          <w:lang w:val="es-CL"/>
        </w:rPr>
        <w:t xml:space="preserve">) con los proveedores, la </w:t>
      </w:r>
      <w:proofErr w:type="spellStart"/>
      <w:r w:rsidRPr="006B10F0">
        <w:rPr>
          <w:rFonts w:asciiTheme="minorHAnsi" w:hAnsiTheme="minorHAnsi" w:cstheme="minorHAnsi"/>
          <w:lang w:val="es-CL"/>
        </w:rPr>
        <w:t>anonimización</w:t>
      </w:r>
      <w:proofErr w:type="spellEnd"/>
      <w:r w:rsidRPr="006B10F0">
        <w:rPr>
          <w:rFonts w:asciiTheme="minorHAnsi" w:hAnsiTheme="minorHAnsi" w:cstheme="minorHAnsi"/>
          <w:lang w:val="es-CL"/>
        </w:rPr>
        <w:t xml:space="preserve"> o </w:t>
      </w:r>
      <w:proofErr w:type="spellStart"/>
      <w:r w:rsidRPr="006B10F0">
        <w:rPr>
          <w:rFonts w:asciiTheme="minorHAnsi" w:hAnsiTheme="minorHAnsi" w:cstheme="minorHAnsi"/>
          <w:lang w:val="es-CL"/>
        </w:rPr>
        <w:t>seudonimización</w:t>
      </w:r>
      <w:proofErr w:type="spellEnd"/>
      <w:r w:rsidRPr="006B10F0">
        <w:rPr>
          <w:rFonts w:asciiTheme="minorHAnsi" w:hAnsiTheme="minorHAnsi" w:cstheme="minorHAnsi"/>
          <w:lang w:val="es-CL"/>
        </w:rPr>
        <w:t xml:space="preserve"> de datos cuando sea posible, y la implementación de medidas de prevención de fuga de datos (DLP). La protección de la información confidencial es crucial para mantener la confianza de los clientes y proteger la ventaja competitiva de </w:t>
      </w:r>
      <w:r w:rsidR="00DF14E9" w:rsidRPr="00867649">
        <w:rPr>
          <w:rFonts w:asciiTheme="minorHAnsi" w:hAnsiTheme="minorHAnsi" w:cstheme="minorHAnsi"/>
          <w:lang w:val="es-CL"/>
        </w:rPr>
        <w:t>Anaconda Web.</w:t>
      </w:r>
    </w:p>
    <w:p w14:paraId="7A11F8FA" w14:textId="77777777"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w:t>
      </w:r>
      <w:r w:rsidRPr="006B10F0">
        <w:rPr>
          <w:rFonts w:asciiTheme="minorHAnsi" w:hAnsiTheme="minorHAnsi" w:cstheme="minorHAnsi"/>
          <w:b/>
          <w:bCs/>
          <w:lang w:val="es-CL"/>
        </w:rPr>
        <w:t>integridad de la información debe ser garantizada en todo momento</w:t>
      </w:r>
      <w:r w:rsidRPr="006B10F0">
        <w:rPr>
          <w:rFonts w:asciiTheme="minorHAnsi" w:hAnsiTheme="minorHAnsi" w:cstheme="minorHAnsi"/>
          <w:lang w:val="es-CL"/>
        </w:rPr>
        <w:t>, implementando controles para prevenir la modificación no autorizada o la corrupción de la información por parte de los proveedores. Esto puede incluir el uso de firmas digitales, hashes criptográficos, controles de integridad de datos, y la monitorización de la integridad de los sistemas y datos del proveedor. Mantener la integridad de la información es esencial para asegurar la fiabilidad de los datos y la toma de decisiones informadas.</w:t>
      </w:r>
    </w:p>
    <w:p w14:paraId="1E898702" w14:textId="1A5C089E" w:rsidR="006B10F0" w:rsidRPr="006B10F0" w:rsidRDefault="006B10F0" w:rsidP="00DF14E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w:t>
      </w:r>
      <w:r w:rsidRPr="006B10F0">
        <w:rPr>
          <w:rFonts w:asciiTheme="minorHAnsi" w:hAnsiTheme="minorHAnsi" w:cstheme="minorHAnsi"/>
          <w:b/>
          <w:bCs/>
          <w:lang w:val="es-CL"/>
        </w:rPr>
        <w:t>disponibilidad de la información y los servicios debe ser asegurada</w:t>
      </w:r>
      <w:r w:rsidRPr="006B10F0">
        <w:rPr>
          <w:rFonts w:asciiTheme="minorHAnsi" w:hAnsiTheme="minorHAnsi" w:cstheme="minorHAnsi"/>
          <w:lang w:val="es-CL"/>
        </w:rPr>
        <w:t xml:space="preserve">, incluso en situaciones de interrupción o fallo de los sistemas del proveedor. Se deben establecer planes de continuidad del negocio y recuperación ante desastres con los proveedores, incluyendo la realización de pruebas periódicas para verificar su efectividad. La resiliencia de los servicios y la disponibilidad de la información son fundamentales para garantizar la continuidad de las operaciones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y minimizar el impacto de posibles interrupciones.</w:t>
      </w:r>
    </w:p>
    <w:p w14:paraId="1D0D18B1" w14:textId="77777777" w:rsidR="006B10F0" w:rsidRPr="006B10F0" w:rsidRDefault="006B10F0" w:rsidP="00867649">
      <w:pPr>
        <w:pStyle w:val="NormalWeb"/>
        <w:ind w:left="720"/>
        <w:jc w:val="both"/>
        <w:rPr>
          <w:rFonts w:asciiTheme="minorHAnsi" w:hAnsiTheme="minorHAnsi" w:cstheme="minorHAnsi"/>
          <w:lang w:val="es-CL"/>
        </w:rPr>
      </w:pPr>
      <w:r w:rsidRPr="006B10F0">
        <w:rPr>
          <w:rFonts w:asciiTheme="minorHAnsi" w:hAnsiTheme="minorHAnsi" w:cstheme="minorHAnsi"/>
          <w:b/>
          <w:bCs/>
          <w:lang w:val="es-CL"/>
        </w:rPr>
        <w:t>12. Terminación de la Relación Contractual</w:t>
      </w:r>
    </w:p>
    <w:p w14:paraId="1A790449" w14:textId="0D39C1E3"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terminación de la relación contractual con un proveedor es una fase crítica que requiere una gestión cuidadosa para asegurar la protección continua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El </w:t>
      </w:r>
      <w:r w:rsidRPr="006B10F0">
        <w:rPr>
          <w:rFonts w:asciiTheme="minorHAnsi" w:hAnsiTheme="minorHAnsi" w:cstheme="minorHAnsi"/>
          <w:b/>
          <w:bCs/>
          <w:lang w:val="es-CL"/>
        </w:rPr>
        <w:t>proceso de terminación debe estar claramente definido en los contratos</w:t>
      </w:r>
      <w:r w:rsidRPr="006B10F0">
        <w:rPr>
          <w:rFonts w:asciiTheme="minorHAnsi" w:hAnsiTheme="minorHAnsi" w:cstheme="minorHAnsi"/>
          <w:lang w:val="es-CL"/>
        </w:rPr>
        <w:t xml:space="preserve">, incluyendo los procedimientos para la devolución o destrucción segura de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que se encuentre en posesión del proveedor. El contrato debe especificar los plazos para la devolución o destrucción, los métodos de destrucción seguros que deben utilizarse (por ejemplo, borrado seguro de datos, destrucción física de medios de almacenamiento), y la forma de verificación por parte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de que la información ha sido gestionada correctamente. Una gestión adecuada de la terminación contractual minimiza el riesgo de fuga de información o acceso no autorizado después de finalizar la relación.</w:t>
      </w:r>
    </w:p>
    <w:p w14:paraId="2FA63106" w14:textId="6FEC6A6D"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Antes de la terminación efectiva del contrato, se debe </w:t>
      </w:r>
      <w:r w:rsidRPr="006B10F0">
        <w:rPr>
          <w:rFonts w:asciiTheme="minorHAnsi" w:hAnsiTheme="minorHAnsi" w:cstheme="minorHAnsi"/>
          <w:b/>
          <w:bCs/>
          <w:lang w:val="es-CL"/>
        </w:rPr>
        <w:t xml:space="preserve">realizar una revisión exhaustiva de la información que el proveedor posee y de los accesos que tiene a los sistemas </w:t>
      </w:r>
      <w:r w:rsidR="00867649" w:rsidRPr="00867649">
        <w:rPr>
          <w:rFonts w:asciiTheme="minorHAnsi" w:hAnsiTheme="minorHAnsi" w:cstheme="minorHAnsi"/>
          <w:b/>
          <w:bCs/>
          <w:lang w:val="es-CL"/>
        </w:rPr>
        <w:t xml:space="preserve">de Anaconda Web. </w:t>
      </w:r>
      <w:r w:rsidRPr="006B10F0">
        <w:rPr>
          <w:rFonts w:asciiTheme="minorHAnsi" w:hAnsiTheme="minorHAnsi" w:cstheme="minorHAnsi"/>
          <w:lang w:val="es-CL"/>
        </w:rPr>
        <w:t>Se debe identificar toda la información sensible o confidencial, y se deben revocar todos los accesos a sistemas y datos del proveedor de manera oportuna. Es importante asegurar que no queden accesos residuales o información no gestionada adecuadamente al finalizar la relación. La revisión previa y la revocación de accesos son pasos esenciales para prevenir incidentes de seguridad durante y después la terminación.</w:t>
      </w:r>
    </w:p>
    <w:p w14:paraId="15B3781E" w14:textId="4E86B9E9"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Durante el proceso de terminación, se debe </w:t>
      </w:r>
      <w:r w:rsidRPr="006B10F0">
        <w:rPr>
          <w:rFonts w:asciiTheme="minorHAnsi" w:hAnsiTheme="minorHAnsi" w:cstheme="minorHAnsi"/>
          <w:b/>
          <w:bCs/>
          <w:lang w:val="es-CL"/>
        </w:rPr>
        <w:t xml:space="preserve">obtener una confirmación formal por parte del proveedor de que ha devuelto o destruido toda la información </w:t>
      </w:r>
      <w:r w:rsidR="00867649" w:rsidRPr="00867649">
        <w:rPr>
          <w:rFonts w:asciiTheme="minorHAnsi" w:hAnsiTheme="minorHAnsi" w:cstheme="minorHAnsi"/>
          <w:b/>
          <w:bCs/>
          <w:lang w:val="es-CL"/>
        </w:rPr>
        <w:t xml:space="preserve">de Anaconda Web </w:t>
      </w:r>
      <w:r w:rsidRPr="006B10F0">
        <w:rPr>
          <w:rFonts w:asciiTheme="minorHAnsi" w:hAnsiTheme="minorHAnsi" w:cstheme="minorHAnsi"/>
          <w:b/>
          <w:bCs/>
          <w:lang w:val="es-CL"/>
        </w:rPr>
        <w:t>de acuerdo con los términos del contrato</w:t>
      </w:r>
      <w:r w:rsidRPr="006B10F0">
        <w:rPr>
          <w:rFonts w:asciiTheme="minorHAnsi" w:hAnsiTheme="minorHAnsi" w:cstheme="minorHAnsi"/>
          <w:lang w:val="es-CL"/>
        </w:rPr>
        <w:t>. Esta confirmación puede tomar la forma de un certificado de destrucción o una declaración jurada. En algunos casos, puede ser necesario realizar una auditoría final para verificar de forma independiente que el proveedor ha cumplido con sus obligaciones en materia de gestión de la información durante la terminación. La obtención de confirmación y la posible auditoría final proporcionan evidencia verificable del cumplimiento de las obligaciones del proveedor.</w:t>
      </w:r>
    </w:p>
    <w:p w14:paraId="2113CE93"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Después de la terminación, se debe </w:t>
      </w:r>
      <w:r w:rsidRPr="006B10F0">
        <w:rPr>
          <w:rFonts w:asciiTheme="minorHAnsi" w:hAnsiTheme="minorHAnsi" w:cstheme="minorHAnsi"/>
          <w:b/>
          <w:bCs/>
          <w:lang w:val="es-CL"/>
        </w:rPr>
        <w:t>mantener un registro de la relación contractual y del proceso de terminación</w:t>
      </w:r>
      <w:r w:rsidRPr="006B10F0">
        <w:rPr>
          <w:rFonts w:asciiTheme="minorHAnsi" w:hAnsiTheme="minorHAnsi" w:cstheme="minorHAnsi"/>
          <w:lang w:val="es-CL"/>
        </w:rPr>
        <w:t>, incluyendo la documentación relativa a la devolución o destrucción de la información, la revocación de accesos, y cualquier otra información relevante. Este registro puede ser útil para fines de auditoría, cumplimiento normativo, o en caso de disputas legales posteriores a la terminación. El mantenimiento de registros adecuados asegura la trazabilidad y la rendición de cuentas del proceso de terminación y facilita la gestión de cualquier problema que pueda surgir en el futuro.</w:t>
      </w:r>
    </w:p>
    <w:p w14:paraId="0FE88F4F"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b/>
          <w:bCs/>
          <w:lang w:val="es-CL"/>
        </w:rPr>
        <w:t>13. Responsabilidades</w:t>
      </w:r>
    </w:p>
    <w:p w14:paraId="67CE7C20" w14:textId="56D65C92"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implementación efectiva de esta Política de Gestión de Proveedores requiere la asignación clara de responsabilidades a diferentes roles y funciones dentro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La </w:t>
      </w:r>
      <w:r w:rsidRPr="006B10F0">
        <w:rPr>
          <w:rFonts w:asciiTheme="minorHAnsi" w:hAnsiTheme="minorHAnsi" w:cstheme="minorHAnsi"/>
          <w:b/>
          <w:bCs/>
          <w:lang w:val="es-CL"/>
        </w:rPr>
        <w:t>Alta Dirección</w:t>
      </w:r>
      <w:r w:rsidRPr="006B10F0">
        <w:rPr>
          <w:rFonts w:asciiTheme="minorHAnsi" w:hAnsiTheme="minorHAnsi" w:cstheme="minorHAnsi"/>
          <w:lang w:val="es-CL"/>
        </w:rPr>
        <w:t xml:space="preserve"> es </w:t>
      </w:r>
      <w:r w:rsidR="00867649" w:rsidRPr="00867649">
        <w:rPr>
          <w:rFonts w:asciiTheme="minorHAnsi" w:hAnsiTheme="minorHAnsi" w:cstheme="minorHAnsi"/>
          <w:lang w:val="es-CL"/>
        </w:rPr>
        <w:t>responsable de</w:t>
      </w:r>
      <w:r w:rsidRPr="006B10F0">
        <w:rPr>
          <w:rFonts w:asciiTheme="minorHAnsi" w:hAnsiTheme="minorHAnsi" w:cstheme="minorHAnsi"/>
          <w:lang w:val="es-CL"/>
        </w:rPr>
        <w:t xml:space="preserve"> aprobar esta política, proporcionar los recursos necesarios para su implementación, y asegurar su cumplimiento en toda la organización. La Alta Dirección debe demostrar un compromiso visible con la seguridad de la información en la gestión de proveedores, estableciendo el tono desde la cima y promoviendo una cultura de seguridad.</w:t>
      </w:r>
    </w:p>
    <w:p w14:paraId="777CBAD4" w14:textId="46532878"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w:t>
      </w:r>
      <w:proofErr w:type="gramStart"/>
      <w:r w:rsidR="00867649" w:rsidRPr="00867649">
        <w:rPr>
          <w:rFonts w:asciiTheme="minorHAnsi" w:hAnsiTheme="minorHAnsi" w:cstheme="minorHAnsi"/>
          <w:b/>
          <w:bCs/>
          <w:lang w:val="es-CL"/>
        </w:rPr>
        <w:t>Responsable</w:t>
      </w:r>
      <w:proofErr w:type="gramEnd"/>
      <w:r w:rsidR="00867649" w:rsidRPr="00867649">
        <w:rPr>
          <w:rFonts w:asciiTheme="minorHAnsi" w:hAnsiTheme="minorHAnsi" w:cstheme="minorHAnsi"/>
          <w:b/>
          <w:bCs/>
          <w:lang w:val="es-CL"/>
        </w:rPr>
        <w:t xml:space="preserve"> de</w:t>
      </w:r>
      <w:r w:rsidRPr="006B10F0">
        <w:rPr>
          <w:rFonts w:asciiTheme="minorHAnsi" w:hAnsiTheme="minorHAnsi" w:cstheme="minorHAnsi"/>
          <w:b/>
          <w:bCs/>
          <w:lang w:val="es-CL"/>
        </w:rPr>
        <w:t xml:space="preserve"> Seguridad de la Información (CISO) o función equivalente</w:t>
      </w:r>
      <w:r w:rsidRPr="006B10F0">
        <w:rPr>
          <w:rFonts w:asciiTheme="minorHAnsi" w:hAnsiTheme="minorHAnsi" w:cstheme="minorHAnsi"/>
          <w:lang w:val="es-CL"/>
        </w:rPr>
        <w:t xml:space="preserve"> es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 xml:space="preserve"> de desarrollar, mantener y actualizar esta política, así como de supervisar su implementación y cumplimiento. El CISO debe proporcionar orientación y asesoramiento a las diferentes áreas de la organización en materia de gestión de proveedores y seguridad de la información, y debe coordinar las actividades de monitoreo, auditoría y gestión de riesgos relacionadas con los proveedores. El CISO actúa como el punto focal para la seguridad de la información en la gestión de proveedores y asegura la coherencia y consistencia del enfoque de seguridad.</w:t>
      </w:r>
    </w:p>
    <w:p w14:paraId="071843BE" w14:textId="49DF0E2C"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Las </w:t>
      </w:r>
      <w:r w:rsidRPr="006B10F0">
        <w:rPr>
          <w:rFonts w:asciiTheme="minorHAnsi" w:hAnsiTheme="minorHAnsi" w:cstheme="minorHAnsi"/>
          <w:b/>
          <w:bCs/>
          <w:lang w:val="es-CL"/>
        </w:rPr>
        <w:t>áreas de negocio o departamentos que contratan y gestionan proveedores</w:t>
      </w:r>
      <w:r w:rsidRPr="006B10F0">
        <w:rPr>
          <w:rFonts w:asciiTheme="minorHAnsi" w:hAnsiTheme="minorHAnsi" w:cstheme="minorHAnsi"/>
          <w:lang w:val="es-CL"/>
        </w:rPr>
        <w:t xml:space="preserve"> son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 xml:space="preserve">s de aplicar esta política en sus relaciones con los proveedores. Esto incluye la identificación de requisitos de seguridad, la participación en el proceso de selección y evaluación de proveedores, la inclusión de cláusulas de seguridad en los contratos, el monitoreo del desempeño de seguridad de los proveedores, y la gestión de la terminación de la relación contractual. Cada área de negocio es </w:t>
      </w:r>
      <w:r w:rsidR="00867649" w:rsidRPr="00867649">
        <w:rPr>
          <w:rFonts w:asciiTheme="minorHAnsi" w:hAnsiTheme="minorHAnsi" w:cstheme="minorHAnsi"/>
          <w:lang w:val="es-CL"/>
        </w:rPr>
        <w:t>responsable de</w:t>
      </w:r>
      <w:r w:rsidRPr="006B10F0">
        <w:rPr>
          <w:rFonts w:asciiTheme="minorHAnsi" w:hAnsiTheme="minorHAnsi" w:cstheme="minorHAnsi"/>
          <w:lang w:val="es-CL"/>
        </w:rPr>
        <w:t xml:space="preserve"> la seguridad de la información en sus propias relaciones con proveedores y debe integrar la seguridad en sus procesos de gestión de proveedores.</w:t>
      </w:r>
    </w:p>
    <w:p w14:paraId="48EB72B7" w14:textId="24B9D0AF"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Finalm</w:t>
      </w:r>
      <w:r w:rsidR="00867649" w:rsidRPr="00867649">
        <w:rPr>
          <w:rFonts w:asciiTheme="minorHAnsi" w:hAnsiTheme="minorHAnsi" w:cstheme="minorHAnsi"/>
          <w:lang w:val="es-CL"/>
        </w:rPr>
        <w:t>e</w:t>
      </w:r>
      <w:r w:rsidRPr="006B10F0">
        <w:rPr>
          <w:rFonts w:asciiTheme="minorHAnsi" w:hAnsiTheme="minorHAnsi" w:cstheme="minorHAnsi"/>
          <w:lang w:val="es-CL"/>
        </w:rPr>
        <w:t xml:space="preserve">nte, </w:t>
      </w:r>
      <w:r w:rsidRPr="006B10F0">
        <w:rPr>
          <w:rFonts w:asciiTheme="minorHAnsi" w:hAnsiTheme="minorHAnsi" w:cstheme="minorHAnsi"/>
          <w:b/>
          <w:bCs/>
          <w:lang w:val="es-CL"/>
        </w:rPr>
        <w:t xml:space="preserve">todos los empleados </w:t>
      </w:r>
      <w:r w:rsidR="00867649" w:rsidRPr="00867649">
        <w:rPr>
          <w:rFonts w:asciiTheme="minorHAnsi" w:hAnsiTheme="minorHAnsi" w:cstheme="minorHAnsi"/>
          <w:b/>
          <w:bCs/>
          <w:lang w:val="es-CL"/>
        </w:rPr>
        <w:t xml:space="preserve">de Anaconda Web </w:t>
      </w:r>
      <w:r w:rsidRPr="006B10F0">
        <w:rPr>
          <w:rFonts w:asciiTheme="minorHAnsi" w:hAnsiTheme="minorHAnsi" w:cstheme="minorHAnsi"/>
          <w:b/>
          <w:bCs/>
          <w:lang w:val="es-CL"/>
        </w:rPr>
        <w:t>que interactúan con proveedores</w:t>
      </w:r>
      <w:r w:rsidRPr="006B10F0">
        <w:rPr>
          <w:rFonts w:asciiTheme="minorHAnsi" w:hAnsiTheme="minorHAnsi" w:cstheme="minorHAnsi"/>
          <w:lang w:val="es-CL"/>
        </w:rPr>
        <w:t xml:space="preserve"> tienen la responsabilidad de cumplir con esta política y de informar cualquier incidente de </w:t>
      </w:r>
      <w:r w:rsidRPr="006B10F0">
        <w:rPr>
          <w:rFonts w:asciiTheme="minorHAnsi" w:hAnsiTheme="minorHAnsi" w:cstheme="minorHAnsi"/>
          <w:lang w:val="es-CL"/>
        </w:rPr>
        <w:lastRenderedPageBreak/>
        <w:t xml:space="preserve">seguridad o incumplimiento de la política que detecten. La sensibilización y la capacitación de los empleados son fundamentales para asegurar que comprendan sus responsabilidades y que actúen de manera proactiva para proteger la información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en la relación con proveedores. La responsabilidad individual de cada empleado contribuye al éxito global de la política y a la creación de una cultura de seguridad sólida.</w:t>
      </w:r>
    </w:p>
    <w:p w14:paraId="0B9CB425"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b/>
          <w:bCs/>
          <w:lang w:val="es-CL"/>
        </w:rPr>
        <w:t>14. Sensibilización y Capacitación</w:t>
      </w:r>
    </w:p>
    <w:p w14:paraId="15B7A4DE"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sensibilización y la capacitación son componentes esenciales para asegurar que todos los empleados y las partes interesadas comprendan y cumplan con esta Política de Gestión de Proveedores. Se debe </w:t>
      </w:r>
      <w:r w:rsidRPr="006B10F0">
        <w:rPr>
          <w:rFonts w:asciiTheme="minorHAnsi" w:hAnsiTheme="minorHAnsi" w:cstheme="minorHAnsi"/>
          <w:b/>
          <w:bCs/>
          <w:lang w:val="es-CL"/>
        </w:rPr>
        <w:t>desarrollar un programa de sensibilización y capacitación en seguridad de la información específico para la gestión de proveedores</w:t>
      </w:r>
      <w:r w:rsidRPr="006B10F0">
        <w:rPr>
          <w:rFonts w:asciiTheme="minorHAnsi" w:hAnsiTheme="minorHAnsi" w:cstheme="minorHAnsi"/>
          <w:lang w:val="es-CL"/>
        </w:rPr>
        <w:t>, dirigido a todos los empleados que interactúan con proveedores, incluyendo personal de compras, legal, tecnología de la información, y las áreas de negocio. Este programa debe cubrir los principios de la política, los procesos de gestión de proveedores, las responsabilidades individuales, los riesgos de seguridad asociados a proveedores, y los controles de seguridad aplicables. La sensibilización y la capacitación efectivas son fundamentales para crear una cultura de seguridad y asegurar el cumplimiento de la política.</w:t>
      </w:r>
    </w:p>
    <w:p w14:paraId="413C9FAE"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programa de sensibilización y capacitación debe </w:t>
      </w:r>
      <w:r w:rsidRPr="006B10F0">
        <w:rPr>
          <w:rFonts w:asciiTheme="minorHAnsi" w:hAnsiTheme="minorHAnsi" w:cstheme="minorHAnsi"/>
          <w:b/>
          <w:bCs/>
          <w:lang w:val="es-CL"/>
        </w:rPr>
        <w:t>utilizar diferentes métodos y formatos para adaptarse a las necesidades de los diferentes públicos objetivo</w:t>
      </w:r>
      <w:r w:rsidRPr="006B10F0">
        <w:rPr>
          <w:rFonts w:asciiTheme="minorHAnsi" w:hAnsiTheme="minorHAnsi" w:cstheme="minorHAnsi"/>
          <w:lang w:val="es-CL"/>
        </w:rPr>
        <w:t xml:space="preserve">. Esto puede incluir sesiones de formación presenciales, cursos online, materiales informativos (guías, folletos, carteles), comunicaciones periódicas (correos electrónicos, </w:t>
      </w:r>
      <w:proofErr w:type="spellStart"/>
      <w:r w:rsidRPr="006B10F0">
        <w:rPr>
          <w:rFonts w:asciiTheme="minorHAnsi" w:hAnsiTheme="minorHAnsi" w:cstheme="minorHAnsi"/>
          <w:lang w:val="es-CL"/>
        </w:rPr>
        <w:t>newsletters</w:t>
      </w:r>
      <w:proofErr w:type="spellEnd"/>
      <w:r w:rsidRPr="006B10F0">
        <w:rPr>
          <w:rFonts w:asciiTheme="minorHAnsi" w:hAnsiTheme="minorHAnsi" w:cstheme="minorHAnsi"/>
          <w:lang w:val="es-CL"/>
        </w:rPr>
        <w:t>), y simulaciones de incidentes de seguridad. La variedad de métodos asegura que el mensaje de seguridad llegue a todos los empleados de manera efectiva y que se refuercen los conocimientos de forma continua.</w:t>
      </w:r>
    </w:p>
    <w:p w14:paraId="4DC6B78B"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 capacitación debe ser </w:t>
      </w:r>
      <w:r w:rsidRPr="006B10F0">
        <w:rPr>
          <w:rFonts w:asciiTheme="minorHAnsi" w:hAnsiTheme="minorHAnsi" w:cstheme="minorHAnsi"/>
          <w:b/>
          <w:bCs/>
          <w:lang w:val="es-CL"/>
        </w:rPr>
        <w:t>periódica y actualizada</w:t>
      </w:r>
      <w:r w:rsidRPr="006B10F0">
        <w:rPr>
          <w:rFonts w:asciiTheme="minorHAnsi" w:hAnsiTheme="minorHAnsi" w:cstheme="minorHAnsi"/>
          <w:lang w:val="es-CL"/>
        </w:rPr>
        <w:t xml:space="preserve"> para reflejar los cambios en la política, los nuevos riesgos de seguridad, las nuevas tecnologías, y las mejores prácticas de la industria. Se deben realizar sesiones de actualización anuales o bianuales, y se deben comunicar de manera oportuna los cambios y novedades relevantes a todos los empleados. La capacitación continua asegura que los empleados mantengan sus conocimientos actualizados y que estén preparados para afrontar los desafíos de seguridad emergentes.</w:t>
      </w:r>
    </w:p>
    <w:p w14:paraId="5B7C2776"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Se debe </w:t>
      </w:r>
      <w:r w:rsidRPr="006B10F0">
        <w:rPr>
          <w:rFonts w:asciiTheme="minorHAnsi" w:hAnsiTheme="minorHAnsi" w:cstheme="minorHAnsi"/>
          <w:b/>
          <w:bCs/>
          <w:lang w:val="es-CL"/>
        </w:rPr>
        <w:t>medir la efectividad del programa de sensibilización y capacitación</w:t>
      </w:r>
      <w:r w:rsidRPr="006B10F0">
        <w:rPr>
          <w:rFonts w:asciiTheme="minorHAnsi" w:hAnsiTheme="minorHAnsi" w:cstheme="minorHAnsi"/>
          <w:lang w:val="es-CL"/>
        </w:rPr>
        <w:t xml:space="preserve"> a través de encuestas de conocimiento, evaluaciones de aprendizaje, simulaciones de phishing, y el análisis de incidentes de seguridad relacionados con proveedores. Los resultados de la medición deben utilizarse para mejorar el programa de sensibilización y capacitación y para adaptarlo a las necesidades específicas de la organización. La medición de la efectividad y la mejora continua del programa aseguran que la inversión en sensibilización y capacitación tenga un impacto positivo en la seguridad de la información en la gestión de proveedores.</w:t>
      </w:r>
    </w:p>
    <w:p w14:paraId="4502BD26"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b/>
          <w:bCs/>
          <w:lang w:val="es-CL"/>
        </w:rPr>
        <w:t>15. Cumplimiento y Auditorías</w:t>
      </w:r>
    </w:p>
    <w:p w14:paraId="151F2822" w14:textId="4BBC4753"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lastRenderedPageBreak/>
        <w:t xml:space="preserve">El cumplimiento de esta Política de Gestión de Proveedores es obligatorio para todos los empleados y proveedores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 xml:space="preserve">Se deben </w:t>
      </w:r>
      <w:r w:rsidRPr="006B10F0">
        <w:rPr>
          <w:rFonts w:asciiTheme="minorHAnsi" w:hAnsiTheme="minorHAnsi" w:cstheme="minorHAnsi"/>
          <w:b/>
          <w:bCs/>
          <w:lang w:val="es-CL"/>
        </w:rPr>
        <w:t>establecer mecanismos para verificar el cumplimiento de la política</w:t>
      </w:r>
      <w:r w:rsidRPr="006B10F0">
        <w:rPr>
          <w:rFonts w:asciiTheme="minorHAnsi" w:hAnsiTheme="minorHAnsi" w:cstheme="minorHAnsi"/>
          <w:lang w:val="es-CL"/>
        </w:rPr>
        <w:t>, incluyendo auditorías internas y externas, revisiones de cumplimiento, y el monitoreo de indicadores clave de desempeño (</w:t>
      </w:r>
      <w:proofErr w:type="spellStart"/>
      <w:r w:rsidRPr="006B10F0">
        <w:rPr>
          <w:rFonts w:asciiTheme="minorHAnsi" w:hAnsiTheme="minorHAnsi" w:cstheme="minorHAnsi"/>
          <w:lang w:val="es-CL"/>
        </w:rPr>
        <w:t>KPIs</w:t>
      </w:r>
      <w:proofErr w:type="spellEnd"/>
      <w:r w:rsidRPr="006B10F0">
        <w:rPr>
          <w:rFonts w:asciiTheme="minorHAnsi" w:hAnsiTheme="minorHAnsi" w:cstheme="minorHAnsi"/>
          <w:lang w:val="es-CL"/>
        </w:rPr>
        <w:t>) relacionados con la seguridad de la información en la gestión de proveedores. La verificación del cumplimiento asegura que la política se implemente de manera efectiva y que se identifiquen y corrijan las desviaciones.</w:t>
      </w:r>
    </w:p>
    <w:p w14:paraId="67536535" w14:textId="2F519E96"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Se deben </w:t>
      </w:r>
      <w:r w:rsidRPr="006B10F0">
        <w:rPr>
          <w:rFonts w:asciiTheme="minorHAnsi" w:hAnsiTheme="minorHAnsi" w:cstheme="minorHAnsi"/>
          <w:b/>
          <w:bCs/>
          <w:lang w:val="es-CL"/>
        </w:rPr>
        <w:t>realizar auditorías periódicas para evaluar la efectividad de los controles de seguridad implementados por los proveedores</w:t>
      </w:r>
      <w:r w:rsidRPr="006B10F0">
        <w:rPr>
          <w:rFonts w:asciiTheme="minorHAnsi" w:hAnsiTheme="minorHAnsi" w:cstheme="minorHAnsi"/>
          <w:lang w:val="es-CL"/>
        </w:rPr>
        <w:t xml:space="preserve"> y el cumplimiento de los requisitos contractuales y de esta política. Las auditorías pueden ser realizadas por auditores internos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o por auditores externos independientes, y pueden ser de tipo in situ o remotas. El alcance y la frecuencia de las auditorías deben basarse en la evaluación de riesgos y en la criticidad de la relación con el proveedor. Las auditorías proporcionan una evaluación independiente y objetiva del cumplimiento de la política y de la efectividad de los controles de seguridad.</w:t>
      </w:r>
    </w:p>
    <w:p w14:paraId="055E9FB0" w14:textId="75872C15"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Los </w:t>
      </w:r>
      <w:r w:rsidRPr="006B10F0">
        <w:rPr>
          <w:rFonts w:asciiTheme="minorHAnsi" w:hAnsiTheme="minorHAnsi" w:cstheme="minorHAnsi"/>
          <w:b/>
          <w:bCs/>
          <w:lang w:val="es-CL"/>
        </w:rPr>
        <w:t xml:space="preserve">hallazgos de las auditorías y las revisiones de cumplimiento deben ser documentados y comunicados a las partes </w:t>
      </w:r>
      <w:r w:rsidR="00867649" w:rsidRPr="00867649">
        <w:rPr>
          <w:rFonts w:asciiTheme="minorHAnsi" w:hAnsiTheme="minorHAnsi" w:cstheme="minorHAnsi"/>
          <w:b/>
          <w:bCs/>
          <w:lang w:val="es-CL"/>
        </w:rPr>
        <w:t xml:space="preserve">responsable </w:t>
      </w:r>
      <w:r w:rsidRPr="006B10F0">
        <w:rPr>
          <w:rFonts w:asciiTheme="minorHAnsi" w:hAnsiTheme="minorHAnsi" w:cstheme="minorHAnsi"/>
          <w:b/>
          <w:bCs/>
          <w:lang w:val="es-CL"/>
        </w:rPr>
        <w:t>s</w:t>
      </w:r>
      <w:r w:rsidRPr="006B10F0">
        <w:rPr>
          <w:rFonts w:asciiTheme="minorHAnsi" w:hAnsiTheme="minorHAnsi" w:cstheme="minorHAnsi"/>
          <w:lang w:val="es-CL"/>
        </w:rPr>
        <w:t xml:space="preserve">, incluyendo al proveedor, al área de negocio </w:t>
      </w:r>
      <w:proofErr w:type="gramStart"/>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w:t>
      </w:r>
      <w:proofErr w:type="gramEnd"/>
      <w:r w:rsidRPr="006B10F0">
        <w:rPr>
          <w:rFonts w:asciiTheme="minorHAnsi" w:hAnsiTheme="minorHAnsi" w:cstheme="minorHAnsi"/>
          <w:lang w:val="es-CL"/>
        </w:rPr>
        <w:t xml:space="preserve"> y al </w:t>
      </w:r>
      <w:r w:rsidR="00867649" w:rsidRPr="00867649">
        <w:rPr>
          <w:rFonts w:asciiTheme="minorHAnsi" w:hAnsiTheme="minorHAnsi" w:cstheme="minorHAnsi"/>
          <w:lang w:val="es-CL"/>
        </w:rPr>
        <w:t xml:space="preserve">responsable </w:t>
      </w:r>
      <w:r w:rsidRPr="006B10F0">
        <w:rPr>
          <w:rFonts w:asciiTheme="minorHAnsi" w:hAnsiTheme="minorHAnsi" w:cstheme="minorHAnsi"/>
          <w:lang w:val="es-CL"/>
        </w:rPr>
        <w:t xml:space="preserve"> de Seguridad de la Información. Se deben establecer planes de acción correctiva para abordar los hallazgos y se debe realizar un seguimiento de la implementación de las acciones correctivas hasta su cierre. La gestión efectiva de los hallazgos y la implementación de acciones correctivas son fundamentales para mejorar continuamente la seguridad de la información en la gestión de proveedores.</w:t>
      </w:r>
    </w:p>
    <w:p w14:paraId="1A20D8F7" w14:textId="323E4E04"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w:t>
      </w:r>
      <w:r w:rsidRPr="006B10F0">
        <w:rPr>
          <w:rFonts w:asciiTheme="minorHAnsi" w:hAnsiTheme="minorHAnsi" w:cstheme="minorHAnsi"/>
          <w:b/>
          <w:bCs/>
          <w:lang w:val="es-CL"/>
        </w:rPr>
        <w:t>incumplimiento de esta política por parte de los empleados o proveedores puede conllevar sanciones</w:t>
      </w:r>
      <w:r w:rsidRPr="006B10F0">
        <w:rPr>
          <w:rFonts w:asciiTheme="minorHAnsi" w:hAnsiTheme="minorHAnsi" w:cstheme="minorHAnsi"/>
          <w:lang w:val="es-CL"/>
        </w:rPr>
        <w:t xml:space="preserve">, de acuerdo con las políticas internas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y los contratos con los proveedores. Las sanciones pueden variar desde advertencias y medidas correctivas hasta la rescisión del contrato, dependiendo de la gravedad del incumplimiento y su impacto en la seguridad de la información. La aplicación de sanciones por incumplimiento refuerza la importancia del cumplimiento de la política y disuade conductas no deseadas.</w:t>
      </w:r>
    </w:p>
    <w:p w14:paraId="79302DC8"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b/>
          <w:bCs/>
          <w:lang w:val="es-CL"/>
        </w:rPr>
        <w:t>16. Revisión y Actualización de la Política</w:t>
      </w:r>
    </w:p>
    <w:p w14:paraId="48593862" w14:textId="2BB4A9B3"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Esta Política de Gestión de Proveedores debe ser </w:t>
      </w:r>
      <w:r w:rsidRPr="006B10F0">
        <w:rPr>
          <w:rFonts w:asciiTheme="minorHAnsi" w:hAnsiTheme="minorHAnsi" w:cstheme="minorHAnsi"/>
          <w:b/>
          <w:bCs/>
          <w:lang w:val="es-CL"/>
        </w:rPr>
        <w:t>revisada y actualizada al menos una vez al año</w:t>
      </w:r>
      <w:r w:rsidRPr="006B10F0">
        <w:rPr>
          <w:rFonts w:asciiTheme="minorHAnsi" w:hAnsiTheme="minorHAnsi" w:cstheme="minorHAnsi"/>
          <w:lang w:val="es-CL"/>
        </w:rPr>
        <w:t xml:space="preserve">, o con mayor frecuencia si es necesario, para reflejar los cambios en el entorno de amenazas, las nuevas tecnologías, las mejores prácticas de la industria, los requisitos regulatorios, y las necesidades </w:t>
      </w:r>
      <w:r w:rsidR="00867649" w:rsidRPr="00867649">
        <w:rPr>
          <w:rFonts w:asciiTheme="minorHAnsi" w:hAnsiTheme="minorHAnsi" w:cstheme="minorHAnsi"/>
          <w:lang w:val="es-CL"/>
        </w:rPr>
        <w:t xml:space="preserve">de Anaconda Web. </w:t>
      </w:r>
      <w:r w:rsidRPr="006B10F0">
        <w:rPr>
          <w:rFonts w:asciiTheme="minorHAnsi" w:hAnsiTheme="minorHAnsi" w:cstheme="minorHAnsi"/>
          <w:lang w:val="es-CL"/>
        </w:rPr>
        <w:t>La revisión periódica asegura que la política siga siendo relevante, efectiva y alineada con los objetivos de seguridad de la información de la organización.</w:t>
      </w:r>
    </w:p>
    <w:p w14:paraId="21D4E2A4" w14:textId="21B53DD3"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El proceso de revisión y actualización de la política debe </w:t>
      </w:r>
      <w:r w:rsidRPr="006B10F0">
        <w:rPr>
          <w:rFonts w:asciiTheme="minorHAnsi" w:hAnsiTheme="minorHAnsi" w:cstheme="minorHAnsi"/>
          <w:b/>
          <w:bCs/>
          <w:lang w:val="es-CL"/>
        </w:rPr>
        <w:t>involucrar a las partes interesadas relevantes</w:t>
      </w:r>
      <w:r w:rsidRPr="006B10F0">
        <w:rPr>
          <w:rFonts w:asciiTheme="minorHAnsi" w:hAnsiTheme="minorHAnsi" w:cstheme="minorHAnsi"/>
          <w:lang w:val="es-CL"/>
        </w:rPr>
        <w:t xml:space="preserve">, incluyendo al </w:t>
      </w:r>
      <w:r w:rsidR="00867649" w:rsidRPr="00867649">
        <w:rPr>
          <w:rFonts w:asciiTheme="minorHAnsi" w:hAnsiTheme="minorHAnsi" w:cstheme="minorHAnsi"/>
          <w:lang w:val="es-CL"/>
        </w:rPr>
        <w:t>responsable de</w:t>
      </w:r>
      <w:r w:rsidRPr="006B10F0">
        <w:rPr>
          <w:rFonts w:asciiTheme="minorHAnsi" w:hAnsiTheme="minorHAnsi" w:cstheme="minorHAnsi"/>
          <w:lang w:val="es-CL"/>
        </w:rPr>
        <w:t xml:space="preserve"> Seguridad de la Información, las áreas de negocio que gestionan proveedores, el departamento legal, y otros expertos según sea necesario. La </w:t>
      </w:r>
      <w:r w:rsidRPr="006B10F0">
        <w:rPr>
          <w:rFonts w:asciiTheme="minorHAnsi" w:hAnsiTheme="minorHAnsi" w:cstheme="minorHAnsi"/>
          <w:lang w:val="es-CL"/>
        </w:rPr>
        <w:lastRenderedPageBreak/>
        <w:t>participación de diferentes perspectivas asegura que la política se revise de manera integral y que se consideren todos los aspectos relevantes.</w:t>
      </w:r>
    </w:p>
    <w:p w14:paraId="7F077BA6"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Las </w:t>
      </w:r>
      <w:r w:rsidRPr="006B10F0">
        <w:rPr>
          <w:rFonts w:asciiTheme="minorHAnsi" w:hAnsiTheme="minorHAnsi" w:cstheme="minorHAnsi"/>
          <w:b/>
          <w:bCs/>
          <w:lang w:val="es-CL"/>
        </w:rPr>
        <w:t>modificaciones a la política deben ser aprobadas por la Alta Dirección</w:t>
      </w:r>
      <w:r w:rsidRPr="006B10F0">
        <w:rPr>
          <w:rFonts w:asciiTheme="minorHAnsi" w:hAnsiTheme="minorHAnsi" w:cstheme="minorHAnsi"/>
          <w:lang w:val="es-CL"/>
        </w:rPr>
        <w:t xml:space="preserve"> antes de su implementación, y deben ser comunicadas a todos los empleados y proveedores afectados. La aprobación formal y la comunicación efectiva de los cambios aseguran que la política actualizada se implemente de manera controlada y que todos los interesados estén informados de las nuevas directrices.</w:t>
      </w:r>
    </w:p>
    <w:p w14:paraId="5D1F99D8"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lang w:val="es-CL"/>
        </w:rPr>
        <w:t xml:space="preserve">Se debe </w:t>
      </w:r>
      <w:r w:rsidRPr="006B10F0">
        <w:rPr>
          <w:rFonts w:asciiTheme="minorHAnsi" w:hAnsiTheme="minorHAnsi" w:cstheme="minorHAnsi"/>
          <w:b/>
          <w:bCs/>
          <w:lang w:val="es-CL"/>
        </w:rPr>
        <w:t>mantener un registro de las versiones anteriores de la política</w:t>
      </w:r>
      <w:r w:rsidRPr="006B10F0">
        <w:rPr>
          <w:rFonts w:asciiTheme="minorHAnsi" w:hAnsiTheme="minorHAnsi" w:cstheme="minorHAnsi"/>
          <w:lang w:val="es-CL"/>
        </w:rPr>
        <w:t>, incluyendo las fechas de revisión y actualización, y los cambios realizados en cada versión. El control de versiones asegura la trazabilidad de la política y facilita la gestión de cambios a lo largo del tiempo. El registro histórico de la política puede ser útil para fines de auditoría y para comprender la evolución de la política a lo largo del tiempo.</w:t>
      </w:r>
    </w:p>
    <w:p w14:paraId="205DEE21"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b/>
          <w:bCs/>
          <w:lang w:val="es-CL"/>
        </w:rPr>
        <w:t>17. Anexo A: Controles de Seguridad Aplicables según ISO/IEC 27001:2022</w:t>
      </w:r>
    </w:p>
    <w:p w14:paraId="4E8528BA" w14:textId="77777777" w:rsidR="006B10F0" w:rsidRPr="006B10F0" w:rsidRDefault="006B10F0" w:rsidP="00867649">
      <w:pPr>
        <w:pStyle w:val="NormalWeb"/>
        <w:jc w:val="both"/>
        <w:rPr>
          <w:rFonts w:asciiTheme="minorHAnsi" w:hAnsiTheme="minorHAnsi" w:cstheme="minorHAnsi"/>
          <w:lang w:val="es-CL"/>
        </w:rPr>
      </w:pPr>
      <w:r w:rsidRPr="006B10F0">
        <w:rPr>
          <w:rFonts w:asciiTheme="minorHAnsi" w:hAnsiTheme="minorHAnsi" w:cstheme="minorHAnsi"/>
          <w:i/>
          <w:iCs/>
          <w:lang w:val="es-CL"/>
        </w:rPr>
        <w:t>(Este anexo se creará como un documento separado y se adjuntará a esta política. Proporcionará una lista detallada de los controles de seguridad aplicables según ISO/IEC 27001:2022 que deben ser considerados e implementados en la gestión de proveedores. El anexo se estructurará por categorías de control de ISO/IEC 27001:2022, y para cada control, se proporcionará una descripción, una guía de implementación en el contexto de la gestión de proveedores, y ejemplos de cómo se puede verificar el cumplimiento. El Anexo A servirá como una guía práctica para la implementación de los controles de seguridad en la relación con proveedores y facilitará la aplicación de esta política.)</w:t>
      </w:r>
    </w:p>
    <w:p w14:paraId="64B9DDDE" w14:textId="65783F02" w:rsidR="007C3036" w:rsidRPr="00DC3503" w:rsidRDefault="007C3036" w:rsidP="00867649">
      <w:pPr>
        <w:pStyle w:val="NormalWeb"/>
        <w:jc w:val="both"/>
        <w:rPr>
          <w:rFonts w:asciiTheme="minorHAnsi" w:hAnsiTheme="minorHAnsi" w:cstheme="minorHAnsi"/>
          <w:lang w:val="es-CL"/>
        </w:rPr>
      </w:pPr>
    </w:p>
    <w:sectPr w:rsidR="007C3036" w:rsidRPr="00DC3503"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5E6E" w14:textId="77777777" w:rsidR="002A18DC" w:rsidRPr="00867649" w:rsidRDefault="002A18DC">
      <w:r w:rsidRPr="00867649">
        <w:separator/>
      </w:r>
    </w:p>
    <w:p w14:paraId="7F4198CB" w14:textId="77777777" w:rsidR="002A18DC" w:rsidRPr="00867649" w:rsidRDefault="002A18DC"/>
    <w:p w14:paraId="128FA740" w14:textId="77777777" w:rsidR="002A18DC" w:rsidRPr="00867649" w:rsidRDefault="002A18DC"/>
    <w:p w14:paraId="2C0FED56" w14:textId="77777777" w:rsidR="002A18DC" w:rsidRPr="00867649" w:rsidRDefault="002A18DC" w:rsidP="00C1318C"/>
  </w:endnote>
  <w:endnote w:type="continuationSeparator" w:id="0">
    <w:p w14:paraId="6FBE7A28" w14:textId="77777777" w:rsidR="002A18DC" w:rsidRPr="00867649" w:rsidRDefault="002A18DC">
      <w:r w:rsidRPr="00867649">
        <w:continuationSeparator/>
      </w:r>
    </w:p>
    <w:p w14:paraId="79614198" w14:textId="77777777" w:rsidR="002A18DC" w:rsidRPr="00867649" w:rsidRDefault="002A18DC"/>
    <w:p w14:paraId="231E682B" w14:textId="77777777" w:rsidR="002A18DC" w:rsidRPr="00867649" w:rsidRDefault="002A18DC"/>
    <w:p w14:paraId="608F0E83" w14:textId="77777777" w:rsidR="002A18DC" w:rsidRPr="00867649" w:rsidRDefault="002A18D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1247" w14:textId="1602FA8C" w:rsidR="00AB01A2" w:rsidRPr="00867649" w:rsidRDefault="00DC3503" w:rsidP="00DC3503">
    <w:pPr>
      <w:pStyle w:val="Piedepgina"/>
      <w:jc w:val="center"/>
    </w:pPr>
    <w:r w:rsidRPr="00867649">
      <w:rPr>
        <w:rFonts w:asciiTheme="minorHAnsi" w:hAnsiTheme="minorHAnsi" w:cstheme="minorHAnsi"/>
        <w:b/>
        <w:bCs/>
        <w:szCs w:val="24"/>
        <w:lang w:eastAsia="en-GB"/>
      </w:rPr>
      <w:t>Control de Acceso Lógico y Gestión de Cuentas</w:t>
    </w:r>
  </w:p>
  <w:p w14:paraId="54245CE8" w14:textId="77777777" w:rsidR="006C52A6" w:rsidRPr="00867649" w:rsidRDefault="006C52A6" w:rsidP="006C52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5C27" w14:textId="77777777" w:rsidR="002A18DC" w:rsidRPr="00867649" w:rsidRDefault="002A18DC">
      <w:r w:rsidRPr="00867649">
        <w:separator/>
      </w:r>
    </w:p>
    <w:p w14:paraId="606D310A" w14:textId="77777777" w:rsidR="002A18DC" w:rsidRPr="00867649" w:rsidRDefault="002A18DC"/>
    <w:p w14:paraId="57FF238C" w14:textId="77777777" w:rsidR="002A18DC" w:rsidRPr="00867649" w:rsidRDefault="002A18DC"/>
    <w:p w14:paraId="7203A6AB" w14:textId="77777777" w:rsidR="002A18DC" w:rsidRPr="00867649" w:rsidRDefault="002A18DC" w:rsidP="00C1318C"/>
  </w:footnote>
  <w:footnote w:type="continuationSeparator" w:id="0">
    <w:p w14:paraId="45524C35" w14:textId="77777777" w:rsidR="002A18DC" w:rsidRPr="00867649" w:rsidRDefault="002A18DC">
      <w:r w:rsidRPr="00867649">
        <w:continuationSeparator/>
      </w:r>
    </w:p>
    <w:p w14:paraId="014256D6" w14:textId="77777777" w:rsidR="002A18DC" w:rsidRPr="00867649" w:rsidRDefault="002A18DC"/>
    <w:p w14:paraId="690A1174" w14:textId="77777777" w:rsidR="002A18DC" w:rsidRPr="00867649" w:rsidRDefault="002A18DC"/>
    <w:p w14:paraId="424C7472" w14:textId="77777777" w:rsidR="002A18DC" w:rsidRPr="00867649" w:rsidRDefault="002A18D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67649" w:rsidRDefault="001637D6">
    <w:r w:rsidRPr="00867649">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4AA"/>
    <w:multiLevelType w:val="hybridMultilevel"/>
    <w:tmpl w:val="E22686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DA34D3"/>
    <w:multiLevelType w:val="multilevel"/>
    <w:tmpl w:val="A21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9206D"/>
    <w:multiLevelType w:val="multilevel"/>
    <w:tmpl w:val="709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E737EC0"/>
    <w:multiLevelType w:val="multilevel"/>
    <w:tmpl w:val="DF3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334F90"/>
    <w:multiLevelType w:val="multilevel"/>
    <w:tmpl w:val="F9C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8855B5"/>
    <w:multiLevelType w:val="multilevel"/>
    <w:tmpl w:val="9AA4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C1974"/>
    <w:multiLevelType w:val="multilevel"/>
    <w:tmpl w:val="529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A7F07"/>
    <w:multiLevelType w:val="multilevel"/>
    <w:tmpl w:val="FF3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B689D"/>
    <w:multiLevelType w:val="multilevel"/>
    <w:tmpl w:val="39F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544862"/>
    <w:multiLevelType w:val="multilevel"/>
    <w:tmpl w:val="43D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D5560D3"/>
    <w:multiLevelType w:val="multilevel"/>
    <w:tmpl w:val="9FA88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C548B4"/>
    <w:multiLevelType w:val="multilevel"/>
    <w:tmpl w:val="A6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2846EC"/>
    <w:multiLevelType w:val="multilevel"/>
    <w:tmpl w:val="22E63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10169"/>
    <w:multiLevelType w:val="multilevel"/>
    <w:tmpl w:val="6B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D2F48DE"/>
    <w:multiLevelType w:val="multilevel"/>
    <w:tmpl w:val="482C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9400CD"/>
    <w:multiLevelType w:val="multilevel"/>
    <w:tmpl w:val="E6F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BC5B59"/>
    <w:multiLevelType w:val="multilevel"/>
    <w:tmpl w:val="4D18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EA5150"/>
    <w:multiLevelType w:val="multilevel"/>
    <w:tmpl w:val="6BE4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4"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C6799E"/>
    <w:multiLevelType w:val="multilevel"/>
    <w:tmpl w:val="E53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620571"/>
    <w:multiLevelType w:val="multilevel"/>
    <w:tmpl w:val="C7721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8" w15:restartNumberingAfterBreak="0">
    <w:nsid w:val="66255CD1"/>
    <w:multiLevelType w:val="multilevel"/>
    <w:tmpl w:val="FF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F69A0"/>
    <w:multiLevelType w:val="multilevel"/>
    <w:tmpl w:val="FD2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5"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4"/>
  </w:num>
  <w:num w:numId="2" w16cid:durableId="74938854">
    <w:abstractNumId w:val="26"/>
  </w:num>
  <w:num w:numId="3" w16cid:durableId="1494763561">
    <w:abstractNumId w:val="24"/>
  </w:num>
  <w:num w:numId="4" w16cid:durableId="2135100286">
    <w:abstractNumId w:val="53"/>
  </w:num>
  <w:num w:numId="5" w16cid:durableId="1000818834">
    <w:abstractNumId w:val="29"/>
  </w:num>
  <w:num w:numId="6" w16cid:durableId="1632788525">
    <w:abstractNumId w:val="68"/>
  </w:num>
  <w:num w:numId="7" w16cid:durableId="1321421067">
    <w:abstractNumId w:val="46"/>
  </w:num>
  <w:num w:numId="8" w16cid:durableId="352341285">
    <w:abstractNumId w:val="57"/>
  </w:num>
  <w:num w:numId="9" w16cid:durableId="27727978">
    <w:abstractNumId w:val="43"/>
  </w:num>
  <w:num w:numId="10" w16cid:durableId="1859850961">
    <w:abstractNumId w:val="20"/>
  </w:num>
  <w:num w:numId="11" w16cid:durableId="1630670735">
    <w:abstractNumId w:val="27"/>
  </w:num>
  <w:num w:numId="12" w16cid:durableId="1692032352">
    <w:abstractNumId w:val="29"/>
  </w:num>
  <w:num w:numId="13" w16cid:durableId="1393849829">
    <w:abstractNumId w:val="29"/>
  </w:num>
  <w:num w:numId="14" w16cid:durableId="815293384">
    <w:abstractNumId w:val="29"/>
  </w:num>
  <w:num w:numId="15" w16cid:durableId="1977754839">
    <w:abstractNumId w:val="66"/>
  </w:num>
  <w:num w:numId="16" w16cid:durableId="240061859">
    <w:abstractNumId w:val="31"/>
  </w:num>
  <w:num w:numId="17" w16cid:durableId="1741440573">
    <w:abstractNumId w:val="47"/>
  </w:num>
  <w:num w:numId="18" w16cid:durableId="404303887">
    <w:abstractNumId w:val="33"/>
  </w:num>
  <w:num w:numId="19" w16cid:durableId="1072853763">
    <w:abstractNumId w:val="9"/>
  </w:num>
  <w:num w:numId="20" w16cid:durableId="888345100">
    <w:abstractNumId w:val="36"/>
  </w:num>
  <w:num w:numId="21" w16cid:durableId="2083486945">
    <w:abstractNumId w:val="39"/>
  </w:num>
  <w:num w:numId="22" w16cid:durableId="1412317948">
    <w:abstractNumId w:val="2"/>
  </w:num>
  <w:num w:numId="23" w16cid:durableId="1332220685">
    <w:abstractNumId w:val="64"/>
  </w:num>
  <w:num w:numId="24" w16cid:durableId="587539902">
    <w:abstractNumId w:val="67"/>
  </w:num>
  <w:num w:numId="25" w16cid:durableId="1814641950">
    <w:abstractNumId w:val="19"/>
  </w:num>
  <w:num w:numId="26" w16cid:durableId="805513463">
    <w:abstractNumId w:val="4"/>
  </w:num>
  <w:num w:numId="27" w16cid:durableId="1555776139">
    <w:abstractNumId w:val="70"/>
  </w:num>
  <w:num w:numId="28" w16cid:durableId="2123913244">
    <w:abstractNumId w:val="22"/>
  </w:num>
  <w:num w:numId="29" w16cid:durableId="874922778">
    <w:abstractNumId w:val="34"/>
  </w:num>
  <w:num w:numId="30" w16cid:durableId="1757896361">
    <w:abstractNumId w:val="7"/>
  </w:num>
  <w:num w:numId="31" w16cid:durableId="1888297015">
    <w:abstractNumId w:val="29"/>
  </w:num>
  <w:num w:numId="32" w16cid:durableId="1875121296">
    <w:abstractNumId w:val="29"/>
  </w:num>
  <w:num w:numId="33" w16cid:durableId="711199856">
    <w:abstractNumId w:val="29"/>
  </w:num>
  <w:num w:numId="34" w16cid:durableId="1914506562">
    <w:abstractNumId w:val="29"/>
  </w:num>
  <w:num w:numId="35" w16cid:durableId="1030836293">
    <w:abstractNumId w:val="61"/>
  </w:num>
  <w:num w:numId="36" w16cid:durableId="674503644">
    <w:abstractNumId w:val="18"/>
  </w:num>
  <w:num w:numId="37" w16cid:durableId="1888105176">
    <w:abstractNumId w:val="69"/>
  </w:num>
  <w:num w:numId="38" w16cid:durableId="342171148">
    <w:abstractNumId w:val="25"/>
  </w:num>
  <w:num w:numId="39" w16cid:durableId="1308512191">
    <w:abstractNumId w:val="59"/>
  </w:num>
  <w:num w:numId="40" w16cid:durableId="751203121">
    <w:abstractNumId w:val="13"/>
  </w:num>
  <w:num w:numId="41" w16cid:durableId="1001616379">
    <w:abstractNumId w:val="63"/>
  </w:num>
  <w:num w:numId="42" w16cid:durableId="157235028">
    <w:abstractNumId w:val="40"/>
  </w:num>
  <w:num w:numId="43" w16cid:durableId="1076974531">
    <w:abstractNumId w:val="38"/>
  </w:num>
  <w:num w:numId="44" w16cid:durableId="908157133">
    <w:abstractNumId w:val="16"/>
  </w:num>
  <w:num w:numId="45" w16cid:durableId="1528714069">
    <w:abstractNumId w:val="62"/>
  </w:num>
  <w:num w:numId="46" w16cid:durableId="1350448151">
    <w:abstractNumId w:val="49"/>
  </w:num>
  <w:num w:numId="47" w16cid:durableId="134489178">
    <w:abstractNumId w:val="35"/>
  </w:num>
  <w:num w:numId="48" w16cid:durableId="904069908">
    <w:abstractNumId w:val="45"/>
  </w:num>
  <w:num w:numId="49" w16cid:durableId="876355981">
    <w:abstractNumId w:val="28"/>
  </w:num>
  <w:num w:numId="50" w16cid:durableId="1270042179">
    <w:abstractNumId w:val="52"/>
  </w:num>
  <w:num w:numId="51" w16cid:durableId="610477338">
    <w:abstractNumId w:val="14"/>
  </w:num>
  <w:num w:numId="52" w16cid:durableId="1976401646">
    <w:abstractNumId w:val="6"/>
  </w:num>
  <w:num w:numId="53" w16cid:durableId="1718821827">
    <w:abstractNumId w:val="37"/>
  </w:num>
  <w:num w:numId="54" w16cid:durableId="404844148">
    <w:abstractNumId w:val="12"/>
  </w:num>
  <w:num w:numId="55" w16cid:durableId="819855879">
    <w:abstractNumId w:val="30"/>
  </w:num>
  <w:num w:numId="56" w16cid:durableId="362633569">
    <w:abstractNumId w:val="65"/>
  </w:num>
  <w:num w:numId="57" w16cid:durableId="1352414086">
    <w:abstractNumId w:val="3"/>
  </w:num>
  <w:num w:numId="58" w16cid:durableId="1713769641">
    <w:abstractNumId w:val="42"/>
  </w:num>
  <w:num w:numId="59" w16cid:durableId="1667005986">
    <w:abstractNumId w:val="58"/>
  </w:num>
  <w:num w:numId="60" w16cid:durableId="946737126">
    <w:abstractNumId w:val="32"/>
  </w:num>
  <w:num w:numId="61" w16cid:durableId="1865289381">
    <w:abstractNumId w:val="8"/>
  </w:num>
  <w:num w:numId="62" w16cid:durableId="1019546541">
    <w:abstractNumId w:val="1"/>
  </w:num>
  <w:num w:numId="63" w16cid:durableId="2011634345">
    <w:abstractNumId w:val="15"/>
  </w:num>
  <w:num w:numId="64" w16cid:durableId="847325453">
    <w:abstractNumId w:val="60"/>
  </w:num>
  <w:num w:numId="65" w16cid:durableId="496383456">
    <w:abstractNumId w:val="17"/>
  </w:num>
  <w:num w:numId="66" w16cid:durableId="144443449">
    <w:abstractNumId w:val="10"/>
  </w:num>
  <w:num w:numId="67" w16cid:durableId="1506744455">
    <w:abstractNumId w:val="48"/>
  </w:num>
  <w:num w:numId="68" w16cid:durableId="1498111624">
    <w:abstractNumId w:val="21"/>
  </w:num>
  <w:num w:numId="69" w16cid:durableId="1040203107">
    <w:abstractNumId w:val="41"/>
  </w:num>
  <w:num w:numId="70" w16cid:durableId="688027354">
    <w:abstractNumId w:val="23"/>
  </w:num>
  <w:num w:numId="71" w16cid:durableId="2111704730">
    <w:abstractNumId w:val="51"/>
  </w:num>
  <w:num w:numId="72" w16cid:durableId="1110779813">
    <w:abstractNumId w:val="56"/>
  </w:num>
  <w:num w:numId="73" w16cid:durableId="2095084779">
    <w:abstractNumId w:val="5"/>
  </w:num>
  <w:num w:numId="74" w16cid:durableId="657850659">
    <w:abstractNumId w:val="50"/>
  </w:num>
  <w:num w:numId="75" w16cid:durableId="1448115387">
    <w:abstractNumId w:val="0"/>
  </w:num>
  <w:num w:numId="76" w16cid:durableId="1578437634">
    <w:abstractNumId w:val="11"/>
  </w:num>
  <w:num w:numId="77" w16cid:durableId="433550856">
    <w:abstractNumId w:val="55"/>
  </w:num>
  <w:num w:numId="78" w16cid:durableId="2039968638">
    <w:abstractNumId w:val="4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4C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18DC"/>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C7154"/>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B10F0"/>
    <w:rsid w:val="006C1F5A"/>
    <w:rsid w:val="006C2EEF"/>
    <w:rsid w:val="006C52A6"/>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6237"/>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3036"/>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67649"/>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1BDC"/>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D02"/>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C3503"/>
    <w:rsid w:val="00DD03B5"/>
    <w:rsid w:val="00DD1E86"/>
    <w:rsid w:val="00DD35B5"/>
    <w:rsid w:val="00DD38F2"/>
    <w:rsid w:val="00DD4245"/>
    <w:rsid w:val="00DD5110"/>
    <w:rsid w:val="00DE752D"/>
    <w:rsid w:val="00DF14E9"/>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55088"/>
    <w:rsid w:val="00E75C33"/>
    <w:rsid w:val="00E82CB8"/>
    <w:rsid w:val="00E83C93"/>
    <w:rsid w:val="00E84842"/>
    <w:rsid w:val="00E92921"/>
    <w:rsid w:val="00E93554"/>
    <w:rsid w:val="00E96224"/>
    <w:rsid w:val="00EA29FE"/>
    <w:rsid w:val="00EA43EF"/>
    <w:rsid w:val="00EC3936"/>
    <w:rsid w:val="00EC607E"/>
    <w:rsid w:val="00ED27E5"/>
    <w:rsid w:val="00ED45CC"/>
    <w:rsid w:val="00ED7357"/>
    <w:rsid w:val="00EE262F"/>
    <w:rsid w:val="00EE4AB5"/>
    <w:rsid w:val="00EE6E84"/>
    <w:rsid w:val="00EE7DC3"/>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39">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65452447">
      <w:bodyDiv w:val="1"/>
      <w:marLeft w:val="0"/>
      <w:marRight w:val="0"/>
      <w:marTop w:val="0"/>
      <w:marBottom w:val="0"/>
      <w:divBdr>
        <w:top w:val="none" w:sz="0" w:space="0" w:color="auto"/>
        <w:left w:val="none" w:sz="0" w:space="0" w:color="auto"/>
        <w:bottom w:val="none" w:sz="0" w:space="0" w:color="auto"/>
        <w:right w:val="none" w:sz="0" w:space="0" w:color="auto"/>
      </w:divBdr>
      <w:divsChild>
        <w:div w:id="2118789143">
          <w:marLeft w:val="0"/>
          <w:marRight w:val="0"/>
          <w:marTop w:val="0"/>
          <w:marBottom w:val="0"/>
          <w:divBdr>
            <w:top w:val="single" w:sz="2" w:space="0" w:color="E3E3E3"/>
            <w:left w:val="single" w:sz="2" w:space="0" w:color="E3E3E3"/>
            <w:bottom w:val="single" w:sz="2" w:space="0" w:color="E3E3E3"/>
            <w:right w:val="single" w:sz="2" w:space="0" w:color="E3E3E3"/>
          </w:divBdr>
          <w:divsChild>
            <w:div w:id="967012240">
              <w:marLeft w:val="0"/>
              <w:marRight w:val="0"/>
              <w:marTop w:val="0"/>
              <w:marBottom w:val="0"/>
              <w:divBdr>
                <w:top w:val="single" w:sz="2" w:space="0" w:color="E3E3E3"/>
                <w:left w:val="single" w:sz="2" w:space="0" w:color="E3E3E3"/>
                <w:bottom w:val="single" w:sz="2" w:space="0" w:color="E3E3E3"/>
                <w:right w:val="single" w:sz="2" w:space="0" w:color="E3E3E3"/>
              </w:divBdr>
              <w:divsChild>
                <w:div w:id="302782113">
                  <w:marLeft w:val="0"/>
                  <w:marRight w:val="0"/>
                  <w:marTop w:val="0"/>
                  <w:marBottom w:val="0"/>
                  <w:divBdr>
                    <w:top w:val="single" w:sz="2" w:space="0" w:color="E3E3E3"/>
                    <w:left w:val="single" w:sz="2" w:space="0" w:color="E3E3E3"/>
                    <w:bottom w:val="single" w:sz="2" w:space="0" w:color="E3E3E3"/>
                    <w:right w:val="single" w:sz="2" w:space="0" w:color="E3E3E3"/>
                  </w:divBdr>
                </w:div>
                <w:div w:id="471291726">
                  <w:marLeft w:val="0"/>
                  <w:marRight w:val="0"/>
                  <w:marTop w:val="0"/>
                  <w:marBottom w:val="0"/>
                  <w:divBdr>
                    <w:top w:val="single" w:sz="2" w:space="0" w:color="E3E3E3"/>
                    <w:left w:val="single" w:sz="2" w:space="0" w:color="E3E3E3"/>
                    <w:bottom w:val="single" w:sz="2" w:space="0" w:color="E3E3E3"/>
                    <w:right w:val="single" w:sz="2" w:space="0" w:color="E3E3E3"/>
                  </w:divBdr>
                </w:div>
                <w:div w:id="1586721162">
                  <w:marLeft w:val="0"/>
                  <w:marRight w:val="0"/>
                  <w:marTop w:val="0"/>
                  <w:marBottom w:val="0"/>
                  <w:divBdr>
                    <w:top w:val="single" w:sz="2" w:space="0" w:color="E3E3E3"/>
                    <w:left w:val="single" w:sz="2" w:space="0" w:color="E3E3E3"/>
                    <w:bottom w:val="single" w:sz="2" w:space="0" w:color="E3E3E3"/>
                    <w:right w:val="single" w:sz="2" w:space="0" w:color="E3E3E3"/>
                  </w:divBdr>
                </w:div>
                <w:div w:id="1931766343">
                  <w:marLeft w:val="0"/>
                  <w:marRight w:val="0"/>
                  <w:marTop w:val="0"/>
                  <w:marBottom w:val="0"/>
                  <w:divBdr>
                    <w:top w:val="single" w:sz="2" w:space="0" w:color="E3E3E3"/>
                    <w:left w:val="single" w:sz="2" w:space="0" w:color="E3E3E3"/>
                    <w:bottom w:val="single" w:sz="2" w:space="0" w:color="E3E3E3"/>
                    <w:right w:val="single" w:sz="2" w:space="0" w:color="E3E3E3"/>
                  </w:divBdr>
                </w:div>
                <w:div w:id="1074014719">
                  <w:marLeft w:val="0"/>
                  <w:marRight w:val="0"/>
                  <w:marTop w:val="0"/>
                  <w:marBottom w:val="0"/>
                  <w:divBdr>
                    <w:top w:val="single" w:sz="2" w:space="0" w:color="E3E3E3"/>
                    <w:left w:val="single" w:sz="2" w:space="0" w:color="E3E3E3"/>
                    <w:bottom w:val="single" w:sz="2" w:space="0" w:color="E3E3E3"/>
                    <w:right w:val="single" w:sz="2" w:space="0" w:color="E3E3E3"/>
                  </w:divBdr>
                </w:div>
                <w:div w:id="832061450">
                  <w:marLeft w:val="0"/>
                  <w:marRight w:val="0"/>
                  <w:marTop w:val="0"/>
                  <w:marBottom w:val="0"/>
                  <w:divBdr>
                    <w:top w:val="single" w:sz="2" w:space="0" w:color="E3E3E3"/>
                    <w:left w:val="single" w:sz="2" w:space="0" w:color="E3E3E3"/>
                    <w:bottom w:val="single" w:sz="2" w:space="0" w:color="E3E3E3"/>
                    <w:right w:val="single" w:sz="2" w:space="0" w:color="E3E3E3"/>
                  </w:divBdr>
                </w:div>
                <w:div w:id="1557619539">
                  <w:marLeft w:val="0"/>
                  <w:marRight w:val="0"/>
                  <w:marTop w:val="0"/>
                  <w:marBottom w:val="0"/>
                  <w:divBdr>
                    <w:top w:val="single" w:sz="2" w:space="0" w:color="E3E3E3"/>
                    <w:left w:val="single" w:sz="2" w:space="0" w:color="E3E3E3"/>
                    <w:bottom w:val="single" w:sz="2" w:space="0" w:color="E3E3E3"/>
                    <w:right w:val="single" w:sz="2" w:space="0" w:color="E3E3E3"/>
                  </w:divBdr>
                </w:div>
                <w:div w:id="349840255">
                  <w:marLeft w:val="0"/>
                  <w:marRight w:val="0"/>
                  <w:marTop w:val="0"/>
                  <w:marBottom w:val="0"/>
                  <w:divBdr>
                    <w:top w:val="single" w:sz="2" w:space="0" w:color="E3E3E3"/>
                    <w:left w:val="single" w:sz="2" w:space="0" w:color="E3E3E3"/>
                    <w:bottom w:val="single" w:sz="2" w:space="0" w:color="E3E3E3"/>
                    <w:right w:val="single" w:sz="2" w:space="0" w:color="E3E3E3"/>
                  </w:divBdr>
                </w:div>
                <w:div w:id="1239709313">
                  <w:marLeft w:val="0"/>
                  <w:marRight w:val="0"/>
                  <w:marTop w:val="0"/>
                  <w:marBottom w:val="0"/>
                  <w:divBdr>
                    <w:top w:val="single" w:sz="2" w:space="0" w:color="E3E3E3"/>
                    <w:left w:val="single" w:sz="2" w:space="0" w:color="E3E3E3"/>
                    <w:bottom w:val="single" w:sz="2" w:space="0" w:color="E3E3E3"/>
                    <w:right w:val="single" w:sz="2" w:space="0" w:color="E3E3E3"/>
                  </w:divBdr>
                </w:div>
                <w:div w:id="1469669991">
                  <w:marLeft w:val="0"/>
                  <w:marRight w:val="0"/>
                  <w:marTop w:val="0"/>
                  <w:marBottom w:val="0"/>
                  <w:divBdr>
                    <w:top w:val="single" w:sz="2" w:space="0" w:color="E3E3E3"/>
                    <w:left w:val="single" w:sz="2" w:space="0" w:color="E3E3E3"/>
                    <w:bottom w:val="single" w:sz="2" w:space="0" w:color="E3E3E3"/>
                    <w:right w:val="single" w:sz="2" w:space="0" w:color="E3E3E3"/>
                  </w:divBdr>
                </w:div>
                <w:div w:id="963654067">
                  <w:marLeft w:val="0"/>
                  <w:marRight w:val="0"/>
                  <w:marTop w:val="0"/>
                  <w:marBottom w:val="0"/>
                  <w:divBdr>
                    <w:top w:val="single" w:sz="2" w:space="0" w:color="E3E3E3"/>
                    <w:left w:val="single" w:sz="2" w:space="0" w:color="E3E3E3"/>
                    <w:bottom w:val="single" w:sz="2" w:space="0" w:color="E3E3E3"/>
                    <w:right w:val="single" w:sz="2" w:space="0" w:color="E3E3E3"/>
                  </w:divBdr>
                </w:div>
                <w:div w:id="973102839">
                  <w:marLeft w:val="0"/>
                  <w:marRight w:val="0"/>
                  <w:marTop w:val="0"/>
                  <w:marBottom w:val="0"/>
                  <w:divBdr>
                    <w:top w:val="single" w:sz="2" w:space="0" w:color="E3E3E3"/>
                    <w:left w:val="single" w:sz="2" w:space="0" w:color="E3E3E3"/>
                    <w:bottom w:val="single" w:sz="2" w:space="0" w:color="E3E3E3"/>
                    <w:right w:val="single" w:sz="2" w:space="0" w:color="E3E3E3"/>
                  </w:divBdr>
                </w:div>
                <w:div w:id="1229149757">
                  <w:marLeft w:val="0"/>
                  <w:marRight w:val="0"/>
                  <w:marTop w:val="0"/>
                  <w:marBottom w:val="0"/>
                  <w:divBdr>
                    <w:top w:val="single" w:sz="2" w:space="0" w:color="E3E3E3"/>
                    <w:left w:val="single" w:sz="2" w:space="0" w:color="E3E3E3"/>
                    <w:bottom w:val="single" w:sz="2" w:space="0" w:color="E3E3E3"/>
                    <w:right w:val="single" w:sz="2" w:space="0" w:color="E3E3E3"/>
                  </w:divBdr>
                </w:div>
                <w:div w:id="2131821331">
                  <w:marLeft w:val="0"/>
                  <w:marRight w:val="0"/>
                  <w:marTop w:val="0"/>
                  <w:marBottom w:val="0"/>
                  <w:divBdr>
                    <w:top w:val="single" w:sz="2" w:space="0" w:color="E3E3E3"/>
                    <w:left w:val="single" w:sz="2" w:space="0" w:color="E3E3E3"/>
                    <w:bottom w:val="single" w:sz="2" w:space="0" w:color="E3E3E3"/>
                    <w:right w:val="single" w:sz="2" w:space="0" w:color="E3E3E3"/>
                  </w:divBdr>
                </w:div>
                <w:div w:id="1740715701">
                  <w:marLeft w:val="0"/>
                  <w:marRight w:val="0"/>
                  <w:marTop w:val="0"/>
                  <w:marBottom w:val="0"/>
                  <w:divBdr>
                    <w:top w:val="single" w:sz="2" w:space="0" w:color="E3E3E3"/>
                    <w:left w:val="single" w:sz="2" w:space="0" w:color="E3E3E3"/>
                    <w:bottom w:val="single" w:sz="2" w:space="0" w:color="E3E3E3"/>
                    <w:right w:val="single" w:sz="2" w:space="0" w:color="E3E3E3"/>
                  </w:divBdr>
                </w:div>
                <w:div w:id="1472401130">
                  <w:marLeft w:val="0"/>
                  <w:marRight w:val="0"/>
                  <w:marTop w:val="0"/>
                  <w:marBottom w:val="0"/>
                  <w:divBdr>
                    <w:top w:val="single" w:sz="2" w:space="0" w:color="E3E3E3"/>
                    <w:left w:val="single" w:sz="2" w:space="0" w:color="E3E3E3"/>
                    <w:bottom w:val="single" w:sz="2" w:space="0" w:color="E3E3E3"/>
                    <w:right w:val="single" w:sz="2" w:space="0" w:color="E3E3E3"/>
                  </w:divBdr>
                </w:div>
                <w:div w:id="1036081725">
                  <w:marLeft w:val="0"/>
                  <w:marRight w:val="0"/>
                  <w:marTop w:val="0"/>
                  <w:marBottom w:val="0"/>
                  <w:divBdr>
                    <w:top w:val="single" w:sz="2" w:space="0" w:color="E3E3E3"/>
                    <w:left w:val="single" w:sz="2" w:space="0" w:color="E3E3E3"/>
                    <w:bottom w:val="single" w:sz="2" w:space="0" w:color="E3E3E3"/>
                    <w:right w:val="single" w:sz="2" w:space="0" w:color="E3E3E3"/>
                  </w:divBdr>
                </w:div>
                <w:div w:id="3948256">
                  <w:marLeft w:val="0"/>
                  <w:marRight w:val="0"/>
                  <w:marTop w:val="0"/>
                  <w:marBottom w:val="0"/>
                  <w:divBdr>
                    <w:top w:val="single" w:sz="2" w:space="0" w:color="E3E3E3"/>
                    <w:left w:val="single" w:sz="2" w:space="0" w:color="E3E3E3"/>
                    <w:bottom w:val="single" w:sz="2" w:space="0" w:color="E3E3E3"/>
                    <w:right w:val="single" w:sz="2" w:space="0" w:color="E3E3E3"/>
                  </w:divBdr>
                </w:div>
                <w:div w:id="909660734">
                  <w:marLeft w:val="0"/>
                  <w:marRight w:val="0"/>
                  <w:marTop w:val="0"/>
                  <w:marBottom w:val="0"/>
                  <w:divBdr>
                    <w:top w:val="single" w:sz="2" w:space="0" w:color="E3E3E3"/>
                    <w:left w:val="single" w:sz="2" w:space="0" w:color="E3E3E3"/>
                    <w:bottom w:val="single" w:sz="2" w:space="0" w:color="E3E3E3"/>
                    <w:right w:val="single" w:sz="2" w:space="0" w:color="E3E3E3"/>
                  </w:divBdr>
                </w:div>
                <w:div w:id="1103766993">
                  <w:marLeft w:val="0"/>
                  <w:marRight w:val="0"/>
                  <w:marTop w:val="0"/>
                  <w:marBottom w:val="0"/>
                  <w:divBdr>
                    <w:top w:val="single" w:sz="2" w:space="0" w:color="E3E3E3"/>
                    <w:left w:val="single" w:sz="2" w:space="0" w:color="E3E3E3"/>
                    <w:bottom w:val="single" w:sz="2" w:space="0" w:color="E3E3E3"/>
                    <w:right w:val="single" w:sz="2" w:space="0" w:color="E3E3E3"/>
                  </w:divBdr>
                </w:div>
                <w:div w:id="1161433681">
                  <w:marLeft w:val="0"/>
                  <w:marRight w:val="0"/>
                  <w:marTop w:val="0"/>
                  <w:marBottom w:val="0"/>
                  <w:divBdr>
                    <w:top w:val="single" w:sz="2" w:space="0" w:color="E3E3E3"/>
                    <w:left w:val="single" w:sz="2" w:space="0" w:color="E3E3E3"/>
                    <w:bottom w:val="single" w:sz="2" w:space="0" w:color="E3E3E3"/>
                    <w:right w:val="single" w:sz="2" w:space="0" w:color="E3E3E3"/>
                  </w:divBdr>
                </w:div>
                <w:div w:id="1055589893">
                  <w:marLeft w:val="0"/>
                  <w:marRight w:val="0"/>
                  <w:marTop w:val="0"/>
                  <w:marBottom w:val="0"/>
                  <w:divBdr>
                    <w:top w:val="single" w:sz="2" w:space="0" w:color="E3E3E3"/>
                    <w:left w:val="single" w:sz="2" w:space="0" w:color="E3E3E3"/>
                    <w:bottom w:val="single" w:sz="2" w:space="0" w:color="E3E3E3"/>
                    <w:right w:val="single" w:sz="2" w:space="0" w:color="E3E3E3"/>
                  </w:divBdr>
                </w:div>
                <w:div w:id="1940290769">
                  <w:marLeft w:val="0"/>
                  <w:marRight w:val="0"/>
                  <w:marTop w:val="0"/>
                  <w:marBottom w:val="0"/>
                  <w:divBdr>
                    <w:top w:val="single" w:sz="2" w:space="0" w:color="E3E3E3"/>
                    <w:left w:val="single" w:sz="2" w:space="0" w:color="E3E3E3"/>
                    <w:bottom w:val="single" w:sz="2" w:space="0" w:color="E3E3E3"/>
                    <w:right w:val="single" w:sz="2" w:space="0" w:color="E3E3E3"/>
                  </w:divBdr>
                </w:div>
                <w:div w:id="341781074">
                  <w:marLeft w:val="0"/>
                  <w:marRight w:val="0"/>
                  <w:marTop w:val="0"/>
                  <w:marBottom w:val="0"/>
                  <w:divBdr>
                    <w:top w:val="single" w:sz="2" w:space="0" w:color="E3E3E3"/>
                    <w:left w:val="single" w:sz="2" w:space="0" w:color="E3E3E3"/>
                    <w:bottom w:val="single" w:sz="2" w:space="0" w:color="E3E3E3"/>
                    <w:right w:val="single" w:sz="2" w:space="0" w:color="E3E3E3"/>
                  </w:divBdr>
                </w:div>
                <w:div w:id="840849628">
                  <w:marLeft w:val="0"/>
                  <w:marRight w:val="0"/>
                  <w:marTop w:val="0"/>
                  <w:marBottom w:val="0"/>
                  <w:divBdr>
                    <w:top w:val="single" w:sz="2" w:space="0" w:color="E3E3E3"/>
                    <w:left w:val="single" w:sz="2" w:space="0" w:color="E3E3E3"/>
                    <w:bottom w:val="single" w:sz="2" w:space="0" w:color="E3E3E3"/>
                    <w:right w:val="single" w:sz="2" w:space="0" w:color="E3E3E3"/>
                  </w:divBdr>
                </w:div>
                <w:div w:id="569341290">
                  <w:marLeft w:val="0"/>
                  <w:marRight w:val="0"/>
                  <w:marTop w:val="0"/>
                  <w:marBottom w:val="0"/>
                  <w:divBdr>
                    <w:top w:val="single" w:sz="2" w:space="0" w:color="E3E3E3"/>
                    <w:left w:val="single" w:sz="2" w:space="0" w:color="E3E3E3"/>
                    <w:bottom w:val="single" w:sz="2" w:space="0" w:color="E3E3E3"/>
                    <w:right w:val="single" w:sz="2" w:space="0" w:color="E3E3E3"/>
                  </w:divBdr>
                </w:div>
                <w:div w:id="151679182">
                  <w:marLeft w:val="0"/>
                  <w:marRight w:val="0"/>
                  <w:marTop w:val="0"/>
                  <w:marBottom w:val="0"/>
                  <w:divBdr>
                    <w:top w:val="single" w:sz="2" w:space="0" w:color="E3E3E3"/>
                    <w:left w:val="single" w:sz="2" w:space="0" w:color="E3E3E3"/>
                    <w:bottom w:val="single" w:sz="2" w:space="0" w:color="E3E3E3"/>
                    <w:right w:val="single" w:sz="2" w:space="0" w:color="E3E3E3"/>
                  </w:divBdr>
                </w:div>
                <w:div w:id="942155920">
                  <w:marLeft w:val="0"/>
                  <w:marRight w:val="0"/>
                  <w:marTop w:val="0"/>
                  <w:marBottom w:val="0"/>
                  <w:divBdr>
                    <w:top w:val="single" w:sz="2" w:space="0" w:color="E3E3E3"/>
                    <w:left w:val="single" w:sz="2" w:space="0" w:color="E3E3E3"/>
                    <w:bottom w:val="single" w:sz="2" w:space="0" w:color="E3E3E3"/>
                    <w:right w:val="single" w:sz="2" w:space="0" w:color="E3E3E3"/>
                  </w:divBdr>
                </w:div>
                <w:div w:id="1060055747">
                  <w:marLeft w:val="0"/>
                  <w:marRight w:val="0"/>
                  <w:marTop w:val="0"/>
                  <w:marBottom w:val="0"/>
                  <w:divBdr>
                    <w:top w:val="single" w:sz="2" w:space="0" w:color="E3E3E3"/>
                    <w:left w:val="single" w:sz="2" w:space="0" w:color="E3E3E3"/>
                    <w:bottom w:val="single" w:sz="2" w:space="0" w:color="E3E3E3"/>
                    <w:right w:val="single" w:sz="2" w:space="0" w:color="E3E3E3"/>
                  </w:divBdr>
                </w:div>
                <w:div w:id="548684065">
                  <w:marLeft w:val="0"/>
                  <w:marRight w:val="0"/>
                  <w:marTop w:val="0"/>
                  <w:marBottom w:val="0"/>
                  <w:divBdr>
                    <w:top w:val="single" w:sz="2" w:space="0" w:color="E3E3E3"/>
                    <w:left w:val="single" w:sz="2" w:space="0" w:color="E3E3E3"/>
                    <w:bottom w:val="single" w:sz="2" w:space="0" w:color="E3E3E3"/>
                    <w:right w:val="single" w:sz="2" w:space="0" w:color="E3E3E3"/>
                  </w:divBdr>
                </w:div>
                <w:div w:id="616520357">
                  <w:marLeft w:val="0"/>
                  <w:marRight w:val="0"/>
                  <w:marTop w:val="0"/>
                  <w:marBottom w:val="0"/>
                  <w:divBdr>
                    <w:top w:val="single" w:sz="2" w:space="0" w:color="E3E3E3"/>
                    <w:left w:val="single" w:sz="2" w:space="0" w:color="E3E3E3"/>
                    <w:bottom w:val="single" w:sz="2" w:space="0" w:color="E3E3E3"/>
                    <w:right w:val="single" w:sz="2" w:space="0" w:color="E3E3E3"/>
                  </w:divBdr>
                </w:div>
                <w:div w:id="60906812">
                  <w:marLeft w:val="0"/>
                  <w:marRight w:val="0"/>
                  <w:marTop w:val="0"/>
                  <w:marBottom w:val="0"/>
                  <w:divBdr>
                    <w:top w:val="single" w:sz="2" w:space="0" w:color="E3E3E3"/>
                    <w:left w:val="single" w:sz="2" w:space="0" w:color="E3E3E3"/>
                    <w:bottom w:val="single" w:sz="2" w:space="0" w:color="E3E3E3"/>
                    <w:right w:val="single" w:sz="2" w:space="0" w:color="E3E3E3"/>
                  </w:divBdr>
                </w:div>
                <w:div w:id="1698584372">
                  <w:marLeft w:val="0"/>
                  <w:marRight w:val="0"/>
                  <w:marTop w:val="0"/>
                  <w:marBottom w:val="0"/>
                  <w:divBdr>
                    <w:top w:val="single" w:sz="2" w:space="0" w:color="E3E3E3"/>
                    <w:left w:val="single" w:sz="2" w:space="0" w:color="E3E3E3"/>
                    <w:bottom w:val="single" w:sz="2" w:space="0" w:color="E3E3E3"/>
                    <w:right w:val="single" w:sz="2" w:space="0" w:color="E3E3E3"/>
                  </w:divBdr>
                </w:div>
                <w:div w:id="299044218">
                  <w:marLeft w:val="0"/>
                  <w:marRight w:val="0"/>
                  <w:marTop w:val="0"/>
                  <w:marBottom w:val="0"/>
                  <w:divBdr>
                    <w:top w:val="single" w:sz="2" w:space="0" w:color="E3E3E3"/>
                    <w:left w:val="single" w:sz="2" w:space="0" w:color="E3E3E3"/>
                    <w:bottom w:val="single" w:sz="2" w:space="0" w:color="E3E3E3"/>
                    <w:right w:val="single" w:sz="2" w:space="0" w:color="E3E3E3"/>
                  </w:divBdr>
                </w:div>
                <w:div w:id="148835134">
                  <w:marLeft w:val="0"/>
                  <w:marRight w:val="0"/>
                  <w:marTop w:val="0"/>
                  <w:marBottom w:val="0"/>
                  <w:divBdr>
                    <w:top w:val="single" w:sz="2" w:space="0" w:color="E3E3E3"/>
                    <w:left w:val="single" w:sz="2" w:space="0" w:color="E3E3E3"/>
                    <w:bottom w:val="single" w:sz="2" w:space="0" w:color="E3E3E3"/>
                    <w:right w:val="single" w:sz="2" w:space="0" w:color="E3E3E3"/>
                  </w:divBdr>
                </w:div>
                <w:div w:id="1425807233">
                  <w:marLeft w:val="0"/>
                  <w:marRight w:val="0"/>
                  <w:marTop w:val="0"/>
                  <w:marBottom w:val="0"/>
                  <w:divBdr>
                    <w:top w:val="single" w:sz="2" w:space="0" w:color="E3E3E3"/>
                    <w:left w:val="single" w:sz="2" w:space="0" w:color="E3E3E3"/>
                    <w:bottom w:val="single" w:sz="2" w:space="0" w:color="E3E3E3"/>
                    <w:right w:val="single" w:sz="2" w:space="0" w:color="E3E3E3"/>
                  </w:divBdr>
                </w:div>
                <w:div w:id="970398555">
                  <w:marLeft w:val="0"/>
                  <w:marRight w:val="0"/>
                  <w:marTop w:val="0"/>
                  <w:marBottom w:val="0"/>
                  <w:divBdr>
                    <w:top w:val="single" w:sz="2" w:space="0" w:color="E3E3E3"/>
                    <w:left w:val="single" w:sz="2" w:space="0" w:color="E3E3E3"/>
                    <w:bottom w:val="single" w:sz="2" w:space="0" w:color="E3E3E3"/>
                    <w:right w:val="single" w:sz="2" w:space="0" w:color="E3E3E3"/>
                  </w:divBdr>
                </w:div>
                <w:div w:id="26610204">
                  <w:marLeft w:val="0"/>
                  <w:marRight w:val="0"/>
                  <w:marTop w:val="0"/>
                  <w:marBottom w:val="0"/>
                  <w:divBdr>
                    <w:top w:val="single" w:sz="2" w:space="0" w:color="E3E3E3"/>
                    <w:left w:val="single" w:sz="2" w:space="0" w:color="E3E3E3"/>
                    <w:bottom w:val="single" w:sz="2" w:space="0" w:color="E3E3E3"/>
                    <w:right w:val="single" w:sz="2" w:space="0" w:color="E3E3E3"/>
                  </w:divBdr>
                </w:div>
                <w:div w:id="1617441133">
                  <w:marLeft w:val="0"/>
                  <w:marRight w:val="0"/>
                  <w:marTop w:val="0"/>
                  <w:marBottom w:val="0"/>
                  <w:divBdr>
                    <w:top w:val="single" w:sz="2" w:space="0" w:color="E3E3E3"/>
                    <w:left w:val="single" w:sz="2" w:space="0" w:color="E3E3E3"/>
                    <w:bottom w:val="single" w:sz="2" w:space="0" w:color="E3E3E3"/>
                    <w:right w:val="single" w:sz="2" w:space="0" w:color="E3E3E3"/>
                  </w:divBdr>
                </w:div>
                <w:div w:id="1044914822">
                  <w:marLeft w:val="0"/>
                  <w:marRight w:val="0"/>
                  <w:marTop w:val="0"/>
                  <w:marBottom w:val="0"/>
                  <w:divBdr>
                    <w:top w:val="single" w:sz="2" w:space="0" w:color="E3E3E3"/>
                    <w:left w:val="single" w:sz="2" w:space="0" w:color="E3E3E3"/>
                    <w:bottom w:val="single" w:sz="2" w:space="0" w:color="E3E3E3"/>
                    <w:right w:val="single" w:sz="2" w:space="0" w:color="E3E3E3"/>
                  </w:divBdr>
                </w:div>
                <w:div w:id="91126446">
                  <w:marLeft w:val="0"/>
                  <w:marRight w:val="0"/>
                  <w:marTop w:val="0"/>
                  <w:marBottom w:val="0"/>
                  <w:divBdr>
                    <w:top w:val="single" w:sz="2" w:space="0" w:color="E3E3E3"/>
                    <w:left w:val="single" w:sz="2" w:space="0" w:color="E3E3E3"/>
                    <w:bottom w:val="single" w:sz="2" w:space="0" w:color="E3E3E3"/>
                    <w:right w:val="single" w:sz="2" w:space="0" w:color="E3E3E3"/>
                  </w:divBdr>
                </w:div>
                <w:div w:id="145174094">
                  <w:marLeft w:val="0"/>
                  <w:marRight w:val="0"/>
                  <w:marTop w:val="0"/>
                  <w:marBottom w:val="0"/>
                  <w:divBdr>
                    <w:top w:val="single" w:sz="2" w:space="0" w:color="E3E3E3"/>
                    <w:left w:val="single" w:sz="2" w:space="0" w:color="E3E3E3"/>
                    <w:bottom w:val="single" w:sz="2" w:space="0" w:color="E3E3E3"/>
                    <w:right w:val="single" w:sz="2" w:space="0" w:color="E3E3E3"/>
                  </w:divBdr>
                </w:div>
                <w:div w:id="1787113615">
                  <w:marLeft w:val="0"/>
                  <w:marRight w:val="0"/>
                  <w:marTop w:val="0"/>
                  <w:marBottom w:val="0"/>
                  <w:divBdr>
                    <w:top w:val="single" w:sz="2" w:space="0" w:color="E3E3E3"/>
                    <w:left w:val="single" w:sz="2" w:space="0" w:color="E3E3E3"/>
                    <w:bottom w:val="single" w:sz="2" w:space="0" w:color="E3E3E3"/>
                    <w:right w:val="single" w:sz="2" w:space="0" w:color="E3E3E3"/>
                  </w:divBdr>
                </w:div>
                <w:div w:id="1734767532">
                  <w:marLeft w:val="0"/>
                  <w:marRight w:val="0"/>
                  <w:marTop w:val="0"/>
                  <w:marBottom w:val="0"/>
                  <w:divBdr>
                    <w:top w:val="single" w:sz="2" w:space="0" w:color="E3E3E3"/>
                    <w:left w:val="single" w:sz="2" w:space="0" w:color="E3E3E3"/>
                    <w:bottom w:val="single" w:sz="2" w:space="0" w:color="E3E3E3"/>
                    <w:right w:val="single" w:sz="2" w:space="0" w:color="E3E3E3"/>
                  </w:divBdr>
                </w:div>
                <w:div w:id="1116097615">
                  <w:marLeft w:val="0"/>
                  <w:marRight w:val="0"/>
                  <w:marTop w:val="0"/>
                  <w:marBottom w:val="0"/>
                  <w:divBdr>
                    <w:top w:val="single" w:sz="2" w:space="0" w:color="E3E3E3"/>
                    <w:left w:val="single" w:sz="2" w:space="0" w:color="E3E3E3"/>
                    <w:bottom w:val="single" w:sz="2" w:space="0" w:color="E3E3E3"/>
                    <w:right w:val="single" w:sz="2" w:space="0" w:color="E3E3E3"/>
                  </w:divBdr>
                </w:div>
                <w:div w:id="318120885">
                  <w:marLeft w:val="0"/>
                  <w:marRight w:val="0"/>
                  <w:marTop w:val="0"/>
                  <w:marBottom w:val="0"/>
                  <w:divBdr>
                    <w:top w:val="single" w:sz="2" w:space="0" w:color="E3E3E3"/>
                    <w:left w:val="single" w:sz="2" w:space="0" w:color="E3E3E3"/>
                    <w:bottom w:val="single" w:sz="2" w:space="0" w:color="E3E3E3"/>
                    <w:right w:val="single" w:sz="2" w:space="0" w:color="E3E3E3"/>
                  </w:divBdr>
                </w:div>
                <w:div w:id="2078159927">
                  <w:marLeft w:val="0"/>
                  <w:marRight w:val="0"/>
                  <w:marTop w:val="0"/>
                  <w:marBottom w:val="0"/>
                  <w:divBdr>
                    <w:top w:val="single" w:sz="2" w:space="0" w:color="E3E3E3"/>
                    <w:left w:val="single" w:sz="2" w:space="0" w:color="E3E3E3"/>
                    <w:bottom w:val="single" w:sz="2" w:space="0" w:color="E3E3E3"/>
                    <w:right w:val="single" w:sz="2" w:space="0" w:color="E3E3E3"/>
                  </w:divBdr>
                </w:div>
                <w:div w:id="1111440483">
                  <w:marLeft w:val="0"/>
                  <w:marRight w:val="0"/>
                  <w:marTop w:val="0"/>
                  <w:marBottom w:val="0"/>
                  <w:divBdr>
                    <w:top w:val="single" w:sz="2" w:space="0" w:color="E3E3E3"/>
                    <w:left w:val="single" w:sz="2" w:space="0" w:color="E3E3E3"/>
                    <w:bottom w:val="single" w:sz="2" w:space="0" w:color="E3E3E3"/>
                    <w:right w:val="single" w:sz="2" w:space="0" w:color="E3E3E3"/>
                  </w:divBdr>
                </w:div>
                <w:div w:id="997534680">
                  <w:marLeft w:val="0"/>
                  <w:marRight w:val="0"/>
                  <w:marTop w:val="0"/>
                  <w:marBottom w:val="0"/>
                  <w:divBdr>
                    <w:top w:val="single" w:sz="2" w:space="0" w:color="E3E3E3"/>
                    <w:left w:val="single" w:sz="2" w:space="0" w:color="E3E3E3"/>
                    <w:bottom w:val="single" w:sz="2" w:space="0" w:color="E3E3E3"/>
                    <w:right w:val="single" w:sz="2" w:space="0" w:color="E3E3E3"/>
                  </w:divBdr>
                </w:div>
                <w:div w:id="345182096">
                  <w:marLeft w:val="0"/>
                  <w:marRight w:val="0"/>
                  <w:marTop w:val="0"/>
                  <w:marBottom w:val="0"/>
                  <w:divBdr>
                    <w:top w:val="single" w:sz="2" w:space="0" w:color="E3E3E3"/>
                    <w:left w:val="single" w:sz="2" w:space="0" w:color="E3E3E3"/>
                    <w:bottom w:val="single" w:sz="2" w:space="0" w:color="E3E3E3"/>
                    <w:right w:val="single" w:sz="2" w:space="0" w:color="E3E3E3"/>
                  </w:divBdr>
                </w:div>
                <w:div w:id="266734860">
                  <w:marLeft w:val="0"/>
                  <w:marRight w:val="0"/>
                  <w:marTop w:val="0"/>
                  <w:marBottom w:val="0"/>
                  <w:divBdr>
                    <w:top w:val="single" w:sz="2" w:space="0" w:color="E3E3E3"/>
                    <w:left w:val="single" w:sz="2" w:space="0" w:color="E3E3E3"/>
                    <w:bottom w:val="single" w:sz="2" w:space="0" w:color="E3E3E3"/>
                    <w:right w:val="single" w:sz="2" w:space="0" w:color="E3E3E3"/>
                  </w:divBdr>
                </w:div>
                <w:div w:id="98378675">
                  <w:marLeft w:val="0"/>
                  <w:marRight w:val="0"/>
                  <w:marTop w:val="0"/>
                  <w:marBottom w:val="0"/>
                  <w:divBdr>
                    <w:top w:val="single" w:sz="2" w:space="0" w:color="E3E3E3"/>
                    <w:left w:val="single" w:sz="2" w:space="0" w:color="E3E3E3"/>
                    <w:bottom w:val="single" w:sz="2" w:space="0" w:color="E3E3E3"/>
                    <w:right w:val="single" w:sz="2" w:space="0" w:color="E3E3E3"/>
                  </w:divBdr>
                </w:div>
                <w:div w:id="194733925">
                  <w:marLeft w:val="0"/>
                  <w:marRight w:val="0"/>
                  <w:marTop w:val="0"/>
                  <w:marBottom w:val="0"/>
                  <w:divBdr>
                    <w:top w:val="single" w:sz="2" w:space="0" w:color="E3E3E3"/>
                    <w:left w:val="single" w:sz="2" w:space="0" w:color="E3E3E3"/>
                    <w:bottom w:val="single" w:sz="2" w:space="0" w:color="E3E3E3"/>
                    <w:right w:val="single" w:sz="2" w:space="0" w:color="E3E3E3"/>
                  </w:divBdr>
                </w:div>
                <w:div w:id="1148088346">
                  <w:marLeft w:val="0"/>
                  <w:marRight w:val="0"/>
                  <w:marTop w:val="0"/>
                  <w:marBottom w:val="0"/>
                  <w:divBdr>
                    <w:top w:val="single" w:sz="2" w:space="0" w:color="E3E3E3"/>
                    <w:left w:val="single" w:sz="2" w:space="0" w:color="E3E3E3"/>
                    <w:bottom w:val="single" w:sz="2" w:space="0" w:color="E3E3E3"/>
                    <w:right w:val="single" w:sz="2" w:space="0" w:color="E3E3E3"/>
                  </w:divBdr>
                </w:div>
                <w:div w:id="1192843945">
                  <w:marLeft w:val="0"/>
                  <w:marRight w:val="0"/>
                  <w:marTop w:val="0"/>
                  <w:marBottom w:val="0"/>
                  <w:divBdr>
                    <w:top w:val="single" w:sz="2" w:space="0" w:color="E3E3E3"/>
                    <w:left w:val="single" w:sz="2" w:space="0" w:color="E3E3E3"/>
                    <w:bottom w:val="single" w:sz="2" w:space="0" w:color="E3E3E3"/>
                    <w:right w:val="single" w:sz="2" w:space="0" w:color="E3E3E3"/>
                  </w:divBdr>
                </w:div>
                <w:div w:id="445269826">
                  <w:marLeft w:val="0"/>
                  <w:marRight w:val="0"/>
                  <w:marTop w:val="0"/>
                  <w:marBottom w:val="0"/>
                  <w:divBdr>
                    <w:top w:val="single" w:sz="2" w:space="0" w:color="E3E3E3"/>
                    <w:left w:val="single" w:sz="2" w:space="0" w:color="E3E3E3"/>
                    <w:bottom w:val="single" w:sz="2" w:space="0" w:color="E3E3E3"/>
                    <w:right w:val="single" w:sz="2" w:space="0" w:color="E3E3E3"/>
                  </w:divBdr>
                </w:div>
                <w:div w:id="1338189237">
                  <w:marLeft w:val="0"/>
                  <w:marRight w:val="0"/>
                  <w:marTop w:val="0"/>
                  <w:marBottom w:val="0"/>
                  <w:divBdr>
                    <w:top w:val="single" w:sz="2" w:space="0" w:color="E3E3E3"/>
                    <w:left w:val="single" w:sz="2" w:space="0" w:color="E3E3E3"/>
                    <w:bottom w:val="single" w:sz="2" w:space="0" w:color="E3E3E3"/>
                    <w:right w:val="single" w:sz="2" w:space="0" w:color="E3E3E3"/>
                  </w:divBdr>
                </w:div>
                <w:div w:id="471220430">
                  <w:marLeft w:val="0"/>
                  <w:marRight w:val="0"/>
                  <w:marTop w:val="0"/>
                  <w:marBottom w:val="0"/>
                  <w:divBdr>
                    <w:top w:val="single" w:sz="2" w:space="0" w:color="E3E3E3"/>
                    <w:left w:val="single" w:sz="2" w:space="0" w:color="E3E3E3"/>
                    <w:bottom w:val="single" w:sz="2" w:space="0" w:color="E3E3E3"/>
                    <w:right w:val="single" w:sz="2" w:space="0" w:color="E3E3E3"/>
                  </w:divBdr>
                </w:div>
                <w:div w:id="864442335">
                  <w:marLeft w:val="0"/>
                  <w:marRight w:val="0"/>
                  <w:marTop w:val="0"/>
                  <w:marBottom w:val="0"/>
                  <w:divBdr>
                    <w:top w:val="single" w:sz="2" w:space="0" w:color="E3E3E3"/>
                    <w:left w:val="single" w:sz="2" w:space="0" w:color="E3E3E3"/>
                    <w:bottom w:val="single" w:sz="2" w:space="0" w:color="E3E3E3"/>
                    <w:right w:val="single" w:sz="2" w:space="0" w:color="E3E3E3"/>
                  </w:divBdr>
                </w:div>
                <w:div w:id="807674762">
                  <w:marLeft w:val="0"/>
                  <w:marRight w:val="0"/>
                  <w:marTop w:val="0"/>
                  <w:marBottom w:val="0"/>
                  <w:divBdr>
                    <w:top w:val="single" w:sz="2" w:space="0" w:color="E3E3E3"/>
                    <w:left w:val="single" w:sz="2" w:space="0" w:color="E3E3E3"/>
                    <w:bottom w:val="single" w:sz="2" w:space="0" w:color="E3E3E3"/>
                    <w:right w:val="single" w:sz="2" w:space="0" w:color="E3E3E3"/>
                  </w:divBdr>
                </w:div>
                <w:div w:id="1721247615">
                  <w:marLeft w:val="0"/>
                  <w:marRight w:val="0"/>
                  <w:marTop w:val="0"/>
                  <w:marBottom w:val="0"/>
                  <w:divBdr>
                    <w:top w:val="single" w:sz="2" w:space="0" w:color="E3E3E3"/>
                    <w:left w:val="single" w:sz="2" w:space="0" w:color="E3E3E3"/>
                    <w:bottom w:val="single" w:sz="2" w:space="0" w:color="E3E3E3"/>
                    <w:right w:val="single" w:sz="2" w:space="0" w:color="E3E3E3"/>
                  </w:divBdr>
                </w:div>
                <w:div w:id="1471632607">
                  <w:marLeft w:val="0"/>
                  <w:marRight w:val="0"/>
                  <w:marTop w:val="0"/>
                  <w:marBottom w:val="0"/>
                  <w:divBdr>
                    <w:top w:val="single" w:sz="2" w:space="0" w:color="E3E3E3"/>
                    <w:left w:val="single" w:sz="2" w:space="0" w:color="E3E3E3"/>
                    <w:bottom w:val="single" w:sz="2" w:space="0" w:color="E3E3E3"/>
                    <w:right w:val="single" w:sz="2" w:space="0" w:color="E3E3E3"/>
                  </w:divBdr>
                </w:div>
                <w:div w:id="503711340">
                  <w:marLeft w:val="0"/>
                  <w:marRight w:val="0"/>
                  <w:marTop w:val="0"/>
                  <w:marBottom w:val="0"/>
                  <w:divBdr>
                    <w:top w:val="single" w:sz="2" w:space="0" w:color="E3E3E3"/>
                    <w:left w:val="single" w:sz="2" w:space="0" w:color="E3E3E3"/>
                    <w:bottom w:val="single" w:sz="2" w:space="0" w:color="E3E3E3"/>
                    <w:right w:val="single" w:sz="2" w:space="0" w:color="E3E3E3"/>
                  </w:divBdr>
                </w:div>
                <w:div w:id="2017029979">
                  <w:marLeft w:val="0"/>
                  <w:marRight w:val="0"/>
                  <w:marTop w:val="0"/>
                  <w:marBottom w:val="0"/>
                  <w:divBdr>
                    <w:top w:val="single" w:sz="2" w:space="0" w:color="E3E3E3"/>
                    <w:left w:val="single" w:sz="2" w:space="0" w:color="E3E3E3"/>
                    <w:bottom w:val="single" w:sz="2" w:space="0" w:color="E3E3E3"/>
                    <w:right w:val="single" w:sz="2" w:space="0" w:color="E3E3E3"/>
                  </w:divBdr>
                </w:div>
                <w:div w:id="526675422">
                  <w:marLeft w:val="0"/>
                  <w:marRight w:val="0"/>
                  <w:marTop w:val="0"/>
                  <w:marBottom w:val="0"/>
                  <w:divBdr>
                    <w:top w:val="single" w:sz="2" w:space="0" w:color="E3E3E3"/>
                    <w:left w:val="single" w:sz="2" w:space="0" w:color="E3E3E3"/>
                    <w:bottom w:val="single" w:sz="2" w:space="0" w:color="E3E3E3"/>
                    <w:right w:val="single" w:sz="2" w:space="0" w:color="E3E3E3"/>
                  </w:divBdr>
                </w:div>
                <w:div w:id="197663955">
                  <w:marLeft w:val="0"/>
                  <w:marRight w:val="0"/>
                  <w:marTop w:val="0"/>
                  <w:marBottom w:val="0"/>
                  <w:divBdr>
                    <w:top w:val="single" w:sz="2" w:space="0" w:color="E3E3E3"/>
                    <w:left w:val="single" w:sz="2" w:space="0" w:color="E3E3E3"/>
                    <w:bottom w:val="single" w:sz="2" w:space="0" w:color="E3E3E3"/>
                    <w:right w:val="single" w:sz="2" w:space="0" w:color="E3E3E3"/>
                  </w:divBdr>
                </w:div>
                <w:div w:id="1575049876">
                  <w:marLeft w:val="0"/>
                  <w:marRight w:val="0"/>
                  <w:marTop w:val="0"/>
                  <w:marBottom w:val="0"/>
                  <w:divBdr>
                    <w:top w:val="single" w:sz="2" w:space="0" w:color="E3E3E3"/>
                    <w:left w:val="single" w:sz="2" w:space="0" w:color="E3E3E3"/>
                    <w:bottom w:val="single" w:sz="2" w:space="0" w:color="E3E3E3"/>
                    <w:right w:val="single" w:sz="2" w:space="0" w:color="E3E3E3"/>
                  </w:divBdr>
                </w:div>
                <w:div w:id="287246483">
                  <w:marLeft w:val="0"/>
                  <w:marRight w:val="0"/>
                  <w:marTop w:val="0"/>
                  <w:marBottom w:val="0"/>
                  <w:divBdr>
                    <w:top w:val="single" w:sz="2" w:space="0" w:color="E3E3E3"/>
                    <w:left w:val="single" w:sz="2" w:space="0" w:color="E3E3E3"/>
                    <w:bottom w:val="single" w:sz="2" w:space="0" w:color="E3E3E3"/>
                    <w:right w:val="single" w:sz="2" w:space="0" w:color="E3E3E3"/>
                  </w:divBdr>
                </w:div>
                <w:div w:id="1890415463">
                  <w:marLeft w:val="0"/>
                  <w:marRight w:val="0"/>
                  <w:marTop w:val="0"/>
                  <w:marBottom w:val="0"/>
                  <w:divBdr>
                    <w:top w:val="single" w:sz="2" w:space="0" w:color="E3E3E3"/>
                    <w:left w:val="single" w:sz="2" w:space="0" w:color="E3E3E3"/>
                    <w:bottom w:val="single" w:sz="2" w:space="0" w:color="E3E3E3"/>
                    <w:right w:val="single" w:sz="2" w:space="0" w:color="E3E3E3"/>
                  </w:divBdr>
                </w:div>
                <w:div w:id="1304889984">
                  <w:marLeft w:val="0"/>
                  <w:marRight w:val="0"/>
                  <w:marTop w:val="0"/>
                  <w:marBottom w:val="0"/>
                  <w:divBdr>
                    <w:top w:val="single" w:sz="2" w:space="0" w:color="E3E3E3"/>
                    <w:left w:val="single" w:sz="2" w:space="0" w:color="E3E3E3"/>
                    <w:bottom w:val="single" w:sz="2" w:space="0" w:color="E3E3E3"/>
                    <w:right w:val="single" w:sz="2" w:space="0" w:color="E3E3E3"/>
                  </w:divBdr>
                </w:div>
                <w:div w:id="1676957718">
                  <w:marLeft w:val="0"/>
                  <w:marRight w:val="0"/>
                  <w:marTop w:val="0"/>
                  <w:marBottom w:val="0"/>
                  <w:divBdr>
                    <w:top w:val="single" w:sz="2" w:space="0" w:color="E3E3E3"/>
                    <w:left w:val="single" w:sz="2" w:space="0" w:color="E3E3E3"/>
                    <w:bottom w:val="single" w:sz="2" w:space="0" w:color="E3E3E3"/>
                    <w:right w:val="single" w:sz="2" w:space="0" w:color="E3E3E3"/>
                  </w:divBdr>
                </w:div>
                <w:div w:id="1688755828">
                  <w:marLeft w:val="0"/>
                  <w:marRight w:val="0"/>
                  <w:marTop w:val="0"/>
                  <w:marBottom w:val="0"/>
                  <w:divBdr>
                    <w:top w:val="single" w:sz="2" w:space="0" w:color="E3E3E3"/>
                    <w:left w:val="single" w:sz="2" w:space="0" w:color="E3E3E3"/>
                    <w:bottom w:val="single" w:sz="2" w:space="0" w:color="E3E3E3"/>
                    <w:right w:val="single" w:sz="2" w:space="0" w:color="E3E3E3"/>
                  </w:divBdr>
                </w:div>
                <w:div w:id="588124372">
                  <w:marLeft w:val="0"/>
                  <w:marRight w:val="0"/>
                  <w:marTop w:val="0"/>
                  <w:marBottom w:val="0"/>
                  <w:divBdr>
                    <w:top w:val="single" w:sz="2" w:space="0" w:color="E3E3E3"/>
                    <w:left w:val="single" w:sz="2" w:space="0" w:color="E3E3E3"/>
                    <w:bottom w:val="single" w:sz="2" w:space="0" w:color="E3E3E3"/>
                    <w:right w:val="single" w:sz="2" w:space="0" w:color="E3E3E3"/>
                  </w:divBdr>
                </w:div>
                <w:div w:id="614598918">
                  <w:marLeft w:val="0"/>
                  <w:marRight w:val="0"/>
                  <w:marTop w:val="0"/>
                  <w:marBottom w:val="0"/>
                  <w:divBdr>
                    <w:top w:val="single" w:sz="2" w:space="0" w:color="E3E3E3"/>
                    <w:left w:val="single" w:sz="2" w:space="0" w:color="E3E3E3"/>
                    <w:bottom w:val="single" w:sz="2" w:space="0" w:color="E3E3E3"/>
                    <w:right w:val="single" w:sz="2" w:space="0" w:color="E3E3E3"/>
                  </w:divBdr>
                </w:div>
                <w:div w:id="1091899741">
                  <w:marLeft w:val="0"/>
                  <w:marRight w:val="0"/>
                  <w:marTop w:val="0"/>
                  <w:marBottom w:val="0"/>
                  <w:divBdr>
                    <w:top w:val="single" w:sz="2" w:space="0" w:color="E3E3E3"/>
                    <w:left w:val="single" w:sz="2" w:space="0" w:color="E3E3E3"/>
                    <w:bottom w:val="single" w:sz="2" w:space="0" w:color="E3E3E3"/>
                    <w:right w:val="single" w:sz="2" w:space="0" w:color="E3E3E3"/>
                  </w:divBdr>
                </w:div>
                <w:div w:id="952441899">
                  <w:marLeft w:val="0"/>
                  <w:marRight w:val="0"/>
                  <w:marTop w:val="0"/>
                  <w:marBottom w:val="0"/>
                  <w:divBdr>
                    <w:top w:val="single" w:sz="2" w:space="0" w:color="E3E3E3"/>
                    <w:left w:val="single" w:sz="2" w:space="0" w:color="E3E3E3"/>
                    <w:bottom w:val="single" w:sz="2" w:space="0" w:color="E3E3E3"/>
                    <w:right w:val="single" w:sz="2" w:space="0" w:color="E3E3E3"/>
                  </w:divBdr>
                </w:div>
                <w:div w:id="1031567923">
                  <w:marLeft w:val="0"/>
                  <w:marRight w:val="0"/>
                  <w:marTop w:val="0"/>
                  <w:marBottom w:val="0"/>
                  <w:divBdr>
                    <w:top w:val="single" w:sz="2" w:space="0" w:color="E3E3E3"/>
                    <w:left w:val="single" w:sz="2" w:space="0" w:color="E3E3E3"/>
                    <w:bottom w:val="single" w:sz="2" w:space="0" w:color="E3E3E3"/>
                    <w:right w:val="single" w:sz="2" w:space="0" w:color="E3E3E3"/>
                  </w:divBdr>
                </w:div>
                <w:div w:id="341474921">
                  <w:marLeft w:val="0"/>
                  <w:marRight w:val="0"/>
                  <w:marTop w:val="0"/>
                  <w:marBottom w:val="0"/>
                  <w:divBdr>
                    <w:top w:val="single" w:sz="2" w:space="0" w:color="E3E3E3"/>
                    <w:left w:val="single" w:sz="2" w:space="0" w:color="E3E3E3"/>
                    <w:bottom w:val="single" w:sz="2" w:space="0" w:color="E3E3E3"/>
                    <w:right w:val="single" w:sz="2" w:space="0" w:color="E3E3E3"/>
                  </w:divBdr>
                </w:div>
                <w:div w:id="954557992">
                  <w:marLeft w:val="0"/>
                  <w:marRight w:val="0"/>
                  <w:marTop w:val="0"/>
                  <w:marBottom w:val="0"/>
                  <w:divBdr>
                    <w:top w:val="single" w:sz="2" w:space="0" w:color="E3E3E3"/>
                    <w:left w:val="single" w:sz="2" w:space="0" w:color="E3E3E3"/>
                    <w:bottom w:val="single" w:sz="2" w:space="0" w:color="E3E3E3"/>
                    <w:right w:val="single" w:sz="2" w:space="0" w:color="E3E3E3"/>
                  </w:divBdr>
                </w:div>
                <w:div w:id="1101530529">
                  <w:marLeft w:val="0"/>
                  <w:marRight w:val="0"/>
                  <w:marTop w:val="0"/>
                  <w:marBottom w:val="0"/>
                  <w:divBdr>
                    <w:top w:val="single" w:sz="2" w:space="0" w:color="E3E3E3"/>
                    <w:left w:val="single" w:sz="2" w:space="0" w:color="E3E3E3"/>
                    <w:bottom w:val="single" w:sz="2" w:space="0" w:color="E3E3E3"/>
                    <w:right w:val="single" w:sz="2" w:space="0" w:color="E3E3E3"/>
                  </w:divBdr>
                </w:div>
                <w:div w:id="1878272776">
                  <w:marLeft w:val="0"/>
                  <w:marRight w:val="0"/>
                  <w:marTop w:val="0"/>
                  <w:marBottom w:val="0"/>
                  <w:divBdr>
                    <w:top w:val="single" w:sz="2" w:space="0" w:color="E3E3E3"/>
                    <w:left w:val="single" w:sz="2" w:space="0" w:color="E3E3E3"/>
                    <w:bottom w:val="single" w:sz="2" w:space="0" w:color="E3E3E3"/>
                    <w:right w:val="single" w:sz="2" w:space="0" w:color="E3E3E3"/>
                  </w:divBdr>
                </w:div>
                <w:div w:id="2038191633">
                  <w:marLeft w:val="0"/>
                  <w:marRight w:val="0"/>
                  <w:marTop w:val="0"/>
                  <w:marBottom w:val="0"/>
                  <w:divBdr>
                    <w:top w:val="single" w:sz="2" w:space="0" w:color="E3E3E3"/>
                    <w:left w:val="single" w:sz="2" w:space="0" w:color="E3E3E3"/>
                    <w:bottom w:val="single" w:sz="2" w:space="0" w:color="E3E3E3"/>
                    <w:right w:val="single" w:sz="2" w:space="0" w:color="E3E3E3"/>
                  </w:divBdr>
                </w:div>
                <w:div w:id="2111852791">
                  <w:marLeft w:val="0"/>
                  <w:marRight w:val="0"/>
                  <w:marTop w:val="0"/>
                  <w:marBottom w:val="0"/>
                  <w:divBdr>
                    <w:top w:val="single" w:sz="2" w:space="0" w:color="E3E3E3"/>
                    <w:left w:val="single" w:sz="2" w:space="0" w:color="E3E3E3"/>
                    <w:bottom w:val="single" w:sz="2" w:space="0" w:color="E3E3E3"/>
                    <w:right w:val="single" w:sz="2" w:space="0" w:color="E3E3E3"/>
                  </w:divBdr>
                </w:div>
                <w:div w:id="722871327">
                  <w:marLeft w:val="0"/>
                  <w:marRight w:val="0"/>
                  <w:marTop w:val="0"/>
                  <w:marBottom w:val="0"/>
                  <w:divBdr>
                    <w:top w:val="single" w:sz="2" w:space="0" w:color="E3E3E3"/>
                    <w:left w:val="single" w:sz="2" w:space="0" w:color="E3E3E3"/>
                    <w:bottom w:val="single" w:sz="2" w:space="0" w:color="E3E3E3"/>
                    <w:right w:val="single" w:sz="2" w:space="0" w:color="E3E3E3"/>
                  </w:divBdr>
                </w:div>
                <w:div w:id="1125662336">
                  <w:marLeft w:val="0"/>
                  <w:marRight w:val="0"/>
                  <w:marTop w:val="0"/>
                  <w:marBottom w:val="0"/>
                  <w:divBdr>
                    <w:top w:val="single" w:sz="2" w:space="0" w:color="E3E3E3"/>
                    <w:left w:val="single" w:sz="2" w:space="0" w:color="E3E3E3"/>
                    <w:bottom w:val="single" w:sz="2" w:space="0" w:color="E3E3E3"/>
                    <w:right w:val="single" w:sz="2" w:space="0" w:color="E3E3E3"/>
                  </w:divBdr>
                </w:div>
                <w:div w:id="1156259285">
                  <w:marLeft w:val="0"/>
                  <w:marRight w:val="0"/>
                  <w:marTop w:val="0"/>
                  <w:marBottom w:val="0"/>
                  <w:divBdr>
                    <w:top w:val="single" w:sz="2" w:space="0" w:color="E3E3E3"/>
                    <w:left w:val="single" w:sz="2" w:space="0" w:color="E3E3E3"/>
                    <w:bottom w:val="single" w:sz="2" w:space="0" w:color="E3E3E3"/>
                    <w:right w:val="single" w:sz="2" w:space="0" w:color="E3E3E3"/>
                  </w:divBdr>
                </w:div>
                <w:div w:id="77949171">
                  <w:marLeft w:val="0"/>
                  <w:marRight w:val="0"/>
                  <w:marTop w:val="0"/>
                  <w:marBottom w:val="0"/>
                  <w:divBdr>
                    <w:top w:val="single" w:sz="2" w:space="0" w:color="E3E3E3"/>
                    <w:left w:val="single" w:sz="2" w:space="0" w:color="E3E3E3"/>
                    <w:bottom w:val="single" w:sz="2" w:space="0" w:color="E3E3E3"/>
                    <w:right w:val="single" w:sz="2" w:space="0" w:color="E3E3E3"/>
                  </w:divBdr>
                </w:div>
                <w:div w:id="1553537134">
                  <w:marLeft w:val="0"/>
                  <w:marRight w:val="0"/>
                  <w:marTop w:val="0"/>
                  <w:marBottom w:val="0"/>
                  <w:divBdr>
                    <w:top w:val="single" w:sz="2" w:space="0" w:color="E3E3E3"/>
                    <w:left w:val="single" w:sz="2" w:space="0" w:color="E3E3E3"/>
                    <w:bottom w:val="single" w:sz="2" w:space="0" w:color="E3E3E3"/>
                    <w:right w:val="single" w:sz="2" w:space="0" w:color="E3E3E3"/>
                  </w:divBdr>
                </w:div>
                <w:div w:id="1059523861">
                  <w:marLeft w:val="0"/>
                  <w:marRight w:val="0"/>
                  <w:marTop w:val="0"/>
                  <w:marBottom w:val="0"/>
                  <w:divBdr>
                    <w:top w:val="single" w:sz="2" w:space="0" w:color="E3E3E3"/>
                    <w:left w:val="single" w:sz="2" w:space="0" w:color="E3E3E3"/>
                    <w:bottom w:val="single" w:sz="2" w:space="0" w:color="E3E3E3"/>
                    <w:right w:val="single" w:sz="2" w:space="0" w:color="E3E3E3"/>
                  </w:divBdr>
                </w:div>
                <w:div w:id="1999914780">
                  <w:marLeft w:val="0"/>
                  <w:marRight w:val="0"/>
                  <w:marTop w:val="0"/>
                  <w:marBottom w:val="0"/>
                  <w:divBdr>
                    <w:top w:val="single" w:sz="2" w:space="0" w:color="E3E3E3"/>
                    <w:left w:val="single" w:sz="2" w:space="0" w:color="E3E3E3"/>
                    <w:bottom w:val="single" w:sz="2" w:space="0" w:color="E3E3E3"/>
                    <w:right w:val="single" w:sz="2" w:space="0" w:color="E3E3E3"/>
                  </w:divBdr>
                </w:div>
                <w:div w:id="520054528">
                  <w:marLeft w:val="0"/>
                  <w:marRight w:val="0"/>
                  <w:marTop w:val="0"/>
                  <w:marBottom w:val="0"/>
                  <w:divBdr>
                    <w:top w:val="single" w:sz="2" w:space="0" w:color="E3E3E3"/>
                    <w:left w:val="single" w:sz="2" w:space="0" w:color="E3E3E3"/>
                    <w:bottom w:val="single" w:sz="2" w:space="0" w:color="E3E3E3"/>
                    <w:right w:val="single" w:sz="2" w:space="0" w:color="E3E3E3"/>
                  </w:divBdr>
                </w:div>
                <w:div w:id="171260325">
                  <w:marLeft w:val="0"/>
                  <w:marRight w:val="0"/>
                  <w:marTop w:val="0"/>
                  <w:marBottom w:val="0"/>
                  <w:divBdr>
                    <w:top w:val="single" w:sz="2" w:space="0" w:color="E3E3E3"/>
                    <w:left w:val="single" w:sz="2" w:space="0" w:color="E3E3E3"/>
                    <w:bottom w:val="single" w:sz="2" w:space="0" w:color="E3E3E3"/>
                    <w:right w:val="single" w:sz="2" w:space="0" w:color="E3E3E3"/>
                  </w:divBdr>
                </w:div>
                <w:div w:id="99221802">
                  <w:marLeft w:val="0"/>
                  <w:marRight w:val="0"/>
                  <w:marTop w:val="0"/>
                  <w:marBottom w:val="0"/>
                  <w:divBdr>
                    <w:top w:val="single" w:sz="2" w:space="0" w:color="E3E3E3"/>
                    <w:left w:val="single" w:sz="2" w:space="0" w:color="E3E3E3"/>
                    <w:bottom w:val="single" w:sz="2" w:space="0" w:color="E3E3E3"/>
                    <w:right w:val="single" w:sz="2" w:space="0" w:color="E3E3E3"/>
                  </w:divBdr>
                </w:div>
                <w:div w:id="722027910">
                  <w:marLeft w:val="0"/>
                  <w:marRight w:val="0"/>
                  <w:marTop w:val="0"/>
                  <w:marBottom w:val="0"/>
                  <w:divBdr>
                    <w:top w:val="single" w:sz="2" w:space="0" w:color="E3E3E3"/>
                    <w:left w:val="single" w:sz="2" w:space="0" w:color="E3E3E3"/>
                    <w:bottom w:val="single" w:sz="2" w:space="0" w:color="E3E3E3"/>
                    <w:right w:val="single" w:sz="2" w:space="0" w:color="E3E3E3"/>
                  </w:divBdr>
                </w:div>
                <w:div w:id="1368524580">
                  <w:marLeft w:val="0"/>
                  <w:marRight w:val="0"/>
                  <w:marTop w:val="0"/>
                  <w:marBottom w:val="0"/>
                  <w:divBdr>
                    <w:top w:val="single" w:sz="2" w:space="0" w:color="E3E3E3"/>
                    <w:left w:val="single" w:sz="2" w:space="0" w:color="E3E3E3"/>
                    <w:bottom w:val="single" w:sz="2" w:space="0" w:color="E3E3E3"/>
                    <w:right w:val="single" w:sz="2" w:space="0" w:color="E3E3E3"/>
                  </w:divBdr>
                </w:div>
                <w:div w:id="1888640999">
                  <w:marLeft w:val="0"/>
                  <w:marRight w:val="0"/>
                  <w:marTop w:val="0"/>
                  <w:marBottom w:val="0"/>
                  <w:divBdr>
                    <w:top w:val="single" w:sz="2" w:space="0" w:color="E3E3E3"/>
                    <w:left w:val="single" w:sz="2" w:space="0" w:color="E3E3E3"/>
                    <w:bottom w:val="single" w:sz="2" w:space="0" w:color="E3E3E3"/>
                    <w:right w:val="single" w:sz="2" w:space="0" w:color="E3E3E3"/>
                  </w:divBdr>
                </w:div>
                <w:div w:id="1053624781">
                  <w:marLeft w:val="0"/>
                  <w:marRight w:val="0"/>
                  <w:marTop w:val="0"/>
                  <w:marBottom w:val="0"/>
                  <w:divBdr>
                    <w:top w:val="single" w:sz="2" w:space="0" w:color="E3E3E3"/>
                    <w:left w:val="single" w:sz="2" w:space="0" w:color="E3E3E3"/>
                    <w:bottom w:val="single" w:sz="2" w:space="0" w:color="E3E3E3"/>
                    <w:right w:val="single" w:sz="2" w:space="0" w:color="E3E3E3"/>
                  </w:divBdr>
                </w:div>
                <w:div w:id="150297375">
                  <w:marLeft w:val="0"/>
                  <w:marRight w:val="0"/>
                  <w:marTop w:val="0"/>
                  <w:marBottom w:val="0"/>
                  <w:divBdr>
                    <w:top w:val="single" w:sz="2" w:space="0" w:color="E3E3E3"/>
                    <w:left w:val="single" w:sz="2" w:space="0" w:color="E3E3E3"/>
                    <w:bottom w:val="single" w:sz="2" w:space="0" w:color="E3E3E3"/>
                    <w:right w:val="single" w:sz="2" w:space="0" w:color="E3E3E3"/>
                  </w:divBdr>
                </w:div>
                <w:div w:id="1630817890">
                  <w:marLeft w:val="0"/>
                  <w:marRight w:val="0"/>
                  <w:marTop w:val="0"/>
                  <w:marBottom w:val="0"/>
                  <w:divBdr>
                    <w:top w:val="single" w:sz="2" w:space="0" w:color="E3E3E3"/>
                    <w:left w:val="single" w:sz="2" w:space="0" w:color="E3E3E3"/>
                    <w:bottom w:val="single" w:sz="2" w:space="0" w:color="E3E3E3"/>
                    <w:right w:val="single" w:sz="2" w:space="0" w:color="E3E3E3"/>
                  </w:divBdr>
                </w:div>
                <w:div w:id="933787936">
                  <w:marLeft w:val="0"/>
                  <w:marRight w:val="0"/>
                  <w:marTop w:val="0"/>
                  <w:marBottom w:val="0"/>
                  <w:divBdr>
                    <w:top w:val="single" w:sz="2" w:space="0" w:color="E3E3E3"/>
                    <w:left w:val="single" w:sz="2" w:space="0" w:color="E3E3E3"/>
                    <w:bottom w:val="single" w:sz="2" w:space="0" w:color="E3E3E3"/>
                    <w:right w:val="single" w:sz="2" w:space="0" w:color="E3E3E3"/>
                  </w:divBdr>
                </w:div>
                <w:div w:id="1888754541">
                  <w:marLeft w:val="0"/>
                  <w:marRight w:val="0"/>
                  <w:marTop w:val="0"/>
                  <w:marBottom w:val="0"/>
                  <w:divBdr>
                    <w:top w:val="single" w:sz="2" w:space="0" w:color="E3E3E3"/>
                    <w:left w:val="single" w:sz="2" w:space="0" w:color="E3E3E3"/>
                    <w:bottom w:val="single" w:sz="2" w:space="0" w:color="E3E3E3"/>
                    <w:right w:val="single" w:sz="2" w:space="0" w:color="E3E3E3"/>
                  </w:divBdr>
                </w:div>
                <w:div w:id="910234158">
                  <w:marLeft w:val="0"/>
                  <w:marRight w:val="0"/>
                  <w:marTop w:val="0"/>
                  <w:marBottom w:val="0"/>
                  <w:divBdr>
                    <w:top w:val="single" w:sz="2" w:space="0" w:color="E3E3E3"/>
                    <w:left w:val="single" w:sz="2" w:space="0" w:color="E3E3E3"/>
                    <w:bottom w:val="single" w:sz="2" w:space="0" w:color="E3E3E3"/>
                    <w:right w:val="single" w:sz="2" w:space="0" w:color="E3E3E3"/>
                  </w:divBdr>
                </w:div>
                <w:div w:id="95299078">
                  <w:marLeft w:val="0"/>
                  <w:marRight w:val="0"/>
                  <w:marTop w:val="0"/>
                  <w:marBottom w:val="0"/>
                  <w:divBdr>
                    <w:top w:val="single" w:sz="2" w:space="0" w:color="E3E3E3"/>
                    <w:left w:val="single" w:sz="2" w:space="0" w:color="E3E3E3"/>
                    <w:bottom w:val="single" w:sz="2" w:space="0" w:color="E3E3E3"/>
                    <w:right w:val="single" w:sz="2" w:space="0" w:color="E3E3E3"/>
                  </w:divBdr>
                </w:div>
                <w:div w:id="1190292480">
                  <w:marLeft w:val="0"/>
                  <w:marRight w:val="0"/>
                  <w:marTop w:val="0"/>
                  <w:marBottom w:val="0"/>
                  <w:divBdr>
                    <w:top w:val="single" w:sz="2" w:space="0" w:color="E3E3E3"/>
                    <w:left w:val="single" w:sz="2" w:space="0" w:color="E3E3E3"/>
                    <w:bottom w:val="single" w:sz="2" w:space="0" w:color="E3E3E3"/>
                    <w:right w:val="single" w:sz="2" w:space="0" w:color="E3E3E3"/>
                  </w:divBdr>
                </w:div>
                <w:div w:id="1494296313">
                  <w:marLeft w:val="0"/>
                  <w:marRight w:val="0"/>
                  <w:marTop w:val="0"/>
                  <w:marBottom w:val="0"/>
                  <w:divBdr>
                    <w:top w:val="single" w:sz="2" w:space="0" w:color="E3E3E3"/>
                    <w:left w:val="single" w:sz="2" w:space="0" w:color="E3E3E3"/>
                    <w:bottom w:val="single" w:sz="2" w:space="0" w:color="E3E3E3"/>
                    <w:right w:val="single" w:sz="2" w:space="0" w:color="E3E3E3"/>
                  </w:divBdr>
                </w:div>
                <w:div w:id="853106876">
                  <w:marLeft w:val="0"/>
                  <w:marRight w:val="0"/>
                  <w:marTop w:val="0"/>
                  <w:marBottom w:val="0"/>
                  <w:divBdr>
                    <w:top w:val="single" w:sz="2" w:space="0" w:color="E3E3E3"/>
                    <w:left w:val="single" w:sz="2" w:space="0" w:color="E3E3E3"/>
                    <w:bottom w:val="single" w:sz="2" w:space="0" w:color="E3E3E3"/>
                    <w:right w:val="single" w:sz="2" w:space="0" w:color="E3E3E3"/>
                  </w:divBdr>
                </w:div>
                <w:div w:id="841434535">
                  <w:marLeft w:val="0"/>
                  <w:marRight w:val="0"/>
                  <w:marTop w:val="0"/>
                  <w:marBottom w:val="0"/>
                  <w:divBdr>
                    <w:top w:val="single" w:sz="2" w:space="0" w:color="E3E3E3"/>
                    <w:left w:val="single" w:sz="2" w:space="0" w:color="E3E3E3"/>
                    <w:bottom w:val="single" w:sz="2" w:space="0" w:color="E3E3E3"/>
                    <w:right w:val="single" w:sz="2" w:space="0" w:color="E3E3E3"/>
                  </w:divBdr>
                </w:div>
                <w:div w:id="1054042015">
                  <w:marLeft w:val="0"/>
                  <w:marRight w:val="0"/>
                  <w:marTop w:val="0"/>
                  <w:marBottom w:val="0"/>
                  <w:divBdr>
                    <w:top w:val="single" w:sz="2" w:space="0" w:color="E3E3E3"/>
                    <w:left w:val="single" w:sz="2" w:space="0" w:color="E3E3E3"/>
                    <w:bottom w:val="single" w:sz="2" w:space="0" w:color="E3E3E3"/>
                    <w:right w:val="single" w:sz="2" w:space="0" w:color="E3E3E3"/>
                  </w:divBdr>
                </w:div>
                <w:div w:id="1720669213">
                  <w:marLeft w:val="0"/>
                  <w:marRight w:val="0"/>
                  <w:marTop w:val="0"/>
                  <w:marBottom w:val="0"/>
                  <w:divBdr>
                    <w:top w:val="single" w:sz="2" w:space="0" w:color="E3E3E3"/>
                    <w:left w:val="single" w:sz="2" w:space="0" w:color="E3E3E3"/>
                    <w:bottom w:val="single" w:sz="2" w:space="0" w:color="E3E3E3"/>
                    <w:right w:val="single" w:sz="2" w:space="0" w:color="E3E3E3"/>
                  </w:divBdr>
                </w:div>
                <w:div w:id="2048485301">
                  <w:marLeft w:val="0"/>
                  <w:marRight w:val="0"/>
                  <w:marTop w:val="0"/>
                  <w:marBottom w:val="0"/>
                  <w:divBdr>
                    <w:top w:val="single" w:sz="2" w:space="0" w:color="E3E3E3"/>
                    <w:left w:val="single" w:sz="2" w:space="0" w:color="E3E3E3"/>
                    <w:bottom w:val="single" w:sz="2" w:space="0" w:color="E3E3E3"/>
                    <w:right w:val="single" w:sz="2" w:space="0" w:color="E3E3E3"/>
                  </w:divBdr>
                </w:div>
                <w:div w:id="629476468">
                  <w:marLeft w:val="0"/>
                  <w:marRight w:val="0"/>
                  <w:marTop w:val="0"/>
                  <w:marBottom w:val="0"/>
                  <w:divBdr>
                    <w:top w:val="single" w:sz="2" w:space="0" w:color="E3E3E3"/>
                    <w:left w:val="single" w:sz="2" w:space="0" w:color="E3E3E3"/>
                    <w:bottom w:val="single" w:sz="2" w:space="0" w:color="E3E3E3"/>
                    <w:right w:val="single" w:sz="2" w:space="0" w:color="E3E3E3"/>
                  </w:divBdr>
                </w:div>
                <w:div w:id="1043864613">
                  <w:marLeft w:val="0"/>
                  <w:marRight w:val="0"/>
                  <w:marTop w:val="0"/>
                  <w:marBottom w:val="0"/>
                  <w:divBdr>
                    <w:top w:val="single" w:sz="2" w:space="0" w:color="E3E3E3"/>
                    <w:left w:val="single" w:sz="2" w:space="0" w:color="E3E3E3"/>
                    <w:bottom w:val="single" w:sz="2" w:space="0" w:color="E3E3E3"/>
                    <w:right w:val="single" w:sz="2" w:space="0" w:color="E3E3E3"/>
                  </w:divBdr>
                </w:div>
                <w:div w:id="1279029548">
                  <w:marLeft w:val="0"/>
                  <w:marRight w:val="0"/>
                  <w:marTop w:val="0"/>
                  <w:marBottom w:val="0"/>
                  <w:divBdr>
                    <w:top w:val="single" w:sz="2" w:space="0" w:color="E3E3E3"/>
                    <w:left w:val="single" w:sz="2" w:space="0" w:color="E3E3E3"/>
                    <w:bottom w:val="single" w:sz="2" w:space="0" w:color="E3E3E3"/>
                    <w:right w:val="single" w:sz="2" w:space="0" w:color="E3E3E3"/>
                  </w:divBdr>
                </w:div>
                <w:div w:id="1037851207">
                  <w:marLeft w:val="0"/>
                  <w:marRight w:val="0"/>
                  <w:marTop w:val="0"/>
                  <w:marBottom w:val="0"/>
                  <w:divBdr>
                    <w:top w:val="single" w:sz="2" w:space="0" w:color="E3E3E3"/>
                    <w:left w:val="single" w:sz="2" w:space="0" w:color="E3E3E3"/>
                    <w:bottom w:val="single" w:sz="2" w:space="0" w:color="E3E3E3"/>
                    <w:right w:val="single" w:sz="2" w:space="0" w:color="E3E3E3"/>
                  </w:divBdr>
                </w:div>
                <w:div w:id="2137067929">
                  <w:marLeft w:val="0"/>
                  <w:marRight w:val="0"/>
                  <w:marTop w:val="0"/>
                  <w:marBottom w:val="0"/>
                  <w:divBdr>
                    <w:top w:val="single" w:sz="2" w:space="0" w:color="E3E3E3"/>
                    <w:left w:val="single" w:sz="2" w:space="0" w:color="E3E3E3"/>
                    <w:bottom w:val="single" w:sz="2" w:space="0" w:color="E3E3E3"/>
                    <w:right w:val="single" w:sz="2" w:space="0" w:color="E3E3E3"/>
                  </w:divBdr>
                </w:div>
                <w:div w:id="717121800">
                  <w:marLeft w:val="0"/>
                  <w:marRight w:val="0"/>
                  <w:marTop w:val="0"/>
                  <w:marBottom w:val="0"/>
                  <w:divBdr>
                    <w:top w:val="single" w:sz="2" w:space="0" w:color="E3E3E3"/>
                    <w:left w:val="single" w:sz="2" w:space="0" w:color="E3E3E3"/>
                    <w:bottom w:val="single" w:sz="2" w:space="0" w:color="E3E3E3"/>
                    <w:right w:val="single" w:sz="2" w:space="0" w:color="E3E3E3"/>
                  </w:divBdr>
                </w:div>
                <w:div w:id="2144082235">
                  <w:marLeft w:val="0"/>
                  <w:marRight w:val="0"/>
                  <w:marTop w:val="0"/>
                  <w:marBottom w:val="0"/>
                  <w:divBdr>
                    <w:top w:val="single" w:sz="2" w:space="0" w:color="E3E3E3"/>
                    <w:left w:val="single" w:sz="2" w:space="0" w:color="E3E3E3"/>
                    <w:bottom w:val="single" w:sz="2" w:space="0" w:color="E3E3E3"/>
                    <w:right w:val="single" w:sz="2" w:space="0" w:color="E3E3E3"/>
                  </w:divBdr>
                </w:div>
                <w:div w:id="1776708457">
                  <w:marLeft w:val="0"/>
                  <w:marRight w:val="0"/>
                  <w:marTop w:val="0"/>
                  <w:marBottom w:val="0"/>
                  <w:divBdr>
                    <w:top w:val="single" w:sz="2" w:space="0" w:color="E3E3E3"/>
                    <w:left w:val="single" w:sz="2" w:space="0" w:color="E3E3E3"/>
                    <w:bottom w:val="single" w:sz="2" w:space="0" w:color="E3E3E3"/>
                    <w:right w:val="single" w:sz="2" w:space="0" w:color="E3E3E3"/>
                  </w:divBdr>
                </w:div>
                <w:div w:id="890311657">
                  <w:marLeft w:val="0"/>
                  <w:marRight w:val="0"/>
                  <w:marTop w:val="0"/>
                  <w:marBottom w:val="0"/>
                  <w:divBdr>
                    <w:top w:val="single" w:sz="2" w:space="0" w:color="E3E3E3"/>
                    <w:left w:val="single" w:sz="2" w:space="0" w:color="E3E3E3"/>
                    <w:bottom w:val="single" w:sz="2" w:space="0" w:color="E3E3E3"/>
                    <w:right w:val="single" w:sz="2" w:space="0" w:color="E3E3E3"/>
                  </w:divBdr>
                </w:div>
                <w:div w:id="1315454284">
                  <w:marLeft w:val="0"/>
                  <w:marRight w:val="0"/>
                  <w:marTop w:val="0"/>
                  <w:marBottom w:val="0"/>
                  <w:divBdr>
                    <w:top w:val="single" w:sz="2" w:space="0" w:color="E3E3E3"/>
                    <w:left w:val="single" w:sz="2" w:space="0" w:color="E3E3E3"/>
                    <w:bottom w:val="single" w:sz="2" w:space="0" w:color="E3E3E3"/>
                    <w:right w:val="single" w:sz="2" w:space="0" w:color="E3E3E3"/>
                  </w:divBdr>
                </w:div>
                <w:div w:id="926042222">
                  <w:marLeft w:val="0"/>
                  <w:marRight w:val="0"/>
                  <w:marTop w:val="0"/>
                  <w:marBottom w:val="0"/>
                  <w:divBdr>
                    <w:top w:val="single" w:sz="2" w:space="0" w:color="E3E3E3"/>
                    <w:left w:val="single" w:sz="2" w:space="0" w:color="E3E3E3"/>
                    <w:bottom w:val="single" w:sz="2" w:space="0" w:color="E3E3E3"/>
                    <w:right w:val="single" w:sz="2" w:space="0" w:color="E3E3E3"/>
                  </w:divBdr>
                </w:div>
                <w:div w:id="803156623">
                  <w:marLeft w:val="0"/>
                  <w:marRight w:val="0"/>
                  <w:marTop w:val="0"/>
                  <w:marBottom w:val="0"/>
                  <w:divBdr>
                    <w:top w:val="single" w:sz="2" w:space="0" w:color="E3E3E3"/>
                    <w:left w:val="single" w:sz="2" w:space="0" w:color="E3E3E3"/>
                    <w:bottom w:val="single" w:sz="2" w:space="0" w:color="E3E3E3"/>
                    <w:right w:val="single" w:sz="2" w:space="0" w:color="E3E3E3"/>
                  </w:divBdr>
                </w:div>
                <w:div w:id="726030741">
                  <w:marLeft w:val="0"/>
                  <w:marRight w:val="0"/>
                  <w:marTop w:val="0"/>
                  <w:marBottom w:val="0"/>
                  <w:divBdr>
                    <w:top w:val="single" w:sz="2" w:space="0" w:color="E3E3E3"/>
                    <w:left w:val="single" w:sz="2" w:space="0" w:color="E3E3E3"/>
                    <w:bottom w:val="single" w:sz="2" w:space="0" w:color="E3E3E3"/>
                    <w:right w:val="single" w:sz="2" w:space="0" w:color="E3E3E3"/>
                  </w:divBdr>
                </w:div>
                <w:div w:id="1286892421">
                  <w:marLeft w:val="0"/>
                  <w:marRight w:val="0"/>
                  <w:marTop w:val="0"/>
                  <w:marBottom w:val="0"/>
                  <w:divBdr>
                    <w:top w:val="single" w:sz="2" w:space="0" w:color="E3E3E3"/>
                    <w:left w:val="single" w:sz="2" w:space="0" w:color="E3E3E3"/>
                    <w:bottom w:val="single" w:sz="2" w:space="0" w:color="E3E3E3"/>
                    <w:right w:val="single" w:sz="2" w:space="0" w:color="E3E3E3"/>
                  </w:divBdr>
                </w:div>
                <w:div w:id="59211234">
                  <w:marLeft w:val="0"/>
                  <w:marRight w:val="0"/>
                  <w:marTop w:val="0"/>
                  <w:marBottom w:val="0"/>
                  <w:divBdr>
                    <w:top w:val="single" w:sz="2" w:space="0" w:color="E3E3E3"/>
                    <w:left w:val="single" w:sz="2" w:space="0" w:color="E3E3E3"/>
                    <w:bottom w:val="single" w:sz="2" w:space="0" w:color="E3E3E3"/>
                    <w:right w:val="single" w:sz="2" w:space="0" w:color="E3E3E3"/>
                  </w:divBdr>
                </w:div>
                <w:div w:id="2057005052">
                  <w:marLeft w:val="0"/>
                  <w:marRight w:val="0"/>
                  <w:marTop w:val="0"/>
                  <w:marBottom w:val="0"/>
                  <w:divBdr>
                    <w:top w:val="single" w:sz="2" w:space="0" w:color="E3E3E3"/>
                    <w:left w:val="single" w:sz="2" w:space="0" w:color="E3E3E3"/>
                    <w:bottom w:val="single" w:sz="2" w:space="0" w:color="E3E3E3"/>
                    <w:right w:val="single" w:sz="2" w:space="0" w:color="E3E3E3"/>
                  </w:divBdr>
                </w:div>
                <w:div w:id="1299192092">
                  <w:marLeft w:val="0"/>
                  <w:marRight w:val="0"/>
                  <w:marTop w:val="0"/>
                  <w:marBottom w:val="0"/>
                  <w:divBdr>
                    <w:top w:val="single" w:sz="2" w:space="0" w:color="E3E3E3"/>
                    <w:left w:val="single" w:sz="2" w:space="0" w:color="E3E3E3"/>
                    <w:bottom w:val="single" w:sz="2" w:space="0" w:color="E3E3E3"/>
                    <w:right w:val="single" w:sz="2" w:space="0" w:color="E3E3E3"/>
                  </w:divBdr>
                </w:div>
                <w:div w:id="1482692952">
                  <w:marLeft w:val="0"/>
                  <w:marRight w:val="0"/>
                  <w:marTop w:val="0"/>
                  <w:marBottom w:val="0"/>
                  <w:divBdr>
                    <w:top w:val="single" w:sz="2" w:space="0" w:color="E3E3E3"/>
                    <w:left w:val="single" w:sz="2" w:space="0" w:color="E3E3E3"/>
                    <w:bottom w:val="single" w:sz="2" w:space="0" w:color="E3E3E3"/>
                    <w:right w:val="single" w:sz="2" w:space="0" w:color="E3E3E3"/>
                  </w:divBdr>
                </w:div>
                <w:div w:id="1291471475">
                  <w:marLeft w:val="0"/>
                  <w:marRight w:val="0"/>
                  <w:marTop w:val="0"/>
                  <w:marBottom w:val="0"/>
                  <w:divBdr>
                    <w:top w:val="single" w:sz="2" w:space="0" w:color="E3E3E3"/>
                    <w:left w:val="single" w:sz="2" w:space="0" w:color="E3E3E3"/>
                    <w:bottom w:val="single" w:sz="2" w:space="0" w:color="E3E3E3"/>
                    <w:right w:val="single" w:sz="2" w:space="0" w:color="E3E3E3"/>
                  </w:divBdr>
                </w:div>
                <w:div w:id="1310089102">
                  <w:marLeft w:val="0"/>
                  <w:marRight w:val="0"/>
                  <w:marTop w:val="0"/>
                  <w:marBottom w:val="0"/>
                  <w:divBdr>
                    <w:top w:val="single" w:sz="2" w:space="0" w:color="E3E3E3"/>
                    <w:left w:val="single" w:sz="2" w:space="0" w:color="E3E3E3"/>
                    <w:bottom w:val="single" w:sz="2" w:space="0" w:color="E3E3E3"/>
                    <w:right w:val="single" w:sz="2" w:space="0" w:color="E3E3E3"/>
                  </w:divBdr>
                </w:div>
                <w:div w:id="1668896555">
                  <w:marLeft w:val="0"/>
                  <w:marRight w:val="0"/>
                  <w:marTop w:val="0"/>
                  <w:marBottom w:val="0"/>
                  <w:divBdr>
                    <w:top w:val="single" w:sz="2" w:space="0" w:color="E3E3E3"/>
                    <w:left w:val="single" w:sz="2" w:space="0" w:color="E3E3E3"/>
                    <w:bottom w:val="single" w:sz="2" w:space="0" w:color="E3E3E3"/>
                    <w:right w:val="single" w:sz="2" w:space="0" w:color="E3E3E3"/>
                  </w:divBdr>
                </w:div>
                <w:div w:id="493374879">
                  <w:marLeft w:val="0"/>
                  <w:marRight w:val="0"/>
                  <w:marTop w:val="0"/>
                  <w:marBottom w:val="0"/>
                  <w:divBdr>
                    <w:top w:val="single" w:sz="2" w:space="0" w:color="E3E3E3"/>
                    <w:left w:val="single" w:sz="2" w:space="0" w:color="E3E3E3"/>
                    <w:bottom w:val="single" w:sz="2" w:space="0" w:color="E3E3E3"/>
                    <w:right w:val="single" w:sz="2" w:space="0" w:color="E3E3E3"/>
                  </w:divBdr>
                </w:div>
                <w:div w:id="1669743866">
                  <w:marLeft w:val="0"/>
                  <w:marRight w:val="0"/>
                  <w:marTop w:val="0"/>
                  <w:marBottom w:val="0"/>
                  <w:divBdr>
                    <w:top w:val="single" w:sz="2" w:space="0" w:color="E3E3E3"/>
                    <w:left w:val="single" w:sz="2" w:space="0" w:color="E3E3E3"/>
                    <w:bottom w:val="single" w:sz="2" w:space="0" w:color="E3E3E3"/>
                    <w:right w:val="single" w:sz="2" w:space="0" w:color="E3E3E3"/>
                  </w:divBdr>
                </w:div>
                <w:div w:id="1426342545">
                  <w:marLeft w:val="0"/>
                  <w:marRight w:val="0"/>
                  <w:marTop w:val="0"/>
                  <w:marBottom w:val="0"/>
                  <w:divBdr>
                    <w:top w:val="single" w:sz="2" w:space="0" w:color="E3E3E3"/>
                    <w:left w:val="single" w:sz="2" w:space="0" w:color="E3E3E3"/>
                    <w:bottom w:val="single" w:sz="2" w:space="0" w:color="E3E3E3"/>
                    <w:right w:val="single" w:sz="2" w:space="0" w:color="E3E3E3"/>
                  </w:divBdr>
                </w:div>
                <w:div w:id="1113331786">
                  <w:marLeft w:val="0"/>
                  <w:marRight w:val="0"/>
                  <w:marTop w:val="0"/>
                  <w:marBottom w:val="0"/>
                  <w:divBdr>
                    <w:top w:val="single" w:sz="2" w:space="0" w:color="E3E3E3"/>
                    <w:left w:val="single" w:sz="2" w:space="0" w:color="E3E3E3"/>
                    <w:bottom w:val="single" w:sz="2" w:space="0" w:color="E3E3E3"/>
                    <w:right w:val="single" w:sz="2" w:space="0" w:color="E3E3E3"/>
                  </w:divBdr>
                </w:div>
                <w:div w:id="1692029993">
                  <w:marLeft w:val="0"/>
                  <w:marRight w:val="0"/>
                  <w:marTop w:val="0"/>
                  <w:marBottom w:val="0"/>
                  <w:divBdr>
                    <w:top w:val="single" w:sz="2" w:space="0" w:color="E3E3E3"/>
                    <w:left w:val="single" w:sz="2" w:space="0" w:color="E3E3E3"/>
                    <w:bottom w:val="single" w:sz="2" w:space="0" w:color="E3E3E3"/>
                    <w:right w:val="single" w:sz="2" w:space="0" w:color="E3E3E3"/>
                  </w:divBdr>
                </w:div>
                <w:div w:id="996498765">
                  <w:marLeft w:val="0"/>
                  <w:marRight w:val="0"/>
                  <w:marTop w:val="0"/>
                  <w:marBottom w:val="0"/>
                  <w:divBdr>
                    <w:top w:val="single" w:sz="2" w:space="0" w:color="E3E3E3"/>
                    <w:left w:val="single" w:sz="2" w:space="0" w:color="E3E3E3"/>
                    <w:bottom w:val="single" w:sz="2" w:space="0" w:color="E3E3E3"/>
                    <w:right w:val="single" w:sz="2" w:space="0" w:color="E3E3E3"/>
                  </w:divBdr>
                </w:div>
                <w:div w:id="105078498">
                  <w:marLeft w:val="0"/>
                  <w:marRight w:val="0"/>
                  <w:marTop w:val="0"/>
                  <w:marBottom w:val="0"/>
                  <w:divBdr>
                    <w:top w:val="single" w:sz="2" w:space="0" w:color="E3E3E3"/>
                    <w:left w:val="single" w:sz="2" w:space="0" w:color="E3E3E3"/>
                    <w:bottom w:val="single" w:sz="2" w:space="0" w:color="E3E3E3"/>
                    <w:right w:val="single" w:sz="2" w:space="0" w:color="E3E3E3"/>
                  </w:divBdr>
                </w:div>
                <w:div w:id="551505321">
                  <w:marLeft w:val="0"/>
                  <w:marRight w:val="0"/>
                  <w:marTop w:val="0"/>
                  <w:marBottom w:val="0"/>
                  <w:divBdr>
                    <w:top w:val="single" w:sz="2" w:space="0" w:color="E3E3E3"/>
                    <w:left w:val="single" w:sz="2" w:space="0" w:color="E3E3E3"/>
                    <w:bottom w:val="single" w:sz="2" w:space="0" w:color="E3E3E3"/>
                    <w:right w:val="single" w:sz="2" w:space="0" w:color="E3E3E3"/>
                  </w:divBdr>
                </w:div>
                <w:div w:id="1666861202">
                  <w:marLeft w:val="0"/>
                  <w:marRight w:val="0"/>
                  <w:marTop w:val="0"/>
                  <w:marBottom w:val="0"/>
                  <w:divBdr>
                    <w:top w:val="single" w:sz="2" w:space="0" w:color="E3E3E3"/>
                    <w:left w:val="single" w:sz="2" w:space="0" w:color="E3E3E3"/>
                    <w:bottom w:val="single" w:sz="2" w:space="0" w:color="E3E3E3"/>
                    <w:right w:val="single" w:sz="2" w:space="0" w:color="E3E3E3"/>
                  </w:divBdr>
                </w:div>
                <w:div w:id="672680724">
                  <w:marLeft w:val="0"/>
                  <w:marRight w:val="0"/>
                  <w:marTop w:val="0"/>
                  <w:marBottom w:val="0"/>
                  <w:divBdr>
                    <w:top w:val="single" w:sz="2" w:space="0" w:color="E3E3E3"/>
                    <w:left w:val="single" w:sz="2" w:space="0" w:color="E3E3E3"/>
                    <w:bottom w:val="single" w:sz="2" w:space="0" w:color="E3E3E3"/>
                    <w:right w:val="single" w:sz="2" w:space="0" w:color="E3E3E3"/>
                  </w:divBdr>
                </w:div>
                <w:div w:id="1356156369">
                  <w:marLeft w:val="0"/>
                  <w:marRight w:val="0"/>
                  <w:marTop w:val="0"/>
                  <w:marBottom w:val="0"/>
                  <w:divBdr>
                    <w:top w:val="single" w:sz="2" w:space="0" w:color="E3E3E3"/>
                    <w:left w:val="single" w:sz="2" w:space="0" w:color="E3E3E3"/>
                    <w:bottom w:val="single" w:sz="2" w:space="0" w:color="E3E3E3"/>
                    <w:right w:val="single" w:sz="2" w:space="0" w:color="E3E3E3"/>
                  </w:divBdr>
                </w:div>
                <w:div w:id="1538858792">
                  <w:marLeft w:val="0"/>
                  <w:marRight w:val="0"/>
                  <w:marTop w:val="0"/>
                  <w:marBottom w:val="0"/>
                  <w:divBdr>
                    <w:top w:val="single" w:sz="2" w:space="0" w:color="E3E3E3"/>
                    <w:left w:val="single" w:sz="2" w:space="0" w:color="E3E3E3"/>
                    <w:bottom w:val="single" w:sz="2" w:space="0" w:color="E3E3E3"/>
                    <w:right w:val="single" w:sz="2" w:space="0" w:color="E3E3E3"/>
                  </w:divBdr>
                </w:div>
                <w:div w:id="1653440210">
                  <w:marLeft w:val="0"/>
                  <w:marRight w:val="0"/>
                  <w:marTop w:val="0"/>
                  <w:marBottom w:val="0"/>
                  <w:divBdr>
                    <w:top w:val="single" w:sz="2" w:space="0" w:color="E3E3E3"/>
                    <w:left w:val="single" w:sz="2" w:space="0" w:color="E3E3E3"/>
                    <w:bottom w:val="single" w:sz="2" w:space="0" w:color="E3E3E3"/>
                    <w:right w:val="single" w:sz="2" w:space="0" w:color="E3E3E3"/>
                  </w:divBdr>
                </w:div>
                <w:div w:id="1960720919">
                  <w:marLeft w:val="0"/>
                  <w:marRight w:val="0"/>
                  <w:marTop w:val="0"/>
                  <w:marBottom w:val="0"/>
                  <w:divBdr>
                    <w:top w:val="single" w:sz="2" w:space="0" w:color="E3E3E3"/>
                    <w:left w:val="single" w:sz="2" w:space="0" w:color="E3E3E3"/>
                    <w:bottom w:val="single" w:sz="2" w:space="0" w:color="E3E3E3"/>
                    <w:right w:val="single" w:sz="2" w:space="0" w:color="E3E3E3"/>
                  </w:divBdr>
                </w:div>
                <w:div w:id="576482643">
                  <w:marLeft w:val="0"/>
                  <w:marRight w:val="0"/>
                  <w:marTop w:val="0"/>
                  <w:marBottom w:val="0"/>
                  <w:divBdr>
                    <w:top w:val="single" w:sz="2" w:space="0" w:color="E3E3E3"/>
                    <w:left w:val="single" w:sz="2" w:space="0" w:color="E3E3E3"/>
                    <w:bottom w:val="single" w:sz="2" w:space="0" w:color="E3E3E3"/>
                    <w:right w:val="single" w:sz="2" w:space="0" w:color="E3E3E3"/>
                  </w:divBdr>
                </w:div>
                <w:div w:id="1027288982">
                  <w:marLeft w:val="0"/>
                  <w:marRight w:val="0"/>
                  <w:marTop w:val="0"/>
                  <w:marBottom w:val="0"/>
                  <w:divBdr>
                    <w:top w:val="single" w:sz="2" w:space="0" w:color="E3E3E3"/>
                    <w:left w:val="single" w:sz="2" w:space="0" w:color="E3E3E3"/>
                    <w:bottom w:val="single" w:sz="2" w:space="0" w:color="E3E3E3"/>
                    <w:right w:val="single" w:sz="2" w:space="0" w:color="E3E3E3"/>
                  </w:divBdr>
                </w:div>
                <w:div w:id="684555585">
                  <w:marLeft w:val="0"/>
                  <w:marRight w:val="0"/>
                  <w:marTop w:val="0"/>
                  <w:marBottom w:val="0"/>
                  <w:divBdr>
                    <w:top w:val="single" w:sz="2" w:space="0" w:color="E3E3E3"/>
                    <w:left w:val="single" w:sz="2" w:space="0" w:color="E3E3E3"/>
                    <w:bottom w:val="single" w:sz="2" w:space="0" w:color="E3E3E3"/>
                    <w:right w:val="single" w:sz="2" w:space="0" w:color="E3E3E3"/>
                  </w:divBdr>
                </w:div>
                <w:div w:id="1136794007">
                  <w:marLeft w:val="0"/>
                  <w:marRight w:val="0"/>
                  <w:marTop w:val="0"/>
                  <w:marBottom w:val="0"/>
                  <w:divBdr>
                    <w:top w:val="single" w:sz="2" w:space="0" w:color="E3E3E3"/>
                    <w:left w:val="single" w:sz="2" w:space="0" w:color="E3E3E3"/>
                    <w:bottom w:val="single" w:sz="2" w:space="0" w:color="E3E3E3"/>
                    <w:right w:val="single" w:sz="2" w:space="0" w:color="E3E3E3"/>
                  </w:divBdr>
                </w:div>
                <w:div w:id="1458569507">
                  <w:marLeft w:val="0"/>
                  <w:marRight w:val="0"/>
                  <w:marTop w:val="0"/>
                  <w:marBottom w:val="0"/>
                  <w:divBdr>
                    <w:top w:val="single" w:sz="2" w:space="0" w:color="E3E3E3"/>
                    <w:left w:val="single" w:sz="2" w:space="0" w:color="E3E3E3"/>
                    <w:bottom w:val="single" w:sz="2" w:space="0" w:color="E3E3E3"/>
                    <w:right w:val="single" w:sz="2" w:space="0" w:color="E3E3E3"/>
                  </w:divBdr>
                </w:div>
                <w:div w:id="662122513">
                  <w:marLeft w:val="0"/>
                  <w:marRight w:val="0"/>
                  <w:marTop w:val="0"/>
                  <w:marBottom w:val="0"/>
                  <w:divBdr>
                    <w:top w:val="single" w:sz="2" w:space="0" w:color="E3E3E3"/>
                    <w:left w:val="single" w:sz="2" w:space="0" w:color="E3E3E3"/>
                    <w:bottom w:val="single" w:sz="2" w:space="0" w:color="E3E3E3"/>
                    <w:right w:val="single" w:sz="2" w:space="0" w:color="E3E3E3"/>
                  </w:divBdr>
                </w:div>
                <w:div w:id="567501618">
                  <w:marLeft w:val="0"/>
                  <w:marRight w:val="0"/>
                  <w:marTop w:val="0"/>
                  <w:marBottom w:val="0"/>
                  <w:divBdr>
                    <w:top w:val="single" w:sz="2" w:space="0" w:color="E3E3E3"/>
                    <w:left w:val="single" w:sz="2" w:space="0" w:color="E3E3E3"/>
                    <w:bottom w:val="single" w:sz="2" w:space="0" w:color="E3E3E3"/>
                    <w:right w:val="single" w:sz="2" w:space="0" w:color="E3E3E3"/>
                  </w:divBdr>
                </w:div>
                <w:div w:id="222716812">
                  <w:marLeft w:val="0"/>
                  <w:marRight w:val="0"/>
                  <w:marTop w:val="0"/>
                  <w:marBottom w:val="0"/>
                  <w:divBdr>
                    <w:top w:val="single" w:sz="2" w:space="0" w:color="E3E3E3"/>
                    <w:left w:val="single" w:sz="2" w:space="0" w:color="E3E3E3"/>
                    <w:bottom w:val="single" w:sz="2" w:space="0" w:color="E3E3E3"/>
                    <w:right w:val="single" w:sz="2" w:space="0" w:color="E3E3E3"/>
                  </w:divBdr>
                </w:div>
                <w:div w:id="642538176">
                  <w:marLeft w:val="0"/>
                  <w:marRight w:val="0"/>
                  <w:marTop w:val="0"/>
                  <w:marBottom w:val="0"/>
                  <w:divBdr>
                    <w:top w:val="single" w:sz="2" w:space="0" w:color="E3E3E3"/>
                    <w:left w:val="single" w:sz="2" w:space="0" w:color="E3E3E3"/>
                    <w:bottom w:val="single" w:sz="2" w:space="0" w:color="E3E3E3"/>
                    <w:right w:val="single" w:sz="2" w:space="0" w:color="E3E3E3"/>
                  </w:divBdr>
                </w:div>
                <w:div w:id="627779464">
                  <w:marLeft w:val="0"/>
                  <w:marRight w:val="0"/>
                  <w:marTop w:val="0"/>
                  <w:marBottom w:val="0"/>
                  <w:divBdr>
                    <w:top w:val="single" w:sz="2" w:space="0" w:color="E3E3E3"/>
                    <w:left w:val="single" w:sz="2" w:space="0" w:color="E3E3E3"/>
                    <w:bottom w:val="single" w:sz="2" w:space="0" w:color="E3E3E3"/>
                    <w:right w:val="single" w:sz="2" w:space="0" w:color="E3E3E3"/>
                  </w:divBdr>
                </w:div>
                <w:div w:id="779030882">
                  <w:marLeft w:val="0"/>
                  <w:marRight w:val="0"/>
                  <w:marTop w:val="0"/>
                  <w:marBottom w:val="0"/>
                  <w:divBdr>
                    <w:top w:val="single" w:sz="2" w:space="0" w:color="E3E3E3"/>
                    <w:left w:val="single" w:sz="2" w:space="0" w:color="E3E3E3"/>
                    <w:bottom w:val="single" w:sz="2" w:space="0" w:color="E3E3E3"/>
                    <w:right w:val="single" w:sz="2" w:space="0" w:color="E3E3E3"/>
                  </w:divBdr>
                </w:div>
                <w:div w:id="1933470098">
                  <w:marLeft w:val="0"/>
                  <w:marRight w:val="0"/>
                  <w:marTop w:val="0"/>
                  <w:marBottom w:val="0"/>
                  <w:divBdr>
                    <w:top w:val="single" w:sz="2" w:space="0" w:color="E3E3E3"/>
                    <w:left w:val="single" w:sz="2" w:space="0" w:color="E3E3E3"/>
                    <w:bottom w:val="single" w:sz="2" w:space="0" w:color="E3E3E3"/>
                    <w:right w:val="single" w:sz="2" w:space="0" w:color="E3E3E3"/>
                  </w:divBdr>
                </w:div>
                <w:div w:id="888032549">
                  <w:marLeft w:val="0"/>
                  <w:marRight w:val="0"/>
                  <w:marTop w:val="0"/>
                  <w:marBottom w:val="0"/>
                  <w:divBdr>
                    <w:top w:val="single" w:sz="2" w:space="0" w:color="E3E3E3"/>
                    <w:left w:val="single" w:sz="2" w:space="0" w:color="E3E3E3"/>
                    <w:bottom w:val="single" w:sz="2" w:space="0" w:color="E3E3E3"/>
                    <w:right w:val="single" w:sz="2" w:space="0" w:color="E3E3E3"/>
                  </w:divBdr>
                </w:div>
                <w:div w:id="643853928">
                  <w:marLeft w:val="0"/>
                  <w:marRight w:val="0"/>
                  <w:marTop w:val="0"/>
                  <w:marBottom w:val="0"/>
                  <w:divBdr>
                    <w:top w:val="single" w:sz="2" w:space="0" w:color="E3E3E3"/>
                    <w:left w:val="single" w:sz="2" w:space="0" w:color="E3E3E3"/>
                    <w:bottom w:val="single" w:sz="2" w:space="0" w:color="E3E3E3"/>
                    <w:right w:val="single" w:sz="2" w:space="0" w:color="E3E3E3"/>
                  </w:divBdr>
                </w:div>
                <w:div w:id="720831715">
                  <w:marLeft w:val="0"/>
                  <w:marRight w:val="0"/>
                  <w:marTop w:val="0"/>
                  <w:marBottom w:val="0"/>
                  <w:divBdr>
                    <w:top w:val="single" w:sz="2" w:space="0" w:color="E3E3E3"/>
                    <w:left w:val="single" w:sz="2" w:space="0" w:color="E3E3E3"/>
                    <w:bottom w:val="single" w:sz="2" w:space="0" w:color="E3E3E3"/>
                    <w:right w:val="single" w:sz="2" w:space="0" w:color="E3E3E3"/>
                  </w:divBdr>
                </w:div>
                <w:div w:id="253830125">
                  <w:marLeft w:val="0"/>
                  <w:marRight w:val="0"/>
                  <w:marTop w:val="0"/>
                  <w:marBottom w:val="0"/>
                  <w:divBdr>
                    <w:top w:val="single" w:sz="2" w:space="0" w:color="E3E3E3"/>
                    <w:left w:val="single" w:sz="2" w:space="0" w:color="E3E3E3"/>
                    <w:bottom w:val="single" w:sz="2" w:space="0" w:color="E3E3E3"/>
                    <w:right w:val="single" w:sz="2" w:space="0" w:color="E3E3E3"/>
                  </w:divBdr>
                </w:div>
                <w:div w:id="1069500830">
                  <w:marLeft w:val="0"/>
                  <w:marRight w:val="0"/>
                  <w:marTop w:val="0"/>
                  <w:marBottom w:val="0"/>
                  <w:divBdr>
                    <w:top w:val="single" w:sz="2" w:space="0" w:color="E3E3E3"/>
                    <w:left w:val="single" w:sz="2" w:space="0" w:color="E3E3E3"/>
                    <w:bottom w:val="single" w:sz="2" w:space="0" w:color="E3E3E3"/>
                    <w:right w:val="single" w:sz="2" w:space="0" w:color="E3E3E3"/>
                  </w:divBdr>
                </w:div>
                <w:div w:id="1352955575">
                  <w:marLeft w:val="0"/>
                  <w:marRight w:val="0"/>
                  <w:marTop w:val="0"/>
                  <w:marBottom w:val="0"/>
                  <w:divBdr>
                    <w:top w:val="single" w:sz="2" w:space="0" w:color="E3E3E3"/>
                    <w:left w:val="single" w:sz="2" w:space="0" w:color="E3E3E3"/>
                    <w:bottom w:val="single" w:sz="2" w:space="0" w:color="E3E3E3"/>
                    <w:right w:val="single" w:sz="2" w:space="0" w:color="E3E3E3"/>
                  </w:divBdr>
                </w:div>
                <w:div w:id="2074233729">
                  <w:marLeft w:val="0"/>
                  <w:marRight w:val="0"/>
                  <w:marTop w:val="0"/>
                  <w:marBottom w:val="0"/>
                  <w:divBdr>
                    <w:top w:val="single" w:sz="2" w:space="0" w:color="E3E3E3"/>
                    <w:left w:val="single" w:sz="2" w:space="0" w:color="E3E3E3"/>
                    <w:bottom w:val="single" w:sz="2" w:space="0" w:color="E3E3E3"/>
                    <w:right w:val="single" w:sz="2" w:space="0" w:color="E3E3E3"/>
                  </w:divBdr>
                </w:div>
                <w:div w:id="574625755">
                  <w:marLeft w:val="0"/>
                  <w:marRight w:val="0"/>
                  <w:marTop w:val="0"/>
                  <w:marBottom w:val="0"/>
                  <w:divBdr>
                    <w:top w:val="single" w:sz="2" w:space="0" w:color="E3E3E3"/>
                    <w:left w:val="single" w:sz="2" w:space="0" w:color="E3E3E3"/>
                    <w:bottom w:val="single" w:sz="2" w:space="0" w:color="E3E3E3"/>
                    <w:right w:val="single" w:sz="2" w:space="0" w:color="E3E3E3"/>
                  </w:divBdr>
                </w:div>
                <w:div w:id="1053237021">
                  <w:marLeft w:val="0"/>
                  <w:marRight w:val="0"/>
                  <w:marTop w:val="0"/>
                  <w:marBottom w:val="0"/>
                  <w:divBdr>
                    <w:top w:val="single" w:sz="2" w:space="0" w:color="E3E3E3"/>
                    <w:left w:val="single" w:sz="2" w:space="0" w:color="E3E3E3"/>
                    <w:bottom w:val="single" w:sz="2" w:space="0" w:color="E3E3E3"/>
                    <w:right w:val="single" w:sz="2" w:space="0" w:color="E3E3E3"/>
                  </w:divBdr>
                </w:div>
                <w:div w:id="831524122">
                  <w:marLeft w:val="0"/>
                  <w:marRight w:val="0"/>
                  <w:marTop w:val="0"/>
                  <w:marBottom w:val="0"/>
                  <w:divBdr>
                    <w:top w:val="single" w:sz="2" w:space="0" w:color="E3E3E3"/>
                    <w:left w:val="single" w:sz="2" w:space="0" w:color="E3E3E3"/>
                    <w:bottom w:val="single" w:sz="2" w:space="0" w:color="E3E3E3"/>
                    <w:right w:val="single" w:sz="2" w:space="0" w:color="E3E3E3"/>
                  </w:divBdr>
                </w:div>
                <w:div w:id="958027444">
                  <w:marLeft w:val="0"/>
                  <w:marRight w:val="0"/>
                  <w:marTop w:val="0"/>
                  <w:marBottom w:val="0"/>
                  <w:divBdr>
                    <w:top w:val="single" w:sz="2" w:space="0" w:color="E3E3E3"/>
                    <w:left w:val="single" w:sz="2" w:space="0" w:color="E3E3E3"/>
                    <w:bottom w:val="single" w:sz="2" w:space="0" w:color="E3E3E3"/>
                    <w:right w:val="single" w:sz="2" w:space="0" w:color="E3E3E3"/>
                  </w:divBdr>
                </w:div>
                <w:div w:id="1186408581">
                  <w:marLeft w:val="0"/>
                  <w:marRight w:val="0"/>
                  <w:marTop w:val="0"/>
                  <w:marBottom w:val="0"/>
                  <w:divBdr>
                    <w:top w:val="single" w:sz="2" w:space="0" w:color="E3E3E3"/>
                    <w:left w:val="single" w:sz="2" w:space="0" w:color="E3E3E3"/>
                    <w:bottom w:val="single" w:sz="2" w:space="0" w:color="E3E3E3"/>
                    <w:right w:val="single" w:sz="2" w:space="0" w:color="E3E3E3"/>
                  </w:divBdr>
                </w:div>
                <w:div w:id="134876139">
                  <w:marLeft w:val="0"/>
                  <w:marRight w:val="0"/>
                  <w:marTop w:val="0"/>
                  <w:marBottom w:val="0"/>
                  <w:divBdr>
                    <w:top w:val="single" w:sz="2" w:space="0" w:color="E3E3E3"/>
                    <w:left w:val="single" w:sz="2" w:space="0" w:color="E3E3E3"/>
                    <w:bottom w:val="single" w:sz="2" w:space="0" w:color="E3E3E3"/>
                    <w:right w:val="single" w:sz="2" w:space="0" w:color="E3E3E3"/>
                  </w:divBdr>
                </w:div>
                <w:div w:id="1124158844">
                  <w:marLeft w:val="0"/>
                  <w:marRight w:val="0"/>
                  <w:marTop w:val="0"/>
                  <w:marBottom w:val="0"/>
                  <w:divBdr>
                    <w:top w:val="single" w:sz="2" w:space="0" w:color="E3E3E3"/>
                    <w:left w:val="single" w:sz="2" w:space="0" w:color="E3E3E3"/>
                    <w:bottom w:val="single" w:sz="2" w:space="0" w:color="E3E3E3"/>
                    <w:right w:val="single" w:sz="2" w:space="0" w:color="E3E3E3"/>
                  </w:divBdr>
                </w:div>
                <w:div w:id="930118238">
                  <w:marLeft w:val="0"/>
                  <w:marRight w:val="0"/>
                  <w:marTop w:val="0"/>
                  <w:marBottom w:val="0"/>
                  <w:divBdr>
                    <w:top w:val="single" w:sz="2" w:space="0" w:color="E3E3E3"/>
                    <w:left w:val="single" w:sz="2" w:space="0" w:color="E3E3E3"/>
                    <w:bottom w:val="single" w:sz="2" w:space="0" w:color="E3E3E3"/>
                    <w:right w:val="single" w:sz="2" w:space="0" w:color="E3E3E3"/>
                  </w:divBdr>
                </w:div>
                <w:div w:id="369649120">
                  <w:marLeft w:val="0"/>
                  <w:marRight w:val="0"/>
                  <w:marTop w:val="0"/>
                  <w:marBottom w:val="0"/>
                  <w:divBdr>
                    <w:top w:val="single" w:sz="2" w:space="0" w:color="E3E3E3"/>
                    <w:left w:val="single" w:sz="2" w:space="0" w:color="E3E3E3"/>
                    <w:bottom w:val="single" w:sz="2" w:space="0" w:color="E3E3E3"/>
                    <w:right w:val="single" w:sz="2" w:space="0" w:color="E3E3E3"/>
                  </w:divBdr>
                </w:div>
                <w:div w:id="1840001114">
                  <w:marLeft w:val="0"/>
                  <w:marRight w:val="0"/>
                  <w:marTop w:val="0"/>
                  <w:marBottom w:val="0"/>
                  <w:divBdr>
                    <w:top w:val="single" w:sz="2" w:space="0" w:color="E3E3E3"/>
                    <w:left w:val="single" w:sz="2" w:space="0" w:color="E3E3E3"/>
                    <w:bottom w:val="single" w:sz="2" w:space="0" w:color="E3E3E3"/>
                    <w:right w:val="single" w:sz="2" w:space="0" w:color="E3E3E3"/>
                  </w:divBdr>
                </w:div>
                <w:div w:id="66929182">
                  <w:marLeft w:val="0"/>
                  <w:marRight w:val="0"/>
                  <w:marTop w:val="0"/>
                  <w:marBottom w:val="0"/>
                  <w:divBdr>
                    <w:top w:val="single" w:sz="2" w:space="0" w:color="E3E3E3"/>
                    <w:left w:val="single" w:sz="2" w:space="0" w:color="E3E3E3"/>
                    <w:bottom w:val="single" w:sz="2" w:space="0" w:color="E3E3E3"/>
                    <w:right w:val="single" w:sz="2" w:space="0" w:color="E3E3E3"/>
                  </w:divBdr>
                </w:div>
                <w:div w:id="369259541">
                  <w:marLeft w:val="0"/>
                  <w:marRight w:val="0"/>
                  <w:marTop w:val="0"/>
                  <w:marBottom w:val="0"/>
                  <w:divBdr>
                    <w:top w:val="single" w:sz="2" w:space="0" w:color="E3E3E3"/>
                    <w:left w:val="single" w:sz="2" w:space="0" w:color="E3E3E3"/>
                    <w:bottom w:val="single" w:sz="2" w:space="0" w:color="E3E3E3"/>
                    <w:right w:val="single" w:sz="2" w:space="0" w:color="E3E3E3"/>
                  </w:divBdr>
                </w:div>
                <w:div w:id="101343568">
                  <w:marLeft w:val="0"/>
                  <w:marRight w:val="0"/>
                  <w:marTop w:val="0"/>
                  <w:marBottom w:val="0"/>
                  <w:divBdr>
                    <w:top w:val="single" w:sz="2" w:space="0" w:color="E3E3E3"/>
                    <w:left w:val="single" w:sz="2" w:space="0" w:color="E3E3E3"/>
                    <w:bottom w:val="single" w:sz="2" w:space="0" w:color="E3E3E3"/>
                    <w:right w:val="single" w:sz="2" w:space="0" w:color="E3E3E3"/>
                  </w:divBdr>
                </w:div>
                <w:div w:id="1913812799">
                  <w:marLeft w:val="0"/>
                  <w:marRight w:val="0"/>
                  <w:marTop w:val="0"/>
                  <w:marBottom w:val="0"/>
                  <w:divBdr>
                    <w:top w:val="single" w:sz="2" w:space="0" w:color="E3E3E3"/>
                    <w:left w:val="single" w:sz="2" w:space="0" w:color="E3E3E3"/>
                    <w:bottom w:val="single" w:sz="2" w:space="0" w:color="E3E3E3"/>
                    <w:right w:val="single" w:sz="2" w:space="0" w:color="E3E3E3"/>
                  </w:divBdr>
                </w:div>
                <w:div w:id="1396464702">
                  <w:marLeft w:val="0"/>
                  <w:marRight w:val="0"/>
                  <w:marTop w:val="0"/>
                  <w:marBottom w:val="0"/>
                  <w:divBdr>
                    <w:top w:val="single" w:sz="2" w:space="0" w:color="E3E3E3"/>
                    <w:left w:val="single" w:sz="2" w:space="0" w:color="E3E3E3"/>
                    <w:bottom w:val="single" w:sz="2" w:space="0" w:color="E3E3E3"/>
                    <w:right w:val="single" w:sz="2" w:space="0" w:color="E3E3E3"/>
                  </w:divBdr>
                </w:div>
                <w:div w:id="1305739328">
                  <w:marLeft w:val="0"/>
                  <w:marRight w:val="0"/>
                  <w:marTop w:val="0"/>
                  <w:marBottom w:val="0"/>
                  <w:divBdr>
                    <w:top w:val="single" w:sz="2" w:space="0" w:color="E3E3E3"/>
                    <w:left w:val="single" w:sz="2" w:space="0" w:color="E3E3E3"/>
                    <w:bottom w:val="single" w:sz="2" w:space="0" w:color="E3E3E3"/>
                    <w:right w:val="single" w:sz="2" w:space="0" w:color="E3E3E3"/>
                  </w:divBdr>
                </w:div>
                <w:div w:id="331955934">
                  <w:marLeft w:val="0"/>
                  <w:marRight w:val="0"/>
                  <w:marTop w:val="0"/>
                  <w:marBottom w:val="0"/>
                  <w:divBdr>
                    <w:top w:val="single" w:sz="2" w:space="0" w:color="E3E3E3"/>
                    <w:left w:val="single" w:sz="2" w:space="0" w:color="E3E3E3"/>
                    <w:bottom w:val="single" w:sz="2" w:space="0" w:color="E3E3E3"/>
                    <w:right w:val="single" w:sz="2" w:space="0" w:color="E3E3E3"/>
                  </w:divBdr>
                </w:div>
                <w:div w:id="1463383944">
                  <w:marLeft w:val="0"/>
                  <w:marRight w:val="0"/>
                  <w:marTop w:val="0"/>
                  <w:marBottom w:val="0"/>
                  <w:divBdr>
                    <w:top w:val="single" w:sz="2" w:space="0" w:color="E3E3E3"/>
                    <w:left w:val="single" w:sz="2" w:space="0" w:color="E3E3E3"/>
                    <w:bottom w:val="single" w:sz="2" w:space="0" w:color="E3E3E3"/>
                    <w:right w:val="single" w:sz="2" w:space="0" w:color="E3E3E3"/>
                  </w:divBdr>
                </w:div>
                <w:div w:id="1312294796">
                  <w:marLeft w:val="0"/>
                  <w:marRight w:val="0"/>
                  <w:marTop w:val="0"/>
                  <w:marBottom w:val="0"/>
                  <w:divBdr>
                    <w:top w:val="single" w:sz="2" w:space="0" w:color="E3E3E3"/>
                    <w:left w:val="single" w:sz="2" w:space="0" w:color="E3E3E3"/>
                    <w:bottom w:val="single" w:sz="2" w:space="0" w:color="E3E3E3"/>
                    <w:right w:val="single" w:sz="2" w:space="0" w:color="E3E3E3"/>
                  </w:divBdr>
                </w:div>
                <w:div w:id="379742800">
                  <w:marLeft w:val="0"/>
                  <w:marRight w:val="0"/>
                  <w:marTop w:val="0"/>
                  <w:marBottom w:val="0"/>
                  <w:divBdr>
                    <w:top w:val="single" w:sz="2" w:space="0" w:color="E3E3E3"/>
                    <w:left w:val="single" w:sz="2" w:space="0" w:color="E3E3E3"/>
                    <w:bottom w:val="single" w:sz="2" w:space="0" w:color="E3E3E3"/>
                    <w:right w:val="single" w:sz="2" w:space="0" w:color="E3E3E3"/>
                  </w:divBdr>
                </w:div>
                <w:div w:id="510950334">
                  <w:marLeft w:val="0"/>
                  <w:marRight w:val="0"/>
                  <w:marTop w:val="0"/>
                  <w:marBottom w:val="0"/>
                  <w:divBdr>
                    <w:top w:val="single" w:sz="2" w:space="0" w:color="E3E3E3"/>
                    <w:left w:val="single" w:sz="2" w:space="0" w:color="E3E3E3"/>
                    <w:bottom w:val="single" w:sz="2" w:space="0" w:color="E3E3E3"/>
                    <w:right w:val="single" w:sz="2" w:space="0" w:color="E3E3E3"/>
                  </w:divBdr>
                </w:div>
                <w:div w:id="1480808458">
                  <w:marLeft w:val="0"/>
                  <w:marRight w:val="0"/>
                  <w:marTop w:val="0"/>
                  <w:marBottom w:val="0"/>
                  <w:divBdr>
                    <w:top w:val="single" w:sz="2" w:space="0" w:color="E3E3E3"/>
                    <w:left w:val="single" w:sz="2" w:space="0" w:color="E3E3E3"/>
                    <w:bottom w:val="single" w:sz="2" w:space="0" w:color="E3E3E3"/>
                    <w:right w:val="single" w:sz="2" w:space="0" w:color="E3E3E3"/>
                  </w:divBdr>
                </w:div>
                <w:div w:id="667756424">
                  <w:marLeft w:val="0"/>
                  <w:marRight w:val="0"/>
                  <w:marTop w:val="0"/>
                  <w:marBottom w:val="0"/>
                  <w:divBdr>
                    <w:top w:val="single" w:sz="2" w:space="0" w:color="E3E3E3"/>
                    <w:left w:val="single" w:sz="2" w:space="0" w:color="E3E3E3"/>
                    <w:bottom w:val="single" w:sz="2" w:space="0" w:color="E3E3E3"/>
                    <w:right w:val="single" w:sz="2" w:space="0" w:color="E3E3E3"/>
                  </w:divBdr>
                </w:div>
                <w:div w:id="766315133">
                  <w:marLeft w:val="0"/>
                  <w:marRight w:val="0"/>
                  <w:marTop w:val="0"/>
                  <w:marBottom w:val="0"/>
                  <w:divBdr>
                    <w:top w:val="single" w:sz="2" w:space="0" w:color="E3E3E3"/>
                    <w:left w:val="single" w:sz="2" w:space="0" w:color="E3E3E3"/>
                    <w:bottom w:val="single" w:sz="2" w:space="0" w:color="E3E3E3"/>
                    <w:right w:val="single" w:sz="2" w:space="0" w:color="E3E3E3"/>
                  </w:divBdr>
                </w:div>
                <w:div w:id="1912960017">
                  <w:marLeft w:val="0"/>
                  <w:marRight w:val="0"/>
                  <w:marTop w:val="0"/>
                  <w:marBottom w:val="0"/>
                  <w:divBdr>
                    <w:top w:val="single" w:sz="2" w:space="0" w:color="E3E3E3"/>
                    <w:left w:val="single" w:sz="2" w:space="0" w:color="E3E3E3"/>
                    <w:bottom w:val="single" w:sz="2" w:space="0" w:color="E3E3E3"/>
                    <w:right w:val="single" w:sz="2" w:space="0" w:color="E3E3E3"/>
                  </w:divBdr>
                </w:div>
                <w:div w:id="1442676723">
                  <w:marLeft w:val="0"/>
                  <w:marRight w:val="0"/>
                  <w:marTop w:val="0"/>
                  <w:marBottom w:val="0"/>
                  <w:divBdr>
                    <w:top w:val="single" w:sz="2" w:space="0" w:color="E3E3E3"/>
                    <w:left w:val="single" w:sz="2" w:space="0" w:color="E3E3E3"/>
                    <w:bottom w:val="single" w:sz="2" w:space="0" w:color="E3E3E3"/>
                    <w:right w:val="single" w:sz="2" w:space="0" w:color="E3E3E3"/>
                  </w:divBdr>
                </w:div>
                <w:div w:id="1047727998">
                  <w:marLeft w:val="0"/>
                  <w:marRight w:val="0"/>
                  <w:marTop w:val="0"/>
                  <w:marBottom w:val="0"/>
                  <w:divBdr>
                    <w:top w:val="single" w:sz="2" w:space="0" w:color="E3E3E3"/>
                    <w:left w:val="single" w:sz="2" w:space="0" w:color="E3E3E3"/>
                    <w:bottom w:val="single" w:sz="2" w:space="0" w:color="E3E3E3"/>
                    <w:right w:val="single" w:sz="2" w:space="0" w:color="E3E3E3"/>
                  </w:divBdr>
                </w:div>
                <w:div w:id="1488011134">
                  <w:marLeft w:val="0"/>
                  <w:marRight w:val="0"/>
                  <w:marTop w:val="0"/>
                  <w:marBottom w:val="0"/>
                  <w:divBdr>
                    <w:top w:val="single" w:sz="2" w:space="0" w:color="E3E3E3"/>
                    <w:left w:val="single" w:sz="2" w:space="0" w:color="E3E3E3"/>
                    <w:bottom w:val="single" w:sz="2" w:space="0" w:color="E3E3E3"/>
                    <w:right w:val="single" w:sz="2" w:space="0" w:color="E3E3E3"/>
                  </w:divBdr>
                </w:div>
                <w:div w:id="1843204149">
                  <w:marLeft w:val="0"/>
                  <w:marRight w:val="0"/>
                  <w:marTop w:val="0"/>
                  <w:marBottom w:val="0"/>
                  <w:divBdr>
                    <w:top w:val="single" w:sz="2" w:space="0" w:color="E3E3E3"/>
                    <w:left w:val="single" w:sz="2" w:space="0" w:color="E3E3E3"/>
                    <w:bottom w:val="single" w:sz="2" w:space="0" w:color="E3E3E3"/>
                    <w:right w:val="single" w:sz="2" w:space="0" w:color="E3E3E3"/>
                  </w:divBdr>
                </w:div>
                <w:div w:id="1212040752">
                  <w:marLeft w:val="0"/>
                  <w:marRight w:val="0"/>
                  <w:marTop w:val="0"/>
                  <w:marBottom w:val="0"/>
                  <w:divBdr>
                    <w:top w:val="single" w:sz="2" w:space="0" w:color="E3E3E3"/>
                    <w:left w:val="single" w:sz="2" w:space="0" w:color="E3E3E3"/>
                    <w:bottom w:val="single" w:sz="2" w:space="0" w:color="E3E3E3"/>
                    <w:right w:val="single" w:sz="2" w:space="0" w:color="E3E3E3"/>
                  </w:divBdr>
                </w:div>
                <w:div w:id="1159930061">
                  <w:marLeft w:val="0"/>
                  <w:marRight w:val="0"/>
                  <w:marTop w:val="0"/>
                  <w:marBottom w:val="0"/>
                  <w:divBdr>
                    <w:top w:val="single" w:sz="2" w:space="0" w:color="E3E3E3"/>
                    <w:left w:val="single" w:sz="2" w:space="0" w:color="E3E3E3"/>
                    <w:bottom w:val="single" w:sz="2" w:space="0" w:color="E3E3E3"/>
                    <w:right w:val="single" w:sz="2" w:space="0" w:color="E3E3E3"/>
                  </w:divBdr>
                </w:div>
                <w:div w:id="1531794931">
                  <w:marLeft w:val="0"/>
                  <w:marRight w:val="0"/>
                  <w:marTop w:val="0"/>
                  <w:marBottom w:val="0"/>
                  <w:divBdr>
                    <w:top w:val="single" w:sz="2" w:space="0" w:color="E3E3E3"/>
                    <w:left w:val="single" w:sz="2" w:space="0" w:color="E3E3E3"/>
                    <w:bottom w:val="single" w:sz="2" w:space="0" w:color="E3E3E3"/>
                    <w:right w:val="single" w:sz="2" w:space="0" w:color="E3E3E3"/>
                  </w:divBdr>
                </w:div>
                <w:div w:id="1706129562">
                  <w:marLeft w:val="0"/>
                  <w:marRight w:val="0"/>
                  <w:marTop w:val="0"/>
                  <w:marBottom w:val="0"/>
                  <w:divBdr>
                    <w:top w:val="single" w:sz="2" w:space="0" w:color="E3E3E3"/>
                    <w:left w:val="single" w:sz="2" w:space="0" w:color="E3E3E3"/>
                    <w:bottom w:val="single" w:sz="2" w:space="0" w:color="E3E3E3"/>
                    <w:right w:val="single" w:sz="2" w:space="0" w:color="E3E3E3"/>
                  </w:divBdr>
                </w:div>
                <w:div w:id="1177694350">
                  <w:marLeft w:val="0"/>
                  <w:marRight w:val="0"/>
                  <w:marTop w:val="0"/>
                  <w:marBottom w:val="0"/>
                  <w:divBdr>
                    <w:top w:val="single" w:sz="2" w:space="0" w:color="E3E3E3"/>
                    <w:left w:val="single" w:sz="2" w:space="0" w:color="E3E3E3"/>
                    <w:bottom w:val="single" w:sz="2" w:space="0" w:color="E3E3E3"/>
                    <w:right w:val="single" w:sz="2" w:space="0" w:color="E3E3E3"/>
                  </w:divBdr>
                </w:div>
                <w:div w:id="1439330781">
                  <w:marLeft w:val="0"/>
                  <w:marRight w:val="0"/>
                  <w:marTop w:val="0"/>
                  <w:marBottom w:val="0"/>
                  <w:divBdr>
                    <w:top w:val="single" w:sz="2" w:space="0" w:color="E3E3E3"/>
                    <w:left w:val="single" w:sz="2" w:space="0" w:color="E3E3E3"/>
                    <w:bottom w:val="single" w:sz="2" w:space="0" w:color="E3E3E3"/>
                    <w:right w:val="single" w:sz="2" w:space="0" w:color="E3E3E3"/>
                  </w:divBdr>
                </w:div>
                <w:div w:id="1296331083">
                  <w:marLeft w:val="0"/>
                  <w:marRight w:val="0"/>
                  <w:marTop w:val="0"/>
                  <w:marBottom w:val="0"/>
                  <w:divBdr>
                    <w:top w:val="single" w:sz="2" w:space="0" w:color="E3E3E3"/>
                    <w:left w:val="single" w:sz="2" w:space="0" w:color="E3E3E3"/>
                    <w:bottom w:val="single" w:sz="2" w:space="0" w:color="E3E3E3"/>
                    <w:right w:val="single" w:sz="2" w:space="0" w:color="E3E3E3"/>
                  </w:divBdr>
                </w:div>
                <w:div w:id="1743406324">
                  <w:marLeft w:val="0"/>
                  <w:marRight w:val="0"/>
                  <w:marTop w:val="0"/>
                  <w:marBottom w:val="0"/>
                  <w:divBdr>
                    <w:top w:val="single" w:sz="2" w:space="0" w:color="E3E3E3"/>
                    <w:left w:val="single" w:sz="2" w:space="0" w:color="E3E3E3"/>
                    <w:bottom w:val="single" w:sz="2" w:space="0" w:color="E3E3E3"/>
                    <w:right w:val="single" w:sz="2" w:space="0" w:color="E3E3E3"/>
                  </w:divBdr>
                </w:div>
                <w:div w:id="1770618746">
                  <w:marLeft w:val="0"/>
                  <w:marRight w:val="0"/>
                  <w:marTop w:val="0"/>
                  <w:marBottom w:val="0"/>
                  <w:divBdr>
                    <w:top w:val="single" w:sz="2" w:space="0" w:color="E3E3E3"/>
                    <w:left w:val="single" w:sz="2" w:space="0" w:color="E3E3E3"/>
                    <w:bottom w:val="single" w:sz="2" w:space="0" w:color="E3E3E3"/>
                    <w:right w:val="single" w:sz="2" w:space="0" w:color="E3E3E3"/>
                  </w:divBdr>
                </w:div>
                <w:div w:id="252058187">
                  <w:marLeft w:val="0"/>
                  <w:marRight w:val="0"/>
                  <w:marTop w:val="0"/>
                  <w:marBottom w:val="0"/>
                  <w:divBdr>
                    <w:top w:val="single" w:sz="2" w:space="0" w:color="E3E3E3"/>
                    <w:left w:val="single" w:sz="2" w:space="0" w:color="E3E3E3"/>
                    <w:bottom w:val="single" w:sz="2" w:space="0" w:color="E3E3E3"/>
                    <w:right w:val="single" w:sz="2" w:space="0" w:color="E3E3E3"/>
                  </w:divBdr>
                </w:div>
                <w:div w:id="1372455129">
                  <w:marLeft w:val="0"/>
                  <w:marRight w:val="0"/>
                  <w:marTop w:val="0"/>
                  <w:marBottom w:val="0"/>
                  <w:divBdr>
                    <w:top w:val="single" w:sz="2" w:space="0" w:color="E3E3E3"/>
                    <w:left w:val="single" w:sz="2" w:space="0" w:color="E3E3E3"/>
                    <w:bottom w:val="single" w:sz="2" w:space="0" w:color="E3E3E3"/>
                    <w:right w:val="single" w:sz="2" w:space="0" w:color="E3E3E3"/>
                  </w:divBdr>
                </w:div>
                <w:div w:id="24523046">
                  <w:marLeft w:val="0"/>
                  <w:marRight w:val="0"/>
                  <w:marTop w:val="0"/>
                  <w:marBottom w:val="0"/>
                  <w:divBdr>
                    <w:top w:val="single" w:sz="2" w:space="0" w:color="E3E3E3"/>
                    <w:left w:val="single" w:sz="2" w:space="0" w:color="E3E3E3"/>
                    <w:bottom w:val="single" w:sz="2" w:space="0" w:color="E3E3E3"/>
                    <w:right w:val="single" w:sz="2" w:space="0" w:color="E3E3E3"/>
                  </w:divBdr>
                </w:div>
                <w:div w:id="484669243">
                  <w:marLeft w:val="0"/>
                  <w:marRight w:val="0"/>
                  <w:marTop w:val="0"/>
                  <w:marBottom w:val="0"/>
                  <w:divBdr>
                    <w:top w:val="single" w:sz="2" w:space="0" w:color="E3E3E3"/>
                    <w:left w:val="single" w:sz="2" w:space="0" w:color="E3E3E3"/>
                    <w:bottom w:val="single" w:sz="2" w:space="0" w:color="E3E3E3"/>
                    <w:right w:val="single" w:sz="2" w:space="0" w:color="E3E3E3"/>
                  </w:divBdr>
                </w:div>
                <w:div w:id="841165123">
                  <w:marLeft w:val="0"/>
                  <w:marRight w:val="0"/>
                  <w:marTop w:val="0"/>
                  <w:marBottom w:val="0"/>
                  <w:divBdr>
                    <w:top w:val="single" w:sz="2" w:space="0" w:color="E3E3E3"/>
                    <w:left w:val="single" w:sz="2" w:space="0" w:color="E3E3E3"/>
                    <w:bottom w:val="single" w:sz="2" w:space="0" w:color="E3E3E3"/>
                    <w:right w:val="single" w:sz="2" w:space="0" w:color="E3E3E3"/>
                  </w:divBdr>
                </w:div>
                <w:div w:id="1889535518">
                  <w:marLeft w:val="0"/>
                  <w:marRight w:val="0"/>
                  <w:marTop w:val="0"/>
                  <w:marBottom w:val="0"/>
                  <w:divBdr>
                    <w:top w:val="single" w:sz="2" w:space="0" w:color="E3E3E3"/>
                    <w:left w:val="single" w:sz="2" w:space="0" w:color="E3E3E3"/>
                    <w:bottom w:val="single" w:sz="2" w:space="0" w:color="E3E3E3"/>
                    <w:right w:val="single" w:sz="2" w:space="0" w:color="E3E3E3"/>
                  </w:divBdr>
                </w:div>
                <w:div w:id="1034114043">
                  <w:marLeft w:val="0"/>
                  <w:marRight w:val="0"/>
                  <w:marTop w:val="0"/>
                  <w:marBottom w:val="0"/>
                  <w:divBdr>
                    <w:top w:val="single" w:sz="2" w:space="0" w:color="E3E3E3"/>
                    <w:left w:val="single" w:sz="2" w:space="0" w:color="E3E3E3"/>
                    <w:bottom w:val="single" w:sz="2" w:space="0" w:color="E3E3E3"/>
                    <w:right w:val="single" w:sz="2" w:space="0" w:color="E3E3E3"/>
                  </w:divBdr>
                </w:div>
                <w:div w:id="1390955209">
                  <w:marLeft w:val="0"/>
                  <w:marRight w:val="0"/>
                  <w:marTop w:val="0"/>
                  <w:marBottom w:val="0"/>
                  <w:divBdr>
                    <w:top w:val="single" w:sz="2" w:space="0" w:color="E3E3E3"/>
                    <w:left w:val="single" w:sz="2" w:space="0" w:color="E3E3E3"/>
                    <w:bottom w:val="single" w:sz="2" w:space="0" w:color="E3E3E3"/>
                    <w:right w:val="single" w:sz="2" w:space="0" w:color="E3E3E3"/>
                  </w:divBdr>
                </w:div>
                <w:div w:id="534655432">
                  <w:marLeft w:val="0"/>
                  <w:marRight w:val="0"/>
                  <w:marTop w:val="0"/>
                  <w:marBottom w:val="0"/>
                  <w:divBdr>
                    <w:top w:val="single" w:sz="2" w:space="0" w:color="E3E3E3"/>
                    <w:left w:val="single" w:sz="2" w:space="0" w:color="E3E3E3"/>
                    <w:bottom w:val="single" w:sz="2" w:space="0" w:color="E3E3E3"/>
                    <w:right w:val="single" w:sz="2" w:space="0" w:color="E3E3E3"/>
                  </w:divBdr>
                </w:div>
                <w:div w:id="1472403463">
                  <w:marLeft w:val="0"/>
                  <w:marRight w:val="0"/>
                  <w:marTop w:val="0"/>
                  <w:marBottom w:val="0"/>
                  <w:divBdr>
                    <w:top w:val="single" w:sz="2" w:space="0" w:color="E3E3E3"/>
                    <w:left w:val="single" w:sz="2" w:space="0" w:color="E3E3E3"/>
                    <w:bottom w:val="single" w:sz="2" w:space="0" w:color="E3E3E3"/>
                    <w:right w:val="single" w:sz="2" w:space="0" w:color="E3E3E3"/>
                  </w:divBdr>
                </w:div>
                <w:div w:id="1308627100">
                  <w:marLeft w:val="0"/>
                  <w:marRight w:val="0"/>
                  <w:marTop w:val="0"/>
                  <w:marBottom w:val="0"/>
                  <w:divBdr>
                    <w:top w:val="single" w:sz="2" w:space="0" w:color="E3E3E3"/>
                    <w:left w:val="single" w:sz="2" w:space="0" w:color="E3E3E3"/>
                    <w:bottom w:val="single" w:sz="2" w:space="0" w:color="E3E3E3"/>
                    <w:right w:val="single" w:sz="2" w:space="0" w:color="E3E3E3"/>
                  </w:divBdr>
                </w:div>
                <w:div w:id="1319261756">
                  <w:marLeft w:val="0"/>
                  <w:marRight w:val="0"/>
                  <w:marTop w:val="0"/>
                  <w:marBottom w:val="0"/>
                  <w:divBdr>
                    <w:top w:val="single" w:sz="2" w:space="0" w:color="E3E3E3"/>
                    <w:left w:val="single" w:sz="2" w:space="0" w:color="E3E3E3"/>
                    <w:bottom w:val="single" w:sz="2" w:space="0" w:color="E3E3E3"/>
                    <w:right w:val="single" w:sz="2" w:space="0" w:color="E3E3E3"/>
                  </w:divBdr>
                </w:div>
                <w:div w:id="1541747000">
                  <w:marLeft w:val="0"/>
                  <w:marRight w:val="0"/>
                  <w:marTop w:val="0"/>
                  <w:marBottom w:val="0"/>
                  <w:divBdr>
                    <w:top w:val="single" w:sz="2" w:space="0" w:color="E3E3E3"/>
                    <w:left w:val="single" w:sz="2" w:space="0" w:color="E3E3E3"/>
                    <w:bottom w:val="single" w:sz="2" w:space="0" w:color="E3E3E3"/>
                    <w:right w:val="single" w:sz="2" w:space="0" w:color="E3E3E3"/>
                  </w:divBdr>
                </w:div>
                <w:div w:id="1087582597">
                  <w:marLeft w:val="0"/>
                  <w:marRight w:val="0"/>
                  <w:marTop w:val="0"/>
                  <w:marBottom w:val="0"/>
                  <w:divBdr>
                    <w:top w:val="single" w:sz="2" w:space="0" w:color="E3E3E3"/>
                    <w:left w:val="single" w:sz="2" w:space="0" w:color="E3E3E3"/>
                    <w:bottom w:val="single" w:sz="2" w:space="0" w:color="E3E3E3"/>
                    <w:right w:val="single" w:sz="2" w:space="0" w:color="E3E3E3"/>
                  </w:divBdr>
                </w:div>
                <w:div w:id="1287930685">
                  <w:marLeft w:val="0"/>
                  <w:marRight w:val="0"/>
                  <w:marTop w:val="0"/>
                  <w:marBottom w:val="0"/>
                  <w:divBdr>
                    <w:top w:val="single" w:sz="2" w:space="0" w:color="E3E3E3"/>
                    <w:left w:val="single" w:sz="2" w:space="0" w:color="E3E3E3"/>
                    <w:bottom w:val="single" w:sz="2" w:space="0" w:color="E3E3E3"/>
                    <w:right w:val="single" w:sz="2" w:space="0" w:color="E3E3E3"/>
                  </w:divBdr>
                </w:div>
                <w:div w:id="427655098">
                  <w:marLeft w:val="0"/>
                  <w:marRight w:val="0"/>
                  <w:marTop w:val="0"/>
                  <w:marBottom w:val="0"/>
                  <w:divBdr>
                    <w:top w:val="single" w:sz="2" w:space="0" w:color="E3E3E3"/>
                    <w:left w:val="single" w:sz="2" w:space="0" w:color="E3E3E3"/>
                    <w:bottom w:val="single" w:sz="2" w:space="0" w:color="E3E3E3"/>
                    <w:right w:val="single" w:sz="2" w:space="0" w:color="E3E3E3"/>
                  </w:divBdr>
                </w:div>
                <w:div w:id="716395513">
                  <w:marLeft w:val="0"/>
                  <w:marRight w:val="0"/>
                  <w:marTop w:val="0"/>
                  <w:marBottom w:val="0"/>
                  <w:divBdr>
                    <w:top w:val="single" w:sz="2" w:space="0" w:color="E3E3E3"/>
                    <w:left w:val="single" w:sz="2" w:space="0" w:color="E3E3E3"/>
                    <w:bottom w:val="single" w:sz="2" w:space="0" w:color="E3E3E3"/>
                    <w:right w:val="single" w:sz="2" w:space="0" w:color="E3E3E3"/>
                  </w:divBdr>
                </w:div>
                <w:div w:id="224222634">
                  <w:marLeft w:val="0"/>
                  <w:marRight w:val="0"/>
                  <w:marTop w:val="0"/>
                  <w:marBottom w:val="0"/>
                  <w:divBdr>
                    <w:top w:val="single" w:sz="2" w:space="0" w:color="E3E3E3"/>
                    <w:left w:val="single" w:sz="2" w:space="0" w:color="E3E3E3"/>
                    <w:bottom w:val="single" w:sz="2" w:space="0" w:color="E3E3E3"/>
                    <w:right w:val="single" w:sz="2" w:space="0" w:color="E3E3E3"/>
                  </w:divBdr>
                </w:div>
                <w:div w:id="1709992867">
                  <w:marLeft w:val="0"/>
                  <w:marRight w:val="0"/>
                  <w:marTop w:val="0"/>
                  <w:marBottom w:val="0"/>
                  <w:divBdr>
                    <w:top w:val="single" w:sz="2" w:space="0" w:color="E3E3E3"/>
                    <w:left w:val="single" w:sz="2" w:space="0" w:color="E3E3E3"/>
                    <w:bottom w:val="single" w:sz="2" w:space="0" w:color="E3E3E3"/>
                    <w:right w:val="single" w:sz="2" w:space="0" w:color="E3E3E3"/>
                  </w:divBdr>
                </w:div>
                <w:div w:id="1817987309">
                  <w:marLeft w:val="0"/>
                  <w:marRight w:val="0"/>
                  <w:marTop w:val="0"/>
                  <w:marBottom w:val="0"/>
                  <w:divBdr>
                    <w:top w:val="single" w:sz="2" w:space="0" w:color="E3E3E3"/>
                    <w:left w:val="single" w:sz="2" w:space="0" w:color="E3E3E3"/>
                    <w:bottom w:val="single" w:sz="2" w:space="0" w:color="E3E3E3"/>
                    <w:right w:val="single" w:sz="2" w:space="0" w:color="E3E3E3"/>
                  </w:divBdr>
                </w:div>
                <w:div w:id="1335568387">
                  <w:marLeft w:val="0"/>
                  <w:marRight w:val="0"/>
                  <w:marTop w:val="0"/>
                  <w:marBottom w:val="0"/>
                  <w:divBdr>
                    <w:top w:val="single" w:sz="2" w:space="0" w:color="E3E3E3"/>
                    <w:left w:val="single" w:sz="2" w:space="0" w:color="E3E3E3"/>
                    <w:bottom w:val="single" w:sz="2" w:space="0" w:color="E3E3E3"/>
                    <w:right w:val="single" w:sz="2" w:space="0" w:color="E3E3E3"/>
                  </w:divBdr>
                </w:div>
                <w:div w:id="312871757">
                  <w:marLeft w:val="0"/>
                  <w:marRight w:val="0"/>
                  <w:marTop w:val="0"/>
                  <w:marBottom w:val="0"/>
                  <w:divBdr>
                    <w:top w:val="single" w:sz="2" w:space="0" w:color="E3E3E3"/>
                    <w:left w:val="single" w:sz="2" w:space="0" w:color="E3E3E3"/>
                    <w:bottom w:val="single" w:sz="2" w:space="0" w:color="E3E3E3"/>
                    <w:right w:val="single" w:sz="2" w:space="0" w:color="E3E3E3"/>
                  </w:divBdr>
                </w:div>
                <w:div w:id="369578447">
                  <w:marLeft w:val="0"/>
                  <w:marRight w:val="0"/>
                  <w:marTop w:val="0"/>
                  <w:marBottom w:val="0"/>
                  <w:divBdr>
                    <w:top w:val="single" w:sz="2" w:space="0" w:color="E3E3E3"/>
                    <w:left w:val="single" w:sz="2" w:space="0" w:color="E3E3E3"/>
                    <w:bottom w:val="single" w:sz="2" w:space="0" w:color="E3E3E3"/>
                    <w:right w:val="single" w:sz="2" w:space="0" w:color="E3E3E3"/>
                  </w:divBdr>
                </w:div>
                <w:div w:id="135269516">
                  <w:marLeft w:val="0"/>
                  <w:marRight w:val="0"/>
                  <w:marTop w:val="0"/>
                  <w:marBottom w:val="0"/>
                  <w:divBdr>
                    <w:top w:val="single" w:sz="2" w:space="0" w:color="E3E3E3"/>
                    <w:left w:val="single" w:sz="2" w:space="0" w:color="E3E3E3"/>
                    <w:bottom w:val="single" w:sz="2" w:space="0" w:color="E3E3E3"/>
                    <w:right w:val="single" w:sz="2" w:space="0" w:color="E3E3E3"/>
                  </w:divBdr>
                </w:div>
                <w:div w:id="1833328801">
                  <w:marLeft w:val="0"/>
                  <w:marRight w:val="0"/>
                  <w:marTop w:val="0"/>
                  <w:marBottom w:val="0"/>
                  <w:divBdr>
                    <w:top w:val="single" w:sz="2" w:space="0" w:color="E3E3E3"/>
                    <w:left w:val="single" w:sz="2" w:space="0" w:color="E3E3E3"/>
                    <w:bottom w:val="single" w:sz="2" w:space="0" w:color="E3E3E3"/>
                    <w:right w:val="single" w:sz="2" w:space="0" w:color="E3E3E3"/>
                  </w:divBdr>
                </w:div>
                <w:div w:id="943416506">
                  <w:marLeft w:val="0"/>
                  <w:marRight w:val="0"/>
                  <w:marTop w:val="0"/>
                  <w:marBottom w:val="0"/>
                  <w:divBdr>
                    <w:top w:val="single" w:sz="2" w:space="0" w:color="E3E3E3"/>
                    <w:left w:val="single" w:sz="2" w:space="0" w:color="E3E3E3"/>
                    <w:bottom w:val="single" w:sz="2" w:space="0" w:color="E3E3E3"/>
                    <w:right w:val="single" w:sz="2" w:space="0" w:color="E3E3E3"/>
                  </w:divBdr>
                </w:div>
                <w:div w:id="1316836121">
                  <w:marLeft w:val="0"/>
                  <w:marRight w:val="0"/>
                  <w:marTop w:val="0"/>
                  <w:marBottom w:val="0"/>
                  <w:divBdr>
                    <w:top w:val="single" w:sz="2" w:space="0" w:color="E3E3E3"/>
                    <w:left w:val="single" w:sz="2" w:space="0" w:color="E3E3E3"/>
                    <w:bottom w:val="single" w:sz="2" w:space="0" w:color="E3E3E3"/>
                    <w:right w:val="single" w:sz="2" w:space="0" w:color="E3E3E3"/>
                  </w:divBdr>
                </w:div>
                <w:div w:id="217476304">
                  <w:marLeft w:val="0"/>
                  <w:marRight w:val="0"/>
                  <w:marTop w:val="0"/>
                  <w:marBottom w:val="0"/>
                  <w:divBdr>
                    <w:top w:val="single" w:sz="2" w:space="0" w:color="E3E3E3"/>
                    <w:left w:val="single" w:sz="2" w:space="0" w:color="E3E3E3"/>
                    <w:bottom w:val="single" w:sz="2" w:space="0" w:color="E3E3E3"/>
                    <w:right w:val="single" w:sz="2" w:space="0" w:color="E3E3E3"/>
                  </w:divBdr>
                </w:div>
                <w:div w:id="495266996">
                  <w:marLeft w:val="0"/>
                  <w:marRight w:val="0"/>
                  <w:marTop w:val="0"/>
                  <w:marBottom w:val="0"/>
                  <w:divBdr>
                    <w:top w:val="single" w:sz="2" w:space="0" w:color="E3E3E3"/>
                    <w:left w:val="single" w:sz="2" w:space="0" w:color="E3E3E3"/>
                    <w:bottom w:val="single" w:sz="2" w:space="0" w:color="E3E3E3"/>
                    <w:right w:val="single" w:sz="2" w:space="0" w:color="E3E3E3"/>
                  </w:divBdr>
                </w:div>
                <w:div w:id="290329048">
                  <w:marLeft w:val="0"/>
                  <w:marRight w:val="0"/>
                  <w:marTop w:val="0"/>
                  <w:marBottom w:val="0"/>
                  <w:divBdr>
                    <w:top w:val="single" w:sz="2" w:space="0" w:color="E3E3E3"/>
                    <w:left w:val="single" w:sz="2" w:space="0" w:color="E3E3E3"/>
                    <w:bottom w:val="single" w:sz="2" w:space="0" w:color="E3E3E3"/>
                    <w:right w:val="single" w:sz="2" w:space="0" w:color="E3E3E3"/>
                  </w:divBdr>
                </w:div>
                <w:div w:id="258566773">
                  <w:marLeft w:val="0"/>
                  <w:marRight w:val="0"/>
                  <w:marTop w:val="0"/>
                  <w:marBottom w:val="0"/>
                  <w:divBdr>
                    <w:top w:val="single" w:sz="2" w:space="0" w:color="E3E3E3"/>
                    <w:left w:val="single" w:sz="2" w:space="0" w:color="E3E3E3"/>
                    <w:bottom w:val="single" w:sz="2" w:space="0" w:color="E3E3E3"/>
                    <w:right w:val="single" w:sz="2" w:space="0" w:color="E3E3E3"/>
                  </w:divBdr>
                </w:div>
                <w:div w:id="806816897">
                  <w:marLeft w:val="0"/>
                  <w:marRight w:val="0"/>
                  <w:marTop w:val="0"/>
                  <w:marBottom w:val="0"/>
                  <w:divBdr>
                    <w:top w:val="single" w:sz="2" w:space="0" w:color="E3E3E3"/>
                    <w:left w:val="single" w:sz="2" w:space="0" w:color="E3E3E3"/>
                    <w:bottom w:val="single" w:sz="2" w:space="0" w:color="E3E3E3"/>
                    <w:right w:val="single" w:sz="2" w:space="0" w:color="E3E3E3"/>
                  </w:divBdr>
                </w:div>
                <w:div w:id="1144392845">
                  <w:marLeft w:val="0"/>
                  <w:marRight w:val="0"/>
                  <w:marTop w:val="0"/>
                  <w:marBottom w:val="0"/>
                  <w:divBdr>
                    <w:top w:val="single" w:sz="2" w:space="0" w:color="E3E3E3"/>
                    <w:left w:val="single" w:sz="2" w:space="0" w:color="E3E3E3"/>
                    <w:bottom w:val="single" w:sz="2" w:space="0" w:color="E3E3E3"/>
                    <w:right w:val="single" w:sz="2" w:space="0" w:color="E3E3E3"/>
                  </w:divBdr>
                </w:div>
                <w:div w:id="2037458760">
                  <w:marLeft w:val="0"/>
                  <w:marRight w:val="0"/>
                  <w:marTop w:val="0"/>
                  <w:marBottom w:val="0"/>
                  <w:divBdr>
                    <w:top w:val="single" w:sz="2" w:space="0" w:color="E3E3E3"/>
                    <w:left w:val="single" w:sz="2" w:space="0" w:color="E3E3E3"/>
                    <w:bottom w:val="single" w:sz="2" w:space="0" w:color="E3E3E3"/>
                    <w:right w:val="single" w:sz="2" w:space="0" w:color="E3E3E3"/>
                  </w:divBdr>
                </w:div>
                <w:div w:id="2072578469">
                  <w:marLeft w:val="0"/>
                  <w:marRight w:val="0"/>
                  <w:marTop w:val="0"/>
                  <w:marBottom w:val="0"/>
                  <w:divBdr>
                    <w:top w:val="single" w:sz="2" w:space="0" w:color="E3E3E3"/>
                    <w:left w:val="single" w:sz="2" w:space="0" w:color="E3E3E3"/>
                    <w:bottom w:val="single" w:sz="2" w:space="0" w:color="E3E3E3"/>
                    <w:right w:val="single" w:sz="2" w:space="0" w:color="E3E3E3"/>
                  </w:divBdr>
                </w:div>
                <w:div w:id="480122826">
                  <w:marLeft w:val="0"/>
                  <w:marRight w:val="0"/>
                  <w:marTop w:val="0"/>
                  <w:marBottom w:val="0"/>
                  <w:divBdr>
                    <w:top w:val="single" w:sz="2" w:space="0" w:color="E3E3E3"/>
                    <w:left w:val="single" w:sz="2" w:space="0" w:color="E3E3E3"/>
                    <w:bottom w:val="single" w:sz="2" w:space="0" w:color="E3E3E3"/>
                    <w:right w:val="single" w:sz="2" w:space="0" w:color="E3E3E3"/>
                  </w:divBdr>
                </w:div>
                <w:div w:id="774448666">
                  <w:marLeft w:val="0"/>
                  <w:marRight w:val="0"/>
                  <w:marTop w:val="0"/>
                  <w:marBottom w:val="0"/>
                  <w:divBdr>
                    <w:top w:val="single" w:sz="2" w:space="0" w:color="E3E3E3"/>
                    <w:left w:val="single" w:sz="2" w:space="0" w:color="E3E3E3"/>
                    <w:bottom w:val="single" w:sz="2" w:space="0" w:color="E3E3E3"/>
                    <w:right w:val="single" w:sz="2" w:space="0" w:color="E3E3E3"/>
                  </w:divBdr>
                </w:div>
                <w:div w:id="1077749718">
                  <w:marLeft w:val="0"/>
                  <w:marRight w:val="0"/>
                  <w:marTop w:val="0"/>
                  <w:marBottom w:val="0"/>
                  <w:divBdr>
                    <w:top w:val="single" w:sz="2" w:space="0" w:color="E3E3E3"/>
                    <w:left w:val="single" w:sz="2" w:space="0" w:color="E3E3E3"/>
                    <w:bottom w:val="single" w:sz="2" w:space="0" w:color="E3E3E3"/>
                    <w:right w:val="single" w:sz="2" w:space="0" w:color="E3E3E3"/>
                  </w:divBdr>
                </w:div>
                <w:div w:id="1259219744">
                  <w:marLeft w:val="0"/>
                  <w:marRight w:val="0"/>
                  <w:marTop w:val="0"/>
                  <w:marBottom w:val="0"/>
                  <w:divBdr>
                    <w:top w:val="single" w:sz="2" w:space="0" w:color="E3E3E3"/>
                    <w:left w:val="single" w:sz="2" w:space="0" w:color="E3E3E3"/>
                    <w:bottom w:val="single" w:sz="2" w:space="0" w:color="E3E3E3"/>
                    <w:right w:val="single" w:sz="2" w:space="0" w:color="E3E3E3"/>
                  </w:divBdr>
                </w:div>
                <w:div w:id="297688576">
                  <w:marLeft w:val="0"/>
                  <w:marRight w:val="0"/>
                  <w:marTop w:val="0"/>
                  <w:marBottom w:val="0"/>
                  <w:divBdr>
                    <w:top w:val="single" w:sz="2" w:space="0" w:color="E3E3E3"/>
                    <w:left w:val="single" w:sz="2" w:space="0" w:color="E3E3E3"/>
                    <w:bottom w:val="single" w:sz="2" w:space="0" w:color="E3E3E3"/>
                    <w:right w:val="single" w:sz="2" w:space="0" w:color="E3E3E3"/>
                  </w:divBdr>
                </w:div>
                <w:div w:id="1227690808">
                  <w:marLeft w:val="0"/>
                  <w:marRight w:val="0"/>
                  <w:marTop w:val="0"/>
                  <w:marBottom w:val="0"/>
                  <w:divBdr>
                    <w:top w:val="single" w:sz="2" w:space="0" w:color="E3E3E3"/>
                    <w:left w:val="single" w:sz="2" w:space="0" w:color="E3E3E3"/>
                    <w:bottom w:val="single" w:sz="2" w:space="0" w:color="E3E3E3"/>
                    <w:right w:val="single" w:sz="2" w:space="0" w:color="E3E3E3"/>
                  </w:divBdr>
                </w:div>
                <w:div w:id="1342128527">
                  <w:marLeft w:val="0"/>
                  <w:marRight w:val="0"/>
                  <w:marTop w:val="0"/>
                  <w:marBottom w:val="0"/>
                  <w:divBdr>
                    <w:top w:val="single" w:sz="2" w:space="0" w:color="E3E3E3"/>
                    <w:left w:val="single" w:sz="2" w:space="0" w:color="E3E3E3"/>
                    <w:bottom w:val="single" w:sz="2" w:space="0" w:color="E3E3E3"/>
                    <w:right w:val="single" w:sz="2" w:space="0" w:color="E3E3E3"/>
                  </w:divBdr>
                </w:div>
                <w:div w:id="464661127">
                  <w:marLeft w:val="0"/>
                  <w:marRight w:val="0"/>
                  <w:marTop w:val="0"/>
                  <w:marBottom w:val="0"/>
                  <w:divBdr>
                    <w:top w:val="single" w:sz="2" w:space="0" w:color="E3E3E3"/>
                    <w:left w:val="single" w:sz="2" w:space="0" w:color="E3E3E3"/>
                    <w:bottom w:val="single" w:sz="2" w:space="0" w:color="E3E3E3"/>
                    <w:right w:val="single" w:sz="2" w:space="0" w:color="E3E3E3"/>
                  </w:divBdr>
                </w:div>
                <w:div w:id="177158239">
                  <w:marLeft w:val="0"/>
                  <w:marRight w:val="0"/>
                  <w:marTop w:val="0"/>
                  <w:marBottom w:val="0"/>
                  <w:divBdr>
                    <w:top w:val="single" w:sz="2" w:space="0" w:color="E3E3E3"/>
                    <w:left w:val="single" w:sz="2" w:space="0" w:color="E3E3E3"/>
                    <w:bottom w:val="single" w:sz="2" w:space="0" w:color="E3E3E3"/>
                    <w:right w:val="single" w:sz="2" w:space="0" w:color="E3E3E3"/>
                  </w:divBdr>
                </w:div>
                <w:div w:id="852719419">
                  <w:marLeft w:val="0"/>
                  <w:marRight w:val="0"/>
                  <w:marTop w:val="0"/>
                  <w:marBottom w:val="0"/>
                  <w:divBdr>
                    <w:top w:val="single" w:sz="2" w:space="0" w:color="E3E3E3"/>
                    <w:left w:val="single" w:sz="2" w:space="0" w:color="E3E3E3"/>
                    <w:bottom w:val="single" w:sz="2" w:space="0" w:color="E3E3E3"/>
                    <w:right w:val="single" w:sz="2" w:space="0" w:color="E3E3E3"/>
                  </w:divBdr>
                </w:div>
                <w:div w:id="1263876413">
                  <w:marLeft w:val="0"/>
                  <w:marRight w:val="0"/>
                  <w:marTop w:val="0"/>
                  <w:marBottom w:val="0"/>
                  <w:divBdr>
                    <w:top w:val="single" w:sz="2" w:space="0" w:color="E3E3E3"/>
                    <w:left w:val="single" w:sz="2" w:space="0" w:color="E3E3E3"/>
                    <w:bottom w:val="single" w:sz="2" w:space="0" w:color="E3E3E3"/>
                    <w:right w:val="single" w:sz="2" w:space="0" w:color="E3E3E3"/>
                  </w:divBdr>
                </w:div>
                <w:div w:id="1781948575">
                  <w:marLeft w:val="0"/>
                  <w:marRight w:val="0"/>
                  <w:marTop w:val="0"/>
                  <w:marBottom w:val="0"/>
                  <w:divBdr>
                    <w:top w:val="single" w:sz="2" w:space="0" w:color="E3E3E3"/>
                    <w:left w:val="single" w:sz="2" w:space="0" w:color="E3E3E3"/>
                    <w:bottom w:val="single" w:sz="2" w:space="0" w:color="E3E3E3"/>
                    <w:right w:val="single" w:sz="2" w:space="0" w:color="E3E3E3"/>
                  </w:divBdr>
                </w:div>
                <w:div w:id="1520660781">
                  <w:marLeft w:val="0"/>
                  <w:marRight w:val="0"/>
                  <w:marTop w:val="0"/>
                  <w:marBottom w:val="0"/>
                  <w:divBdr>
                    <w:top w:val="single" w:sz="2" w:space="0" w:color="E3E3E3"/>
                    <w:left w:val="single" w:sz="2" w:space="0" w:color="E3E3E3"/>
                    <w:bottom w:val="single" w:sz="2" w:space="0" w:color="E3E3E3"/>
                    <w:right w:val="single" w:sz="2" w:space="0" w:color="E3E3E3"/>
                  </w:divBdr>
                </w:div>
                <w:div w:id="1994334139">
                  <w:marLeft w:val="0"/>
                  <w:marRight w:val="0"/>
                  <w:marTop w:val="0"/>
                  <w:marBottom w:val="0"/>
                  <w:divBdr>
                    <w:top w:val="single" w:sz="2" w:space="0" w:color="E3E3E3"/>
                    <w:left w:val="single" w:sz="2" w:space="0" w:color="E3E3E3"/>
                    <w:bottom w:val="single" w:sz="2" w:space="0" w:color="E3E3E3"/>
                    <w:right w:val="single" w:sz="2" w:space="0" w:color="E3E3E3"/>
                  </w:divBdr>
                </w:div>
                <w:div w:id="1697776382">
                  <w:marLeft w:val="0"/>
                  <w:marRight w:val="0"/>
                  <w:marTop w:val="0"/>
                  <w:marBottom w:val="0"/>
                  <w:divBdr>
                    <w:top w:val="single" w:sz="2" w:space="0" w:color="E3E3E3"/>
                    <w:left w:val="single" w:sz="2" w:space="0" w:color="E3E3E3"/>
                    <w:bottom w:val="single" w:sz="2" w:space="0" w:color="E3E3E3"/>
                    <w:right w:val="single" w:sz="2" w:space="0" w:color="E3E3E3"/>
                  </w:divBdr>
                </w:div>
                <w:div w:id="1699811804">
                  <w:marLeft w:val="0"/>
                  <w:marRight w:val="0"/>
                  <w:marTop w:val="0"/>
                  <w:marBottom w:val="0"/>
                  <w:divBdr>
                    <w:top w:val="single" w:sz="2" w:space="0" w:color="E3E3E3"/>
                    <w:left w:val="single" w:sz="2" w:space="0" w:color="E3E3E3"/>
                    <w:bottom w:val="single" w:sz="2" w:space="0" w:color="E3E3E3"/>
                    <w:right w:val="single" w:sz="2" w:space="0" w:color="E3E3E3"/>
                  </w:divBdr>
                </w:div>
                <w:div w:id="602155069">
                  <w:marLeft w:val="0"/>
                  <w:marRight w:val="0"/>
                  <w:marTop w:val="0"/>
                  <w:marBottom w:val="0"/>
                  <w:divBdr>
                    <w:top w:val="single" w:sz="2" w:space="0" w:color="E3E3E3"/>
                    <w:left w:val="single" w:sz="2" w:space="0" w:color="E3E3E3"/>
                    <w:bottom w:val="single" w:sz="2" w:space="0" w:color="E3E3E3"/>
                    <w:right w:val="single" w:sz="2" w:space="0" w:color="E3E3E3"/>
                  </w:divBdr>
                </w:div>
                <w:div w:id="1173690279">
                  <w:marLeft w:val="0"/>
                  <w:marRight w:val="0"/>
                  <w:marTop w:val="0"/>
                  <w:marBottom w:val="0"/>
                  <w:divBdr>
                    <w:top w:val="single" w:sz="2" w:space="0" w:color="E3E3E3"/>
                    <w:left w:val="single" w:sz="2" w:space="0" w:color="E3E3E3"/>
                    <w:bottom w:val="single" w:sz="2" w:space="0" w:color="E3E3E3"/>
                    <w:right w:val="single" w:sz="2" w:space="0" w:color="E3E3E3"/>
                  </w:divBdr>
                </w:div>
                <w:div w:id="51738202">
                  <w:marLeft w:val="0"/>
                  <w:marRight w:val="0"/>
                  <w:marTop w:val="0"/>
                  <w:marBottom w:val="0"/>
                  <w:divBdr>
                    <w:top w:val="single" w:sz="2" w:space="0" w:color="E3E3E3"/>
                    <w:left w:val="single" w:sz="2" w:space="0" w:color="E3E3E3"/>
                    <w:bottom w:val="single" w:sz="2" w:space="0" w:color="E3E3E3"/>
                    <w:right w:val="single" w:sz="2" w:space="0" w:color="E3E3E3"/>
                  </w:divBdr>
                </w:div>
                <w:div w:id="2111508093">
                  <w:marLeft w:val="0"/>
                  <w:marRight w:val="0"/>
                  <w:marTop w:val="0"/>
                  <w:marBottom w:val="0"/>
                  <w:divBdr>
                    <w:top w:val="single" w:sz="2" w:space="0" w:color="E3E3E3"/>
                    <w:left w:val="single" w:sz="2" w:space="0" w:color="E3E3E3"/>
                    <w:bottom w:val="single" w:sz="2" w:space="0" w:color="E3E3E3"/>
                    <w:right w:val="single" w:sz="2" w:space="0" w:color="E3E3E3"/>
                  </w:divBdr>
                </w:div>
                <w:div w:id="1403067535">
                  <w:marLeft w:val="0"/>
                  <w:marRight w:val="0"/>
                  <w:marTop w:val="0"/>
                  <w:marBottom w:val="0"/>
                  <w:divBdr>
                    <w:top w:val="single" w:sz="2" w:space="0" w:color="E3E3E3"/>
                    <w:left w:val="single" w:sz="2" w:space="0" w:color="E3E3E3"/>
                    <w:bottom w:val="single" w:sz="2" w:space="0" w:color="E3E3E3"/>
                    <w:right w:val="single" w:sz="2" w:space="0" w:color="E3E3E3"/>
                  </w:divBdr>
                </w:div>
                <w:div w:id="666983765">
                  <w:marLeft w:val="0"/>
                  <w:marRight w:val="0"/>
                  <w:marTop w:val="0"/>
                  <w:marBottom w:val="0"/>
                  <w:divBdr>
                    <w:top w:val="single" w:sz="2" w:space="0" w:color="E3E3E3"/>
                    <w:left w:val="single" w:sz="2" w:space="0" w:color="E3E3E3"/>
                    <w:bottom w:val="single" w:sz="2" w:space="0" w:color="E3E3E3"/>
                    <w:right w:val="single" w:sz="2" w:space="0" w:color="E3E3E3"/>
                  </w:divBdr>
                </w:div>
                <w:div w:id="404960420">
                  <w:marLeft w:val="0"/>
                  <w:marRight w:val="0"/>
                  <w:marTop w:val="0"/>
                  <w:marBottom w:val="0"/>
                  <w:divBdr>
                    <w:top w:val="single" w:sz="2" w:space="0" w:color="E3E3E3"/>
                    <w:left w:val="single" w:sz="2" w:space="0" w:color="E3E3E3"/>
                    <w:bottom w:val="single" w:sz="2" w:space="0" w:color="E3E3E3"/>
                    <w:right w:val="single" w:sz="2" w:space="0" w:color="E3E3E3"/>
                  </w:divBdr>
                </w:div>
                <w:div w:id="479351412">
                  <w:marLeft w:val="0"/>
                  <w:marRight w:val="0"/>
                  <w:marTop w:val="0"/>
                  <w:marBottom w:val="0"/>
                  <w:divBdr>
                    <w:top w:val="single" w:sz="2" w:space="0" w:color="E3E3E3"/>
                    <w:left w:val="single" w:sz="2" w:space="0" w:color="E3E3E3"/>
                    <w:bottom w:val="single" w:sz="2" w:space="0" w:color="E3E3E3"/>
                    <w:right w:val="single" w:sz="2" w:space="0" w:color="E3E3E3"/>
                  </w:divBdr>
                </w:div>
                <w:div w:id="1064911652">
                  <w:marLeft w:val="0"/>
                  <w:marRight w:val="0"/>
                  <w:marTop w:val="0"/>
                  <w:marBottom w:val="0"/>
                  <w:divBdr>
                    <w:top w:val="single" w:sz="2" w:space="0" w:color="E3E3E3"/>
                    <w:left w:val="single" w:sz="2" w:space="0" w:color="E3E3E3"/>
                    <w:bottom w:val="single" w:sz="2" w:space="0" w:color="E3E3E3"/>
                    <w:right w:val="single" w:sz="2" w:space="0" w:color="E3E3E3"/>
                  </w:divBdr>
                </w:div>
                <w:div w:id="1525436368">
                  <w:marLeft w:val="0"/>
                  <w:marRight w:val="0"/>
                  <w:marTop w:val="0"/>
                  <w:marBottom w:val="0"/>
                  <w:divBdr>
                    <w:top w:val="single" w:sz="2" w:space="0" w:color="E3E3E3"/>
                    <w:left w:val="single" w:sz="2" w:space="0" w:color="E3E3E3"/>
                    <w:bottom w:val="single" w:sz="2" w:space="0" w:color="E3E3E3"/>
                    <w:right w:val="single" w:sz="2" w:space="0" w:color="E3E3E3"/>
                  </w:divBdr>
                </w:div>
                <w:div w:id="57287040">
                  <w:marLeft w:val="0"/>
                  <w:marRight w:val="0"/>
                  <w:marTop w:val="0"/>
                  <w:marBottom w:val="0"/>
                  <w:divBdr>
                    <w:top w:val="single" w:sz="2" w:space="0" w:color="E3E3E3"/>
                    <w:left w:val="single" w:sz="2" w:space="0" w:color="E3E3E3"/>
                    <w:bottom w:val="single" w:sz="2" w:space="0" w:color="E3E3E3"/>
                    <w:right w:val="single" w:sz="2" w:space="0" w:color="E3E3E3"/>
                  </w:divBdr>
                </w:div>
                <w:div w:id="867256701">
                  <w:marLeft w:val="0"/>
                  <w:marRight w:val="0"/>
                  <w:marTop w:val="0"/>
                  <w:marBottom w:val="0"/>
                  <w:divBdr>
                    <w:top w:val="single" w:sz="2" w:space="0" w:color="E3E3E3"/>
                    <w:left w:val="single" w:sz="2" w:space="0" w:color="E3E3E3"/>
                    <w:bottom w:val="single" w:sz="2" w:space="0" w:color="E3E3E3"/>
                    <w:right w:val="single" w:sz="2" w:space="0" w:color="E3E3E3"/>
                  </w:divBdr>
                </w:div>
                <w:div w:id="1519854578">
                  <w:marLeft w:val="0"/>
                  <w:marRight w:val="0"/>
                  <w:marTop w:val="0"/>
                  <w:marBottom w:val="0"/>
                  <w:divBdr>
                    <w:top w:val="single" w:sz="2" w:space="0" w:color="E3E3E3"/>
                    <w:left w:val="single" w:sz="2" w:space="0" w:color="E3E3E3"/>
                    <w:bottom w:val="single" w:sz="2" w:space="0" w:color="E3E3E3"/>
                    <w:right w:val="single" w:sz="2" w:space="0" w:color="E3E3E3"/>
                  </w:divBdr>
                </w:div>
                <w:div w:id="97330761">
                  <w:marLeft w:val="0"/>
                  <w:marRight w:val="0"/>
                  <w:marTop w:val="0"/>
                  <w:marBottom w:val="0"/>
                  <w:divBdr>
                    <w:top w:val="single" w:sz="2" w:space="0" w:color="E3E3E3"/>
                    <w:left w:val="single" w:sz="2" w:space="0" w:color="E3E3E3"/>
                    <w:bottom w:val="single" w:sz="2" w:space="0" w:color="E3E3E3"/>
                    <w:right w:val="single" w:sz="2" w:space="0" w:color="E3E3E3"/>
                  </w:divBdr>
                </w:div>
                <w:div w:id="1471942228">
                  <w:marLeft w:val="0"/>
                  <w:marRight w:val="0"/>
                  <w:marTop w:val="0"/>
                  <w:marBottom w:val="0"/>
                  <w:divBdr>
                    <w:top w:val="single" w:sz="2" w:space="0" w:color="E3E3E3"/>
                    <w:left w:val="single" w:sz="2" w:space="0" w:color="E3E3E3"/>
                    <w:bottom w:val="single" w:sz="2" w:space="0" w:color="E3E3E3"/>
                    <w:right w:val="single" w:sz="2" w:space="0" w:color="E3E3E3"/>
                  </w:divBdr>
                </w:div>
                <w:div w:id="1105350697">
                  <w:marLeft w:val="0"/>
                  <w:marRight w:val="0"/>
                  <w:marTop w:val="0"/>
                  <w:marBottom w:val="0"/>
                  <w:divBdr>
                    <w:top w:val="single" w:sz="2" w:space="0" w:color="E3E3E3"/>
                    <w:left w:val="single" w:sz="2" w:space="0" w:color="E3E3E3"/>
                    <w:bottom w:val="single" w:sz="2" w:space="0" w:color="E3E3E3"/>
                    <w:right w:val="single" w:sz="2" w:space="0" w:color="E3E3E3"/>
                  </w:divBdr>
                </w:div>
                <w:div w:id="1390299490">
                  <w:marLeft w:val="0"/>
                  <w:marRight w:val="0"/>
                  <w:marTop w:val="0"/>
                  <w:marBottom w:val="0"/>
                  <w:divBdr>
                    <w:top w:val="single" w:sz="2" w:space="0" w:color="E3E3E3"/>
                    <w:left w:val="single" w:sz="2" w:space="0" w:color="E3E3E3"/>
                    <w:bottom w:val="single" w:sz="2" w:space="0" w:color="E3E3E3"/>
                    <w:right w:val="single" w:sz="2" w:space="0" w:color="E3E3E3"/>
                  </w:divBdr>
                </w:div>
                <w:div w:id="1106536349">
                  <w:marLeft w:val="0"/>
                  <w:marRight w:val="0"/>
                  <w:marTop w:val="0"/>
                  <w:marBottom w:val="0"/>
                  <w:divBdr>
                    <w:top w:val="single" w:sz="2" w:space="0" w:color="E3E3E3"/>
                    <w:left w:val="single" w:sz="2" w:space="0" w:color="E3E3E3"/>
                    <w:bottom w:val="single" w:sz="2" w:space="0" w:color="E3E3E3"/>
                    <w:right w:val="single" w:sz="2" w:space="0" w:color="E3E3E3"/>
                  </w:divBdr>
                </w:div>
                <w:div w:id="565261484">
                  <w:marLeft w:val="0"/>
                  <w:marRight w:val="0"/>
                  <w:marTop w:val="0"/>
                  <w:marBottom w:val="0"/>
                  <w:divBdr>
                    <w:top w:val="single" w:sz="2" w:space="0" w:color="E3E3E3"/>
                    <w:left w:val="single" w:sz="2" w:space="0" w:color="E3E3E3"/>
                    <w:bottom w:val="single" w:sz="2" w:space="0" w:color="E3E3E3"/>
                    <w:right w:val="single" w:sz="2" w:space="0" w:color="E3E3E3"/>
                  </w:divBdr>
                </w:div>
                <w:div w:id="1155875813">
                  <w:marLeft w:val="0"/>
                  <w:marRight w:val="0"/>
                  <w:marTop w:val="0"/>
                  <w:marBottom w:val="0"/>
                  <w:divBdr>
                    <w:top w:val="single" w:sz="2" w:space="0" w:color="E3E3E3"/>
                    <w:left w:val="single" w:sz="2" w:space="0" w:color="E3E3E3"/>
                    <w:bottom w:val="single" w:sz="2" w:space="0" w:color="E3E3E3"/>
                    <w:right w:val="single" w:sz="2" w:space="0" w:color="E3E3E3"/>
                  </w:divBdr>
                </w:div>
                <w:div w:id="1013609760">
                  <w:marLeft w:val="0"/>
                  <w:marRight w:val="0"/>
                  <w:marTop w:val="0"/>
                  <w:marBottom w:val="0"/>
                  <w:divBdr>
                    <w:top w:val="single" w:sz="2" w:space="0" w:color="E3E3E3"/>
                    <w:left w:val="single" w:sz="2" w:space="0" w:color="E3E3E3"/>
                    <w:bottom w:val="single" w:sz="2" w:space="0" w:color="E3E3E3"/>
                    <w:right w:val="single" w:sz="2" w:space="0" w:color="E3E3E3"/>
                  </w:divBdr>
                </w:div>
                <w:div w:id="1863279214">
                  <w:marLeft w:val="0"/>
                  <w:marRight w:val="0"/>
                  <w:marTop w:val="0"/>
                  <w:marBottom w:val="0"/>
                  <w:divBdr>
                    <w:top w:val="single" w:sz="2" w:space="0" w:color="E3E3E3"/>
                    <w:left w:val="single" w:sz="2" w:space="0" w:color="E3E3E3"/>
                    <w:bottom w:val="single" w:sz="2" w:space="0" w:color="E3E3E3"/>
                    <w:right w:val="single" w:sz="2" w:space="0" w:color="E3E3E3"/>
                  </w:divBdr>
                </w:div>
                <w:div w:id="1047946220">
                  <w:marLeft w:val="0"/>
                  <w:marRight w:val="0"/>
                  <w:marTop w:val="0"/>
                  <w:marBottom w:val="0"/>
                  <w:divBdr>
                    <w:top w:val="single" w:sz="2" w:space="0" w:color="E3E3E3"/>
                    <w:left w:val="single" w:sz="2" w:space="0" w:color="E3E3E3"/>
                    <w:bottom w:val="single" w:sz="2" w:space="0" w:color="E3E3E3"/>
                    <w:right w:val="single" w:sz="2" w:space="0" w:color="E3E3E3"/>
                  </w:divBdr>
                </w:div>
                <w:div w:id="2107722892">
                  <w:marLeft w:val="0"/>
                  <w:marRight w:val="0"/>
                  <w:marTop w:val="0"/>
                  <w:marBottom w:val="0"/>
                  <w:divBdr>
                    <w:top w:val="single" w:sz="2" w:space="0" w:color="E3E3E3"/>
                    <w:left w:val="single" w:sz="2" w:space="0" w:color="E3E3E3"/>
                    <w:bottom w:val="single" w:sz="2" w:space="0" w:color="E3E3E3"/>
                    <w:right w:val="single" w:sz="2" w:space="0" w:color="E3E3E3"/>
                  </w:divBdr>
                </w:div>
                <w:div w:id="763648611">
                  <w:marLeft w:val="0"/>
                  <w:marRight w:val="0"/>
                  <w:marTop w:val="0"/>
                  <w:marBottom w:val="0"/>
                  <w:divBdr>
                    <w:top w:val="single" w:sz="2" w:space="0" w:color="E3E3E3"/>
                    <w:left w:val="single" w:sz="2" w:space="0" w:color="E3E3E3"/>
                    <w:bottom w:val="single" w:sz="2" w:space="0" w:color="E3E3E3"/>
                    <w:right w:val="single" w:sz="2" w:space="0" w:color="E3E3E3"/>
                  </w:divBdr>
                </w:div>
                <w:div w:id="903180700">
                  <w:marLeft w:val="0"/>
                  <w:marRight w:val="0"/>
                  <w:marTop w:val="0"/>
                  <w:marBottom w:val="0"/>
                  <w:divBdr>
                    <w:top w:val="single" w:sz="2" w:space="0" w:color="E3E3E3"/>
                    <w:left w:val="single" w:sz="2" w:space="0" w:color="E3E3E3"/>
                    <w:bottom w:val="single" w:sz="2" w:space="0" w:color="E3E3E3"/>
                    <w:right w:val="single" w:sz="2" w:space="0" w:color="E3E3E3"/>
                  </w:divBdr>
                </w:div>
                <w:div w:id="690569469">
                  <w:marLeft w:val="0"/>
                  <w:marRight w:val="0"/>
                  <w:marTop w:val="0"/>
                  <w:marBottom w:val="0"/>
                  <w:divBdr>
                    <w:top w:val="single" w:sz="2" w:space="0" w:color="E3E3E3"/>
                    <w:left w:val="single" w:sz="2" w:space="0" w:color="E3E3E3"/>
                    <w:bottom w:val="single" w:sz="2" w:space="0" w:color="E3E3E3"/>
                    <w:right w:val="single" w:sz="2" w:space="0" w:color="E3E3E3"/>
                  </w:divBdr>
                </w:div>
                <w:div w:id="955136425">
                  <w:marLeft w:val="0"/>
                  <w:marRight w:val="0"/>
                  <w:marTop w:val="0"/>
                  <w:marBottom w:val="0"/>
                  <w:divBdr>
                    <w:top w:val="single" w:sz="2" w:space="0" w:color="E3E3E3"/>
                    <w:left w:val="single" w:sz="2" w:space="0" w:color="E3E3E3"/>
                    <w:bottom w:val="single" w:sz="2" w:space="0" w:color="E3E3E3"/>
                    <w:right w:val="single" w:sz="2" w:space="0" w:color="E3E3E3"/>
                  </w:divBdr>
                </w:div>
                <w:div w:id="296758616">
                  <w:marLeft w:val="0"/>
                  <w:marRight w:val="0"/>
                  <w:marTop w:val="0"/>
                  <w:marBottom w:val="0"/>
                  <w:divBdr>
                    <w:top w:val="single" w:sz="2" w:space="0" w:color="E3E3E3"/>
                    <w:left w:val="single" w:sz="2" w:space="0" w:color="E3E3E3"/>
                    <w:bottom w:val="single" w:sz="2" w:space="0" w:color="E3E3E3"/>
                    <w:right w:val="single" w:sz="2" w:space="0" w:color="E3E3E3"/>
                  </w:divBdr>
                </w:div>
                <w:div w:id="360789107">
                  <w:marLeft w:val="0"/>
                  <w:marRight w:val="0"/>
                  <w:marTop w:val="0"/>
                  <w:marBottom w:val="0"/>
                  <w:divBdr>
                    <w:top w:val="single" w:sz="2" w:space="0" w:color="E3E3E3"/>
                    <w:left w:val="single" w:sz="2" w:space="0" w:color="E3E3E3"/>
                    <w:bottom w:val="single" w:sz="2" w:space="0" w:color="E3E3E3"/>
                    <w:right w:val="single" w:sz="2" w:space="0" w:color="E3E3E3"/>
                  </w:divBdr>
                </w:div>
                <w:div w:id="625087647">
                  <w:marLeft w:val="0"/>
                  <w:marRight w:val="0"/>
                  <w:marTop w:val="0"/>
                  <w:marBottom w:val="0"/>
                  <w:divBdr>
                    <w:top w:val="single" w:sz="2" w:space="0" w:color="E3E3E3"/>
                    <w:left w:val="single" w:sz="2" w:space="0" w:color="E3E3E3"/>
                    <w:bottom w:val="single" w:sz="2" w:space="0" w:color="E3E3E3"/>
                    <w:right w:val="single" w:sz="2" w:space="0" w:color="E3E3E3"/>
                  </w:divBdr>
                </w:div>
                <w:div w:id="394082772">
                  <w:marLeft w:val="0"/>
                  <w:marRight w:val="0"/>
                  <w:marTop w:val="0"/>
                  <w:marBottom w:val="0"/>
                  <w:divBdr>
                    <w:top w:val="single" w:sz="2" w:space="0" w:color="E3E3E3"/>
                    <w:left w:val="single" w:sz="2" w:space="0" w:color="E3E3E3"/>
                    <w:bottom w:val="single" w:sz="2" w:space="0" w:color="E3E3E3"/>
                    <w:right w:val="single" w:sz="2" w:space="0" w:color="E3E3E3"/>
                  </w:divBdr>
                </w:div>
                <w:div w:id="159540946">
                  <w:marLeft w:val="0"/>
                  <w:marRight w:val="0"/>
                  <w:marTop w:val="0"/>
                  <w:marBottom w:val="0"/>
                  <w:divBdr>
                    <w:top w:val="single" w:sz="2" w:space="0" w:color="E3E3E3"/>
                    <w:left w:val="single" w:sz="2" w:space="0" w:color="E3E3E3"/>
                    <w:bottom w:val="single" w:sz="2" w:space="0" w:color="E3E3E3"/>
                    <w:right w:val="single" w:sz="2" w:space="0" w:color="E3E3E3"/>
                  </w:divBdr>
                </w:div>
                <w:div w:id="680742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9784177">
          <w:marLeft w:val="0"/>
          <w:marRight w:val="0"/>
          <w:marTop w:val="0"/>
          <w:marBottom w:val="0"/>
          <w:divBdr>
            <w:top w:val="single" w:sz="2" w:space="0" w:color="E3E3E3"/>
            <w:left w:val="single" w:sz="2" w:space="0" w:color="E3E3E3"/>
            <w:bottom w:val="single" w:sz="2" w:space="0" w:color="E3E3E3"/>
            <w:right w:val="single" w:sz="2" w:space="0" w:color="E3E3E3"/>
          </w:divBdr>
          <w:divsChild>
            <w:div w:id="1850369954">
              <w:marLeft w:val="0"/>
              <w:marRight w:val="0"/>
              <w:marTop w:val="0"/>
              <w:marBottom w:val="0"/>
              <w:divBdr>
                <w:top w:val="single" w:sz="2" w:space="0" w:color="E3E3E3"/>
                <w:left w:val="single" w:sz="2" w:space="0" w:color="E3E3E3"/>
                <w:bottom w:val="single" w:sz="2" w:space="0" w:color="E3E3E3"/>
                <w:right w:val="single" w:sz="2" w:space="0" w:color="E3E3E3"/>
              </w:divBdr>
              <w:divsChild>
                <w:div w:id="757485829">
                  <w:marLeft w:val="0"/>
                  <w:marRight w:val="0"/>
                  <w:marTop w:val="0"/>
                  <w:marBottom w:val="0"/>
                  <w:divBdr>
                    <w:top w:val="single" w:sz="2" w:space="0" w:color="E3E3E3"/>
                    <w:left w:val="single" w:sz="2" w:space="0" w:color="E3E3E3"/>
                    <w:bottom w:val="single" w:sz="2" w:space="0" w:color="E3E3E3"/>
                    <w:right w:val="single" w:sz="2" w:space="0" w:color="E3E3E3"/>
                  </w:divBdr>
                </w:div>
                <w:div w:id="1413237307">
                  <w:marLeft w:val="0"/>
                  <w:marRight w:val="0"/>
                  <w:marTop w:val="0"/>
                  <w:marBottom w:val="0"/>
                  <w:divBdr>
                    <w:top w:val="single" w:sz="2" w:space="0" w:color="E3E3E3"/>
                    <w:left w:val="single" w:sz="2" w:space="0" w:color="E3E3E3"/>
                    <w:bottom w:val="single" w:sz="2" w:space="0" w:color="E3E3E3"/>
                    <w:right w:val="single" w:sz="2" w:space="0" w:color="E3E3E3"/>
                  </w:divBdr>
                </w:div>
                <w:div w:id="1784107628">
                  <w:marLeft w:val="0"/>
                  <w:marRight w:val="0"/>
                  <w:marTop w:val="0"/>
                  <w:marBottom w:val="0"/>
                  <w:divBdr>
                    <w:top w:val="single" w:sz="2" w:space="0" w:color="E3E3E3"/>
                    <w:left w:val="single" w:sz="2" w:space="0" w:color="E3E3E3"/>
                    <w:bottom w:val="single" w:sz="2" w:space="0" w:color="E3E3E3"/>
                    <w:right w:val="single" w:sz="2" w:space="0" w:color="E3E3E3"/>
                  </w:divBdr>
                </w:div>
                <w:div w:id="308170559">
                  <w:marLeft w:val="0"/>
                  <w:marRight w:val="0"/>
                  <w:marTop w:val="0"/>
                  <w:marBottom w:val="0"/>
                  <w:divBdr>
                    <w:top w:val="single" w:sz="2" w:space="0" w:color="E3E3E3"/>
                    <w:left w:val="single" w:sz="2" w:space="0" w:color="E3E3E3"/>
                    <w:bottom w:val="single" w:sz="2" w:space="0" w:color="E3E3E3"/>
                    <w:right w:val="single" w:sz="2" w:space="0" w:color="E3E3E3"/>
                  </w:divBdr>
                </w:div>
                <w:div w:id="1168252466">
                  <w:marLeft w:val="0"/>
                  <w:marRight w:val="0"/>
                  <w:marTop w:val="0"/>
                  <w:marBottom w:val="0"/>
                  <w:divBdr>
                    <w:top w:val="single" w:sz="2" w:space="0" w:color="E3E3E3"/>
                    <w:left w:val="single" w:sz="2" w:space="0" w:color="E3E3E3"/>
                    <w:bottom w:val="single" w:sz="2" w:space="0" w:color="E3E3E3"/>
                    <w:right w:val="single" w:sz="2" w:space="0" w:color="E3E3E3"/>
                  </w:divBdr>
                </w:div>
                <w:div w:id="24838352">
                  <w:marLeft w:val="0"/>
                  <w:marRight w:val="0"/>
                  <w:marTop w:val="0"/>
                  <w:marBottom w:val="0"/>
                  <w:divBdr>
                    <w:top w:val="single" w:sz="2" w:space="0" w:color="E3E3E3"/>
                    <w:left w:val="single" w:sz="2" w:space="0" w:color="E3E3E3"/>
                    <w:bottom w:val="single" w:sz="2" w:space="0" w:color="E3E3E3"/>
                    <w:right w:val="single" w:sz="2" w:space="0" w:color="E3E3E3"/>
                  </w:divBdr>
                </w:div>
                <w:div w:id="1096056264">
                  <w:marLeft w:val="0"/>
                  <w:marRight w:val="0"/>
                  <w:marTop w:val="0"/>
                  <w:marBottom w:val="0"/>
                  <w:divBdr>
                    <w:top w:val="single" w:sz="2" w:space="0" w:color="E3E3E3"/>
                    <w:left w:val="single" w:sz="2" w:space="0" w:color="E3E3E3"/>
                    <w:bottom w:val="single" w:sz="2" w:space="0" w:color="E3E3E3"/>
                    <w:right w:val="single" w:sz="2" w:space="0" w:color="E3E3E3"/>
                  </w:divBdr>
                </w:div>
                <w:div w:id="2127696708">
                  <w:marLeft w:val="0"/>
                  <w:marRight w:val="0"/>
                  <w:marTop w:val="0"/>
                  <w:marBottom w:val="0"/>
                  <w:divBdr>
                    <w:top w:val="single" w:sz="2" w:space="0" w:color="E3E3E3"/>
                    <w:left w:val="single" w:sz="2" w:space="0" w:color="E3E3E3"/>
                    <w:bottom w:val="single" w:sz="2" w:space="0" w:color="E3E3E3"/>
                    <w:right w:val="single" w:sz="2" w:space="0" w:color="E3E3E3"/>
                  </w:divBdr>
                </w:div>
                <w:div w:id="927614180">
                  <w:marLeft w:val="0"/>
                  <w:marRight w:val="0"/>
                  <w:marTop w:val="0"/>
                  <w:marBottom w:val="0"/>
                  <w:divBdr>
                    <w:top w:val="single" w:sz="2" w:space="0" w:color="E3E3E3"/>
                    <w:left w:val="single" w:sz="2" w:space="0" w:color="E3E3E3"/>
                    <w:bottom w:val="single" w:sz="2" w:space="0" w:color="E3E3E3"/>
                    <w:right w:val="single" w:sz="2" w:space="0" w:color="E3E3E3"/>
                  </w:divBdr>
                </w:div>
                <w:div w:id="2144082602">
                  <w:marLeft w:val="0"/>
                  <w:marRight w:val="0"/>
                  <w:marTop w:val="0"/>
                  <w:marBottom w:val="0"/>
                  <w:divBdr>
                    <w:top w:val="single" w:sz="2" w:space="0" w:color="E3E3E3"/>
                    <w:left w:val="single" w:sz="2" w:space="0" w:color="E3E3E3"/>
                    <w:bottom w:val="single" w:sz="2" w:space="0" w:color="E3E3E3"/>
                    <w:right w:val="single" w:sz="2" w:space="0" w:color="E3E3E3"/>
                  </w:divBdr>
                </w:div>
                <w:div w:id="2022271403">
                  <w:marLeft w:val="0"/>
                  <w:marRight w:val="0"/>
                  <w:marTop w:val="0"/>
                  <w:marBottom w:val="0"/>
                  <w:divBdr>
                    <w:top w:val="single" w:sz="2" w:space="0" w:color="E3E3E3"/>
                    <w:left w:val="single" w:sz="2" w:space="0" w:color="E3E3E3"/>
                    <w:bottom w:val="single" w:sz="2" w:space="0" w:color="E3E3E3"/>
                    <w:right w:val="single" w:sz="2" w:space="0" w:color="E3E3E3"/>
                  </w:divBdr>
                </w:div>
                <w:div w:id="1801410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15631120">
      <w:bodyDiv w:val="1"/>
      <w:marLeft w:val="0"/>
      <w:marRight w:val="0"/>
      <w:marTop w:val="0"/>
      <w:marBottom w:val="0"/>
      <w:divBdr>
        <w:top w:val="none" w:sz="0" w:space="0" w:color="auto"/>
        <w:left w:val="none" w:sz="0" w:space="0" w:color="auto"/>
        <w:bottom w:val="none" w:sz="0" w:space="0" w:color="auto"/>
        <w:right w:val="none" w:sz="0" w:space="0" w:color="auto"/>
      </w:divBdr>
      <w:divsChild>
        <w:div w:id="1480801732">
          <w:marLeft w:val="0"/>
          <w:marRight w:val="0"/>
          <w:marTop w:val="0"/>
          <w:marBottom w:val="0"/>
          <w:divBdr>
            <w:top w:val="none" w:sz="0" w:space="0" w:color="auto"/>
            <w:left w:val="none" w:sz="0" w:space="0" w:color="auto"/>
            <w:bottom w:val="none" w:sz="0" w:space="0" w:color="auto"/>
            <w:right w:val="none" w:sz="0" w:space="0" w:color="auto"/>
          </w:divBdr>
          <w:divsChild>
            <w:div w:id="1116097770">
              <w:marLeft w:val="0"/>
              <w:marRight w:val="0"/>
              <w:marTop w:val="0"/>
              <w:marBottom w:val="0"/>
              <w:divBdr>
                <w:top w:val="none" w:sz="0" w:space="0" w:color="auto"/>
                <w:left w:val="none" w:sz="0" w:space="0" w:color="auto"/>
                <w:bottom w:val="none" w:sz="0" w:space="0" w:color="auto"/>
                <w:right w:val="none" w:sz="0" w:space="0" w:color="auto"/>
              </w:divBdr>
              <w:divsChild>
                <w:div w:id="12045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1441">
          <w:marLeft w:val="0"/>
          <w:marRight w:val="0"/>
          <w:marTop w:val="0"/>
          <w:marBottom w:val="0"/>
          <w:divBdr>
            <w:top w:val="none" w:sz="0" w:space="0" w:color="auto"/>
            <w:left w:val="none" w:sz="0" w:space="0" w:color="auto"/>
            <w:bottom w:val="none" w:sz="0" w:space="0" w:color="auto"/>
            <w:right w:val="none" w:sz="0" w:space="0" w:color="auto"/>
          </w:divBdr>
        </w:div>
        <w:div w:id="1605722458">
          <w:marLeft w:val="0"/>
          <w:marRight w:val="0"/>
          <w:marTop w:val="0"/>
          <w:marBottom w:val="0"/>
          <w:divBdr>
            <w:top w:val="none" w:sz="0" w:space="0" w:color="auto"/>
            <w:left w:val="none" w:sz="0" w:space="0" w:color="auto"/>
            <w:bottom w:val="none" w:sz="0" w:space="0" w:color="auto"/>
            <w:right w:val="none" w:sz="0" w:space="0" w:color="auto"/>
          </w:divBdr>
        </w:div>
        <w:div w:id="1545631748">
          <w:marLeft w:val="0"/>
          <w:marRight w:val="0"/>
          <w:marTop w:val="0"/>
          <w:marBottom w:val="0"/>
          <w:divBdr>
            <w:top w:val="none" w:sz="0" w:space="0" w:color="auto"/>
            <w:left w:val="none" w:sz="0" w:space="0" w:color="auto"/>
            <w:bottom w:val="none" w:sz="0" w:space="0" w:color="auto"/>
            <w:right w:val="none" w:sz="0" w:space="0" w:color="auto"/>
          </w:divBdr>
        </w:div>
        <w:div w:id="1542668192">
          <w:marLeft w:val="0"/>
          <w:marRight w:val="0"/>
          <w:marTop w:val="0"/>
          <w:marBottom w:val="0"/>
          <w:divBdr>
            <w:top w:val="none" w:sz="0" w:space="0" w:color="auto"/>
            <w:left w:val="none" w:sz="0" w:space="0" w:color="auto"/>
            <w:bottom w:val="none" w:sz="0" w:space="0" w:color="auto"/>
            <w:right w:val="none" w:sz="0" w:space="0" w:color="auto"/>
          </w:divBdr>
        </w:div>
        <w:div w:id="1826318703">
          <w:marLeft w:val="0"/>
          <w:marRight w:val="0"/>
          <w:marTop w:val="0"/>
          <w:marBottom w:val="0"/>
          <w:divBdr>
            <w:top w:val="none" w:sz="0" w:space="0" w:color="auto"/>
            <w:left w:val="none" w:sz="0" w:space="0" w:color="auto"/>
            <w:bottom w:val="none" w:sz="0" w:space="0" w:color="auto"/>
            <w:right w:val="none" w:sz="0" w:space="0" w:color="auto"/>
          </w:divBdr>
        </w:div>
        <w:div w:id="2136754025">
          <w:marLeft w:val="0"/>
          <w:marRight w:val="0"/>
          <w:marTop w:val="0"/>
          <w:marBottom w:val="0"/>
          <w:divBdr>
            <w:top w:val="none" w:sz="0" w:space="0" w:color="auto"/>
            <w:left w:val="none" w:sz="0" w:space="0" w:color="auto"/>
            <w:bottom w:val="none" w:sz="0" w:space="0" w:color="auto"/>
            <w:right w:val="none" w:sz="0" w:space="0" w:color="auto"/>
          </w:divBdr>
        </w:div>
        <w:div w:id="316958290">
          <w:marLeft w:val="0"/>
          <w:marRight w:val="0"/>
          <w:marTop w:val="0"/>
          <w:marBottom w:val="0"/>
          <w:divBdr>
            <w:top w:val="none" w:sz="0" w:space="0" w:color="auto"/>
            <w:left w:val="none" w:sz="0" w:space="0" w:color="auto"/>
            <w:bottom w:val="none" w:sz="0" w:space="0" w:color="auto"/>
            <w:right w:val="none" w:sz="0" w:space="0" w:color="auto"/>
          </w:divBdr>
        </w:div>
        <w:div w:id="134958370">
          <w:marLeft w:val="0"/>
          <w:marRight w:val="0"/>
          <w:marTop w:val="0"/>
          <w:marBottom w:val="0"/>
          <w:divBdr>
            <w:top w:val="none" w:sz="0" w:space="0" w:color="auto"/>
            <w:left w:val="none" w:sz="0" w:space="0" w:color="auto"/>
            <w:bottom w:val="none" w:sz="0" w:space="0" w:color="auto"/>
            <w:right w:val="none" w:sz="0" w:space="0" w:color="auto"/>
          </w:divBdr>
        </w:div>
        <w:div w:id="1090348108">
          <w:marLeft w:val="0"/>
          <w:marRight w:val="0"/>
          <w:marTop w:val="0"/>
          <w:marBottom w:val="0"/>
          <w:divBdr>
            <w:top w:val="none" w:sz="0" w:space="0" w:color="auto"/>
            <w:left w:val="none" w:sz="0" w:space="0" w:color="auto"/>
            <w:bottom w:val="none" w:sz="0" w:space="0" w:color="auto"/>
            <w:right w:val="none" w:sz="0" w:space="0" w:color="auto"/>
          </w:divBdr>
        </w:div>
        <w:div w:id="1520462701">
          <w:marLeft w:val="0"/>
          <w:marRight w:val="0"/>
          <w:marTop w:val="0"/>
          <w:marBottom w:val="0"/>
          <w:divBdr>
            <w:top w:val="none" w:sz="0" w:space="0" w:color="auto"/>
            <w:left w:val="none" w:sz="0" w:space="0" w:color="auto"/>
            <w:bottom w:val="none" w:sz="0" w:space="0" w:color="auto"/>
            <w:right w:val="none" w:sz="0" w:space="0" w:color="auto"/>
          </w:divBdr>
        </w:div>
        <w:div w:id="1611352046">
          <w:marLeft w:val="0"/>
          <w:marRight w:val="0"/>
          <w:marTop w:val="0"/>
          <w:marBottom w:val="0"/>
          <w:divBdr>
            <w:top w:val="none" w:sz="0" w:space="0" w:color="auto"/>
            <w:left w:val="none" w:sz="0" w:space="0" w:color="auto"/>
            <w:bottom w:val="none" w:sz="0" w:space="0" w:color="auto"/>
            <w:right w:val="none" w:sz="0" w:space="0" w:color="auto"/>
          </w:divBdr>
        </w:div>
        <w:div w:id="509637757">
          <w:marLeft w:val="0"/>
          <w:marRight w:val="0"/>
          <w:marTop w:val="0"/>
          <w:marBottom w:val="0"/>
          <w:divBdr>
            <w:top w:val="none" w:sz="0" w:space="0" w:color="auto"/>
            <w:left w:val="none" w:sz="0" w:space="0" w:color="auto"/>
            <w:bottom w:val="none" w:sz="0" w:space="0" w:color="auto"/>
            <w:right w:val="none" w:sz="0" w:space="0" w:color="auto"/>
          </w:divBdr>
        </w:div>
        <w:div w:id="2012904701">
          <w:marLeft w:val="0"/>
          <w:marRight w:val="0"/>
          <w:marTop w:val="0"/>
          <w:marBottom w:val="0"/>
          <w:divBdr>
            <w:top w:val="none" w:sz="0" w:space="0" w:color="auto"/>
            <w:left w:val="none" w:sz="0" w:space="0" w:color="auto"/>
            <w:bottom w:val="none" w:sz="0" w:space="0" w:color="auto"/>
            <w:right w:val="none" w:sz="0" w:space="0" w:color="auto"/>
          </w:divBdr>
        </w:div>
        <w:div w:id="642387226">
          <w:marLeft w:val="0"/>
          <w:marRight w:val="0"/>
          <w:marTop w:val="0"/>
          <w:marBottom w:val="0"/>
          <w:divBdr>
            <w:top w:val="none" w:sz="0" w:space="0" w:color="auto"/>
            <w:left w:val="none" w:sz="0" w:space="0" w:color="auto"/>
            <w:bottom w:val="none" w:sz="0" w:space="0" w:color="auto"/>
            <w:right w:val="none" w:sz="0" w:space="0" w:color="auto"/>
          </w:divBdr>
        </w:div>
        <w:div w:id="1020157490">
          <w:marLeft w:val="0"/>
          <w:marRight w:val="0"/>
          <w:marTop w:val="0"/>
          <w:marBottom w:val="0"/>
          <w:divBdr>
            <w:top w:val="none" w:sz="0" w:space="0" w:color="auto"/>
            <w:left w:val="none" w:sz="0" w:space="0" w:color="auto"/>
            <w:bottom w:val="none" w:sz="0" w:space="0" w:color="auto"/>
            <w:right w:val="none" w:sz="0" w:space="0" w:color="auto"/>
          </w:divBdr>
        </w:div>
        <w:div w:id="1527861926">
          <w:marLeft w:val="0"/>
          <w:marRight w:val="0"/>
          <w:marTop w:val="0"/>
          <w:marBottom w:val="0"/>
          <w:divBdr>
            <w:top w:val="none" w:sz="0" w:space="0" w:color="auto"/>
            <w:left w:val="none" w:sz="0" w:space="0" w:color="auto"/>
            <w:bottom w:val="none" w:sz="0" w:space="0" w:color="auto"/>
            <w:right w:val="none" w:sz="0" w:space="0" w:color="auto"/>
          </w:divBdr>
        </w:div>
        <w:div w:id="1075123245">
          <w:marLeft w:val="0"/>
          <w:marRight w:val="0"/>
          <w:marTop w:val="0"/>
          <w:marBottom w:val="0"/>
          <w:divBdr>
            <w:top w:val="none" w:sz="0" w:space="0" w:color="auto"/>
            <w:left w:val="none" w:sz="0" w:space="0" w:color="auto"/>
            <w:bottom w:val="none" w:sz="0" w:space="0" w:color="auto"/>
            <w:right w:val="none" w:sz="0" w:space="0" w:color="auto"/>
          </w:divBdr>
        </w:div>
        <w:div w:id="142090165">
          <w:marLeft w:val="0"/>
          <w:marRight w:val="0"/>
          <w:marTop w:val="0"/>
          <w:marBottom w:val="0"/>
          <w:divBdr>
            <w:top w:val="none" w:sz="0" w:space="0" w:color="auto"/>
            <w:left w:val="none" w:sz="0" w:space="0" w:color="auto"/>
            <w:bottom w:val="none" w:sz="0" w:space="0" w:color="auto"/>
            <w:right w:val="none" w:sz="0" w:space="0" w:color="auto"/>
          </w:divBdr>
        </w:div>
        <w:div w:id="1713727587">
          <w:marLeft w:val="0"/>
          <w:marRight w:val="0"/>
          <w:marTop w:val="0"/>
          <w:marBottom w:val="0"/>
          <w:divBdr>
            <w:top w:val="none" w:sz="0" w:space="0" w:color="auto"/>
            <w:left w:val="none" w:sz="0" w:space="0" w:color="auto"/>
            <w:bottom w:val="none" w:sz="0" w:space="0" w:color="auto"/>
            <w:right w:val="none" w:sz="0" w:space="0" w:color="auto"/>
          </w:divBdr>
        </w:div>
        <w:div w:id="1443525604">
          <w:marLeft w:val="0"/>
          <w:marRight w:val="0"/>
          <w:marTop w:val="0"/>
          <w:marBottom w:val="0"/>
          <w:divBdr>
            <w:top w:val="none" w:sz="0" w:space="0" w:color="auto"/>
            <w:left w:val="none" w:sz="0" w:space="0" w:color="auto"/>
            <w:bottom w:val="none" w:sz="0" w:space="0" w:color="auto"/>
            <w:right w:val="none" w:sz="0" w:space="0" w:color="auto"/>
          </w:divBdr>
        </w:div>
        <w:div w:id="292372042">
          <w:marLeft w:val="0"/>
          <w:marRight w:val="0"/>
          <w:marTop w:val="0"/>
          <w:marBottom w:val="0"/>
          <w:divBdr>
            <w:top w:val="none" w:sz="0" w:space="0" w:color="auto"/>
            <w:left w:val="none" w:sz="0" w:space="0" w:color="auto"/>
            <w:bottom w:val="none" w:sz="0" w:space="0" w:color="auto"/>
            <w:right w:val="none" w:sz="0" w:space="0" w:color="auto"/>
          </w:divBdr>
        </w:div>
        <w:div w:id="752630984">
          <w:marLeft w:val="0"/>
          <w:marRight w:val="0"/>
          <w:marTop w:val="0"/>
          <w:marBottom w:val="0"/>
          <w:divBdr>
            <w:top w:val="none" w:sz="0" w:space="0" w:color="auto"/>
            <w:left w:val="none" w:sz="0" w:space="0" w:color="auto"/>
            <w:bottom w:val="none" w:sz="0" w:space="0" w:color="auto"/>
            <w:right w:val="none" w:sz="0" w:space="0" w:color="auto"/>
          </w:divBdr>
        </w:div>
        <w:div w:id="1524322760">
          <w:marLeft w:val="0"/>
          <w:marRight w:val="0"/>
          <w:marTop w:val="0"/>
          <w:marBottom w:val="0"/>
          <w:divBdr>
            <w:top w:val="none" w:sz="0" w:space="0" w:color="auto"/>
            <w:left w:val="none" w:sz="0" w:space="0" w:color="auto"/>
            <w:bottom w:val="none" w:sz="0" w:space="0" w:color="auto"/>
            <w:right w:val="none" w:sz="0" w:space="0" w:color="auto"/>
          </w:divBdr>
        </w:div>
        <w:div w:id="2076777157">
          <w:marLeft w:val="0"/>
          <w:marRight w:val="0"/>
          <w:marTop w:val="0"/>
          <w:marBottom w:val="0"/>
          <w:divBdr>
            <w:top w:val="none" w:sz="0" w:space="0" w:color="auto"/>
            <w:left w:val="none" w:sz="0" w:space="0" w:color="auto"/>
            <w:bottom w:val="none" w:sz="0" w:space="0" w:color="auto"/>
            <w:right w:val="none" w:sz="0" w:space="0" w:color="auto"/>
          </w:divBdr>
        </w:div>
        <w:div w:id="155271667">
          <w:marLeft w:val="0"/>
          <w:marRight w:val="0"/>
          <w:marTop w:val="0"/>
          <w:marBottom w:val="0"/>
          <w:divBdr>
            <w:top w:val="none" w:sz="0" w:space="0" w:color="auto"/>
            <w:left w:val="none" w:sz="0" w:space="0" w:color="auto"/>
            <w:bottom w:val="none" w:sz="0" w:space="0" w:color="auto"/>
            <w:right w:val="none" w:sz="0" w:space="0" w:color="auto"/>
          </w:divBdr>
        </w:div>
        <w:div w:id="859781022">
          <w:marLeft w:val="0"/>
          <w:marRight w:val="0"/>
          <w:marTop w:val="0"/>
          <w:marBottom w:val="0"/>
          <w:divBdr>
            <w:top w:val="none" w:sz="0" w:space="0" w:color="auto"/>
            <w:left w:val="none" w:sz="0" w:space="0" w:color="auto"/>
            <w:bottom w:val="none" w:sz="0" w:space="0" w:color="auto"/>
            <w:right w:val="none" w:sz="0" w:space="0" w:color="auto"/>
          </w:divBdr>
        </w:div>
        <w:div w:id="923683320">
          <w:marLeft w:val="0"/>
          <w:marRight w:val="0"/>
          <w:marTop w:val="0"/>
          <w:marBottom w:val="0"/>
          <w:divBdr>
            <w:top w:val="none" w:sz="0" w:space="0" w:color="auto"/>
            <w:left w:val="none" w:sz="0" w:space="0" w:color="auto"/>
            <w:bottom w:val="none" w:sz="0" w:space="0" w:color="auto"/>
            <w:right w:val="none" w:sz="0" w:space="0" w:color="auto"/>
          </w:divBdr>
        </w:div>
        <w:div w:id="1075854541">
          <w:marLeft w:val="0"/>
          <w:marRight w:val="0"/>
          <w:marTop w:val="0"/>
          <w:marBottom w:val="0"/>
          <w:divBdr>
            <w:top w:val="none" w:sz="0" w:space="0" w:color="auto"/>
            <w:left w:val="none" w:sz="0" w:space="0" w:color="auto"/>
            <w:bottom w:val="none" w:sz="0" w:space="0" w:color="auto"/>
            <w:right w:val="none" w:sz="0" w:space="0" w:color="auto"/>
          </w:divBdr>
        </w:div>
        <w:div w:id="718943724">
          <w:marLeft w:val="0"/>
          <w:marRight w:val="0"/>
          <w:marTop w:val="0"/>
          <w:marBottom w:val="0"/>
          <w:divBdr>
            <w:top w:val="none" w:sz="0" w:space="0" w:color="auto"/>
            <w:left w:val="none" w:sz="0" w:space="0" w:color="auto"/>
            <w:bottom w:val="none" w:sz="0" w:space="0" w:color="auto"/>
            <w:right w:val="none" w:sz="0" w:space="0" w:color="auto"/>
          </w:divBdr>
        </w:div>
        <w:div w:id="597174655">
          <w:marLeft w:val="0"/>
          <w:marRight w:val="0"/>
          <w:marTop w:val="0"/>
          <w:marBottom w:val="0"/>
          <w:divBdr>
            <w:top w:val="none" w:sz="0" w:space="0" w:color="auto"/>
            <w:left w:val="none" w:sz="0" w:space="0" w:color="auto"/>
            <w:bottom w:val="none" w:sz="0" w:space="0" w:color="auto"/>
            <w:right w:val="none" w:sz="0" w:space="0" w:color="auto"/>
          </w:divBdr>
        </w:div>
        <w:div w:id="306058744">
          <w:marLeft w:val="0"/>
          <w:marRight w:val="0"/>
          <w:marTop w:val="0"/>
          <w:marBottom w:val="0"/>
          <w:divBdr>
            <w:top w:val="none" w:sz="0" w:space="0" w:color="auto"/>
            <w:left w:val="none" w:sz="0" w:space="0" w:color="auto"/>
            <w:bottom w:val="none" w:sz="0" w:space="0" w:color="auto"/>
            <w:right w:val="none" w:sz="0" w:space="0" w:color="auto"/>
          </w:divBdr>
        </w:div>
        <w:div w:id="1664431522">
          <w:marLeft w:val="0"/>
          <w:marRight w:val="0"/>
          <w:marTop w:val="0"/>
          <w:marBottom w:val="0"/>
          <w:divBdr>
            <w:top w:val="none" w:sz="0" w:space="0" w:color="auto"/>
            <w:left w:val="none" w:sz="0" w:space="0" w:color="auto"/>
            <w:bottom w:val="none" w:sz="0" w:space="0" w:color="auto"/>
            <w:right w:val="none" w:sz="0" w:space="0" w:color="auto"/>
          </w:divBdr>
        </w:div>
        <w:div w:id="454981358">
          <w:marLeft w:val="0"/>
          <w:marRight w:val="0"/>
          <w:marTop w:val="0"/>
          <w:marBottom w:val="0"/>
          <w:divBdr>
            <w:top w:val="none" w:sz="0" w:space="0" w:color="auto"/>
            <w:left w:val="none" w:sz="0" w:space="0" w:color="auto"/>
            <w:bottom w:val="none" w:sz="0" w:space="0" w:color="auto"/>
            <w:right w:val="none" w:sz="0" w:space="0" w:color="auto"/>
          </w:divBdr>
        </w:div>
        <w:div w:id="687488147">
          <w:marLeft w:val="0"/>
          <w:marRight w:val="0"/>
          <w:marTop w:val="0"/>
          <w:marBottom w:val="0"/>
          <w:divBdr>
            <w:top w:val="none" w:sz="0" w:space="0" w:color="auto"/>
            <w:left w:val="none" w:sz="0" w:space="0" w:color="auto"/>
            <w:bottom w:val="none" w:sz="0" w:space="0" w:color="auto"/>
            <w:right w:val="none" w:sz="0" w:space="0" w:color="auto"/>
          </w:divBdr>
        </w:div>
        <w:div w:id="2100370776">
          <w:marLeft w:val="0"/>
          <w:marRight w:val="0"/>
          <w:marTop w:val="0"/>
          <w:marBottom w:val="0"/>
          <w:divBdr>
            <w:top w:val="none" w:sz="0" w:space="0" w:color="auto"/>
            <w:left w:val="none" w:sz="0" w:space="0" w:color="auto"/>
            <w:bottom w:val="none" w:sz="0" w:space="0" w:color="auto"/>
            <w:right w:val="none" w:sz="0" w:space="0" w:color="auto"/>
          </w:divBdr>
        </w:div>
        <w:div w:id="1159233074">
          <w:marLeft w:val="0"/>
          <w:marRight w:val="0"/>
          <w:marTop w:val="0"/>
          <w:marBottom w:val="0"/>
          <w:divBdr>
            <w:top w:val="none" w:sz="0" w:space="0" w:color="auto"/>
            <w:left w:val="none" w:sz="0" w:space="0" w:color="auto"/>
            <w:bottom w:val="none" w:sz="0" w:space="0" w:color="auto"/>
            <w:right w:val="none" w:sz="0" w:space="0" w:color="auto"/>
          </w:divBdr>
        </w:div>
        <w:div w:id="2116903438">
          <w:marLeft w:val="0"/>
          <w:marRight w:val="0"/>
          <w:marTop w:val="0"/>
          <w:marBottom w:val="0"/>
          <w:divBdr>
            <w:top w:val="none" w:sz="0" w:space="0" w:color="auto"/>
            <w:left w:val="none" w:sz="0" w:space="0" w:color="auto"/>
            <w:bottom w:val="none" w:sz="0" w:space="0" w:color="auto"/>
            <w:right w:val="none" w:sz="0" w:space="0" w:color="auto"/>
          </w:divBdr>
        </w:div>
        <w:div w:id="1230656550">
          <w:marLeft w:val="0"/>
          <w:marRight w:val="0"/>
          <w:marTop w:val="0"/>
          <w:marBottom w:val="0"/>
          <w:divBdr>
            <w:top w:val="none" w:sz="0" w:space="0" w:color="auto"/>
            <w:left w:val="none" w:sz="0" w:space="0" w:color="auto"/>
            <w:bottom w:val="none" w:sz="0" w:space="0" w:color="auto"/>
            <w:right w:val="none" w:sz="0" w:space="0" w:color="auto"/>
          </w:divBdr>
        </w:div>
        <w:div w:id="1333679737">
          <w:marLeft w:val="0"/>
          <w:marRight w:val="0"/>
          <w:marTop w:val="0"/>
          <w:marBottom w:val="0"/>
          <w:divBdr>
            <w:top w:val="none" w:sz="0" w:space="0" w:color="auto"/>
            <w:left w:val="none" w:sz="0" w:space="0" w:color="auto"/>
            <w:bottom w:val="none" w:sz="0" w:space="0" w:color="auto"/>
            <w:right w:val="none" w:sz="0" w:space="0" w:color="auto"/>
          </w:divBdr>
        </w:div>
        <w:div w:id="235673015">
          <w:marLeft w:val="0"/>
          <w:marRight w:val="0"/>
          <w:marTop w:val="0"/>
          <w:marBottom w:val="0"/>
          <w:divBdr>
            <w:top w:val="none" w:sz="0" w:space="0" w:color="auto"/>
            <w:left w:val="none" w:sz="0" w:space="0" w:color="auto"/>
            <w:bottom w:val="none" w:sz="0" w:space="0" w:color="auto"/>
            <w:right w:val="none" w:sz="0" w:space="0" w:color="auto"/>
          </w:divBdr>
        </w:div>
        <w:div w:id="691689964">
          <w:marLeft w:val="0"/>
          <w:marRight w:val="0"/>
          <w:marTop w:val="0"/>
          <w:marBottom w:val="0"/>
          <w:divBdr>
            <w:top w:val="none" w:sz="0" w:space="0" w:color="auto"/>
            <w:left w:val="none" w:sz="0" w:space="0" w:color="auto"/>
            <w:bottom w:val="none" w:sz="0" w:space="0" w:color="auto"/>
            <w:right w:val="none" w:sz="0" w:space="0" w:color="auto"/>
          </w:divBdr>
        </w:div>
        <w:div w:id="1498037894">
          <w:marLeft w:val="0"/>
          <w:marRight w:val="0"/>
          <w:marTop w:val="0"/>
          <w:marBottom w:val="0"/>
          <w:divBdr>
            <w:top w:val="none" w:sz="0" w:space="0" w:color="auto"/>
            <w:left w:val="none" w:sz="0" w:space="0" w:color="auto"/>
            <w:bottom w:val="none" w:sz="0" w:space="0" w:color="auto"/>
            <w:right w:val="none" w:sz="0" w:space="0" w:color="auto"/>
          </w:divBdr>
        </w:div>
        <w:div w:id="615451091">
          <w:marLeft w:val="0"/>
          <w:marRight w:val="0"/>
          <w:marTop w:val="0"/>
          <w:marBottom w:val="0"/>
          <w:divBdr>
            <w:top w:val="none" w:sz="0" w:space="0" w:color="auto"/>
            <w:left w:val="none" w:sz="0" w:space="0" w:color="auto"/>
            <w:bottom w:val="none" w:sz="0" w:space="0" w:color="auto"/>
            <w:right w:val="none" w:sz="0" w:space="0" w:color="auto"/>
          </w:divBdr>
        </w:div>
        <w:div w:id="1876497984">
          <w:marLeft w:val="0"/>
          <w:marRight w:val="0"/>
          <w:marTop w:val="0"/>
          <w:marBottom w:val="0"/>
          <w:divBdr>
            <w:top w:val="none" w:sz="0" w:space="0" w:color="auto"/>
            <w:left w:val="none" w:sz="0" w:space="0" w:color="auto"/>
            <w:bottom w:val="none" w:sz="0" w:space="0" w:color="auto"/>
            <w:right w:val="none" w:sz="0" w:space="0" w:color="auto"/>
          </w:divBdr>
        </w:div>
        <w:div w:id="798649474">
          <w:marLeft w:val="0"/>
          <w:marRight w:val="0"/>
          <w:marTop w:val="0"/>
          <w:marBottom w:val="0"/>
          <w:divBdr>
            <w:top w:val="none" w:sz="0" w:space="0" w:color="auto"/>
            <w:left w:val="none" w:sz="0" w:space="0" w:color="auto"/>
            <w:bottom w:val="none" w:sz="0" w:space="0" w:color="auto"/>
            <w:right w:val="none" w:sz="0" w:space="0" w:color="auto"/>
          </w:divBdr>
        </w:div>
        <w:div w:id="1479035348">
          <w:marLeft w:val="0"/>
          <w:marRight w:val="0"/>
          <w:marTop w:val="0"/>
          <w:marBottom w:val="0"/>
          <w:divBdr>
            <w:top w:val="none" w:sz="0" w:space="0" w:color="auto"/>
            <w:left w:val="none" w:sz="0" w:space="0" w:color="auto"/>
            <w:bottom w:val="none" w:sz="0" w:space="0" w:color="auto"/>
            <w:right w:val="none" w:sz="0" w:space="0" w:color="auto"/>
          </w:divBdr>
        </w:div>
        <w:div w:id="1508713571">
          <w:marLeft w:val="0"/>
          <w:marRight w:val="0"/>
          <w:marTop w:val="0"/>
          <w:marBottom w:val="0"/>
          <w:divBdr>
            <w:top w:val="none" w:sz="0" w:space="0" w:color="auto"/>
            <w:left w:val="none" w:sz="0" w:space="0" w:color="auto"/>
            <w:bottom w:val="none" w:sz="0" w:space="0" w:color="auto"/>
            <w:right w:val="none" w:sz="0" w:space="0" w:color="auto"/>
          </w:divBdr>
        </w:div>
        <w:div w:id="1817330601">
          <w:marLeft w:val="0"/>
          <w:marRight w:val="0"/>
          <w:marTop w:val="0"/>
          <w:marBottom w:val="0"/>
          <w:divBdr>
            <w:top w:val="none" w:sz="0" w:space="0" w:color="auto"/>
            <w:left w:val="none" w:sz="0" w:space="0" w:color="auto"/>
            <w:bottom w:val="none" w:sz="0" w:space="0" w:color="auto"/>
            <w:right w:val="none" w:sz="0" w:space="0" w:color="auto"/>
          </w:divBdr>
        </w:div>
        <w:div w:id="1109475378">
          <w:marLeft w:val="0"/>
          <w:marRight w:val="0"/>
          <w:marTop w:val="0"/>
          <w:marBottom w:val="0"/>
          <w:divBdr>
            <w:top w:val="none" w:sz="0" w:space="0" w:color="auto"/>
            <w:left w:val="none" w:sz="0" w:space="0" w:color="auto"/>
            <w:bottom w:val="none" w:sz="0" w:space="0" w:color="auto"/>
            <w:right w:val="none" w:sz="0" w:space="0" w:color="auto"/>
          </w:divBdr>
        </w:div>
        <w:div w:id="1600598466">
          <w:marLeft w:val="0"/>
          <w:marRight w:val="0"/>
          <w:marTop w:val="0"/>
          <w:marBottom w:val="0"/>
          <w:divBdr>
            <w:top w:val="none" w:sz="0" w:space="0" w:color="auto"/>
            <w:left w:val="none" w:sz="0" w:space="0" w:color="auto"/>
            <w:bottom w:val="none" w:sz="0" w:space="0" w:color="auto"/>
            <w:right w:val="none" w:sz="0" w:space="0" w:color="auto"/>
          </w:divBdr>
        </w:div>
        <w:div w:id="1736197432">
          <w:marLeft w:val="0"/>
          <w:marRight w:val="0"/>
          <w:marTop w:val="0"/>
          <w:marBottom w:val="0"/>
          <w:divBdr>
            <w:top w:val="none" w:sz="0" w:space="0" w:color="auto"/>
            <w:left w:val="none" w:sz="0" w:space="0" w:color="auto"/>
            <w:bottom w:val="none" w:sz="0" w:space="0" w:color="auto"/>
            <w:right w:val="none" w:sz="0" w:space="0" w:color="auto"/>
          </w:divBdr>
        </w:div>
        <w:div w:id="400522649">
          <w:marLeft w:val="0"/>
          <w:marRight w:val="0"/>
          <w:marTop w:val="0"/>
          <w:marBottom w:val="0"/>
          <w:divBdr>
            <w:top w:val="none" w:sz="0" w:space="0" w:color="auto"/>
            <w:left w:val="none" w:sz="0" w:space="0" w:color="auto"/>
            <w:bottom w:val="none" w:sz="0" w:space="0" w:color="auto"/>
            <w:right w:val="none" w:sz="0" w:space="0" w:color="auto"/>
          </w:divBdr>
        </w:div>
        <w:div w:id="257059652">
          <w:marLeft w:val="0"/>
          <w:marRight w:val="0"/>
          <w:marTop w:val="0"/>
          <w:marBottom w:val="0"/>
          <w:divBdr>
            <w:top w:val="none" w:sz="0" w:space="0" w:color="auto"/>
            <w:left w:val="none" w:sz="0" w:space="0" w:color="auto"/>
            <w:bottom w:val="none" w:sz="0" w:space="0" w:color="auto"/>
            <w:right w:val="none" w:sz="0" w:space="0" w:color="auto"/>
          </w:divBdr>
        </w:div>
        <w:div w:id="668869224">
          <w:marLeft w:val="0"/>
          <w:marRight w:val="0"/>
          <w:marTop w:val="0"/>
          <w:marBottom w:val="0"/>
          <w:divBdr>
            <w:top w:val="none" w:sz="0" w:space="0" w:color="auto"/>
            <w:left w:val="none" w:sz="0" w:space="0" w:color="auto"/>
            <w:bottom w:val="none" w:sz="0" w:space="0" w:color="auto"/>
            <w:right w:val="none" w:sz="0" w:space="0" w:color="auto"/>
          </w:divBdr>
        </w:div>
        <w:div w:id="137845386">
          <w:marLeft w:val="0"/>
          <w:marRight w:val="0"/>
          <w:marTop w:val="0"/>
          <w:marBottom w:val="0"/>
          <w:divBdr>
            <w:top w:val="none" w:sz="0" w:space="0" w:color="auto"/>
            <w:left w:val="none" w:sz="0" w:space="0" w:color="auto"/>
            <w:bottom w:val="none" w:sz="0" w:space="0" w:color="auto"/>
            <w:right w:val="none" w:sz="0" w:space="0" w:color="auto"/>
          </w:divBdr>
        </w:div>
        <w:div w:id="245503034">
          <w:marLeft w:val="0"/>
          <w:marRight w:val="0"/>
          <w:marTop w:val="0"/>
          <w:marBottom w:val="0"/>
          <w:divBdr>
            <w:top w:val="none" w:sz="0" w:space="0" w:color="auto"/>
            <w:left w:val="none" w:sz="0" w:space="0" w:color="auto"/>
            <w:bottom w:val="none" w:sz="0" w:space="0" w:color="auto"/>
            <w:right w:val="none" w:sz="0" w:space="0" w:color="auto"/>
          </w:divBdr>
        </w:div>
        <w:div w:id="259416417">
          <w:marLeft w:val="0"/>
          <w:marRight w:val="0"/>
          <w:marTop w:val="0"/>
          <w:marBottom w:val="0"/>
          <w:divBdr>
            <w:top w:val="none" w:sz="0" w:space="0" w:color="auto"/>
            <w:left w:val="none" w:sz="0" w:space="0" w:color="auto"/>
            <w:bottom w:val="none" w:sz="0" w:space="0" w:color="auto"/>
            <w:right w:val="none" w:sz="0" w:space="0" w:color="auto"/>
          </w:divBdr>
        </w:div>
        <w:div w:id="1497526808">
          <w:marLeft w:val="0"/>
          <w:marRight w:val="0"/>
          <w:marTop w:val="0"/>
          <w:marBottom w:val="0"/>
          <w:divBdr>
            <w:top w:val="none" w:sz="0" w:space="0" w:color="auto"/>
            <w:left w:val="none" w:sz="0" w:space="0" w:color="auto"/>
            <w:bottom w:val="none" w:sz="0" w:space="0" w:color="auto"/>
            <w:right w:val="none" w:sz="0" w:space="0" w:color="auto"/>
          </w:divBdr>
        </w:div>
        <w:div w:id="1002320925">
          <w:marLeft w:val="0"/>
          <w:marRight w:val="0"/>
          <w:marTop w:val="0"/>
          <w:marBottom w:val="0"/>
          <w:divBdr>
            <w:top w:val="none" w:sz="0" w:space="0" w:color="auto"/>
            <w:left w:val="none" w:sz="0" w:space="0" w:color="auto"/>
            <w:bottom w:val="none" w:sz="0" w:space="0" w:color="auto"/>
            <w:right w:val="none" w:sz="0" w:space="0" w:color="auto"/>
          </w:divBdr>
        </w:div>
        <w:div w:id="1128429534">
          <w:marLeft w:val="0"/>
          <w:marRight w:val="0"/>
          <w:marTop w:val="0"/>
          <w:marBottom w:val="0"/>
          <w:divBdr>
            <w:top w:val="none" w:sz="0" w:space="0" w:color="auto"/>
            <w:left w:val="none" w:sz="0" w:space="0" w:color="auto"/>
            <w:bottom w:val="none" w:sz="0" w:space="0" w:color="auto"/>
            <w:right w:val="none" w:sz="0" w:space="0" w:color="auto"/>
          </w:divBdr>
        </w:div>
        <w:div w:id="637732011">
          <w:marLeft w:val="0"/>
          <w:marRight w:val="0"/>
          <w:marTop w:val="0"/>
          <w:marBottom w:val="0"/>
          <w:divBdr>
            <w:top w:val="none" w:sz="0" w:space="0" w:color="auto"/>
            <w:left w:val="none" w:sz="0" w:space="0" w:color="auto"/>
            <w:bottom w:val="none" w:sz="0" w:space="0" w:color="auto"/>
            <w:right w:val="none" w:sz="0" w:space="0" w:color="auto"/>
          </w:divBdr>
        </w:div>
        <w:div w:id="265043899">
          <w:marLeft w:val="0"/>
          <w:marRight w:val="0"/>
          <w:marTop w:val="0"/>
          <w:marBottom w:val="0"/>
          <w:divBdr>
            <w:top w:val="none" w:sz="0" w:space="0" w:color="auto"/>
            <w:left w:val="none" w:sz="0" w:space="0" w:color="auto"/>
            <w:bottom w:val="none" w:sz="0" w:space="0" w:color="auto"/>
            <w:right w:val="none" w:sz="0" w:space="0" w:color="auto"/>
          </w:divBdr>
        </w:div>
        <w:div w:id="74479687">
          <w:marLeft w:val="0"/>
          <w:marRight w:val="0"/>
          <w:marTop w:val="0"/>
          <w:marBottom w:val="0"/>
          <w:divBdr>
            <w:top w:val="none" w:sz="0" w:space="0" w:color="auto"/>
            <w:left w:val="none" w:sz="0" w:space="0" w:color="auto"/>
            <w:bottom w:val="none" w:sz="0" w:space="0" w:color="auto"/>
            <w:right w:val="none" w:sz="0" w:space="0" w:color="auto"/>
          </w:divBdr>
        </w:div>
        <w:div w:id="1655448427">
          <w:marLeft w:val="0"/>
          <w:marRight w:val="0"/>
          <w:marTop w:val="0"/>
          <w:marBottom w:val="0"/>
          <w:divBdr>
            <w:top w:val="none" w:sz="0" w:space="0" w:color="auto"/>
            <w:left w:val="none" w:sz="0" w:space="0" w:color="auto"/>
            <w:bottom w:val="none" w:sz="0" w:space="0" w:color="auto"/>
            <w:right w:val="none" w:sz="0" w:space="0" w:color="auto"/>
          </w:divBdr>
        </w:div>
        <w:div w:id="1287465443">
          <w:marLeft w:val="0"/>
          <w:marRight w:val="0"/>
          <w:marTop w:val="0"/>
          <w:marBottom w:val="0"/>
          <w:divBdr>
            <w:top w:val="none" w:sz="0" w:space="0" w:color="auto"/>
            <w:left w:val="none" w:sz="0" w:space="0" w:color="auto"/>
            <w:bottom w:val="none" w:sz="0" w:space="0" w:color="auto"/>
            <w:right w:val="none" w:sz="0" w:space="0" w:color="auto"/>
          </w:divBdr>
        </w:div>
        <w:div w:id="2145464619">
          <w:marLeft w:val="0"/>
          <w:marRight w:val="0"/>
          <w:marTop w:val="0"/>
          <w:marBottom w:val="0"/>
          <w:divBdr>
            <w:top w:val="none" w:sz="0" w:space="0" w:color="auto"/>
            <w:left w:val="none" w:sz="0" w:space="0" w:color="auto"/>
            <w:bottom w:val="none" w:sz="0" w:space="0" w:color="auto"/>
            <w:right w:val="none" w:sz="0" w:space="0" w:color="auto"/>
          </w:divBdr>
        </w:div>
        <w:div w:id="1551262047">
          <w:marLeft w:val="0"/>
          <w:marRight w:val="0"/>
          <w:marTop w:val="0"/>
          <w:marBottom w:val="0"/>
          <w:divBdr>
            <w:top w:val="none" w:sz="0" w:space="0" w:color="auto"/>
            <w:left w:val="none" w:sz="0" w:space="0" w:color="auto"/>
            <w:bottom w:val="none" w:sz="0" w:space="0" w:color="auto"/>
            <w:right w:val="none" w:sz="0" w:space="0" w:color="auto"/>
          </w:divBdr>
        </w:div>
        <w:div w:id="536238158">
          <w:marLeft w:val="0"/>
          <w:marRight w:val="0"/>
          <w:marTop w:val="0"/>
          <w:marBottom w:val="0"/>
          <w:divBdr>
            <w:top w:val="none" w:sz="0" w:space="0" w:color="auto"/>
            <w:left w:val="none" w:sz="0" w:space="0" w:color="auto"/>
            <w:bottom w:val="none" w:sz="0" w:space="0" w:color="auto"/>
            <w:right w:val="none" w:sz="0" w:space="0" w:color="auto"/>
          </w:divBdr>
        </w:div>
        <w:div w:id="1522355664">
          <w:marLeft w:val="0"/>
          <w:marRight w:val="0"/>
          <w:marTop w:val="0"/>
          <w:marBottom w:val="0"/>
          <w:divBdr>
            <w:top w:val="none" w:sz="0" w:space="0" w:color="auto"/>
            <w:left w:val="none" w:sz="0" w:space="0" w:color="auto"/>
            <w:bottom w:val="none" w:sz="0" w:space="0" w:color="auto"/>
            <w:right w:val="none" w:sz="0" w:space="0" w:color="auto"/>
          </w:divBdr>
        </w:div>
        <w:div w:id="1092094293">
          <w:marLeft w:val="0"/>
          <w:marRight w:val="0"/>
          <w:marTop w:val="0"/>
          <w:marBottom w:val="0"/>
          <w:divBdr>
            <w:top w:val="none" w:sz="0" w:space="0" w:color="auto"/>
            <w:left w:val="none" w:sz="0" w:space="0" w:color="auto"/>
            <w:bottom w:val="none" w:sz="0" w:space="0" w:color="auto"/>
            <w:right w:val="none" w:sz="0" w:space="0" w:color="auto"/>
          </w:divBdr>
        </w:div>
        <w:div w:id="2095975332">
          <w:marLeft w:val="0"/>
          <w:marRight w:val="0"/>
          <w:marTop w:val="0"/>
          <w:marBottom w:val="0"/>
          <w:divBdr>
            <w:top w:val="none" w:sz="0" w:space="0" w:color="auto"/>
            <w:left w:val="none" w:sz="0" w:space="0" w:color="auto"/>
            <w:bottom w:val="none" w:sz="0" w:space="0" w:color="auto"/>
            <w:right w:val="none" w:sz="0" w:space="0" w:color="auto"/>
          </w:divBdr>
        </w:div>
        <w:div w:id="348026777">
          <w:marLeft w:val="0"/>
          <w:marRight w:val="0"/>
          <w:marTop w:val="0"/>
          <w:marBottom w:val="0"/>
          <w:divBdr>
            <w:top w:val="none" w:sz="0" w:space="0" w:color="auto"/>
            <w:left w:val="none" w:sz="0" w:space="0" w:color="auto"/>
            <w:bottom w:val="none" w:sz="0" w:space="0" w:color="auto"/>
            <w:right w:val="none" w:sz="0" w:space="0" w:color="auto"/>
          </w:divBdr>
        </w:div>
        <w:div w:id="1141577983">
          <w:marLeft w:val="0"/>
          <w:marRight w:val="0"/>
          <w:marTop w:val="0"/>
          <w:marBottom w:val="0"/>
          <w:divBdr>
            <w:top w:val="none" w:sz="0" w:space="0" w:color="auto"/>
            <w:left w:val="none" w:sz="0" w:space="0" w:color="auto"/>
            <w:bottom w:val="none" w:sz="0" w:space="0" w:color="auto"/>
            <w:right w:val="none" w:sz="0" w:space="0" w:color="auto"/>
          </w:divBdr>
        </w:div>
        <w:div w:id="172964380">
          <w:marLeft w:val="0"/>
          <w:marRight w:val="0"/>
          <w:marTop w:val="0"/>
          <w:marBottom w:val="0"/>
          <w:divBdr>
            <w:top w:val="none" w:sz="0" w:space="0" w:color="auto"/>
            <w:left w:val="none" w:sz="0" w:space="0" w:color="auto"/>
            <w:bottom w:val="none" w:sz="0" w:space="0" w:color="auto"/>
            <w:right w:val="none" w:sz="0" w:space="0" w:color="auto"/>
          </w:divBdr>
        </w:div>
        <w:div w:id="1487357244">
          <w:marLeft w:val="0"/>
          <w:marRight w:val="0"/>
          <w:marTop w:val="0"/>
          <w:marBottom w:val="0"/>
          <w:divBdr>
            <w:top w:val="none" w:sz="0" w:space="0" w:color="auto"/>
            <w:left w:val="none" w:sz="0" w:space="0" w:color="auto"/>
            <w:bottom w:val="none" w:sz="0" w:space="0" w:color="auto"/>
            <w:right w:val="none" w:sz="0" w:space="0" w:color="auto"/>
          </w:divBdr>
        </w:div>
        <w:div w:id="640422382">
          <w:marLeft w:val="0"/>
          <w:marRight w:val="0"/>
          <w:marTop w:val="0"/>
          <w:marBottom w:val="0"/>
          <w:divBdr>
            <w:top w:val="none" w:sz="0" w:space="0" w:color="auto"/>
            <w:left w:val="none" w:sz="0" w:space="0" w:color="auto"/>
            <w:bottom w:val="none" w:sz="0" w:space="0" w:color="auto"/>
            <w:right w:val="none" w:sz="0" w:space="0" w:color="auto"/>
          </w:divBdr>
        </w:div>
        <w:div w:id="1849975625">
          <w:marLeft w:val="0"/>
          <w:marRight w:val="0"/>
          <w:marTop w:val="0"/>
          <w:marBottom w:val="0"/>
          <w:divBdr>
            <w:top w:val="none" w:sz="0" w:space="0" w:color="auto"/>
            <w:left w:val="none" w:sz="0" w:space="0" w:color="auto"/>
            <w:bottom w:val="none" w:sz="0" w:space="0" w:color="auto"/>
            <w:right w:val="none" w:sz="0" w:space="0" w:color="auto"/>
          </w:divBdr>
        </w:div>
      </w:divsChild>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02824144">
      <w:bodyDiv w:val="1"/>
      <w:marLeft w:val="0"/>
      <w:marRight w:val="0"/>
      <w:marTop w:val="0"/>
      <w:marBottom w:val="0"/>
      <w:divBdr>
        <w:top w:val="none" w:sz="0" w:space="0" w:color="auto"/>
        <w:left w:val="none" w:sz="0" w:space="0" w:color="auto"/>
        <w:bottom w:val="none" w:sz="0" w:space="0" w:color="auto"/>
        <w:right w:val="none" w:sz="0" w:space="0" w:color="auto"/>
      </w:divBdr>
      <w:divsChild>
        <w:div w:id="202137069">
          <w:marLeft w:val="0"/>
          <w:marRight w:val="0"/>
          <w:marTop w:val="0"/>
          <w:marBottom w:val="0"/>
          <w:divBdr>
            <w:top w:val="none" w:sz="0" w:space="0" w:color="auto"/>
            <w:left w:val="none" w:sz="0" w:space="0" w:color="auto"/>
            <w:bottom w:val="none" w:sz="0" w:space="0" w:color="auto"/>
            <w:right w:val="none" w:sz="0" w:space="0" w:color="auto"/>
          </w:divBdr>
          <w:divsChild>
            <w:div w:id="966282152">
              <w:marLeft w:val="0"/>
              <w:marRight w:val="0"/>
              <w:marTop w:val="0"/>
              <w:marBottom w:val="0"/>
              <w:divBdr>
                <w:top w:val="none" w:sz="0" w:space="0" w:color="auto"/>
                <w:left w:val="none" w:sz="0" w:space="0" w:color="auto"/>
                <w:bottom w:val="none" w:sz="0" w:space="0" w:color="auto"/>
                <w:right w:val="none" w:sz="0" w:space="0" w:color="auto"/>
              </w:divBdr>
            </w:div>
          </w:divsChild>
        </w:div>
        <w:div w:id="133446188">
          <w:marLeft w:val="0"/>
          <w:marRight w:val="0"/>
          <w:marTop w:val="0"/>
          <w:marBottom w:val="0"/>
          <w:divBdr>
            <w:top w:val="none" w:sz="0" w:space="0" w:color="auto"/>
            <w:left w:val="none" w:sz="0" w:space="0" w:color="auto"/>
            <w:bottom w:val="none" w:sz="0" w:space="0" w:color="auto"/>
            <w:right w:val="none" w:sz="0" w:space="0" w:color="auto"/>
          </w:divBdr>
          <w:divsChild>
            <w:div w:id="1320035684">
              <w:marLeft w:val="0"/>
              <w:marRight w:val="0"/>
              <w:marTop w:val="0"/>
              <w:marBottom w:val="0"/>
              <w:divBdr>
                <w:top w:val="none" w:sz="0" w:space="0" w:color="auto"/>
                <w:left w:val="none" w:sz="0" w:space="0" w:color="auto"/>
                <w:bottom w:val="none" w:sz="0" w:space="0" w:color="auto"/>
                <w:right w:val="none" w:sz="0" w:space="0" w:color="auto"/>
              </w:divBdr>
              <w:divsChild>
                <w:div w:id="20238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8177">
          <w:marLeft w:val="0"/>
          <w:marRight w:val="0"/>
          <w:marTop w:val="0"/>
          <w:marBottom w:val="0"/>
          <w:divBdr>
            <w:top w:val="none" w:sz="0" w:space="0" w:color="auto"/>
            <w:left w:val="none" w:sz="0" w:space="0" w:color="auto"/>
            <w:bottom w:val="none" w:sz="0" w:space="0" w:color="auto"/>
            <w:right w:val="none" w:sz="0" w:space="0" w:color="auto"/>
          </w:divBdr>
          <w:divsChild>
            <w:div w:id="1376781807">
              <w:marLeft w:val="0"/>
              <w:marRight w:val="0"/>
              <w:marTop w:val="0"/>
              <w:marBottom w:val="0"/>
              <w:divBdr>
                <w:top w:val="none" w:sz="0" w:space="0" w:color="auto"/>
                <w:left w:val="none" w:sz="0" w:space="0" w:color="auto"/>
                <w:bottom w:val="none" w:sz="0" w:space="0" w:color="auto"/>
                <w:right w:val="none" w:sz="0" w:space="0" w:color="auto"/>
              </w:divBdr>
            </w:div>
          </w:divsChild>
        </w:div>
        <w:div w:id="1573658113">
          <w:marLeft w:val="0"/>
          <w:marRight w:val="0"/>
          <w:marTop w:val="0"/>
          <w:marBottom w:val="0"/>
          <w:divBdr>
            <w:top w:val="none" w:sz="0" w:space="0" w:color="auto"/>
            <w:left w:val="none" w:sz="0" w:space="0" w:color="auto"/>
            <w:bottom w:val="none" w:sz="0" w:space="0" w:color="auto"/>
            <w:right w:val="none" w:sz="0" w:space="0" w:color="auto"/>
          </w:divBdr>
          <w:divsChild>
            <w:div w:id="59790404">
              <w:marLeft w:val="0"/>
              <w:marRight w:val="0"/>
              <w:marTop w:val="0"/>
              <w:marBottom w:val="0"/>
              <w:divBdr>
                <w:top w:val="none" w:sz="0" w:space="0" w:color="auto"/>
                <w:left w:val="none" w:sz="0" w:space="0" w:color="auto"/>
                <w:bottom w:val="none" w:sz="0" w:space="0" w:color="auto"/>
                <w:right w:val="none" w:sz="0" w:space="0" w:color="auto"/>
              </w:divBdr>
            </w:div>
          </w:divsChild>
        </w:div>
        <w:div w:id="769281066">
          <w:marLeft w:val="0"/>
          <w:marRight w:val="0"/>
          <w:marTop w:val="0"/>
          <w:marBottom w:val="0"/>
          <w:divBdr>
            <w:top w:val="none" w:sz="0" w:space="0" w:color="auto"/>
            <w:left w:val="none" w:sz="0" w:space="0" w:color="auto"/>
            <w:bottom w:val="none" w:sz="0" w:space="0" w:color="auto"/>
            <w:right w:val="none" w:sz="0" w:space="0" w:color="auto"/>
          </w:divBdr>
          <w:divsChild>
            <w:div w:id="642974221">
              <w:marLeft w:val="0"/>
              <w:marRight w:val="0"/>
              <w:marTop w:val="0"/>
              <w:marBottom w:val="0"/>
              <w:divBdr>
                <w:top w:val="none" w:sz="0" w:space="0" w:color="auto"/>
                <w:left w:val="none" w:sz="0" w:space="0" w:color="auto"/>
                <w:bottom w:val="none" w:sz="0" w:space="0" w:color="auto"/>
                <w:right w:val="none" w:sz="0" w:space="0" w:color="auto"/>
              </w:divBdr>
              <w:divsChild>
                <w:div w:id="5757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3017">
          <w:marLeft w:val="0"/>
          <w:marRight w:val="0"/>
          <w:marTop w:val="0"/>
          <w:marBottom w:val="0"/>
          <w:divBdr>
            <w:top w:val="none" w:sz="0" w:space="0" w:color="auto"/>
            <w:left w:val="none" w:sz="0" w:space="0" w:color="auto"/>
            <w:bottom w:val="none" w:sz="0" w:space="0" w:color="auto"/>
            <w:right w:val="none" w:sz="0" w:space="0" w:color="auto"/>
          </w:divBdr>
          <w:divsChild>
            <w:div w:id="390690418">
              <w:marLeft w:val="0"/>
              <w:marRight w:val="0"/>
              <w:marTop w:val="0"/>
              <w:marBottom w:val="0"/>
              <w:divBdr>
                <w:top w:val="none" w:sz="0" w:space="0" w:color="auto"/>
                <w:left w:val="none" w:sz="0" w:space="0" w:color="auto"/>
                <w:bottom w:val="none" w:sz="0" w:space="0" w:color="auto"/>
                <w:right w:val="none" w:sz="0" w:space="0" w:color="auto"/>
              </w:divBdr>
            </w:div>
          </w:divsChild>
        </w:div>
        <w:div w:id="425351058">
          <w:marLeft w:val="0"/>
          <w:marRight w:val="0"/>
          <w:marTop w:val="0"/>
          <w:marBottom w:val="0"/>
          <w:divBdr>
            <w:top w:val="none" w:sz="0" w:space="0" w:color="auto"/>
            <w:left w:val="none" w:sz="0" w:space="0" w:color="auto"/>
            <w:bottom w:val="none" w:sz="0" w:space="0" w:color="auto"/>
            <w:right w:val="none" w:sz="0" w:space="0" w:color="auto"/>
          </w:divBdr>
          <w:divsChild>
            <w:div w:id="16036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31459536">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3497338">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2936930">
      <w:bodyDiv w:val="1"/>
      <w:marLeft w:val="0"/>
      <w:marRight w:val="0"/>
      <w:marTop w:val="0"/>
      <w:marBottom w:val="0"/>
      <w:divBdr>
        <w:top w:val="none" w:sz="0" w:space="0" w:color="auto"/>
        <w:left w:val="none" w:sz="0" w:space="0" w:color="auto"/>
        <w:bottom w:val="none" w:sz="0" w:space="0" w:color="auto"/>
        <w:right w:val="none" w:sz="0" w:space="0" w:color="auto"/>
      </w:divBdr>
    </w:div>
    <w:div w:id="600996515">
      <w:bodyDiv w:val="1"/>
      <w:marLeft w:val="0"/>
      <w:marRight w:val="0"/>
      <w:marTop w:val="0"/>
      <w:marBottom w:val="0"/>
      <w:divBdr>
        <w:top w:val="none" w:sz="0" w:space="0" w:color="auto"/>
        <w:left w:val="none" w:sz="0" w:space="0" w:color="auto"/>
        <w:bottom w:val="none" w:sz="0" w:space="0" w:color="auto"/>
        <w:right w:val="none" w:sz="0" w:space="0" w:color="auto"/>
      </w:divBdr>
      <w:divsChild>
        <w:div w:id="1437628031">
          <w:marLeft w:val="0"/>
          <w:marRight w:val="0"/>
          <w:marTop w:val="0"/>
          <w:marBottom w:val="0"/>
          <w:divBdr>
            <w:top w:val="single" w:sz="2" w:space="0" w:color="E3E3E3"/>
            <w:left w:val="single" w:sz="2" w:space="0" w:color="E3E3E3"/>
            <w:bottom w:val="single" w:sz="2" w:space="0" w:color="E3E3E3"/>
            <w:right w:val="single" w:sz="2" w:space="0" w:color="E3E3E3"/>
          </w:divBdr>
          <w:divsChild>
            <w:div w:id="795442597">
              <w:marLeft w:val="0"/>
              <w:marRight w:val="0"/>
              <w:marTop w:val="0"/>
              <w:marBottom w:val="0"/>
              <w:divBdr>
                <w:top w:val="single" w:sz="2" w:space="0" w:color="E3E3E3"/>
                <w:left w:val="single" w:sz="2" w:space="0" w:color="E3E3E3"/>
                <w:bottom w:val="single" w:sz="2" w:space="0" w:color="E3E3E3"/>
                <w:right w:val="single" w:sz="2" w:space="0" w:color="E3E3E3"/>
              </w:divBdr>
              <w:divsChild>
                <w:div w:id="1617323041">
                  <w:marLeft w:val="0"/>
                  <w:marRight w:val="0"/>
                  <w:marTop w:val="0"/>
                  <w:marBottom w:val="0"/>
                  <w:divBdr>
                    <w:top w:val="single" w:sz="2" w:space="0" w:color="E3E3E3"/>
                    <w:left w:val="single" w:sz="2" w:space="0" w:color="E3E3E3"/>
                    <w:bottom w:val="single" w:sz="2" w:space="0" w:color="E3E3E3"/>
                    <w:right w:val="single" w:sz="2" w:space="0" w:color="E3E3E3"/>
                  </w:divBdr>
                </w:div>
                <w:div w:id="1773013136">
                  <w:marLeft w:val="0"/>
                  <w:marRight w:val="0"/>
                  <w:marTop w:val="0"/>
                  <w:marBottom w:val="0"/>
                  <w:divBdr>
                    <w:top w:val="single" w:sz="2" w:space="0" w:color="E3E3E3"/>
                    <w:left w:val="single" w:sz="2" w:space="0" w:color="E3E3E3"/>
                    <w:bottom w:val="single" w:sz="2" w:space="0" w:color="E3E3E3"/>
                    <w:right w:val="single" w:sz="2" w:space="0" w:color="E3E3E3"/>
                  </w:divBdr>
                </w:div>
                <w:div w:id="2097433649">
                  <w:marLeft w:val="0"/>
                  <w:marRight w:val="0"/>
                  <w:marTop w:val="0"/>
                  <w:marBottom w:val="0"/>
                  <w:divBdr>
                    <w:top w:val="single" w:sz="2" w:space="0" w:color="E3E3E3"/>
                    <w:left w:val="single" w:sz="2" w:space="0" w:color="E3E3E3"/>
                    <w:bottom w:val="single" w:sz="2" w:space="0" w:color="E3E3E3"/>
                    <w:right w:val="single" w:sz="2" w:space="0" w:color="E3E3E3"/>
                  </w:divBdr>
                </w:div>
                <w:div w:id="313994515">
                  <w:marLeft w:val="0"/>
                  <w:marRight w:val="0"/>
                  <w:marTop w:val="0"/>
                  <w:marBottom w:val="0"/>
                  <w:divBdr>
                    <w:top w:val="single" w:sz="2" w:space="0" w:color="E3E3E3"/>
                    <w:left w:val="single" w:sz="2" w:space="0" w:color="E3E3E3"/>
                    <w:bottom w:val="single" w:sz="2" w:space="0" w:color="E3E3E3"/>
                    <w:right w:val="single" w:sz="2" w:space="0" w:color="E3E3E3"/>
                  </w:divBdr>
                </w:div>
                <w:div w:id="1203710719">
                  <w:marLeft w:val="0"/>
                  <w:marRight w:val="0"/>
                  <w:marTop w:val="0"/>
                  <w:marBottom w:val="0"/>
                  <w:divBdr>
                    <w:top w:val="single" w:sz="2" w:space="0" w:color="E3E3E3"/>
                    <w:left w:val="single" w:sz="2" w:space="0" w:color="E3E3E3"/>
                    <w:bottom w:val="single" w:sz="2" w:space="0" w:color="E3E3E3"/>
                    <w:right w:val="single" w:sz="2" w:space="0" w:color="E3E3E3"/>
                  </w:divBdr>
                </w:div>
                <w:div w:id="281956482">
                  <w:marLeft w:val="0"/>
                  <w:marRight w:val="0"/>
                  <w:marTop w:val="0"/>
                  <w:marBottom w:val="0"/>
                  <w:divBdr>
                    <w:top w:val="single" w:sz="2" w:space="0" w:color="E3E3E3"/>
                    <w:left w:val="single" w:sz="2" w:space="0" w:color="E3E3E3"/>
                    <w:bottom w:val="single" w:sz="2" w:space="0" w:color="E3E3E3"/>
                    <w:right w:val="single" w:sz="2" w:space="0" w:color="E3E3E3"/>
                  </w:divBdr>
                </w:div>
                <w:div w:id="706218268">
                  <w:marLeft w:val="0"/>
                  <w:marRight w:val="0"/>
                  <w:marTop w:val="0"/>
                  <w:marBottom w:val="0"/>
                  <w:divBdr>
                    <w:top w:val="single" w:sz="2" w:space="0" w:color="E3E3E3"/>
                    <w:left w:val="single" w:sz="2" w:space="0" w:color="E3E3E3"/>
                    <w:bottom w:val="single" w:sz="2" w:space="0" w:color="E3E3E3"/>
                    <w:right w:val="single" w:sz="2" w:space="0" w:color="E3E3E3"/>
                  </w:divBdr>
                </w:div>
                <w:div w:id="1935354486">
                  <w:marLeft w:val="0"/>
                  <w:marRight w:val="0"/>
                  <w:marTop w:val="0"/>
                  <w:marBottom w:val="0"/>
                  <w:divBdr>
                    <w:top w:val="single" w:sz="2" w:space="0" w:color="E3E3E3"/>
                    <w:left w:val="single" w:sz="2" w:space="0" w:color="E3E3E3"/>
                    <w:bottom w:val="single" w:sz="2" w:space="0" w:color="E3E3E3"/>
                    <w:right w:val="single" w:sz="2" w:space="0" w:color="E3E3E3"/>
                  </w:divBdr>
                </w:div>
                <w:div w:id="359161610">
                  <w:marLeft w:val="0"/>
                  <w:marRight w:val="0"/>
                  <w:marTop w:val="0"/>
                  <w:marBottom w:val="0"/>
                  <w:divBdr>
                    <w:top w:val="single" w:sz="2" w:space="0" w:color="E3E3E3"/>
                    <w:left w:val="single" w:sz="2" w:space="0" w:color="E3E3E3"/>
                    <w:bottom w:val="single" w:sz="2" w:space="0" w:color="E3E3E3"/>
                    <w:right w:val="single" w:sz="2" w:space="0" w:color="E3E3E3"/>
                  </w:divBdr>
                </w:div>
                <w:div w:id="868683115">
                  <w:marLeft w:val="0"/>
                  <w:marRight w:val="0"/>
                  <w:marTop w:val="0"/>
                  <w:marBottom w:val="0"/>
                  <w:divBdr>
                    <w:top w:val="single" w:sz="2" w:space="0" w:color="E3E3E3"/>
                    <w:left w:val="single" w:sz="2" w:space="0" w:color="E3E3E3"/>
                    <w:bottom w:val="single" w:sz="2" w:space="0" w:color="E3E3E3"/>
                    <w:right w:val="single" w:sz="2" w:space="0" w:color="E3E3E3"/>
                  </w:divBdr>
                </w:div>
                <w:div w:id="1562323091">
                  <w:marLeft w:val="0"/>
                  <w:marRight w:val="0"/>
                  <w:marTop w:val="0"/>
                  <w:marBottom w:val="0"/>
                  <w:divBdr>
                    <w:top w:val="single" w:sz="2" w:space="0" w:color="E3E3E3"/>
                    <w:left w:val="single" w:sz="2" w:space="0" w:color="E3E3E3"/>
                    <w:bottom w:val="single" w:sz="2" w:space="0" w:color="E3E3E3"/>
                    <w:right w:val="single" w:sz="2" w:space="0" w:color="E3E3E3"/>
                  </w:divBdr>
                </w:div>
                <w:div w:id="506679715">
                  <w:marLeft w:val="0"/>
                  <w:marRight w:val="0"/>
                  <w:marTop w:val="0"/>
                  <w:marBottom w:val="0"/>
                  <w:divBdr>
                    <w:top w:val="single" w:sz="2" w:space="0" w:color="E3E3E3"/>
                    <w:left w:val="single" w:sz="2" w:space="0" w:color="E3E3E3"/>
                    <w:bottom w:val="single" w:sz="2" w:space="0" w:color="E3E3E3"/>
                    <w:right w:val="single" w:sz="2" w:space="0" w:color="E3E3E3"/>
                  </w:divBdr>
                </w:div>
                <w:div w:id="30959273">
                  <w:marLeft w:val="0"/>
                  <w:marRight w:val="0"/>
                  <w:marTop w:val="0"/>
                  <w:marBottom w:val="0"/>
                  <w:divBdr>
                    <w:top w:val="single" w:sz="2" w:space="0" w:color="E3E3E3"/>
                    <w:left w:val="single" w:sz="2" w:space="0" w:color="E3E3E3"/>
                    <w:bottom w:val="single" w:sz="2" w:space="0" w:color="E3E3E3"/>
                    <w:right w:val="single" w:sz="2" w:space="0" w:color="E3E3E3"/>
                  </w:divBdr>
                </w:div>
                <w:div w:id="57360179">
                  <w:marLeft w:val="0"/>
                  <w:marRight w:val="0"/>
                  <w:marTop w:val="0"/>
                  <w:marBottom w:val="0"/>
                  <w:divBdr>
                    <w:top w:val="single" w:sz="2" w:space="0" w:color="E3E3E3"/>
                    <w:left w:val="single" w:sz="2" w:space="0" w:color="E3E3E3"/>
                    <w:bottom w:val="single" w:sz="2" w:space="0" w:color="E3E3E3"/>
                    <w:right w:val="single" w:sz="2" w:space="0" w:color="E3E3E3"/>
                  </w:divBdr>
                </w:div>
                <w:div w:id="810905448">
                  <w:marLeft w:val="0"/>
                  <w:marRight w:val="0"/>
                  <w:marTop w:val="0"/>
                  <w:marBottom w:val="0"/>
                  <w:divBdr>
                    <w:top w:val="single" w:sz="2" w:space="0" w:color="E3E3E3"/>
                    <w:left w:val="single" w:sz="2" w:space="0" w:color="E3E3E3"/>
                    <w:bottom w:val="single" w:sz="2" w:space="0" w:color="E3E3E3"/>
                    <w:right w:val="single" w:sz="2" w:space="0" w:color="E3E3E3"/>
                  </w:divBdr>
                </w:div>
                <w:div w:id="213742111">
                  <w:marLeft w:val="0"/>
                  <w:marRight w:val="0"/>
                  <w:marTop w:val="0"/>
                  <w:marBottom w:val="0"/>
                  <w:divBdr>
                    <w:top w:val="single" w:sz="2" w:space="0" w:color="E3E3E3"/>
                    <w:left w:val="single" w:sz="2" w:space="0" w:color="E3E3E3"/>
                    <w:bottom w:val="single" w:sz="2" w:space="0" w:color="E3E3E3"/>
                    <w:right w:val="single" w:sz="2" w:space="0" w:color="E3E3E3"/>
                  </w:divBdr>
                </w:div>
                <w:div w:id="645819375">
                  <w:marLeft w:val="0"/>
                  <w:marRight w:val="0"/>
                  <w:marTop w:val="0"/>
                  <w:marBottom w:val="0"/>
                  <w:divBdr>
                    <w:top w:val="single" w:sz="2" w:space="0" w:color="E3E3E3"/>
                    <w:left w:val="single" w:sz="2" w:space="0" w:color="E3E3E3"/>
                    <w:bottom w:val="single" w:sz="2" w:space="0" w:color="E3E3E3"/>
                    <w:right w:val="single" w:sz="2" w:space="0" w:color="E3E3E3"/>
                  </w:divBdr>
                </w:div>
                <w:div w:id="1431320257">
                  <w:marLeft w:val="0"/>
                  <w:marRight w:val="0"/>
                  <w:marTop w:val="0"/>
                  <w:marBottom w:val="0"/>
                  <w:divBdr>
                    <w:top w:val="single" w:sz="2" w:space="0" w:color="E3E3E3"/>
                    <w:left w:val="single" w:sz="2" w:space="0" w:color="E3E3E3"/>
                    <w:bottom w:val="single" w:sz="2" w:space="0" w:color="E3E3E3"/>
                    <w:right w:val="single" w:sz="2" w:space="0" w:color="E3E3E3"/>
                  </w:divBdr>
                </w:div>
                <w:div w:id="369766198">
                  <w:marLeft w:val="0"/>
                  <w:marRight w:val="0"/>
                  <w:marTop w:val="0"/>
                  <w:marBottom w:val="0"/>
                  <w:divBdr>
                    <w:top w:val="single" w:sz="2" w:space="0" w:color="E3E3E3"/>
                    <w:left w:val="single" w:sz="2" w:space="0" w:color="E3E3E3"/>
                    <w:bottom w:val="single" w:sz="2" w:space="0" w:color="E3E3E3"/>
                    <w:right w:val="single" w:sz="2" w:space="0" w:color="E3E3E3"/>
                  </w:divBdr>
                </w:div>
                <w:div w:id="1026062711">
                  <w:marLeft w:val="0"/>
                  <w:marRight w:val="0"/>
                  <w:marTop w:val="0"/>
                  <w:marBottom w:val="0"/>
                  <w:divBdr>
                    <w:top w:val="single" w:sz="2" w:space="0" w:color="E3E3E3"/>
                    <w:left w:val="single" w:sz="2" w:space="0" w:color="E3E3E3"/>
                    <w:bottom w:val="single" w:sz="2" w:space="0" w:color="E3E3E3"/>
                    <w:right w:val="single" w:sz="2" w:space="0" w:color="E3E3E3"/>
                  </w:divBdr>
                </w:div>
                <w:div w:id="1674992427">
                  <w:marLeft w:val="0"/>
                  <w:marRight w:val="0"/>
                  <w:marTop w:val="0"/>
                  <w:marBottom w:val="0"/>
                  <w:divBdr>
                    <w:top w:val="single" w:sz="2" w:space="0" w:color="E3E3E3"/>
                    <w:left w:val="single" w:sz="2" w:space="0" w:color="E3E3E3"/>
                    <w:bottom w:val="single" w:sz="2" w:space="0" w:color="E3E3E3"/>
                    <w:right w:val="single" w:sz="2" w:space="0" w:color="E3E3E3"/>
                  </w:divBdr>
                </w:div>
                <w:div w:id="699356997">
                  <w:marLeft w:val="0"/>
                  <w:marRight w:val="0"/>
                  <w:marTop w:val="0"/>
                  <w:marBottom w:val="0"/>
                  <w:divBdr>
                    <w:top w:val="single" w:sz="2" w:space="0" w:color="E3E3E3"/>
                    <w:left w:val="single" w:sz="2" w:space="0" w:color="E3E3E3"/>
                    <w:bottom w:val="single" w:sz="2" w:space="0" w:color="E3E3E3"/>
                    <w:right w:val="single" w:sz="2" w:space="0" w:color="E3E3E3"/>
                  </w:divBdr>
                </w:div>
                <w:div w:id="386687626">
                  <w:marLeft w:val="0"/>
                  <w:marRight w:val="0"/>
                  <w:marTop w:val="0"/>
                  <w:marBottom w:val="0"/>
                  <w:divBdr>
                    <w:top w:val="single" w:sz="2" w:space="0" w:color="E3E3E3"/>
                    <w:left w:val="single" w:sz="2" w:space="0" w:color="E3E3E3"/>
                    <w:bottom w:val="single" w:sz="2" w:space="0" w:color="E3E3E3"/>
                    <w:right w:val="single" w:sz="2" w:space="0" w:color="E3E3E3"/>
                  </w:divBdr>
                </w:div>
                <w:div w:id="2025784705">
                  <w:marLeft w:val="0"/>
                  <w:marRight w:val="0"/>
                  <w:marTop w:val="0"/>
                  <w:marBottom w:val="0"/>
                  <w:divBdr>
                    <w:top w:val="single" w:sz="2" w:space="0" w:color="E3E3E3"/>
                    <w:left w:val="single" w:sz="2" w:space="0" w:color="E3E3E3"/>
                    <w:bottom w:val="single" w:sz="2" w:space="0" w:color="E3E3E3"/>
                    <w:right w:val="single" w:sz="2" w:space="0" w:color="E3E3E3"/>
                  </w:divBdr>
                </w:div>
                <w:div w:id="732696370">
                  <w:marLeft w:val="0"/>
                  <w:marRight w:val="0"/>
                  <w:marTop w:val="0"/>
                  <w:marBottom w:val="0"/>
                  <w:divBdr>
                    <w:top w:val="single" w:sz="2" w:space="0" w:color="E3E3E3"/>
                    <w:left w:val="single" w:sz="2" w:space="0" w:color="E3E3E3"/>
                    <w:bottom w:val="single" w:sz="2" w:space="0" w:color="E3E3E3"/>
                    <w:right w:val="single" w:sz="2" w:space="0" w:color="E3E3E3"/>
                  </w:divBdr>
                </w:div>
                <w:div w:id="1815561635">
                  <w:marLeft w:val="0"/>
                  <w:marRight w:val="0"/>
                  <w:marTop w:val="0"/>
                  <w:marBottom w:val="0"/>
                  <w:divBdr>
                    <w:top w:val="single" w:sz="2" w:space="0" w:color="E3E3E3"/>
                    <w:left w:val="single" w:sz="2" w:space="0" w:color="E3E3E3"/>
                    <w:bottom w:val="single" w:sz="2" w:space="0" w:color="E3E3E3"/>
                    <w:right w:val="single" w:sz="2" w:space="0" w:color="E3E3E3"/>
                  </w:divBdr>
                </w:div>
                <w:div w:id="282083132">
                  <w:marLeft w:val="0"/>
                  <w:marRight w:val="0"/>
                  <w:marTop w:val="0"/>
                  <w:marBottom w:val="0"/>
                  <w:divBdr>
                    <w:top w:val="single" w:sz="2" w:space="0" w:color="E3E3E3"/>
                    <w:left w:val="single" w:sz="2" w:space="0" w:color="E3E3E3"/>
                    <w:bottom w:val="single" w:sz="2" w:space="0" w:color="E3E3E3"/>
                    <w:right w:val="single" w:sz="2" w:space="0" w:color="E3E3E3"/>
                  </w:divBdr>
                </w:div>
                <w:div w:id="148596950">
                  <w:marLeft w:val="0"/>
                  <w:marRight w:val="0"/>
                  <w:marTop w:val="0"/>
                  <w:marBottom w:val="0"/>
                  <w:divBdr>
                    <w:top w:val="single" w:sz="2" w:space="0" w:color="E3E3E3"/>
                    <w:left w:val="single" w:sz="2" w:space="0" w:color="E3E3E3"/>
                    <w:bottom w:val="single" w:sz="2" w:space="0" w:color="E3E3E3"/>
                    <w:right w:val="single" w:sz="2" w:space="0" w:color="E3E3E3"/>
                  </w:divBdr>
                </w:div>
                <w:div w:id="61951973">
                  <w:marLeft w:val="0"/>
                  <w:marRight w:val="0"/>
                  <w:marTop w:val="0"/>
                  <w:marBottom w:val="0"/>
                  <w:divBdr>
                    <w:top w:val="single" w:sz="2" w:space="0" w:color="E3E3E3"/>
                    <w:left w:val="single" w:sz="2" w:space="0" w:color="E3E3E3"/>
                    <w:bottom w:val="single" w:sz="2" w:space="0" w:color="E3E3E3"/>
                    <w:right w:val="single" w:sz="2" w:space="0" w:color="E3E3E3"/>
                  </w:divBdr>
                </w:div>
                <w:div w:id="915088683">
                  <w:marLeft w:val="0"/>
                  <w:marRight w:val="0"/>
                  <w:marTop w:val="0"/>
                  <w:marBottom w:val="0"/>
                  <w:divBdr>
                    <w:top w:val="single" w:sz="2" w:space="0" w:color="E3E3E3"/>
                    <w:left w:val="single" w:sz="2" w:space="0" w:color="E3E3E3"/>
                    <w:bottom w:val="single" w:sz="2" w:space="0" w:color="E3E3E3"/>
                    <w:right w:val="single" w:sz="2" w:space="0" w:color="E3E3E3"/>
                  </w:divBdr>
                </w:div>
                <w:div w:id="1939827060">
                  <w:marLeft w:val="0"/>
                  <w:marRight w:val="0"/>
                  <w:marTop w:val="0"/>
                  <w:marBottom w:val="0"/>
                  <w:divBdr>
                    <w:top w:val="single" w:sz="2" w:space="0" w:color="E3E3E3"/>
                    <w:left w:val="single" w:sz="2" w:space="0" w:color="E3E3E3"/>
                    <w:bottom w:val="single" w:sz="2" w:space="0" w:color="E3E3E3"/>
                    <w:right w:val="single" w:sz="2" w:space="0" w:color="E3E3E3"/>
                  </w:divBdr>
                </w:div>
                <w:div w:id="1072655192">
                  <w:marLeft w:val="0"/>
                  <w:marRight w:val="0"/>
                  <w:marTop w:val="0"/>
                  <w:marBottom w:val="0"/>
                  <w:divBdr>
                    <w:top w:val="single" w:sz="2" w:space="0" w:color="E3E3E3"/>
                    <w:left w:val="single" w:sz="2" w:space="0" w:color="E3E3E3"/>
                    <w:bottom w:val="single" w:sz="2" w:space="0" w:color="E3E3E3"/>
                    <w:right w:val="single" w:sz="2" w:space="0" w:color="E3E3E3"/>
                  </w:divBdr>
                </w:div>
                <w:div w:id="1093434330">
                  <w:marLeft w:val="0"/>
                  <w:marRight w:val="0"/>
                  <w:marTop w:val="0"/>
                  <w:marBottom w:val="0"/>
                  <w:divBdr>
                    <w:top w:val="single" w:sz="2" w:space="0" w:color="E3E3E3"/>
                    <w:left w:val="single" w:sz="2" w:space="0" w:color="E3E3E3"/>
                    <w:bottom w:val="single" w:sz="2" w:space="0" w:color="E3E3E3"/>
                    <w:right w:val="single" w:sz="2" w:space="0" w:color="E3E3E3"/>
                  </w:divBdr>
                </w:div>
                <w:div w:id="88280943">
                  <w:marLeft w:val="0"/>
                  <w:marRight w:val="0"/>
                  <w:marTop w:val="0"/>
                  <w:marBottom w:val="0"/>
                  <w:divBdr>
                    <w:top w:val="single" w:sz="2" w:space="0" w:color="E3E3E3"/>
                    <w:left w:val="single" w:sz="2" w:space="0" w:color="E3E3E3"/>
                    <w:bottom w:val="single" w:sz="2" w:space="0" w:color="E3E3E3"/>
                    <w:right w:val="single" w:sz="2" w:space="0" w:color="E3E3E3"/>
                  </w:divBdr>
                </w:div>
                <w:div w:id="670255289">
                  <w:marLeft w:val="0"/>
                  <w:marRight w:val="0"/>
                  <w:marTop w:val="0"/>
                  <w:marBottom w:val="0"/>
                  <w:divBdr>
                    <w:top w:val="single" w:sz="2" w:space="0" w:color="E3E3E3"/>
                    <w:left w:val="single" w:sz="2" w:space="0" w:color="E3E3E3"/>
                    <w:bottom w:val="single" w:sz="2" w:space="0" w:color="E3E3E3"/>
                    <w:right w:val="single" w:sz="2" w:space="0" w:color="E3E3E3"/>
                  </w:divBdr>
                </w:div>
                <w:div w:id="9452534">
                  <w:marLeft w:val="0"/>
                  <w:marRight w:val="0"/>
                  <w:marTop w:val="0"/>
                  <w:marBottom w:val="0"/>
                  <w:divBdr>
                    <w:top w:val="single" w:sz="2" w:space="0" w:color="E3E3E3"/>
                    <w:left w:val="single" w:sz="2" w:space="0" w:color="E3E3E3"/>
                    <w:bottom w:val="single" w:sz="2" w:space="0" w:color="E3E3E3"/>
                    <w:right w:val="single" w:sz="2" w:space="0" w:color="E3E3E3"/>
                  </w:divBdr>
                </w:div>
                <w:div w:id="1975864588">
                  <w:marLeft w:val="0"/>
                  <w:marRight w:val="0"/>
                  <w:marTop w:val="0"/>
                  <w:marBottom w:val="0"/>
                  <w:divBdr>
                    <w:top w:val="single" w:sz="2" w:space="0" w:color="E3E3E3"/>
                    <w:left w:val="single" w:sz="2" w:space="0" w:color="E3E3E3"/>
                    <w:bottom w:val="single" w:sz="2" w:space="0" w:color="E3E3E3"/>
                    <w:right w:val="single" w:sz="2" w:space="0" w:color="E3E3E3"/>
                  </w:divBdr>
                </w:div>
                <w:div w:id="1953317765">
                  <w:marLeft w:val="0"/>
                  <w:marRight w:val="0"/>
                  <w:marTop w:val="0"/>
                  <w:marBottom w:val="0"/>
                  <w:divBdr>
                    <w:top w:val="single" w:sz="2" w:space="0" w:color="E3E3E3"/>
                    <w:left w:val="single" w:sz="2" w:space="0" w:color="E3E3E3"/>
                    <w:bottom w:val="single" w:sz="2" w:space="0" w:color="E3E3E3"/>
                    <w:right w:val="single" w:sz="2" w:space="0" w:color="E3E3E3"/>
                  </w:divBdr>
                </w:div>
                <w:div w:id="1941135673">
                  <w:marLeft w:val="0"/>
                  <w:marRight w:val="0"/>
                  <w:marTop w:val="0"/>
                  <w:marBottom w:val="0"/>
                  <w:divBdr>
                    <w:top w:val="single" w:sz="2" w:space="0" w:color="E3E3E3"/>
                    <w:left w:val="single" w:sz="2" w:space="0" w:color="E3E3E3"/>
                    <w:bottom w:val="single" w:sz="2" w:space="0" w:color="E3E3E3"/>
                    <w:right w:val="single" w:sz="2" w:space="0" w:color="E3E3E3"/>
                  </w:divBdr>
                </w:div>
                <w:div w:id="1770076623">
                  <w:marLeft w:val="0"/>
                  <w:marRight w:val="0"/>
                  <w:marTop w:val="0"/>
                  <w:marBottom w:val="0"/>
                  <w:divBdr>
                    <w:top w:val="single" w:sz="2" w:space="0" w:color="E3E3E3"/>
                    <w:left w:val="single" w:sz="2" w:space="0" w:color="E3E3E3"/>
                    <w:bottom w:val="single" w:sz="2" w:space="0" w:color="E3E3E3"/>
                    <w:right w:val="single" w:sz="2" w:space="0" w:color="E3E3E3"/>
                  </w:divBdr>
                </w:div>
                <w:div w:id="1532568667">
                  <w:marLeft w:val="0"/>
                  <w:marRight w:val="0"/>
                  <w:marTop w:val="0"/>
                  <w:marBottom w:val="0"/>
                  <w:divBdr>
                    <w:top w:val="single" w:sz="2" w:space="0" w:color="E3E3E3"/>
                    <w:left w:val="single" w:sz="2" w:space="0" w:color="E3E3E3"/>
                    <w:bottom w:val="single" w:sz="2" w:space="0" w:color="E3E3E3"/>
                    <w:right w:val="single" w:sz="2" w:space="0" w:color="E3E3E3"/>
                  </w:divBdr>
                </w:div>
                <w:div w:id="1033730521">
                  <w:marLeft w:val="0"/>
                  <w:marRight w:val="0"/>
                  <w:marTop w:val="0"/>
                  <w:marBottom w:val="0"/>
                  <w:divBdr>
                    <w:top w:val="single" w:sz="2" w:space="0" w:color="E3E3E3"/>
                    <w:left w:val="single" w:sz="2" w:space="0" w:color="E3E3E3"/>
                    <w:bottom w:val="single" w:sz="2" w:space="0" w:color="E3E3E3"/>
                    <w:right w:val="single" w:sz="2" w:space="0" w:color="E3E3E3"/>
                  </w:divBdr>
                </w:div>
                <w:div w:id="547566722">
                  <w:marLeft w:val="0"/>
                  <w:marRight w:val="0"/>
                  <w:marTop w:val="0"/>
                  <w:marBottom w:val="0"/>
                  <w:divBdr>
                    <w:top w:val="single" w:sz="2" w:space="0" w:color="E3E3E3"/>
                    <w:left w:val="single" w:sz="2" w:space="0" w:color="E3E3E3"/>
                    <w:bottom w:val="single" w:sz="2" w:space="0" w:color="E3E3E3"/>
                    <w:right w:val="single" w:sz="2" w:space="0" w:color="E3E3E3"/>
                  </w:divBdr>
                </w:div>
                <w:div w:id="1917860302">
                  <w:marLeft w:val="0"/>
                  <w:marRight w:val="0"/>
                  <w:marTop w:val="0"/>
                  <w:marBottom w:val="0"/>
                  <w:divBdr>
                    <w:top w:val="single" w:sz="2" w:space="0" w:color="E3E3E3"/>
                    <w:left w:val="single" w:sz="2" w:space="0" w:color="E3E3E3"/>
                    <w:bottom w:val="single" w:sz="2" w:space="0" w:color="E3E3E3"/>
                    <w:right w:val="single" w:sz="2" w:space="0" w:color="E3E3E3"/>
                  </w:divBdr>
                </w:div>
                <w:div w:id="649332608">
                  <w:marLeft w:val="0"/>
                  <w:marRight w:val="0"/>
                  <w:marTop w:val="0"/>
                  <w:marBottom w:val="0"/>
                  <w:divBdr>
                    <w:top w:val="single" w:sz="2" w:space="0" w:color="E3E3E3"/>
                    <w:left w:val="single" w:sz="2" w:space="0" w:color="E3E3E3"/>
                    <w:bottom w:val="single" w:sz="2" w:space="0" w:color="E3E3E3"/>
                    <w:right w:val="single" w:sz="2" w:space="0" w:color="E3E3E3"/>
                  </w:divBdr>
                </w:div>
                <w:div w:id="1357847999">
                  <w:marLeft w:val="0"/>
                  <w:marRight w:val="0"/>
                  <w:marTop w:val="0"/>
                  <w:marBottom w:val="0"/>
                  <w:divBdr>
                    <w:top w:val="single" w:sz="2" w:space="0" w:color="E3E3E3"/>
                    <w:left w:val="single" w:sz="2" w:space="0" w:color="E3E3E3"/>
                    <w:bottom w:val="single" w:sz="2" w:space="0" w:color="E3E3E3"/>
                    <w:right w:val="single" w:sz="2" w:space="0" w:color="E3E3E3"/>
                  </w:divBdr>
                </w:div>
                <w:div w:id="1202590667">
                  <w:marLeft w:val="0"/>
                  <w:marRight w:val="0"/>
                  <w:marTop w:val="0"/>
                  <w:marBottom w:val="0"/>
                  <w:divBdr>
                    <w:top w:val="single" w:sz="2" w:space="0" w:color="E3E3E3"/>
                    <w:left w:val="single" w:sz="2" w:space="0" w:color="E3E3E3"/>
                    <w:bottom w:val="single" w:sz="2" w:space="0" w:color="E3E3E3"/>
                    <w:right w:val="single" w:sz="2" w:space="0" w:color="E3E3E3"/>
                  </w:divBdr>
                </w:div>
                <w:div w:id="1512724485">
                  <w:marLeft w:val="0"/>
                  <w:marRight w:val="0"/>
                  <w:marTop w:val="0"/>
                  <w:marBottom w:val="0"/>
                  <w:divBdr>
                    <w:top w:val="single" w:sz="2" w:space="0" w:color="E3E3E3"/>
                    <w:left w:val="single" w:sz="2" w:space="0" w:color="E3E3E3"/>
                    <w:bottom w:val="single" w:sz="2" w:space="0" w:color="E3E3E3"/>
                    <w:right w:val="single" w:sz="2" w:space="0" w:color="E3E3E3"/>
                  </w:divBdr>
                </w:div>
                <w:div w:id="1293050863">
                  <w:marLeft w:val="0"/>
                  <w:marRight w:val="0"/>
                  <w:marTop w:val="0"/>
                  <w:marBottom w:val="0"/>
                  <w:divBdr>
                    <w:top w:val="single" w:sz="2" w:space="0" w:color="E3E3E3"/>
                    <w:left w:val="single" w:sz="2" w:space="0" w:color="E3E3E3"/>
                    <w:bottom w:val="single" w:sz="2" w:space="0" w:color="E3E3E3"/>
                    <w:right w:val="single" w:sz="2" w:space="0" w:color="E3E3E3"/>
                  </w:divBdr>
                </w:div>
                <w:div w:id="2089765609">
                  <w:marLeft w:val="0"/>
                  <w:marRight w:val="0"/>
                  <w:marTop w:val="0"/>
                  <w:marBottom w:val="0"/>
                  <w:divBdr>
                    <w:top w:val="single" w:sz="2" w:space="0" w:color="E3E3E3"/>
                    <w:left w:val="single" w:sz="2" w:space="0" w:color="E3E3E3"/>
                    <w:bottom w:val="single" w:sz="2" w:space="0" w:color="E3E3E3"/>
                    <w:right w:val="single" w:sz="2" w:space="0" w:color="E3E3E3"/>
                  </w:divBdr>
                </w:div>
                <w:div w:id="2073117528">
                  <w:marLeft w:val="0"/>
                  <w:marRight w:val="0"/>
                  <w:marTop w:val="0"/>
                  <w:marBottom w:val="0"/>
                  <w:divBdr>
                    <w:top w:val="single" w:sz="2" w:space="0" w:color="E3E3E3"/>
                    <w:left w:val="single" w:sz="2" w:space="0" w:color="E3E3E3"/>
                    <w:bottom w:val="single" w:sz="2" w:space="0" w:color="E3E3E3"/>
                    <w:right w:val="single" w:sz="2" w:space="0" w:color="E3E3E3"/>
                  </w:divBdr>
                </w:div>
                <w:div w:id="672104376">
                  <w:marLeft w:val="0"/>
                  <w:marRight w:val="0"/>
                  <w:marTop w:val="0"/>
                  <w:marBottom w:val="0"/>
                  <w:divBdr>
                    <w:top w:val="single" w:sz="2" w:space="0" w:color="E3E3E3"/>
                    <w:left w:val="single" w:sz="2" w:space="0" w:color="E3E3E3"/>
                    <w:bottom w:val="single" w:sz="2" w:space="0" w:color="E3E3E3"/>
                    <w:right w:val="single" w:sz="2" w:space="0" w:color="E3E3E3"/>
                  </w:divBdr>
                </w:div>
                <w:div w:id="1942446918">
                  <w:marLeft w:val="0"/>
                  <w:marRight w:val="0"/>
                  <w:marTop w:val="0"/>
                  <w:marBottom w:val="0"/>
                  <w:divBdr>
                    <w:top w:val="single" w:sz="2" w:space="0" w:color="E3E3E3"/>
                    <w:left w:val="single" w:sz="2" w:space="0" w:color="E3E3E3"/>
                    <w:bottom w:val="single" w:sz="2" w:space="0" w:color="E3E3E3"/>
                    <w:right w:val="single" w:sz="2" w:space="0" w:color="E3E3E3"/>
                  </w:divBdr>
                </w:div>
                <w:div w:id="332802369">
                  <w:marLeft w:val="0"/>
                  <w:marRight w:val="0"/>
                  <w:marTop w:val="0"/>
                  <w:marBottom w:val="0"/>
                  <w:divBdr>
                    <w:top w:val="single" w:sz="2" w:space="0" w:color="E3E3E3"/>
                    <w:left w:val="single" w:sz="2" w:space="0" w:color="E3E3E3"/>
                    <w:bottom w:val="single" w:sz="2" w:space="0" w:color="E3E3E3"/>
                    <w:right w:val="single" w:sz="2" w:space="0" w:color="E3E3E3"/>
                  </w:divBdr>
                </w:div>
                <w:div w:id="978261944">
                  <w:marLeft w:val="0"/>
                  <w:marRight w:val="0"/>
                  <w:marTop w:val="0"/>
                  <w:marBottom w:val="0"/>
                  <w:divBdr>
                    <w:top w:val="single" w:sz="2" w:space="0" w:color="E3E3E3"/>
                    <w:left w:val="single" w:sz="2" w:space="0" w:color="E3E3E3"/>
                    <w:bottom w:val="single" w:sz="2" w:space="0" w:color="E3E3E3"/>
                    <w:right w:val="single" w:sz="2" w:space="0" w:color="E3E3E3"/>
                  </w:divBdr>
                </w:div>
                <w:div w:id="49116340">
                  <w:marLeft w:val="0"/>
                  <w:marRight w:val="0"/>
                  <w:marTop w:val="0"/>
                  <w:marBottom w:val="0"/>
                  <w:divBdr>
                    <w:top w:val="single" w:sz="2" w:space="0" w:color="E3E3E3"/>
                    <w:left w:val="single" w:sz="2" w:space="0" w:color="E3E3E3"/>
                    <w:bottom w:val="single" w:sz="2" w:space="0" w:color="E3E3E3"/>
                    <w:right w:val="single" w:sz="2" w:space="0" w:color="E3E3E3"/>
                  </w:divBdr>
                </w:div>
                <w:div w:id="910820906">
                  <w:marLeft w:val="0"/>
                  <w:marRight w:val="0"/>
                  <w:marTop w:val="0"/>
                  <w:marBottom w:val="0"/>
                  <w:divBdr>
                    <w:top w:val="single" w:sz="2" w:space="0" w:color="E3E3E3"/>
                    <w:left w:val="single" w:sz="2" w:space="0" w:color="E3E3E3"/>
                    <w:bottom w:val="single" w:sz="2" w:space="0" w:color="E3E3E3"/>
                    <w:right w:val="single" w:sz="2" w:space="0" w:color="E3E3E3"/>
                  </w:divBdr>
                </w:div>
                <w:div w:id="2028865478">
                  <w:marLeft w:val="0"/>
                  <w:marRight w:val="0"/>
                  <w:marTop w:val="0"/>
                  <w:marBottom w:val="0"/>
                  <w:divBdr>
                    <w:top w:val="single" w:sz="2" w:space="0" w:color="E3E3E3"/>
                    <w:left w:val="single" w:sz="2" w:space="0" w:color="E3E3E3"/>
                    <w:bottom w:val="single" w:sz="2" w:space="0" w:color="E3E3E3"/>
                    <w:right w:val="single" w:sz="2" w:space="0" w:color="E3E3E3"/>
                  </w:divBdr>
                </w:div>
                <w:div w:id="788278608">
                  <w:marLeft w:val="0"/>
                  <w:marRight w:val="0"/>
                  <w:marTop w:val="0"/>
                  <w:marBottom w:val="0"/>
                  <w:divBdr>
                    <w:top w:val="single" w:sz="2" w:space="0" w:color="E3E3E3"/>
                    <w:left w:val="single" w:sz="2" w:space="0" w:color="E3E3E3"/>
                    <w:bottom w:val="single" w:sz="2" w:space="0" w:color="E3E3E3"/>
                    <w:right w:val="single" w:sz="2" w:space="0" w:color="E3E3E3"/>
                  </w:divBdr>
                </w:div>
                <w:div w:id="2021882944">
                  <w:marLeft w:val="0"/>
                  <w:marRight w:val="0"/>
                  <w:marTop w:val="0"/>
                  <w:marBottom w:val="0"/>
                  <w:divBdr>
                    <w:top w:val="single" w:sz="2" w:space="0" w:color="E3E3E3"/>
                    <w:left w:val="single" w:sz="2" w:space="0" w:color="E3E3E3"/>
                    <w:bottom w:val="single" w:sz="2" w:space="0" w:color="E3E3E3"/>
                    <w:right w:val="single" w:sz="2" w:space="0" w:color="E3E3E3"/>
                  </w:divBdr>
                </w:div>
                <w:div w:id="1074621721">
                  <w:marLeft w:val="0"/>
                  <w:marRight w:val="0"/>
                  <w:marTop w:val="0"/>
                  <w:marBottom w:val="0"/>
                  <w:divBdr>
                    <w:top w:val="single" w:sz="2" w:space="0" w:color="E3E3E3"/>
                    <w:left w:val="single" w:sz="2" w:space="0" w:color="E3E3E3"/>
                    <w:bottom w:val="single" w:sz="2" w:space="0" w:color="E3E3E3"/>
                    <w:right w:val="single" w:sz="2" w:space="0" w:color="E3E3E3"/>
                  </w:divBdr>
                </w:div>
                <w:div w:id="1904486099">
                  <w:marLeft w:val="0"/>
                  <w:marRight w:val="0"/>
                  <w:marTop w:val="0"/>
                  <w:marBottom w:val="0"/>
                  <w:divBdr>
                    <w:top w:val="single" w:sz="2" w:space="0" w:color="E3E3E3"/>
                    <w:left w:val="single" w:sz="2" w:space="0" w:color="E3E3E3"/>
                    <w:bottom w:val="single" w:sz="2" w:space="0" w:color="E3E3E3"/>
                    <w:right w:val="single" w:sz="2" w:space="0" w:color="E3E3E3"/>
                  </w:divBdr>
                </w:div>
                <w:div w:id="22482034">
                  <w:marLeft w:val="0"/>
                  <w:marRight w:val="0"/>
                  <w:marTop w:val="0"/>
                  <w:marBottom w:val="0"/>
                  <w:divBdr>
                    <w:top w:val="single" w:sz="2" w:space="0" w:color="E3E3E3"/>
                    <w:left w:val="single" w:sz="2" w:space="0" w:color="E3E3E3"/>
                    <w:bottom w:val="single" w:sz="2" w:space="0" w:color="E3E3E3"/>
                    <w:right w:val="single" w:sz="2" w:space="0" w:color="E3E3E3"/>
                  </w:divBdr>
                </w:div>
                <w:div w:id="1889225243">
                  <w:marLeft w:val="0"/>
                  <w:marRight w:val="0"/>
                  <w:marTop w:val="0"/>
                  <w:marBottom w:val="0"/>
                  <w:divBdr>
                    <w:top w:val="single" w:sz="2" w:space="0" w:color="E3E3E3"/>
                    <w:left w:val="single" w:sz="2" w:space="0" w:color="E3E3E3"/>
                    <w:bottom w:val="single" w:sz="2" w:space="0" w:color="E3E3E3"/>
                    <w:right w:val="single" w:sz="2" w:space="0" w:color="E3E3E3"/>
                  </w:divBdr>
                </w:div>
                <w:div w:id="2047293924">
                  <w:marLeft w:val="0"/>
                  <w:marRight w:val="0"/>
                  <w:marTop w:val="0"/>
                  <w:marBottom w:val="0"/>
                  <w:divBdr>
                    <w:top w:val="single" w:sz="2" w:space="0" w:color="E3E3E3"/>
                    <w:left w:val="single" w:sz="2" w:space="0" w:color="E3E3E3"/>
                    <w:bottom w:val="single" w:sz="2" w:space="0" w:color="E3E3E3"/>
                    <w:right w:val="single" w:sz="2" w:space="0" w:color="E3E3E3"/>
                  </w:divBdr>
                </w:div>
                <w:div w:id="1948461624">
                  <w:marLeft w:val="0"/>
                  <w:marRight w:val="0"/>
                  <w:marTop w:val="0"/>
                  <w:marBottom w:val="0"/>
                  <w:divBdr>
                    <w:top w:val="single" w:sz="2" w:space="0" w:color="E3E3E3"/>
                    <w:left w:val="single" w:sz="2" w:space="0" w:color="E3E3E3"/>
                    <w:bottom w:val="single" w:sz="2" w:space="0" w:color="E3E3E3"/>
                    <w:right w:val="single" w:sz="2" w:space="0" w:color="E3E3E3"/>
                  </w:divBdr>
                </w:div>
                <w:div w:id="891695817">
                  <w:marLeft w:val="0"/>
                  <w:marRight w:val="0"/>
                  <w:marTop w:val="0"/>
                  <w:marBottom w:val="0"/>
                  <w:divBdr>
                    <w:top w:val="single" w:sz="2" w:space="0" w:color="E3E3E3"/>
                    <w:left w:val="single" w:sz="2" w:space="0" w:color="E3E3E3"/>
                    <w:bottom w:val="single" w:sz="2" w:space="0" w:color="E3E3E3"/>
                    <w:right w:val="single" w:sz="2" w:space="0" w:color="E3E3E3"/>
                  </w:divBdr>
                </w:div>
                <w:div w:id="1322810108">
                  <w:marLeft w:val="0"/>
                  <w:marRight w:val="0"/>
                  <w:marTop w:val="0"/>
                  <w:marBottom w:val="0"/>
                  <w:divBdr>
                    <w:top w:val="single" w:sz="2" w:space="0" w:color="E3E3E3"/>
                    <w:left w:val="single" w:sz="2" w:space="0" w:color="E3E3E3"/>
                    <w:bottom w:val="single" w:sz="2" w:space="0" w:color="E3E3E3"/>
                    <w:right w:val="single" w:sz="2" w:space="0" w:color="E3E3E3"/>
                  </w:divBdr>
                </w:div>
                <w:div w:id="793400360">
                  <w:marLeft w:val="0"/>
                  <w:marRight w:val="0"/>
                  <w:marTop w:val="0"/>
                  <w:marBottom w:val="0"/>
                  <w:divBdr>
                    <w:top w:val="single" w:sz="2" w:space="0" w:color="E3E3E3"/>
                    <w:left w:val="single" w:sz="2" w:space="0" w:color="E3E3E3"/>
                    <w:bottom w:val="single" w:sz="2" w:space="0" w:color="E3E3E3"/>
                    <w:right w:val="single" w:sz="2" w:space="0" w:color="E3E3E3"/>
                  </w:divBdr>
                </w:div>
                <w:div w:id="584265095">
                  <w:marLeft w:val="0"/>
                  <w:marRight w:val="0"/>
                  <w:marTop w:val="0"/>
                  <w:marBottom w:val="0"/>
                  <w:divBdr>
                    <w:top w:val="single" w:sz="2" w:space="0" w:color="E3E3E3"/>
                    <w:left w:val="single" w:sz="2" w:space="0" w:color="E3E3E3"/>
                    <w:bottom w:val="single" w:sz="2" w:space="0" w:color="E3E3E3"/>
                    <w:right w:val="single" w:sz="2" w:space="0" w:color="E3E3E3"/>
                  </w:divBdr>
                </w:div>
                <w:div w:id="976911635">
                  <w:marLeft w:val="0"/>
                  <w:marRight w:val="0"/>
                  <w:marTop w:val="0"/>
                  <w:marBottom w:val="0"/>
                  <w:divBdr>
                    <w:top w:val="single" w:sz="2" w:space="0" w:color="E3E3E3"/>
                    <w:left w:val="single" w:sz="2" w:space="0" w:color="E3E3E3"/>
                    <w:bottom w:val="single" w:sz="2" w:space="0" w:color="E3E3E3"/>
                    <w:right w:val="single" w:sz="2" w:space="0" w:color="E3E3E3"/>
                  </w:divBdr>
                </w:div>
                <w:div w:id="1565019475">
                  <w:marLeft w:val="0"/>
                  <w:marRight w:val="0"/>
                  <w:marTop w:val="0"/>
                  <w:marBottom w:val="0"/>
                  <w:divBdr>
                    <w:top w:val="single" w:sz="2" w:space="0" w:color="E3E3E3"/>
                    <w:left w:val="single" w:sz="2" w:space="0" w:color="E3E3E3"/>
                    <w:bottom w:val="single" w:sz="2" w:space="0" w:color="E3E3E3"/>
                    <w:right w:val="single" w:sz="2" w:space="0" w:color="E3E3E3"/>
                  </w:divBdr>
                </w:div>
                <w:div w:id="2124566915">
                  <w:marLeft w:val="0"/>
                  <w:marRight w:val="0"/>
                  <w:marTop w:val="0"/>
                  <w:marBottom w:val="0"/>
                  <w:divBdr>
                    <w:top w:val="single" w:sz="2" w:space="0" w:color="E3E3E3"/>
                    <w:left w:val="single" w:sz="2" w:space="0" w:color="E3E3E3"/>
                    <w:bottom w:val="single" w:sz="2" w:space="0" w:color="E3E3E3"/>
                    <w:right w:val="single" w:sz="2" w:space="0" w:color="E3E3E3"/>
                  </w:divBdr>
                </w:div>
                <w:div w:id="785546311">
                  <w:marLeft w:val="0"/>
                  <w:marRight w:val="0"/>
                  <w:marTop w:val="0"/>
                  <w:marBottom w:val="0"/>
                  <w:divBdr>
                    <w:top w:val="single" w:sz="2" w:space="0" w:color="E3E3E3"/>
                    <w:left w:val="single" w:sz="2" w:space="0" w:color="E3E3E3"/>
                    <w:bottom w:val="single" w:sz="2" w:space="0" w:color="E3E3E3"/>
                    <w:right w:val="single" w:sz="2" w:space="0" w:color="E3E3E3"/>
                  </w:divBdr>
                </w:div>
                <w:div w:id="1513913688">
                  <w:marLeft w:val="0"/>
                  <w:marRight w:val="0"/>
                  <w:marTop w:val="0"/>
                  <w:marBottom w:val="0"/>
                  <w:divBdr>
                    <w:top w:val="single" w:sz="2" w:space="0" w:color="E3E3E3"/>
                    <w:left w:val="single" w:sz="2" w:space="0" w:color="E3E3E3"/>
                    <w:bottom w:val="single" w:sz="2" w:space="0" w:color="E3E3E3"/>
                    <w:right w:val="single" w:sz="2" w:space="0" w:color="E3E3E3"/>
                  </w:divBdr>
                </w:div>
                <w:div w:id="1142846023">
                  <w:marLeft w:val="0"/>
                  <w:marRight w:val="0"/>
                  <w:marTop w:val="0"/>
                  <w:marBottom w:val="0"/>
                  <w:divBdr>
                    <w:top w:val="single" w:sz="2" w:space="0" w:color="E3E3E3"/>
                    <w:left w:val="single" w:sz="2" w:space="0" w:color="E3E3E3"/>
                    <w:bottom w:val="single" w:sz="2" w:space="0" w:color="E3E3E3"/>
                    <w:right w:val="single" w:sz="2" w:space="0" w:color="E3E3E3"/>
                  </w:divBdr>
                </w:div>
                <w:div w:id="1185438981">
                  <w:marLeft w:val="0"/>
                  <w:marRight w:val="0"/>
                  <w:marTop w:val="0"/>
                  <w:marBottom w:val="0"/>
                  <w:divBdr>
                    <w:top w:val="single" w:sz="2" w:space="0" w:color="E3E3E3"/>
                    <w:left w:val="single" w:sz="2" w:space="0" w:color="E3E3E3"/>
                    <w:bottom w:val="single" w:sz="2" w:space="0" w:color="E3E3E3"/>
                    <w:right w:val="single" w:sz="2" w:space="0" w:color="E3E3E3"/>
                  </w:divBdr>
                </w:div>
                <w:div w:id="724255045">
                  <w:marLeft w:val="0"/>
                  <w:marRight w:val="0"/>
                  <w:marTop w:val="0"/>
                  <w:marBottom w:val="0"/>
                  <w:divBdr>
                    <w:top w:val="single" w:sz="2" w:space="0" w:color="E3E3E3"/>
                    <w:left w:val="single" w:sz="2" w:space="0" w:color="E3E3E3"/>
                    <w:bottom w:val="single" w:sz="2" w:space="0" w:color="E3E3E3"/>
                    <w:right w:val="single" w:sz="2" w:space="0" w:color="E3E3E3"/>
                  </w:divBdr>
                </w:div>
                <w:div w:id="498736540">
                  <w:marLeft w:val="0"/>
                  <w:marRight w:val="0"/>
                  <w:marTop w:val="0"/>
                  <w:marBottom w:val="0"/>
                  <w:divBdr>
                    <w:top w:val="single" w:sz="2" w:space="0" w:color="E3E3E3"/>
                    <w:left w:val="single" w:sz="2" w:space="0" w:color="E3E3E3"/>
                    <w:bottom w:val="single" w:sz="2" w:space="0" w:color="E3E3E3"/>
                    <w:right w:val="single" w:sz="2" w:space="0" w:color="E3E3E3"/>
                  </w:divBdr>
                </w:div>
                <w:div w:id="1966739649">
                  <w:marLeft w:val="0"/>
                  <w:marRight w:val="0"/>
                  <w:marTop w:val="0"/>
                  <w:marBottom w:val="0"/>
                  <w:divBdr>
                    <w:top w:val="single" w:sz="2" w:space="0" w:color="E3E3E3"/>
                    <w:left w:val="single" w:sz="2" w:space="0" w:color="E3E3E3"/>
                    <w:bottom w:val="single" w:sz="2" w:space="0" w:color="E3E3E3"/>
                    <w:right w:val="single" w:sz="2" w:space="0" w:color="E3E3E3"/>
                  </w:divBdr>
                </w:div>
                <w:div w:id="1281112248">
                  <w:marLeft w:val="0"/>
                  <w:marRight w:val="0"/>
                  <w:marTop w:val="0"/>
                  <w:marBottom w:val="0"/>
                  <w:divBdr>
                    <w:top w:val="single" w:sz="2" w:space="0" w:color="E3E3E3"/>
                    <w:left w:val="single" w:sz="2" w:space="0" w:color="E3E3E3"/>
                    <w:bottom w:val="single" w:sz="2" w:space="0" w:color="E3E3E3"/>
                    <w:right w:val="single" w:sz="2" w:space="0" w:color="E3E3E3"/>
                  </w:divBdr>
                </w:div>
                <w:div w:id="57288567">
                  <w:marLeft w:val="0"/>
                  <w:marRight w:val="0"/>
                  <w:marTop w:val="0"/>
                  <w:marBottom w:val="0"/>
                  <w:divBdr>
                    <w:top w:val="single" w:sz="2" w:space="0" w:color="E3E3E3"/>
                    <w:left w:val="single" w:sz="2" w:space="0" w:color="E3E3E3"/>
                    <w:bottom w:val="single" w:sz="2" w:space="0" w:color="E3E3E3"/>
                    <w:right w:val="single" w:sz="2" w:space="0" w:color="E3E3E3"/>
                  </w:divBdr>
                </w:div>
                <w:div w:id="631012917">
                  <w:marLeft w:val="0"/>
                  <w:marRight w:val="0"/>
                  <w:marTop w:val="0"/>
                  <w:marBottom w:val="0"/>
                  <w:divBdr>
                    <w:top w:val="single" w:sz="2" w:space="0" w:color="E3E3E3"/>
                    <w:left w:val="single" w:sz="2" w:space="0" w:color="E3E3E3"/>
                    <w:bottom w:val="single" w:sz="2" w:space="0" w:color="E3E3E3"/>
                    <w:right w:val="single" w:sz="2" w:space="0" w:color="E3E3E3"/>
                  </w:divBdr>
                </w:div>
                <w:div w:id="1731265522">
                  <w:marLeft w:val="0"/>
                  <w:marRight w:val="0"/>
                  <w:marTop w:val="0"/>
                  <w:marBottom w:val="0"/>
                  <w:divBdr>
                    <w:top w:val="single" w:sz="2" w:space="0" w:color="E3E3E3"/>
                    <w:left w:val="single" w:sz="2" w:space="0" w:color="E3E3E3"/>
                    <w:bottom w:val="single" w:sz="2" w:space="0" w:color="E3E3E3"/>
                    <w:right w:val="single" w:sz="2" w:space="0" w:color="E3E3E3"/>
                  </w:divBdr>
                </w:div>
                <w:div w:id="1980570088">
                  <w:marLeft w:val="0"/>
                  <w:marRight w:val="0"/>
                  <w:marTop w:val="0"/>
                  <w:marBottom w:val="0"/>
                  <w:divBdr>
                    <w:top w:val="single" w:sz="2" w:space="0" w:color="E3E3E3"/>
                    <w:left w:val="single" w:sz="2" w:space="0" w:color="E3E3E3"/>
                    <w:bottom w:val="single" w:sz="2" w:space="0" w:color="E3E3E3"/>
                    <w:right w:val="single" w:sz="2" w:space="0" w:color="E3E3E3"/>
                  </w:divBdr>
                </w:div>
                <w:div w:id="1752464030">
                  <w:marLeft w:val="0"/>
                  <w:marRight w:val="0"/>
                  <w:marTop w:val="0"/>
                  <w:marBottom w:val="0"/>
                  <w:divBdr>
                    <w:top w:val="single" w:sz="2" w:space="0" w:color="E3E3E3"/>
                    <w:left w:val="single" w:sz="2" w:space="0" w:color="E3E3E3"/>
                    <w:bottom w:val="single" w:sz="2" w:space="0" w:color="E3E3E3"/>
                    <w:right w:val="single" w:sz="2" w:space="0" w:color="E3E3E3"/>
                  </w:divBdr>
                </w:div>
                <w:div w:id="901217097">
                  <w:marLeft w:val="0"/>
                  <w:marRight w:val="0"/>
                  <w:marTop w:val="0"/>
                  <w:marBottom w:val="0"/>
                  <w:divBdr>
                    <w:top w:val="single" w:sz="2" w:space="0" w:color="E3E3E3"/>
                    <w:left w:val="single" w:sz="2" w:space="0" w:color="E3E3E3"/>
                    <w:bottom w:val="single" w:sz="2" w:space="0" w:color="E3E3E3"/>
                    <w:right w:val="single" w:sz="2" w:space="0" w:color="E3E3E3"/>
                  </w:divBdr>
                </w:div>
                <w:div w:id="1228687331">
                  <w:marLeft w:val="0"/>
                  <w:marRight w:val="0"/>
                  <w:marTop w:val="0"/>
                  <w:marBottom w:val="0"/>
                  <w:divBdr>
                    <w:top w:val="single" w:sz="2" w:space="0" w:color="E3E3E3"/>
                    <w:left w:val="single" w:sz="2" w:space="0" w:color="E3E3E3"/>
                    <w:bottom w:val="single" w:sz="2" w:space="0" w:color="E3E3E3"/>
                    <w:right w:val="single" w:sz="2" w:space="0" w:color="E3E3E3"/>
                  </w:divBdr>
                </w:div>
                <w:div w:id="1761676675">
                  <w:marLeft w:val="0"/>
                  <w:marRight w:val="0"/>
                  <w:marTop w:val="0"/>
                  <w:marBottom w:val="0"/>
                  <w:divBdr>
                    <w:top w:val="single" w:sz="2" w:space="0" w:color="E3E3E3"/>
                    <w:left w:val="single" w:sz="2" w:space="0" w:color="E3E3E3"/>
                    <w:bottom w:val="single" w:sz="2" w:space="0" w:color="E3E3E3"/>
                    <w:right w:val="single" w:sz="2" w:space="0" w:color="E3E3E3"/>
                  </w:divBdr>
                </w:div>
                <w:div w:id="1934392953">
                  <w:marLeft w:val="0"/>
                  <w:marRight w:val="0"/>
                  <w:marTop w:val="0"/>
                  <w:marBottom w:val="0"/>
                  <w:divBdr>
                    <w:top w:val="single" w:sz="2" w:space="0" w:color="E3E3E3"/>
                    <w:left w:val="single" w:sz="2" w:space="0" w:color="E3E3E3"/>
                    <w:bottom w:val="single" w:sz="2" w:space="0" w:color="E3E3E3"/>
                    <w:right w:val="single" w:sz="2" w:space="0" w:color="E3E3E3"/>
                  </w:divBdr>
                </w:div>
                <w:div w:id="390887752">
                  <w:marLeft w:val="0"/>
                  <w:marRight w:val="0"/>
                  <w:marTop w:val="0"/>
                  <w:marBottom w:val="0"/>
                  <w:divBdr>
                    <w:top w:val="single" w:sz="2" w:space="0" w:color="E3E3E3"/>
                    <w:left w:val="single" w:sz="2" w:space="0" w:color="E3E3E3"/>
                    <w:bottom w:val="single" w:sz="2" w:space="0" w:color="E3E3E3"/>
                    <w:right w:val="single" w:sz="2" w:space="0" w:color="E3E3E3"/>
                  </w:divBdr>
                </w:div>
                <w:div w:id="2073768333">
                  <w:marLeft w:val="0"/>
                  <w:marRight w:val="0"/>
                  <w:marTop w:val="0"/>
                  <w:marBottom w:val="0"/>
                  <w:divBdr>
                    <w:top w:val="single" w:sz="2" w:space="0" w:color="E3E3E3"/>
                    <w:left w:val="single" w:sz="2" w:space="0" w:color="E3E3E3"/>
                    <w:bottom w:val="single" w:sz="2" w:space="0" w:color="E3E3E3"/>
                    <w:right w:val="single" w:sz="2" w:space="0" w:color="E3E3E3"/>
                  </w:divBdr>
                </w:div>
                <w:div w:id="120416981">
                  <w:marLeft w:val="0"/>
                  <w:marRight w:val="0"/>
                  <w:marTop w:val="0"/>
                  <w:marBottom w:val="0"/>
                  <w:divBdr>
                    <w:top w:val="single" w:sz="2" w:space="0" w:color="E3E3E3"/>
                    <w:left w:val="single" w:sz="2" w:space="0" w:color="E3E3E3"/>
                    <w:bottom w:val="single" w:sz="2" w:space="0" w:color="E3E3E3"/>
                    <w:right w:val="single" w:sz="2" w:space="0" w:color="E3E3E3"/>
                  </w:divBdr>
                </w:div>
                <w:div w:id="259140465">
                  <w:marLeft w:val="0"/>
                  <w:marRight w:val="0"/>
                  <w:marTop w:val="0"/>
                  <w:marBottom w:val="0"/>
                  <w:divBdr>
                    <w:top w:val="single" w:sz="2" w:space="0" w:color="E3E3E3"/>
                    <w:left w:val="single" w:sz="2" w:space="0" w:color="E3E3E3"/>
                    <w:bottom w:val="single" w:sz="2" w:space="0" w:color="E3E3E3"/>
                    <w:right w:val="single" w:sz="2" w:space="0" w:color="E3E3E3"/>
                  </w:divBdr>
                </w:div>
                <w:div w:id="764618927">
                  <w:marLeft w:val="0"/>
                  <w:marRight w:val="0"/>
                  <w:marTop w:val="0"/>
                  <w:marBottom w:val="0"/>
                  <w:divBdr>
                    <w:top w:val="single" w:sz="2" w:space="0" w:color="E3E3E3"/>
                    <w:left w:val="single" w:sz="2" w:space="0" w:color="E3E3E3"/>
                    <w:bottom w:val="single" w:sz="2" w:space="0" w:color="E3E3E3"/>
                    <w:right w:val="single" w:sz="2" w:space="0" w:color="E3E3E3"/>
                  </w:divBdr>
                </w:div>
                <w:div w:id="1675105902">
                  <w:marLeft w:val="0"/>
                  <w:marRight w:val="0"/>
                  <w:marTop w:val="0"/>
                  <w:marBottom w:val="0"/>
                  <w:divBdr>
                    <w:top w:val="single" w:sz="2" w:space="0" w:color="E3E3E3"/>
                    <w:left w:val="single" w:sz="2" w:space="0" w:color="E3E3E3"/>
                    <w:bottom w:val="single" w:sz="2" w:space="0" w:color="E3E3E3"/>
                    <w:right w:val="single" w:sz="2" w:space="0" w:color="E3E3E3"/>
                  </w:divBdr>
                </w:div>
                <w:div w:id="283584063">
                  <w:marLeft w:val="0"/>
                  <w:marRight w:val="0"/>
                  <w:marTop w:val="0"/>
                  <w:marBottom w:val="0"/>
                  <w:divBdr>
                    <w:top w:val="single" w:sz="2" w:space="0" w:color="E3E3E3"/>
                    <w:left w:val="single" w:sz="2" w:space="0" w:color="E3E3E3"/>
                    <w:bottom w:val="single" w:sz="2" w:space="0" w:color="E3E3E3"/>
                    <w:right w:val="single" w:sz="2" w:space="0" w:color="E3E3E3"/>
                  </w:divBdr>
                </w:div>
                <w:div w:id="1134175239">
                  <w:marLeft w:val="0"/>
                  <w:marRight w:val="0"/>
                  <w:marTop w:val="0"/>
                  <w:marBottom w:val="0"/>
                  <w:divBdr>
                    <w:top w:val="single" w:sz="2" w:space="0" w:color="E3E3E3"/>
                    <w:left w:val="single" w:sz="2" w:space="0" w:color="E3E3E3"/>
                    <w:bottom w:val="single" w:sz="2" w:space="0" w:color="E3E3E3"/>
                    <w:right w:val="single" w:sz="2" w:space="0" w:color="E3E3E3"/>
                  </w:divBdr>
                </w:div>
                <w:div w:id="760374843">
                  <w:marLeft w:val="0"/>
                  <w:marRight w:val="0"/>
                  <w:marTop w:val="0"/>
                  <w:marBottom w:val="0"/>
                  <w:divBdr>
                    <w:top w:val="single" w:sz="2" w:space="0" w:color="E3E3E3"/>
                    <w:left w:val="single" w:sz="2" w:space="0" w:color="E3E3E3"/>
                    <w:bottom w:val="single" w:sz="2" w:space="0" w:color="E3E3E3"/>
                    <w:right w:val="single" w:sz="2" w:space="0" w:color="E3E3E3"/>
                  </w:divBdr>
                </w:div>
                <w:div w:id="302546825">
                  <w:marLeft w:val="0"/>
                  <w:marRight w:val="0"/>
                  <w:marTop w:val="0"/>
                  <w:marBottom w:val="0"/>
                  <w:divBdr>
                    <w:top w:val="single" w:sz="2" w:space="0" w:color="E3E3E3"/>
                    <w:left w:val="single" w:sz="2" w:space="0" w:color="E3E3E3"/>
                    <w:bottom w:val="single" w:sz="2" w:space="0" w:color="E3E3E3"/>
                    <w:right w:val="single" w:sz="2" w:space="0" w:color="E3E3E3"/>
                  </w:divBdr>
                </w:div>
                <w:div w:id="1355572930">
                  <w:marLeft w:val="0"/>
                  <w:marRight w:val="0"/>
                  <w:marTop w:val="0"/>
                  <w:marBottom w:val="0"/>
                  <w:divBdr>
                    <w:top w:val="single" w:sz="2" w:space="0" w:color="E3E3E3"/>
                    <w:left w:val="single" w:sz="2" w:space="0" w:color="E3E3E3"/>
                    <w:bottom w:val="single" w:sz="2" w:space="0" w:color="E3E3E3"/>
                    <w:right w:val="single" w:sz="2" w:space="0" w:color="E3E3E3"/>
                  </w:divBdr>
                </w:div>
                <w:div w:id="1043405358">
                  <w:marLeft w:val="0"/>
                  <w:marRight w:val="0"/>
                  <w:marTop w:val="0"/>
                  <w:marBottom w:val="0"/>
                  <w:divBdr>
                    <w:top w:val="single" w:sz="2" w:space="0" w:color="E3E3E3"/>
                    <w:left w:val="single" w:sz="2" w:space="0" w:color="E3E3E3"/>
                    <w:bottom w:val="single" w:sz="2" w:space="0" w:color="E3E3E3"/>
                    <w:right w:val="single" w:sz="2" w:space="0" w:color="E3E3E3"/>
                  </w:divBdr>
                </w:div>
                <w:div w:id="1979068995">
                  <w:marLeft w:val="0"/>
                  <w:marRight w:val="0"/>
                  <w:marTop w:val="0"/>
                  <w:marBottom w:val="0"/>
                  <w:divBdr>
                    <w:top w:val="single" w:sz="2" w:space="0" w:color="E3E3E3"/>
                    <w:left w:val="single" w:sz="2" w:space="0" w:color="E3E3E3"/>
                    <w:bottom w:val="single" w:sz="2" w:space="0" w:color="E3E3E3"/>
                    <w:right w:val="single" w:sz="2" w:space="0" w:color="E3E3E3"/>
                  </w:divBdr>
                </w:div>
                <w:div w:id="1000812562">
                  <w:marLeft w:val="0"/>
                  <w:marRight w:val="0"/>
                  <w:marTop w:val="0"/>
                  <w:marBottom w:val="0"/>
                  <w:divBdr>
                    <w:top w:val="single" w:sz="2" w:space="0" w:color="E3E3E3"/>
                    <w:left w:val="single" w:sz="2" w:space="0" w:color="E3E3E3"/>
                    <w:bottom w:val="single" w:sz="2" w:space="0" w:color="E3E3E3"/>
                    <w:right w:val="single" w:sz="2" w:space="0" w:color="E3E3E3"/>
                  </w:divBdr>
                </w:div>
                <w:div w:id="1134131140">
                  <w:marLeft w:val="0"/>
                  <w:marRight w:val="0"/>
                  <w:marTop w:val="0"/>
                  <w:marBottom w:val="0"/>
                  <w:divBdr>
                    <w:top w:val="single" w:sz="2" w:space="0" w:color="E3E3E3"/>
                    <w:left w:val="single" w:sz="2" w:space="0" w:color="E3E3E3"/>
                    <w:bottom w:val="single" w:sz="2" w:space="0" w:color="E3E3E3"/>
                    <w:right w:val="single" w:sz="2" w:space="0" w:color="E3E3E3"/>
                  </w:divBdr>
                </w:div>
                <w:div w:id="1019741223">
                  <w:marLeft w:val="0"/>
                  <w:marRight w:val="0"/>
                  <w:marTop w:val="0"/>
                  <w:marBottom w:val="0"/>
                  <w:divBdr>
                    <w:top w:val="single" w:sz="2" w:space="0" w:color="E3E3E3"/>
                    <w:left w:val="single" w:sz="2" w:space="0" w:color="E3E3E3"/>
                    <w:bottom w:val="single" w:sz="2" w:space="0" w:color="E3E3E3"/>
                    <w:right w:val="single" w:sz="2" w:space="0" w:color="E3E3E3"/>
                  </w:divBdr>
                </w:div>
                <w:div w:id="1719090190">
                  <w:marLeft w:val="0"/>
                  <w:marRight w:val="0"/>
                  <w:marTop w:val="0"/>
                  <w:marBottom w:val="0"/>
                  <w:divBdr>
                    <w:top w:val="single" w:sz="2" w:space="0" w:color="E3E3E3"/>
                    <w:left w:val="single" w:sz="2" w:space="0" w:color="E3E3E3"/>
                    <w:bottom w:val="single" w:sz="2" w:space="0" w:color="E3E3E3"/>
                    <w:right w:val="single" w:sz="2" w:space="0" w:color="E3E3E3"/>
                  </w:divBdr>
                </w:div>
                <w:div w:id="51007998">
                  <w:marLeft w:val="0"/>
                  <w:marRight w:val="0"/>
                  <w:marTop w:val="0"/>
                  <w:marBottom w:val="0"/>
                  <w:divBdr>
                    <w:top w:val="single" w:sz="2" w:space="0" w:color="E3E3E3"/>
                    <w:left w:val="single" w:sz="2" w:space="0" w:color="E3E3E3"/>
                    <w:bottom w:val="single" w:sz="2" w:space="0" w:color="E3E3E3"/>
                    <w:right w:val="single" w:sz="2" w:space="0" w:color="E3E3E3"/>
                  </w:divBdr>
                </w:div>
                <w:div w:id="806896600">
                  <w:marLeft w:val="0"/>
                  <w:marRight w:val="0"/>
                  <w:marTop w:val="0"/>
                  <w:marBottom w:val="0"/>
                  <w:divBdr>
                    <w:top w:val="single" w:sz="2" w:space="0" w:color="E3E3E3"/>
                    <w:left w:val="single" w:sz="2" w:space="0" w:color="E3E3E3"/>
                    <w:bottom w:val="single" w:sz="2" w:space="0" w:color="E3E3E3"/>
                    <w:right w:val="single" w:sz="2" w:space="0" w:color="E3E3E3"/>
                  </w:divBdr>
                </w:div>
                <w:div w:id="1481581286">
                  <w:marLeft w:val="0"/>
                  <w:marRight w:val="0"/>
                  <w:marTop w:val="0"/>
                  <w:marBottom w:val="0"/>
                  <w:divBdr>
                    <w:top w:val="single" w:sz="2" w:space="0" w:color="E3E3E3"/>
                    <w:left w:val="single" w:sz="2" w:space="0" w:color="E3E3E3"/>
                    <w:bottom w:val="single" w:sz="2" w:space="0" w:color="E3E3E3"/>
                    <w:right w:val="single" w:sz="2" w:space="0" w:color="E3E3E3"/>
                  </w:divBdr>
                </w:div>
                <w:div w:id="1762219570">
                  <w:marLeft w:val="0"/>
                  <w:marRight w:val="0"/>
                  <w:marTop w:val="0"/>
                  <w:marBottom w:val="0"/>
                  <w:divBdr>
                    <w:top w:val="single" w:sz="2" w:space="0" w:color="E3E3E3"/>
                    <w:left w:val="single" w:sz="2" w:space="0" w:color="E3E3E3"/>
                    <w:bottom w:val="single" w:sz="2" w:space="0" w:color="E3E3E3"/>
                    <w:right w:val="single" w:sz="2" w:space="0" w:color="E3E3E3"/>
                  </w:divBdr>
                </w:div>
                <w:div w:id="1259678399">
                  <w:marLeft w:val="0"/>
                  <w:marRight w:val="0"/>
                  <w:marTop w:val="0"/>
                  <w:marBottom w:val="0"/>
                  <w:divBdr>
                    <w:top w:val="single" w:sz="2" w:space="0" w:color="E3E3E3"/>
                    <w:left w:val="single" w:sz="2" w:space="0" w:color="E3E3E3"/>
                    <w:bottom w:val="single" w:sz="2" w:space="0" w:color="E3E3E3"/>
                    <w:right w:val="single" w:sz="2" w:space="0" w:color="E3E3E3"/>
                  </w:divBdr>
                </w:div>
                <w:div w:id="1841004306">
                  <w:marLeft w:val="0"/>
                  <w:marRight w:val="0"/>
                  <w:marTop w:val="0"/>
                  <w:marBottom w:val="0"/>
                  <w:divBdr>
                    <w:top w:val="single" w:sz="2" w:space="0" w:color="E3E3E3"/>
                    <w:left w:val="single" w:sz="2" w:space="0" w:color="E3E3E3"/>
                    <w:bottom w:val="single" w:sz="2" w:space="0" w:color="E3E3E3"/>
                    <w:right w:val="single" w:sz="2" w:space="0" w:color="E3E3E3"/>
                  </w:divBdr>
                </w:div>
                <w:div w:id="144905425">
                  <w:marLeft w:val="0"/>
                  <w:marRight w:val="0"/>
                  <w:marTop w:val="0"/>
                  <w:marBottom w:val="0"/>
                  <w:divBdr>
                    <w:top w:val="single" w:sz="2" w:space="0" w:color="E3E3E3"/>
                    <w:left w:val="single" w:sz="2" w:space="0" w:color="E3E3E3"/>
                    <w:bottom w:val="single" w:sz="2" w:space="0" w:color="E3E3E3"/>
                    <w:right w:val="single" w:sz="2" w:space="0" w:color="E3E3E3"/>
                  </w:divBdr>
                </w:div>
                <w:div w:id="333610550">
                  <w:marLeft w:val="0"/>
                  <w:marRight w:val="0"/>
                  <w:marTop w:val="0"/>
                  <w:marBottom w:val="0"/>
                  <w:divBdr>
                    <w:top w:val="single" w:sz="2" w:space="0" w:color="E3E3E3"/>
                    <w:left w:val="single" w:sz="2" w:space="0" w:color="E3E3E3"/>
                    <w:bottom w:val="single" w:sz="2" w:space="0" w:color="E3E3E3"/>
                    <w:right w:val="single" w:sz="2" w:space="0" w:color="E3E3E3"/>
                  </w:divBdr>
                </w:div>
                <w:div w:id="2087877657">
                  <w:marLeft w:val="0"/>
                  <w:marRight w:val="0"/>
                  <w:marTop w:val="0"/>
                  <w:marBottom w:val="0"/>
                  <w:divBdr>
                    <w:top w:val="single" w:sz="2" w:space="0" w:color="E3E3E3"/>
                    <w:left w:val="single" w:sz="2" w:space="0" w:color="E3E3E3"/>
                    <w:bottom w:val="single" w:sz="2" w:space="0" w:color="E3E3E3"/>
                    <w:right w:val="single" w:sz="2" w:space="0" w:color="E3E3E3"/>
                  </w:divBdr>
                </w:div>
                <w:div w:id="1769737878">
                  <w:marLeft w:val="0"/>
                  <w:marRight w:val="0"/>
                  <w:marTop w:val="0"/>
                  <w:marBottom w:val="0"/>
                  <w:divBdr>
                    <w:top w:val="single" w:sz="2" w:space="0" w:color="E3E3E3"/>
                    <w:left w:val="single" w:sz="2" w:space="0" w:color="E3E3E3"/>
                    <w:bottom w:val="single" w:sz="2" w:space="0" w:color="E3E3E3"/>
                    <w:right w:val="single" w:sz="2" w:space="0" w:color="E3E3E3"/>
                  </w:divBdr>
                </w:div>
                <w:div w:id="166016803">
                  <w:marLeft w:val="0"/>
                  <w:marRight w:val="0"/>
                  <w:marTop w:val="0"/>
                  <w:marBottom w:val="0"/>
                  <w:divBdr>
                    <w:top w:val="single" w:sz="2" w:space="0" w:color="E3E3E3"/>
                    <w:left w:val="single" w:sz="2" w:space="0" w:color="E3E3E3"/>
                    <w:bottom w:val="single" w:sz="2" w:space="0" w:color="E3E3E3"/>
                    <w:right w:val="single" w:sz="2" w:space="0" w:color="E3E3E3"/>
                  </w:divBdr>
                </w:div>
                <w:div w:id="1548446348">
                  <w:marLeft w:val="0"/>
                  <w:marRight w:val="0"/>
                  <w:marTop w:val="0"/>
                  <w:marBottom w:val="0"/>
                  <w:divBdr>
                    <w:top w:val="single" w:sz="2" w:space="0" w:color="E3E3E3"/>
                    <w:left w:val="single" w:sz="2" w:space="0" w:color="E3E3E3"/>
                    <w:bottom w:val="single" w:sz="2" w:space="0" w:color="E3E3E3"/>
                    <w:right w:val="single" w:sz="2" w:space="0" w:color="E3E3E3"/>
                  </w:divBdr>
                </w:div>
                <w:div w:id="899176021">
                  <w:marLeft w:val="0"/>
                  <w:marRight w:val="0"/>
                  <w:marTop w:val="0"/>
                  <w:marBottom w:val="0"/>
                  <w:divBdr>
                    <w:top w:val="single" w:sz="2" w:space="0" w:color="E3E3E3"/>
                    <w:left w:val="single" w:sz="2" w:space="0" w:color="E3E3E3"/>
                    <w:bottom w:val="single" w:sz="2" w:space="0" w:color="E3E3E3"/>
                    <w:right w:val="single" w:sz="2" w:space="0" w:color="E3E3E3"/>
                  </w:divBdr>
                </w:div>
                <w:div w:id="433599477">
                  <w:marLeft w:val="0"/>
                  <w:marRight w:val="0"/>
                  <w:marTop w:val="0"/>
                  <w:marBottom w:val="0"/>
                  <w:divBdr>
                    <w:top w:val="single" w:sz="2" w:space="0" w:color="E3E3E3"/>
                    <w:left w:val="single" w:sz="2" w:space="0" w:color="E3E3E3"/>
                    <w:bottom w:val="single" w:sz="2" w:space="0" w:color="E3E3E3"/>
                    <w:right w:val="single" w:sz="2" w:space="0" w:color="E3E3E3"/>
                  </w:divBdr>
                </w:div>
                <w:div w:id="1401487455">
                  <w:marLeft w:val="0"/>
                  <w:marRight w:val="0"/>
                  <w:marTop w:val="0"/>
                  <w:marBottom w:val="0"/>
                  <w:divBdr>
                    <w:top w:val="single" w:sz="2" w:space="0" w:color="E3E3E3"/>
                    <w:left w:val="single" w:sz="2" w:space="0" w:color="E3E3E3"/>
                    <w:bottom w:val="single" w:sz="2" w:space="0" w:color="E3E3E3"/>
                    <w:right w:val="single" w:sz="2" w:space="0" w:color="E3E3E3"/>
                  </w:divBdr>
                </w:div>
                <w:div w:id="899482699">
                  <w:marLeft w:val="0"/>
                  <w:marRight w:val="0"/>
                  <w:marTop w:val="0"/>
                  <w:marBottom w:val="0"/>
                  <w:divBdr>
                    <w:top w:val="single" w:sz="2" w:space="0" w:color="E3E3E3"/>
                    <w:left w:val="single" w:sz="2" w:space="0" w:color="E3E3E3"/>
                    <w:bottom w:val="single" w:sz="2" w:space="0" w:color="E3E3E3"/>
                    <w:right w:val="single" w:sz="2" w:space="0" w:color="E3E3E3"/>
                  </w:divBdr>
                </w:div>
                <w:div w:id="1034960011">
                  <w:marLeft w:val="0"/>
                  <w:marRight w:val="0"/>
                  <w:marTop w:val="0"/>
                  <w:marBottom w:val="0"/>
                  <w:divBdr>
                    <w:top w:val="single" w:sz="2" w:space="0" w:color="E3E3E3"/>
                    <w:left w:val="single" w:sz="2" w:space="0" w:color="E3E3E3"/>
                    <w:bottom w:val="single" w:sz="2" w:space="0" w:color="E3E3E3"/>
                    <w:right w:val="single" w:sz="2" w:space="0" w:color="E3E3E3"/>
                  </w:divBdr>
                </w:div>
                <w:div w:id="1227839221">
                  <w:marLeft w:val="0"/>
                  <w:marRight w:val="0"/>
                  <w:marTop w:val="0"/>
                  <w:marBottom w:val="0"/>
                  <w:divBdr>
                    <w:top w:val="single" w:sz="2" w:space="0" w:color="E3E3E3"/>
                    <w:left w:val="single" w:sz="2" w:space="0" w:color="E3E3E3"/>
                    <w:bottom w:val="single" w:sz="2" w:space="0" w:color="E3E3E3"/>
                    <w:right w:val="single" w:sz="2" w:space="0" w:color="E3E3E3"/>
                  </w:divBdr>
                </w:div>
                <w:div w:id="633679385">
                  <w:marLeft w:val="0"/>
                  <w:marRight w:val="0"/>
                  <w:marTop w:val="0"/>
                  <w:marBottom w:val="0"/>
                  <w:divBdr>
                    <w:top w:val="single" w:sz="2" w:space="0" w:color="E3E3E3"/>
                    <w:left w:val="single" w:sz="2" w:space="0" w:color="E3E3E3"/>
                    <w:bottom w:val="single" w:sz="2" w:space="0" w:color="E3E3E3"/>
                    <w:right w:val="single" w:sz="2" w:space="0" w:color="E3E3E3"/>
                  </w:divBdr>
                </w:div>
                <w:div w:id="44524756">
                  <w:marLeft w:val="0"/>
                  <w:marRight w:val="0"/>
                  <w:marTop w:val="0"/>
                  <w:marBottom w:val="0"/>
                  <w:divBdr>
                    <w:top w:val="single" w:sz="2" w:space="0" w:color="E3E3E3"/>
                    <w:left w:val="single" w:sz="2" w:space="0" w:color="E3E3E3"/>
                    <w:bottom w:val="single" w:sz="2" w:space="0" w:color="E3E3E3"/>
                    <w:right w:val="single" w:sz="2" w:space="0" w:color="E3E3E3"/>
                  </w:divBdr>
                </w:div>
                <w:div w:id="1187477532">
                  <w:marLeft w:val="0"/>
                  <w:marRight w:val="0"/>
                  <w:marTop w:val="0"/>
                  <w:marBottom w:val="0"/>
                  <w:divBdr>
                    <w:top w:val="single" w:sz="2" w:space="0" w:color="E3E3E3"/>
                    <w:left w:val="single" w:sz="2" w:space="0" w:color="E3E3E3"/>
                    <w:bottom w:val="single" w:sz="2" w:space="0" w:color="E3E3E3"/>
                    <w:right w:val="single" w:sz="2" w:space="0" w:color="E3E3E3"/>
                  </w:divBdr>
                </w:div>
                <w:div w:id="2030183536">
                  <w:marLeft w:val="0"/>
                  <w:marRight w:val="0"/>
                  <w:marTop w:val="0"/>
                  <w:marBottom w:val="0"/>
                  <w:divBdr>
                    <w:top w:val="single" w:sz="2" w:space="0" w:color="E3E3E3"/>
                    <w:left w:val="single" w:sz="2" w:space="0" w:color="E3E3E3"/>
                    <w:bottom w:val="single" w:sz="2" w:space="0" w:color="E3E3E3"/>
                    <w:right w:val="single" w:sz="2" w:space="0" w:color="E3E3E3"/>
                  </w:divBdr>
                </w:div>
                <w:div w:id="1830443775">
                  <w:marLeft w:val="0"/>
                  <w:marRight w:val="0"/>
                  <w:marTop w:val="0"/>
                  <w:marBottom w:val="0"/>
                  <w:divBdr>
                    <w:top w:val="single" w:sz="2" w:space="0" w:color="E3E3E3"/>
                    <w:left w:val="single" w:sz="2" w:space="0" w:color="E3E3E3"/>
                    <w:bottom w:val="single" w:sz="2" w:space="0" w:color="E3E3E3"/>
                    <w:right w:val="single" w:sz="2" w:space="0" w:color="E3E3E3"/>
                  </w:divBdr>
                </w:div>
                <w:div w:id="94861537">
                  <w:marLeft w:val="0"/>
                  <w:marRight w:val="0"/>
                  <w:marTop w:val="0"/>
                  <w:marBottom w:val="0"/>
                  <w:divBdr>
                    <w:top w:val="single" w:sz="2" w:space="0" w:color="E3E3E3"/>
                    <w:left w:val="single" w:sz="2" w:space="0" w:color="E3E3E3"/>
                    <w:bottom w:val="single" w:sz="2" w:space="0" w:color="E3E3E3"/>
                    <w:right w:val="single" w:sz="2" w:space="0" w:color="E3E3E3"/>
                  </w:divBdr>
                </w:div>
                <w:div w:id="1894610965">
                  <w:marLeft w:val="0"/>
                  <w:marRight w:val="0"/>
                  <w:marTop w:val="0"/>
                  <w:marBottom w:val="0"/>
                  <w:divBdr>
                    <w:top w:val="single" w:sz="2" w:space="0" w:color="E3E3E3"/>
                    <w:left w:val="single" w:sz="2" w:space="0" w:color="E3E3E3"/>
                    <w:bottom w:val="single" w:sz="2" w:space="0" w:color="E3E3E3"/>
                    <w:right w:val="single" w:sz="2" w:space="0" w:color="E3E3E3"/>
                  </w:divBdr>
                </w:div>
                <w:div w:id="1476722800">
                  <w:marLeft w:val="0"/>
                  <w:marRight w:val="0"/>
                  <w:marTop w:val="0"/>
                  <w:marBottom w:val="0"/>
                  <w:divBdr>
                    <w:top w:val="single" w:sz="2" w:space="0" w:color="E3E3E3"/>
                    <w:left w:val="single" w:sz="2" w:space="0" w:color="E3E3E3"/>
                    <w:bottom w:val="single" w:sz="2" w:space="0" w:color="E3E3E3"/>
                    <w:right w:val="single" w:sz="2" w:space="0" w:color="E3E3E3"/>
                  </w:divBdr>
                </w:div>
                <w:div w:id="1033729516">
                  <w:marLeft w:val="0"/>
                  <w:marRight w:val="0"/>
                  <w:marTop w:val="0"/>
                  <w:marBottom w:val="0"/>
                  <w:divBdr>
                    <w:top w:val="single" w:sz="2" w:space="0" w:color="E3E3E3"/>
                    <w:left w:val="single" w:sz="2" w:space="0" w:color="E3E3E3"/>
                    <w:bottom w:val="single" w:sz="2" w:space="0" w:color="E3E3E3"/>
                    <w:right w:val="single" w:sz="2" w:space="0" w:color="E3E3E3"/>
                  </w:divBdr>
                </w:div>
                <w:div w:id="72632526">
                  <w:marLeft w:val="0"/>
                  <w:marRight w:val="0"/>
                  <w:marTop w:val="0"/>
                  <w:marBottom w:val="0"/>
                  <w:divBdr>
                    <w:top w:val="single" w:sz="2" w:space="0" w:color="E3E3E3"/>
                    <w:left w:val="single" w:sz="2" w:space="0" w:color="E3E3E3"/>
                    <w:bottom w:val="single" w:sz="2" w:space="0" w:color="E3E3E3"/>
                    <w:right w:val="single" w:sz="2" w:space="0" w:color="E3E3E3"/>
                  </w:divBdr>
                </w:div>
                <w:div w:id="611277996">
                  <w:marLeft w:val="0"/>
                  <w:marRight w:val="0"/>
                  <w:marTop w:val="0"/>
                  <w:marBottom w:val="0"/>
                  <w:divBdr>
                    <w:top w:val="single" w:sz="2" w:space="0" w:color="E3E3E3"/>
                    <w:left w:val="single" w:sz="2" w:space="0" w:color="E3E3E3"/>
                    <w:bottom w:val="single" w:sz="2" w:space="0" w:color="E3E3E3"/>
                    <w:right w:val="single" w:sz="2" w:space="0" w:color="E3E3E3"/>
                  </w:divBdr>
                </w:div>
                <w:div w:id="1545751208">
                  <w:marLeft w:val="0"/>
                  <w:marRight w:val="0"/>
                  <w:marTop w:val="0"/>
                  <w:marBottom w:val="0"/>
                  <w:divBdr>
                    <w:top w:val="single" w:sz="2" w:space="0" w:color="E3E3E3"/>
                    <w:left w:val="single" w:sz="2" w:space="0" w:color="E3E3E3"/>
                    <w:bottom w:val="single" w:sz="2" w:space="0" w:color="E3E3E3"/>
                    <w:right w:val="single" w:sz="2" w:space="0" w:color="E3E3E3"/>
                  </w:divBdr>
                </w:div>
                <w:div w:id="704259023">
                  <w:marLeft w:val="0"/>
                  <w:marRight w:val="0"/>
                  <w:marTop w:val="0"/>
                  <w:marBottom w:val="0"/>
                  <w:divBdr>
                    <w:top w:val="single" w:sz="2" w:space="0" w:color="E3E3E3"/>
                    <w:left w:val="single" w:sz="2" w:space="0" w:color="E3E3E3"/>
                    <w:bottom w:val="single" w:sz="2" w:space="0" w:color="E3E3E3"/>
                    <w:right w:val="single" w:sz="2" w:space="0" w:color="E3E3E3"/>
                  </w:divBdr>
                </w:div>
                <w:div w:id="1024867759">
                  <w:marLeft w:val="0"/>
                  <w:marRight w:val="0"/>
                  <w:marTop w:val="0"/>
                  <w:marBottom w:val="0"/>
                  <w:divBdr>
                    <w:top w:val="single" w:sz="2" w:space="0" w:color="E3E3E3"/>
                    <w:left w:val="single" w:sz="2" w:space="0" w:color="E3E3E3"/>
                    <w:bottom w:val="single" w:sz="2" w:space="0" w:color="E3E3E3"/>
                    <w:right w:val="single" w:sz="2" w:space="0" w:color="E3E3E3"/>
                  </w:divBdr>
                </w:div>
                <w:div w:id="57367165">
                  <w:marLeft w:val="0"/>
                  <w:marRight w:val="0"/>
                  <w:marTop w:val="0"/>
                  <w:marBottom w:val="0"/>
                  <w:divBdr>
                    <w:top w:val="single" w:sz="2" w:space="0" w:color="E3E3E3"/>
                    <w:left w:val="single" w:sz="2" w:space="0" w:color="E3E3E3"/>
                    <w:bottom w:val="single" w:sz="2" w:space="0" w:color="E3E3E3"/>
                    <w:right w:val="single" w:sz="2" w:space="0" w:color="E3E3E3"/>
                  </w:divBdr>
                </w:div>
                <w:div w:id="249194503">
                  <w:marLeft w:val="0"/>
                  <w:marRight w:val="0"/>
                  <w:marTop w:val="0"/>
                  <w:marBottom w:val="0"/>
                  <w:divBdr>
                    <w:top w:val="single" w:sz="2" w:space="0" w:color="E3E3E3"/>
                    <w:left w:val="single" w:sz="2" w:space="0" w:color="E3E3E3"/>
                    <w:bottom w:val="single" w:sz="2" w:space="0" w:color="E3E3E3"/>
                    <w:right w:val="single" w:sz="2" w:space="0" w:color="E3E3E3"/>
                  </w:divBdr>
                </w:div>
                <w:div w:id="194194208">
                  <w:marLeft w:val="0"/>
                  <w:marRight w:val="0"/>
                  <w:marTop w:val="0"/>
                  <w:marBottom w:val="0"/>
                  <w:divBdr>
                    <w:top w:val="single" w:sz="2" w:space="0" w:color="E3E3E3"/>
                    <w:left w:val="single" w:sz="2" w:space="0" w:color="E3E3E3"/>
                    <w:bottom w:val="single" w:sz="2" w:space="0" w:color="E3E3E3"/>
                    <w:right w:val="single" w:sz="2" w:space="0" w:color="E3E3E3"/>
                  </w:divBdr>
                </w:div>
                <w:div w:id="94132297">
                  <w:marLeft w:val="0"/>
                  <w:marRight w:val="0"/>
                  <w:marTop w:val="0"/>
                  <w:marBottom w:val="0"/>
                  <w:divBdr>
                    <w:top w:val="single" w:sz="2" w:space="0" w:color="E3E3E3"/>
                    <w:left w:val="single" w:sz="2" w:space="0" w:color="E3E3E3"/>
                    <w:bottom w:val="single" w:sz="2" w:space="0" w:color="E3E3E3"/>
                    <w:right w:val="single" w:sz="2" w:space="0" w:color="E3E3E3"/>
                  </w:divBdr>
                </w:div>
                <w:div w:id="259139724">
                  <w:marLeft w:val="0"/>
                  <w:marRight w:val="0"/>
                  <w:marTop w:val="0"/>
                  <w:marBottom w:val="0"/>
                  <w:divBdr>
                    <w:top w:val="single" w:sz="2" w:space="0" w:color="E3E3E3"/>
                    <w:left w:val="single" w:sz="2" w:space="0" w:color="E3E3E3"/>
                    <w:bottom w:val="single" w:sz="2" w:space="0" w:color="E3E3E3"/>
                    <w:right w:val="single" w:sz="2" w:space="0" w:color="E3E3E3"/>
                  </w:divBdr>
                </w:div>
                <w:div w:id="491143914">
                  <w:marLeft w:val="0"/>
                  <w:marRight w:val="0"/>
                  <w:marTop w:val="0"/>
                  <w:marBottom w:val="0"/>
                  <w:divBdr>
                    <w:top w:val="single" w:sz="2" w:space="0" w:color="E3E3E3"/>
                    <w:left w:val="single" w:sz="2" w:space="0" w:color="E3E3E3"/>
                    <w:bottom w:val="single" w:sz="2" w:space="0" w:color="E3E3E3"/>
                    <w:right w:val="single" w:sz="2" w:space="0" w:color="E3E3E3"/>
                  </w:divBdr>
                </w:div>
                <w:div w:id="523249557">
                  <w:marLeft w:val="0"/>
                  <w:marRight w:val="0"/>
                  <w:marTop w:val="0"/>
                  <w:marBottom w:val="0"/>
                  <w:divBdr>
                    <w:top w:val="single" w:sz="2" w:space="0" w:color="E3E3E3"/>
                    <w:left w:val="single" w:sz="2" w:space="0" w:color="E3E3E3"/>
                    <w:bottom w:val="single" w:sz="2" w:space="0" w:color="E3E3E3"/>
                    <w:right w:val="single" w:sz="2" w:space="0" w:color="E3E3E3"/>
                  </w:divBdr>
                </w:div>
                <w:div w:id="233050410">
                  <w:marLeft w:val="0"/>
                  <w:marRight w:val="0"/>
                  <w:marTop w:val="0"/>
                  <w:marBottom w:val="0"/>
                  <w:divBdr>
                    <w:top w:val="single" w:sz="2" w:space="0" w:color="E3E3E3"/>
                    <w:left w:val="single" w:sz="2" w:space="0" w:color="E3E3E3"/>
                    <w:bottom w:val="single" w:sz="2" w:space="0" w:color="E3E3E3"/>
                    <w:right w:val="single" w:sz="2" w:space="0" w:color="E3E3E3"/>
                  </w:divBdr>
                </w:div>
                <w:div w:id="96414623">
                  <w:marLeft w:val="0"/>
                  <w:marRight w:val="0"/>
                  <w:marTop w:val="0"/>
                  <w:marBottom w:val="0"/>
                  <w:divBdr>
                    <w:top w:val="single" w:sz="2" w:space="0" w:color="E3E3E3"/>
                    <w:left w:val="single" w:sz="2" w:space="0" w:color="E3E3E3"/>
                    <w:bottom w:val="single" w:sz="2" w:space="0" w:color="E3E3E3"/>
                    <w:right w:val="single" w:sz="2" w:space="0" w:color="E3E3E3"/>
                  </w:divBdr>
                </w:div>
                <w:div w:id="2022395467">
                  <w:marLeft w:val="0"/>
                  <w:marRight w:val="0"/>
                  <w:marTop w:val="0"/>
                  <w:marBottom w:val="0"/>
                  <w:divBdr>
                    <w:top w:val="single" w:sz="2" w:space="0" w:color="E3E3E3"/>
                    <w:left w:val="single" w:sz="2" w:space="0" w:color="E3E3E3"/>
                    <w:bottom w:val="single" w:sz="2" w:space="0" w:color="E3E3E3"/>
                    <w:right w:val="single" w:sz="2" w:space="0" w:color="E3E3E3"/>
                  </w:divBdr>
                </w:div>
                <w:div w:id="679817936">
                  <w:marLeft w:val="0"/>
                  <w:marRight w:val="0"/>
                  <w:marTop w:val="0"/>
                  <w:marBottom w:val="0"/>
                  <w:divBdr>
                    <w:top w:val="single" w:sz="2" w:space="0" w:color="E3E3E3"/>
                    <w:left w:val="single" w:sz="2" w:space="0" w:color="E3E3E3"/>
                    <w:bottom w:val="single" w:sz="2" w:space="0" w:color="E3E3E3"/>
                    <w:right w:val="single" w:sz="2" w:space="0" w:color="E3E3E3"/>
                  </w:divBdr>
                </w:div>
                <w:div w:id="1796099402">
                  <w:marLeft w:val="0"/>
                  <w:marRight w:val="0"/>
                  <w:marTop w:val="0"/>
                  <w:marBottom w:val="0"/>
                  <w:divBdr>
                    <w:top w:val="single" w:sz="2" w:space="0" w:color="E3E3E3"/>
                    <w:left w:val="single" w:sz="2" w:space="0" w:color="E3E3E3"/>
                    <w:bottom w:val="single" w:sz="2" w:space="0" w:color="E3E3E3"/>
                    <w:right w:val="single" w:sz="2" w:space="0" w:color="E3E3E3"/>
                  </w:divBdr>
                </w:div>
                <w:div w:id="615983598">
                  <w:marLeft w:val="0"/>
                  <w:marRight w:val="0"/>
                  <w:marTop w:val="0"/>
                  <w:marBottom w:val="0"/>
                  <w:divBdr>
                    <w:top w:val="single" w:sz="2" w:space="0" w:color="E3E3E3"/>
                    <w:left w:val="single" w:sz="2" w:space="0" w:color="E3E3E3"/>
                    <w:bottom w:val="single" w:sz="2" w:space="0" w:color="E3E3E3"/>
                    <w:right w:val="single" w:sz="2" w:space="0" w:color="E3E3E3"/>
                  </w:divBdr>
                </w:div>
                <w:div w:id="873813531">
                  <w:marLeft w:val="0"/>
                  <w:marRight w:val="0"/>
                  <w:marTop w:val="0"/>
                  <w:marBottom w:val="0"/>
                  <w:divBdr>
                    <w:top w:val="single" w:sz="2" w:space="0" w:color="E3E3E3"/>
                    <w:left w:val="single" w:sz="2" w:space="0" w:color="E3E3E3"/>
                    <w:bottom w:val="single" w:sz="2" w:space="0" w:color="E3E3E3"/>
                    <w:right w:val="single" w:sz="2" w:space="0" w:color="E3E3E3"/>
                  </w:divBdr>
                </w:div>
                <w:div w:id="1660309004">
                  <w:marLeft w:val="0"/>
                  <w:marRight w:val="0"/>
                  <w:marTop w:val="0"/>
                  <w:marBottom w:val="0"/>
                  <w:divBdr>
                    <w:top w:val="single" w:sz="2" w:space="0" w:color="E3E3E3"/>
                    <w:left w:val="single" w:sz="2" w:space="0" w:color="E3E3E3"/>
                    <w:bottom w:val="single" w:sz="2" w:space="0" w:color="E3E3E3"/>
                    <w:right w:val="single" w:sz="2" w:space="0" w:color="E3E3E3"/>
                  </w:divBdr>
                </w:div>
                <w:div w:id="878250058">
                  <w:marLeft w:val="0"/>
                  <w:marRight w:val="0"/>
                  <w:marTop w:val="0"/>
                  <w:marBottom w:val="0"/>
                  <w:divBdr>
                    <w:top w:val="single" w:sz="2" w:space="0" w:color="E3E3E3"/>
                    <w:left w:val="single" w:sz="2" w:space="0" w:color="E3E3E3"/>
                    <w:bottom w:val="single" w:sz="2" w:space="0" w:color="E3E3E3"/>
                    <w:right w:val="single" w:sz="2" w:space="0" w:color="E3E3E3"/>
                  </w:divBdr>
                </w:div>
                <w:div w:id="37172465">
                  <w:marLeft w:val="0"/>
                  <w:marRight w:val="0"/>
                  <w:marTop w:val="0"/>
                  <w:marBottom w:val="0"/>
                  <w:divBdr>
                    <w:top w:val="single" w:sz="2" w:space="0" w:color="E3E3E3"/>
                    <w:left w:val="single" w:sz="2" w:space="0" w:color="E3E3E3"/>
                    <w:bottom w:val="single" w:sz="2" w:space="0" w:color="E3E3E3"/>
                    <w:right w:val="single" w:sz="2" w:space="0" w:color="E3E3E3"/>
                  </w:divBdr>
                </w:div>
                <w:div w:id="370959543">
                  <w:marLeft w:val="0"/>
                  <w:marRight w:val="0"/>
                  <w:marTop w:val="0"/>
                  <w:marBottom w:val="0"/>
                  <w:divBdr>
                    <w:top w:val="single" w:sz="2" w:space="0" w:color="E3E3E3"/>
                    <w:left w:val="single" w:sz="2" w:space="0" w:color="E3E3E3"/>
                    <w:bottom w:val="single" w:sz="2" w:space="0" w:color="E3E3E3"/>
                    <w:right w:val="single" w:sz="2" w:space="0" w:color="E3E3E3"/>
                  </w:divBdr>
                </w:div>
                <w:div w:id="1799451521">
                  <w:marLeft w:val="0"/>
                  <w:marRight w:val="0"/>
                  <w:marTop w:val="0"/>
                  <w:marBottom w:val="0"/>
                  <w:divBdr>
                    <w:top w:val="single" w:sz="2" w:space="0" w:color="E3E3E3"/>
                    <w:left w:val="single" w:sz="2" w:space="0" w:color="E3E3E3"/>
                    <w:bottom w:val="single" w:sz="2" w:space="0" w:color="E3E3E3"/>
                    <w:right w:val="single" w:sz="2" w:space="0" w:color="E3E3E3"/>
                  </w:divBdr>
                </w:div>
                <w:div w:id="866286500">
                  <w:marLeft w:val="0"/>
                  <w:marRight w:val="0"/>
                  <w:marTop w:val="0"/>
                  <w:marBottom w:val="0"/>
                  <w:divBdr>
                    <w:top w:val="single" w:sz="2" w:space="0" w:color="E3E3E3"/>
                    <w:left w:val="single" w:sz="2" w:space="0" w:color="E3E3E3"/>
                    <w:bottom w:val="single" w:sz="2" w:space="0" w:color="E3E3E3"/>
                    <w:right w:val="single" w:sz="2" w:space="0" w:color="E3E3E3"/>
                  </w:divBdr>
                </w:div>
                <w:div w:id="1799956946">
                  <w:marLeft w:val="0"/>
                  <w:marRight w:val="0"/>
                  <w:marTop w:val="0"/>
                  <w:marBottom w:val="0"/>
                  <w:divBdr>
                    <w:top w:val="single" w:sz="2" w:space="0" w:color="E3E3E3"/>
                    <w:left w:val="single" w:sz="2" w:space="0" w:color="E3E3E3"/>
                    <w:bottom w:val="single" w:sz="2" w:space="0" w:color="E3E3E3"/>
                    <w:right w:val="single" w:sz="2" w:space="0" w:color="E3E3E3"/>
                  </w:divBdr>
                </w:div>
                <w:div w:id="1737432154">
                  <w:marLeft w:val="0"/>
                  <w:marRight w:val="0"/>
                  <w:marTop w:val="0"/>
                  <w:marBottom w:val="0"/>
                  <w:divBdr>
                    <w:top w:val="single" w:sz="2" w:space="0" w:color="E3E3E3"/>
                    <w:left w:val="single" w:sz="2" w:space="0" w:color="E3E3E3"/>
                    <w:bottom w:val="single" w:sz="2" w:space="0" w:color="E3E3E3"/>
                    <w:right w:val="single" w:sz="2" w:space="0" w:color="E3E3E3"/>
                  </w:divBdr>
                </w:div>
                <w:div w:id="1248074799">
                  <w:marLeft w:val="0"/>
                  <w:marRight w:val="0"/>
                  <w:marTop w:val="0"/>
                  <w:marBottom w:val="0"/>
                  <w:divBdr>
                    <w:top w:val="single" w:sz="2" w:space="0" w:color="E3E3E3"/>
                    <w:left w:val="single" w:sz="2" w:space="0" w:color="E3E3E3"/>
                    <w:bottom w:val="single" w:sz="2" w:space="0" w:color="E3E3E3"/>
                    <w:right w:val="single" w:sz="2" w:space="0" w:color="E3E3E3"/>
                  </w:divBdr>
                </w:div>
                <w:div w:id="978148131">
                  <w:marLeft w:val="0"/>
                  <w:marRight w:val="0"/>
                  <w:marTop w:val="0"/>
                  <w:marBottom w:val="0"/>
                  <w:divBdr>
                    <w:top w:val="single" w:sz="2" w:space="0" w:color="E3E3E3"/>
                    <w:left w:val="single" w:sz="2" w:space="0" w:color="E3E3E3"/>
                    <w:bottom w:val="single" w:sz="2" w:space="0" w:color="E3E3E3"/>
                    <w:right w:val="single" w:sz="2" w:space="0" w:color="E3E3E3"/>
                  </w:divBdr>
                </w:div>
                <w:div w:id="1650481429">
                  <w:marLeft w:val="0"/>
                  <w:marRight w:val="0"/>
                  <w:marTop w:val="0"/>
                  <w:marBottom w:val="0"/>
                  <w:divBdr>
                    <w:top w:val="single" w:sz="2" w:space="0" w:color="E3E3E3"/>
                    <w:left w:val="single" w:sz="2" w:space="0" w:color="E3E3E3"/>
                    <w:bottom w:val="single" w:sz="2" w:space="0" w:color="E3E3E3"/>
                    <w:right w:val="single" w:sz="2" w:space="0" w:color="E3E3E3"/>
                  </w:divBdr>
                </w:div>
                <w:div w:id="466514810">
                  <w:marLeft w:val="0"/>
                  <w:marRight w:val="0"/>
                  <w:marTop w:val="0"/>
                  <w:marBottom w:val="0"/>
                  <w:divBdr>
                    <w:top w:val="single" w:sz="2" w:space="0" w:color="E3E3E3"/>
                    <w:left w:val="single" w:sz="2" w:space="0" w:color="E3E3E3"/>
                    <w:bottom w:val="single" w:sz="2" w:space="0" w:color="E3E3E3"/>
                    <w:right w:val="single" w:sz="2" w:space="0" w:color="E3E3E3"/>
                  </w:divBdr>
                </w:div>
                <w:div w:id="1248879413">
                  <w:marLeft w:val="0"/>
                  <w:marRight w:val="0"/>
                  <w:marTop w:val="0"/>
                  <w:marBottom w:val="0"/>
                  <w:divBdr>
                    <w:top w:val="single" w:sz="2" w:space="0" w:color="E3E3E3"/>
                    <w:left w:val="single" w:sz="2" w:space="0" w:color="E3E3E3"/>
                    <w:bottom w:val="single" w:sz="2" w:space="0" w:color="E3E3E3"/>
                    <w:right w:val="single" w:sz="2" w:space="0" w:color="E3E3E3"/>
                  </w:divBdr>
                </w:div>
                <w:div w:id="2101026239">
                  <w:marLeft w:val="0"/>
                  <w:marRight w:val="0"/>
                  <w:marTop w:val="0"/>
                  <w:marBottom w:val="0"/>
                  <w:divBdr>
                    <w:top w:val="single" w:sz="2" w:space="0" w:color="E3E3E3"/>
                    <w:left w:val="single" w:sz="2" w:space="0" w:color="E3E3E3"/>
                    <w:bottom w:val="single" w:sz="2" w:space="0" w:color="E3E3E3"/>
                    <w:right w:val="single" w:sz="2" w:space="0" w:color="E3E3E3"/>
                  </w:divBdr>
                </w:div>
                <w:div w:id="1085958080">
                  <w:marLeft w:val="0"/>
                  <w:marRight w:val="0"/>
                  <w:marTop w:val="0"/>
                  <w:marBottom w:val="0"/>
                  <w:divBdr>
                    <w:top w:val="single" w:sz="2" w:space="0" w:color="E3E3E3"/>
                    <w:left w:val="single" w:sz="2" w:space="0" w:color="E3E3E3"/>
                    <w:bottom w:val="single" w:sz="2" w:space="0" w:color="E3E3E3"/>
                    <w:right w:val="single" w:sz="2" w:space="0" w:color="E3E3E3"/>
                  </w:divBdr>
                </w:div>
                <w:div w:id="1544053639">
                  <w:marLeft w:val="0"/>
                  <w:marRight w:val="0"/>
                  <w:marTop w:val="0"/>
                  <w:marBottom w:val="0"/>
                  <w:divBdr>
                    <w:top w:val="single" w:sz="2" w:space="0" w:color="E3E3E3"/>
                    <w:left w:val="single" w:sz="2" w:space="0" w:color="E3E3E3"/>
                    <w:bottom w:val="single" w:sz="2" w:space="0" w:color="E3E3E3"/>
                    <w:right w:val="single" w:sz="2" w:space="0" w:color="E3E3E3"/>
                  </w:divBdr>
                </w:div>
                <w:div w:id="1281838064">
                  <w:marLeft w:val="0"/>
                  <w:marRight w:val="0"/>
                  <w:marTop w:val="0"/>
                  <w:marBottom w:val="0"/>
                  <w:divBdr>
                    <w:top w:val="single" w:sz="2" w:space="0" w:color="E3E3E3"/>
                    <w:left w:val="single" w:sz="2" w:space="0" w:color="E3E3E3"/>
                    <w:bottom w:val="single" w:sz="2" w:space="0" w:color="E3E3E3"/>
                    <w:right w:val="single" w:sz="2" w:space="0" w:color="E3E3E3"/>
                  </w:divBdr>
                </w:div>
                <w:div w:id="1316761819">
                  <w:marLeft w:val="0"/>
                  <w:marRight w:val="0"/>
                  <w:marTop w:val="0"/>
                  <w:marBottom w:val="0"/>
                  <w:divBdr>
                    <w:top w:val="single" w:sz="2" w:space="0" w:color="E3E3E3"/>
                    <w:left w:val="single" w:sz="2" w:space="0" w:color="E3E3E3"/>
                    <w:bottom w:val="single" w:sz="2" w:space="0" w:color="E3E3E3"/>
                    <w:right w:val="single" w:sz="2" w:space="0" w:color="E3E3E3"/>
                  </w:divBdr>
                </w:div>
                <w:div w:id="1403021359">
                  <w:marLeft w:val="0"/>
                  <w:marRight w:val="0"/>
                  <w:marTop w:val="0"/>
                  <w:marBottom w:val="0"/>
                  <w:divBdr>
                    <w:top w:val="single" w:sz="2" w:space="0" w:color="E3E3E3"/>
                    <w:left w:val="single" w:sz="2" w:space="0" w:color="E3E3E3"/>
                    <w:bottom w:val="single" w:sz="2" w:space="0" w:color="E3E3E3"/>
                    <w:right w:val="single" w:sz="2" w:space="0" w:color="E3E3E3"/>
                  </w:divBdr>
                </w:div>
                <w:div w:id="2119177624">
                  <w:marLeft w:val="0"/>
                  <w:marRight w:val="0"/>
                  <w:marTop w:val="0"/>
                  <w:marBottom w:val="0"/>
                  <w:divBdr>
                    <w:top w:val="single" w:sz="2" w:space="0" w:color="E3E3E3"/>
                    <w:left w:val="single" w:sz="2" w:space="0" w:color="E3E3E3"/>
                    <w:bottom w:val="single" w:sz="2" w:space="0" w:color="E3E3E3"/>
                    <w:right w:val="single" w:sz="2" w:space="0" w:color="E3E3E3"/>
                  </w:divBdr>
                </w:div>
                <w:div w:id="1778914677">
                  <w:marLeft w:val="0"/>
                  <w:marRight w:val="0"/>
                  <w:marTop w:val="0"/>
                  <w:marBottom w:val="0"/>
                  <w:divBdr>
                    <w:top w:val="single" w:sz="2" w:space="0" w:color="E3E3E3"/>
                    <w:left w:val="single" w:sz="2" w:space="0" w:color="E3E3E3"/>
                    <w:bottom w:val="single" w:sz="2" w:space="0" w:color="E3E3E3"/>
                    <w:right w:val="single" w:sz="2" w:space="0" w:color="E3E3E3"/>
                  </w:divBdr>
                </w:div>
                <w:div w:id="919631303">
                  <w:marLeft w:val="0"/>
                  <w:marRight w:val="0"/>
                  <w:marTop w:val="0"/>
                  <w:marBottom w:val="0"/>
                  <w:divBdr>
                    <w:top w:val="single" w:sz="2" w:space="0" w:color="E3E3E3"/>
                    <w:left w:val="single" w:sz="2" w:space="0" w:color="E3E3E3"/>
                    <w:bottom w:val="single" w:sz="2" w:space="0" w:color="E3E3E3"/>
                    <w:right w:val="single" w:sz="2" w:space="0" w:color="E3E3E3"/>
                  </w:divBdr>
                </w:div>
                <w:div w:id="1942715536">
                  <w:marLeft w:val="0"/>
                  <w:marRight w:val="0"/>
                  <w:marTop w:val="0"/>
                  <w:marBottom w:val="0"/>
                  <w:divBdr>
                    <w:top w:val="single" w:sz="2" w:space="0" w:color="E3E3E3"/>
                    <w:left w:val="single" w:sz="2" w:space="0" w:color="E3E3E3"/>
                    <w:bottom w:val="single" w:sz="2" w:space="0" w:color="E3E3E3"/>
                    <w:right w:val="single" w:sz="2" w:space="0" w:color="E3E3E3"/>
                  </w:divBdr>
                </w:div>
                <w:div w:id="1475756506">
                  <w:marLeft w:val="0"/>
                  <w:marRight w:val="0"/>
                  <w:marTop w:val="0"/>
                  <w:marBottom w:val="0"/>
                  <w:divBdr>
                    <w:top w:val="single" w:sz="2" w:space="0" w:color="E3E3E3"/>
                    <w:left w:val="single" w:sz="2" w:space="0" w:color="E3E3E3"/>
                    <w:bottom w:val="single" w:sz="2" w:space="0" w:color="E3E3E3"/>
                    <w:right w:val="single" w:sz="2" w:space="0" w:color="E3E3E3"/>
                  </w:divBdr>
                </w:div>
                <w:div w:id="1994751224">
                  <w:marLeft w:val="0"/>
                  <w:marRight w:val="0"/>
                  <w:marTop w:val="0"/>
                  <w:marBottom w:val="0"/>
                  <w:divBdr>
                    <w:top w:val="single" w:sz="2" w:space="0" w:color="E3E3E3"/>
                    <w:left w:val="single" w:sz="2" w:space="0" w:color="E3E3E3"/>
                    <w:bottom w:val="single" w:sz="2" w:space="0" w:color="E3E3E3"/>
                    <w:right w:val="single" w:sz="2" w:space="0" w:color="E3E3E3"/>
                  </w:divBdr>
                </w:div>
                <w:div w:id="1811315002">
                  <w:marLeft w:val="0"/>
                  <w:marRight w:val="0"/>
                  <w:marTop w:val="0"/>
                  <w:marBottom w:val="0"/>
                  <w:divBdr>
                    <w:top w:val="single" w:sz="2" w:space="0" w:color="E3E3E3"/>
                    <w:left w:val="single" w:sz="2" w:space="0" w:color="E3E3E3"/>
                    <w:bottom w:val="single" w:sz="2" w:space="0" w:color="E3E3E3"/>
                    <w:right w:val="single" w:sz="2" w:space="0" w:color="E3E3E3"/>
                  </w:divBdr>
                </w:div>
                <w:div w:id="1661537240">
                  <w:marLeft w:val="0"/>
                  <w:marRight w:val="0"/>
                  <w:marTop w:val="0"/>
                  <w:marBottom w:val="0"/>
                  <w:divBdr>
                    <w:top w:val="single" w:sz="2" w:space="0" w:color="E3E3E3"/>
                    <w:left w:val="single" w:sz="2" w:space="0" w:color="E3E3E3"/>
                    <w:bottom w:val="single" w:sz="2" w:space="0" w:color="E3E3E3"/>
                    <w:right w:val="single" w:sz="2" w:space="0" w:color="E3E3E3"/>
                  </w:divBdr>
                </w:div>
                <w:div w:id="1898740668">
                  <w:marLeft w:val="0"/>
                  <w:marRight w:val="0"/>
                  <w:marTop w:val="0"/>
                  <w:marBottom w:val="0"/>
                  <w:divBdr>
                    <w:top w:val="single" w:sz="2" w:space="0" w:color="E3E3E3"/>
                    <w:left w:val="single" w:sz="2" w:space="0" w:color="E3E3E3"/>
                    <w:bottom w:val="single" w:sz="2" w:space="0" w:color="E3E3E3"/>
                    <w:right w:val="single" w:sz="2" w:space="0" w:color="E3E3E3"/>
                  </w:divBdr>
                </w:div>
                <w:div w:id="94907832">
                  <w:marLeft w:val="0"/>
                  <w:marRight w:val="0"/>
                  <w:marTop w:val="0"/>
                  <w:marBottom w:val="0"/>
                  <w:divBdr>
                    <w:top w:val="single" w:sz="2" w:space="0" w:color="E3E3E3"/>
                    <w:left w:val="single" w:sz="2" w:space="0" w:color="E3E3E3"/>
                    <w:bottom w:val="single" w:sz="2" w:space="0" w:color="E3E3E3"/>
                    <w:right w:val="single" w:sz="2" w:space="0" w:color="E3E3E3"/>
                  </w:divBdr>
                </w:div>
                <w:div w:id="121534173">
                  <w:marLeft w:val="0"/>
                  <w:marRight w:val="0"/>
                  <w:marTop w:val="0"/>
                  <w:marBottom w:val="0"/>
                  <w:divBdr>
                    <w:top w:val="single" w:sz="2" w:space="0" w:color="E3E3E3"/>
                    <w:left w:val="single" w:sz="2" w:space="0" w:color="E3E3E3"/>
                    <w:bottom w:val="single" w:sz="2" w:space="0" w:color="E3E3E3"/>
                    <w:right w:val="single" w:sz="2" w:space="0" w:color="E3E3E3"/>
                  </w:divBdr>
                </w:div>
                <w:div w:id="611133439">
                  <w:marLeft w:val="0"/>
                  <w:marRight w:val="0"/>
                  <w:marTop w:val="0"/>
                  <w:marBottom w:val="0"/>
                  <w:divBdr>
                    <w:top w:val="single" w:sz="2" w:space="0" w:color="E3E3E3"/>
                    <w:left w:val="single" w:sz="2" w:space="0" w:color="E3E3E3"/>
                    <w:bottom w:val="single" w:sz="2" w:space="0" w:color="E3E3E3"/>
                    <w:right w:val="single" w:sz="2" w:space="0" w:color="E3E3E3"/>
                  </w:divBdr>
                </w:div>
                <w:div w:id="1826239455">
                  <w:marLeft w:val="0"/>
                  <w:marRight w:val="0"/>
                  <w:marTop w:val="0"/>
                  <w:marBottom w:val="0"/>
                  <w:divBdr>
                    <w:top w:val="single" w:sz="2" w:space="0" w:color="E3E3E3"/>
                    <w:left w:val="single" w:sz="2" w:space="0" w:color="E3E3E3"/>
                    <w:bottom w:val="single" w:sz="2" w:space="0" w:color="E3E3E3"/>
                    <w:right w:val="single" w:sz="2" w:space="0" w:color="E3E3E3"/>
                  </w:divBdr>
                </w:div>
                <w:div w:id="19819088">
                  <w:marLeft w:val="0"/>
                  <w:marRight w:val="0"/>
                  <w:marTop w:val="0"/>
                  <w:marBottom w:val="0"/>
                  <w:divBdr>
                    <w:top w:val="single" w:sz="2" w:space="0" w:color="E3E3E3"/>
                    <w:left w:val="single" w:sz="2" w:space="0" w:color="E3E3E3"/>
                    <w:bottom w:val="single" w:sz="2" w:space="0" w:color="E3E3E3"/>
                    <w:right w:val="single" w:sz="2" w:space="0" w:color="E3E3E3"/>
                  </w:divBdr>
                </w:div>
                <w:div w:id="586697161">
                  <w:marLeft w:val="0"/>
                  <w:marRight w:val="0"/>
                  <w:marTop w:val="0"/>
                  <w:marBottom w:val="0"/>
                  <w:divBdr>
                    <w:top w:val="single" w:sz="2" w:space="0" w:color="E3E3E3"/>
                    <w:left w:val="single" w:sz="2" w:space="0" w:color="E3E3E3"/>
                    <w:bottom w:val="single" w:sz="2" w:space="0" w:color="E3E3E3"/>
                    <w:right w:val="single" w:sz="2" w:space="0" w:color="E3E3E3"/>
                  </w:divBdr>
                </w:div>
                <w:div w:id="1320573796">
                  <w:marLeft w:val="0"/>
                  <w:marRight w:val="0"/>
                  <w:marTop w:val="0"/>
                  <w:marBottom w:val="0"/>
                  <w:divBdr>
                    <w:top w:val="single" w:sz="2" w:space="0" w:color="E3E3E3"/>
                    <w:left w:val="single" w:sz="2" w:space="0" w:color="E3E3E3"/>
                    <w:bottom w:val="single" w:sz="2" w:space="0" w:color="E3E3E3"/>
                    <w:right w:val="single" w:sz="2" w:space="0" w:color="E3E3E3"/>
                  </w:divBdr>
                </w:div>
                <w:div w:id="465586722">
                  <w:marLeft w:val="0"/>
                  <w:marRight w:val="0"/>
                  <w:marTop w:val="0"/>
                  <w:marBottom w:val="0"/>
                  <w:divBdr>
                    <w:top w:val="single" w:sz="2" w:space="0" w:color="E3E3E3"/>
                    <w:left w:val="single" w:sz="2" w:space="0" w:color="E3E3E3"/>
                    <w:bottom w:val="single" w:sz="2" w:space="0" w:color="E3E3E3"/>
                    <w:right w:val="single" w:sz="2" w:space="0" w:color="E3E3E3"/>
                  </w:divBdr>
                </w:div>
                <w:div w:id="511187508">
                  <w:marLeft w:val="0"/>
                  <w:marRight w:val="0"/>
                  <w:marTop w:val="0"/>
                  <w:marBottom w:val="0"/>
                  <w:divBdr>
                    <w:top w:val="single" w:sz="2" w:space="0" w:color="E3E3E3"/>
                    <w:left w:val="single" w:sz="2" w:space="0" w:color="E3E3E3"/>
                    <w:bottom w:val="single" w:sz="2" w:space="0" w:color="E3E3E3"/>
                    <w:right w:val="single" w:sz="2" w:space="0" w:color="E3E3E3"/>
                  </w:divBdr>
                </w:div>
                <w:div w:id="1071779713">
                  <w:marLeft w:val="0"/>
                  <w:marRight w:val="0"/>
                  <w:marTop w:val="0"/>
                  <w:marBottom w:val="0"/>
                  <w:divBdr>
                    <w:top w:val="single" w:sz="2" w:space="0" w:color="E3E3E3"/>
                    <w:left w:val="single" w:sz="2" w:space="0" w:color="E3E3E3"/>
                    <w:bottom w:val="single" w:sz="2" w:space="0" w:color="E3E3E3"/>
                    <w:right w:val="single" w:sz="2" w:space="0" w:color="E3E3E3"/>
                  </w:divBdr>
                </w:div>
                <w:div w:id="1390885024">
                  <w:marLeft w:val="0"/>
                  <w:marRight w:val="0"/>
                  <w:marTop w:val="0"/>
                  <w:marBottom w:val="0"/>
                  <w:divBdr>
                    <w:top w:val="single" w:sz="2" w:space="0" w:color="E3E3E3"/>
                    <w:left w:val="single" w:sz="2" w:space="0" w:color="E3E3E3"/>
                    <w:bottom w:val="single" w:sz="2" w:space="0" w:color="E3E3E3"/>
                    <w:right w:val="single" w:sz="2" w:space="0" w:color="E3E3E3"/>
                  </w:divBdr>
                </w:div>
                <w:div w:id="1624774824">
                  <w:marLeft w:val="0"/>
                  <w:marRight w:val="0"/>
                  <w:marTop w:val="0"/>
                  <w:marBottom w:val="0"/>
                  <w:divBdr>
                    <w:top w:val="single" w:sz="2" w:space="0" w:color="E3E3E3"/>
                    <w:left w:val="single" w:sz="2" w:space="0" w:color="E3E3E3"/>
                    <w:bottom w:val="single" w:sz="2" w:space="0" w:color="E3E3E3"/>
                    <w:right w:val="single" w:sz="2" w:space="0" w:color="E3E3E3"/>
                  </w:divBdr>
                </w:div>
                <w:div w:id="75057679">
                  <w:marLeft w:val="0"/>
                  <w:marRight w:val="0"/>
                  <w:marTop w:val="0"/>
                  <w:marBottom w:val="0"/>
                  <w:divBdr>
                    <w:top w:val="single" w:sz="2" w:space="0" w:color="E3E3E3"/>
                    <w:left w:val="single" w:sz="2" w:space="0" w:color="E3E3E3"/>
                    <w:bottom w:val="single" w:sz="2" w:space="0" w:color="E3E3E3"/>
                    <w:right w:val="single" w:sz="2" w:space="0" w:color="E3E3E3"/>
                  </w:divBdr>
                </w:div>
                <w:div w:id="752508763">
                  <w:marLeft w:val="0"/>
                  <w:marRight w:val="0"/>
                  <w:marTop w:val="0"/>
                  <w:marBottom w:val="0"/>
                  <w:divBdr>
                    <w:top w:val="single" w:sz="2" w:space="0" w:color="E3E3E3"/>
                    <w:left w:val="single" w:sz="2" w:space="0" w:color="E3E3E3"/>
                    <w:bottom w:val="single" w:sz="2" w:space="0" w:color="E3E3E3"/>
                    <w:right w:val="single" w:sz="2" w:space="0" w:color="E3E3E3"/>
                  </w:divBdr>
                </w:div>
                <w:div w:id="1423994380">
                  <w:marLeft w:val="0"/>
                  <w:marRight w:val="0"/>
                  <w:marTop w:val="0"/>
                  <w:marBottom w:val="0"/>
                  <w:divBdr>
                    <w:top w:val="single" w:sz="2" w:space="0" w:color="E3E3E3"/>
                    <w:left w:val="single" w:sz="2" w:space="0" w:color="E3E3E3"/>
                    <w:bottom w:val="single" w:sz="2" w:space="0" w:color="E3E3E3"/>
                    <w:right w:val="single" w:sz="2" w:space="0" w:color="E3E3E3"/>
                  </w:divBdr>
                </w:div>
                <w:div w:id="1521579576">
                  <w:marLeft w:val="0"/>
                  <w:marRight w:val="0"/>
                  <w:marTop w:val="0"/>
                  <w:marBottom w:val="0"/>
                  <w:divBdr>
                    <w:top w:val="single" w:sz="2" w:space="0" w:color="E3E3E3"/>
                    <w:left w:val="single" w:sz="2" w:space="0" w:color="E3E3E3"/>
                    <w:bottom w:val="single" w:sz="2" w:space="0" w:color="E3E3E3"/>
                    <w:right w:val="single" w:sz="2" w:space="0" w:color="E3E3E3"/>
                  </w:divBdr>
                </w:div>
                <w:div w:id="2024939269">
                  <w:marLeft w:val="0"/>
                  <w:marRight w:val="0"/>
                  <w:marTop w:val="0"/>
                  <w:marBottom w:val="0"/>
                  <w:divBdr>
                    <w:top w:val="single" w:sz="2" w:space="0" w:color="E3E3E3"/>
                    <w:left w:val="single" w:sz="2" w:space="0" w:color="E3E3E3"/>
                    <w:bottom w:val="single" w:sz="2" w:space="0" w:color="E3E3E3"/>
                    <w:right w:val="single" w:sz="2" w:space="0" w:color="E3E3E3"/>
                  </w:divBdr>
                </w:div>
                <w:div w:id="442573162">
                  <w:marLeft w:val="0"/>
                  <w:marRight w:val="0"/>
                  <w:marTop w:val="0"/>
                  <w:marBottom w:val="0"/>
                  <w:divBdr>
                    <w:top w:val="single" w:sz="2" w:space="0" w:color="E3E3E3"/>
                    <w:left w:val="single" w:sz="2" w:space="0" w:color="E3E3E3"/>
                    <w:bottom w:val="single" w:sz="2" w:space="0" w:color="E3E3E3"/>
                    <w:right w:val="single" w:sz="2" w:space="0" w:color="E3E3E3"/>
                  </w:divBdr>
                </w:div>
                <w:div w:id="2008628856">
                  <w:marLeft w:val="0"/>
                  <w:marRight w:val="0"/>
                  <w:marTop w:val="0"/>
                  <w:marBottom w:val="0"/>
                  <w:divBdr>
                    <w:top w:val="single" w:sz="2" w:space="0" w:color="E3E3E3"/>
                    <w:left w:val="single" w:sz="2" w:space="0" w:color="E3E3E3"/>
                    <w:bottom w:val="single" w:sz="2" w:space="0" w:color="E3E3E3"/>
                    <w:right w:val="single" w:sz="2" w:space="0" w:color="E3E3E3"/>
                  </w:divBdr>
                </w:div>
                <w:div w:id="359205080">
                  <w:marLeft w:val="0"/>
                  <w:marRight w:val="0"/>
                  <w:marTop w:val="0"/>
                  <w:marBottom w:val="0"/>
                  <w:divBdr>
                    <w:top w:val="single" w:sz="2" w:space="0" w:color="E3E3E3"/>
                    <w:left w:val="single" w:sz="2" w:space="0" w:color="E3E3E3"/>
                    <w:bottom w:val="single" w:sz="2" w:space="0" w:color="E3E3E3"/>
                    <w:right w:val="single" w:sz="2" w:space="0" w:color="E3E3E3"/>
                  </w:divBdr>
                </w:div>
                <w:div w:id="1254586457">
                  <w:marLeft w:val="0"/>
                  <w:marRight w:val="0"/>
                  <w:marTop w:val="0"/>
                  <w:marBottom w:val="0"/>
                  <w:divBdr>
                    <w:top w:val="single" w:sz="2" w:space="0" w:color="E3E3E3"/>
                    <w:left w:val="single" w:sz="2" w:space="0" w:color="E3E3E3"/>
                    <w:bottom w:val="single" w:sz="2" w:space="0" w:color="E3E3E3"/>
                    <w:right w:val="single" w:sz="2" w:space="0" w:color="E3E3E3"/>
                  </w:divBdr>
                </w:div>
                <w:div w:id="326520354">
                  <w:marLeft w:val="0"/>
                  <w:marRight w:val="0"/>
                  <w:marTop w:val="0"/>
                  <w:marBottom w:val="0"/>
                  <w:divBdr>
                    <w:top w:val="single" w:sz="2" w:space="0" w:color="E3E3E3"/>
                    <w:left w:val="single" w:sz="2" w:space="0" w:color="E3E3E3"/>
                    <w:bottom w:val="single" w:sz="2" w:space="0" w:color="E3E3E3"/>
                    <w:right w:val="single" w:sz="2" w:space="0" w:color="E3E3E3"/>
                  </w:divBdr>
                </w:div>
                <w:div w:id="2131970832">
                  <w:marLeft w:val="0"/>
                  <w:marRight w:val="0"/>
                  <w:marTop w:val="0"/>
                  <w:marBottom w:val="0"/>
                  <w:divBdr>
                    <w:top w:val="single" w:sz="2" w:space="0" w:color="E3E3E3"/>
                    <w:left w:val="single" w:sz="2" w:space="0" w:color="E3E3E3"/>
                    <w:bottom w:val="single" w:sz="2" w:space="0" w:color="E3E3E3"/>
                    <w:right w:val="single" w:sz="2" w:space="0" w:color="E3E3E3"/>
                  </w:divBdr>
                </w:div>
                <w:div w:id="1344935680">
                  <w:marLeft w:val="0"/>
                  <w:marRight w:val="0"/>
                  <w:marTop w:val="0"/>
                  <w:marBottom w:val="0"/>
                  <w:divBdr>
                    <w:top w:val="single" w:sz="2" w:space="0" w:color="E3E3E3"/>
                    <w:left w:val="single" w:sz="2" w:space="0" w:color="E3E3E3"/>
                    <w:bottom w:val="single" w:sz="2" w:space="0" w:color="E3E3E3"/>
                    <w:right w:val="single" w:sz="2" w:space="0" w:color="E3E3E3"/>
                  </w:divBdr>
                </w:div>
                <w:div w:id="1860578619">
                  <w:marLeft w:val="0"/>
                  <w:marRight w:val="0"/>
                  <w:marTop w:val="0"/>
                  <w:marBottom w:val="0"/>
                  <w:divBdr>
                    <w:top w:val="single" w:sz="2" w:space="0" w:color="E3E3E3"/>
                    <w:left w:val="single" w:sz="2" w:space="0" w:color="E3E3E3"/>
                    <w:bottom w:val="single" w:sz="2" w:space="0" w:color="E3E3E3"/>
                    <w:right w:val="single" w:sz="2" w:space="0" w:color="E3E3E3"/>
                  </w:divBdr>
                </w:div>
                <w:div w:id="1435319811">
                  <w:marLeft w:val="0"/>
                  <w:marRight w:val="0"/>
                  <w:marTop w:val="0"/>
                  <w:marBottom w:val="0"/>
                  <w:divBdr>
                    <w:top w:val="single" w:sz="2" w:space="0" w:color="E3E3E3"/>
                    <w:left w:val="single" w:sz="2" w:space="0" w:color="E3E3E3"/>
                    <w:bottom w:val="single" w:sz="2" w:space="0" w:color="E3E3E3"/>
                    <w:right w:val="single" w:sz="2" w:space="0" w:color="E3E3E3"/>
                  </w:divBdr>
                </w:div>
                <w:div w:id="177042787">
                  <w:marLeft w:val="0"/>
                  <w:marRight w:val="0"/>
                  <w:marTop w:val="0"/>
                  <w:marBottom w:val="0"/>
                  <w:divBdr>
                    <w:top w:val="single" w:sz="2" w:space="0" w:color="E3E3E3"/>
                    <w:left w:val="single" w:sz="2" w:space="0" w:color="E3E3E3"/>
                    <w:bottom w:val="single" w:sz="2" w:space="0" w:color="E3E3E3"/>
                    <w:right w:val="single" w:sz="2" w:space="0" w:color="E3E3E3"/>
                  </w:divBdr>
                </w:div>
                <w:div w:id="2003851625">
                  <w:marLeft w:val="0"/>
                  <w:marRight w:val="0"/>
                  <w:marTop w:val="0"/>
                  <w:marBottom w:val="0"/>
                  <w:divBdr>
                    <w:top w:val="single" w:sz="2" w:space="0" w:color="E3E3E3"/>
                    <w:left w:val="single" w:sz="2" w:space="0" w:color="E3E3E3"/>
                    <w:bottom w:val="single" w:sz="2" w:space="0" w:color="E3E3E3"/>
                    <w:right w:val="single" w:sz="2" w:space="0" w:color="E3E3E3"/>
                  </w:divBdr>
                </w:div>
                <w:div w:id="929316574">
                  <w:marLeft w:val="0"/>
                  <w:marRight w:val="0"/>
                  <w:marTop w:val="0"/>
                  <w:marBottom w:val="0"/>
                  <w:divBdr>
                    <w:top w:val="single" w:sz="2" w:space="0" w:color="E3E3E3"/>
                    <w:left w:val="single" w:sz="2" w:space="0" w:color="E3E3E3"/>
                    <w:bottom w:val="single" w:sz="2" w:space="0" w:color="E3E3E3"/>
                    <w:right w:val="single" w:sz="2" w:space="0" w:color="E3E3E3"/>
                  </w:divBdr>
                </w:div>
                <w:div w:id="1647467241">
                  <w:marLeft w:val="0"/>
                  <w:marRight w:val="0"/>
                  <w:marTop w:val="0"/>
                  <w:marBottom w:val="0"/>
                  <w:divBdr>
                    <w:top w:val="single" w:sz="2" w:space="0" w:color="E3E3E3"/>
                    <w:left w:val="single" w:sz="2" w:space="0" w:color="E3E3E3"/>
                    <w:bottom w:val="single" w:sz="2" w:space="0" w:color="E3E3E3"/>
                    <w:right w:val="single" w:sz="2" w:space="0" w:color="E3E3E3"/>
                  </w:divBdr>
                </w:div>
                <w:div w:id="802309164">
                  <w:marLeft w:val="0"/>
                  <w:marRight w:val="0"/>
                  <w:marTop w:val="0"/>
                  <w:marBottom w:val="0"/>
                  <w:divBdr>
                    <w:top w:val="single" w:sz="2" w:space="0" w:color="E3E3E3"/>
                    <w:left w:val="single" w:sz="2" w:space="0" w:color="E3E3E3"/>
                    <w:bottom w:val="single" w:sz="2" w:space="0" w:color="E3E3E3"/>
                    <w:right w:val="single" w:sz="2" w:space="0" w:color="E3E3E3"/>
                  </w:divBdr>
                </w:div>
                <w:div w:id="1971325506">
                  <w:marLeft w:val="0"/>
                  <w:marRight w:val="0"/>
                  <w:marTop w:val="0"/>
                  <w:marBottom w:val="0"/>
                  <w:divBdr>
                    <w:top w:val="single" w:sz="2" w:space="0" w:color="E3E3E3"/>
                    <w:left w:val="single" w:sz="2" w:space="0" w:color="E3E3E3"/>
                    <w:bottom w:val="single" w:sz="2" w:space="0" w:color="E3E3E3"/>
                    <w:right w:val="single" w:sz="2" w:space="0" w:color="E3E3E3"/>
                  </w:divBdr>
                </w:div>
                <w:div w:id="319817932">
                  <w:marLeft w:val="0"/>
                  <w:marRight w:val="0"/>
                  <w:marTop w:val="0"/>
                  <w:marBottom w:val="0"/>
                  <w:divBdr>
                    <w:top w:val="single" w:sz="2" w:space="0" w:color="E3E3E3"/>
                    <w:left w:val="single" w:sz="2" w:space="0" w:color="E3E3E3"/>
                    <w:bottom w:val="single" w:sz="2" w:space="0" w:color="E3E3E3"/>
                    <w:right w:val="single" w:sz="2" w:space="0" w:color="E3E3E3"/>
                  </w:divBdr>
                </w:div>
                <w:div w:id="74741225">
                  <w:marLeft w:val="0"/>
                  <w:marRight w:val="0"/>
                  <w:marTop w:val="0"/>
                  <w:marBottom w:val="0"/>
                  <w:divBdr>
                    <w:top w:val="single" w:sz="2" w:space="0" w:color="E3E3E3"/>
                    <w:left w:val="single" w:sz="2" w:space="0" w:color="E3E3E3"/>
                    <w:bottom w:val="single" w:sz="2" w:space="0" w:color="E3E3E3"/>
                    <w:right w:val="single" w:sz="2" w:space="0" w:color="E3E3E3"/>
                  </w:divBdr>
                </w:div>
                <w:div w:id="261958528">
                  <w:marLeft w:val="0"/>
                  <w:marRight w:val="0"/>
                  <w:marTop w:val="0"/>
                  <w:marBottom w:val="0"/>
                  <w:divBdr>
                    <w:top w:val="single" w:sz="2" w:space="0" w:color="E3E3E3"/>
                    <w:left w:val="single" w:sz="2" w:space="0" w:color="E3E3E3"/>
                    <w:bottom w:val="single" w:sz="2" w:space="0" w:color="E3E3E3"/>
                    <w:right w:val="single" w:sz="2" w:space="0" w:color="E3E3E3"/>
                  </w:divBdr>
                </w:div>
                <w:div w:id="1533572911">
                  <w:marLeft w:val="0"/>
                  <w:marRight w:val="0"/>
                  <w:marTop w:val="0"/>
                  <w:marBottom w:val="0"/>
                  <w:divBdr>
                    <w:top w:val="single" w:sz="2" w:space="0" w:color="E3E3E3"/>
                    <w:left w:val="single" w:sz="2" w:space="0" w:color="E3E3E3"/>
                    <w:bottom w:val="single" w:sz="2" w:space="0" w:color="E3E3E3"/>
                    <w:right w:val="single" w:sz="2" w:space="0" w:color="E3E3E3"/>
                  </w:divBdr>
                </w:div>
                <w:div w:id="2093894027">
                  <w:marLeft w:val="0"/>
                  <w:marRight w:val="0"/>
                  <w:marTop w:val="0"/>
                  <w:marBottom w:val="0"/>
                  <w:divBdr>
                    <w:top w:val="single" w:sz="2" w:space="0" w:color="E3E3E3"/>
                    <w:left w:val="single" w:sz="2" w:space="0" w:color="E3E3E3"/>
                    <w:bottom w:val="single" w:sz="2" w:space="0" w:color="E3E3E3"/>
                    <w:right w:val="single" w:sz="2" w:space="0" w:color="E3E3E3"/>
                  </w:divBdr>
                </w:div>
                <w:div w:id="156044826">
                  <w:marLeft w:val="0"/>
                  <w:marRight w:val="0"/>
                  <w:marTop w:val="0"/>
                  <w:marBottom w:val="0"/>
                  <w:divBdr>
                    <w:top w:val="single" w:sz="2" w:space="0" w:color="E3E3E3"/>
                    <w:left w:val="single" w:sz="2" w:space="0" w:color="E3E3E3"/>
                    <w:bottom w:val="single" w:sz="2" w:space="0" w:color="E3E3E3"/>
                    <w:right w:val="single" w:sz="2" w:space="0" w:color="E3E3E3"/>
                  </w:divBdr>
                </w:div>
                <w:div w:id="233661653">
                  <w:marLeft w:val="0"/>
                  <w:marRight w:val="0"/>
                  <w:marTop w:val="0"/>
                  <w:marBottom w:val="0"/>
                  <w:divBdr>
                    <w:top w:val="single" w:sz="2" w:space="0" w:color="E3E3E3"/>
                    <w:left w:val="single" w:sz="2" w:space="0" w:color="E3E3E3"/>
                    <w:bottom w:val="single" w:sz="2" w:space="0" w:color="E3E3E3"/>
                    <w:right w:val="single" w:sz="2" w:space="0" w:color="E3E3E3"/>
                  </w:divBdr>
                </w:div>
                <w:div w:id="1919902922">
                  <w:marLeft w:val="0"/>
                  <w:marRight w:val="0"/>
                  <w:marTop w:val="0"/>
                  <w:marBottom w:val="0"/>
                  <w:divBdr>
                    <w:top w:val="single" w:sz="2" w:space="0" w:color="E3E3E3"/>
                    <w:left w:val="single" w:sz="2" w:space="0" w:color="E3E3E3"/>
                    <w:bottom w:val="single" w:sz="2" w:space="0" w:color="E3E3E3"/>
                    <w:right w:val="single" w:sz="2" w:space="0" w:color="E3E3E3"/>
                  </w:divBdr>
                </w:div>
                <w:div w:id="949580288">
                  <w:marLeft w:val="0"/>
                  <w:marRight w:val="0"/>
                  <w:marTop w:val="0"/>
                  <w:marBottom w:val="0"/>
                  <w:divBdr>
                    <w:top w:val="single" w:sz="2" w:space="0" w:color="E3E3E3"/>
                    <w:left w:val="single" w:sz="2" w:space="0" w:color="E3E3E3"/>
                    <w:bottom w:val="single" w:sz="2" w:space="0" w:color="E3E3E3"/>
                    <w:right w:val="single" w:sz="2" w:space="0" w:color="E3E3E3"/>
                  </w:divBdr>
                </w:div>
                <w:div w:id="33582096">
                  <w:marLeft w:val="0"/>
                  <w:marRight w:val="0"/>
                  <w:marTop w:val="0"/>
                  <w:marBottom w:val="0"/>
                  <w:divBdr>
                    <w:top w:val="single" w:sz="2" w:space="0" w:color="E3E3E3"/>
                    <w:left w:val="single" w:sz="2" w:space="0" w:color="E3E3E3"/>
                    <w:bottom w:val="single" w:sz="2" w:space="0" w:color="E3E3E3"/>
                    <w:right w:val="single" w:sz="2" w:space="0" w:color="E3E3E3"/>
                  </w:divBdr>
                </w:div>
                <w:div w:id="1233546377">
                  <w:marLeft w:val="0"/>
                  <w:marRight w:val="0"/>
                  <w:marTop w:val="0"/>
                  <w:marBottom w:val="0"/>
                  <w:divBdr>
                    <w:top w:val="single" w:sz="2" w:space="0" w:color="E3E3E3"/>
                    <w:left w:val="single" w:sz="2" w:space="0" w:color="E3E3E3"/>
                    <w:bottom w:val="single" w:sz="2" w:space="0" w:color="E3E3E3"/>
                    <w:right w:val="single" w:sz="2" w:space="0" w:color="E3E3E3"/>
                  </w:divBdr>
                </w:div>
                <w:div w:id="1665742357">
                  <w:marLeft w:val="0"/>
                  <w:marRight w:val="0"/>
                  <w:marTop w:val="0"/>
                  <w:marBottom w:val="0"/>
                  <w:divBdr>
                    <w:top w:val="single" w:sz="2" w:space="0" w:color="E3E3E3"/>
                    <w:left w:val="single" w:sz="2" w:space="0" w:color="E3E3E3"/>
                    <w:bottom w:val="single" w:sz="2" w:space="0" w:color="E3E3E3"/>
                    <w:right w:val="single" w:sz="2" w:space="0" w:color="E3E3E3"/>
                  </w:divBdr>
                </w:div>
                <w:div w:id="1336306509">
                  <w:marLeft w:val="0"/>
                  <w:marRight w:val="0"/>
                  <w:marTop w:val="0"/>
                  <w:marBottom w:val="0"/>
                  <w:divBdr>
                    <w:top w:val="single" w:sz="2" w:space="0" w:color="E3E3E3"/>
                    <w:left w:val="single" w:sz="2" w:space="0" w:color="E3E3E3"/>
                    <w:bottom w:val="single" w:sz="2" w:space="0" w:color="E3E3E3"/>
                    <w:right w:val="single" w:sz="2" w:space="0" w:color="E3E3E3"/>
                  </w:divBdr>
                </w:div>
                <w:div w:id="148518052">
                  <w:marLeft w:val="0"/>
                  <w:marRight w:val="0"/>
                  <w:marTop w:val="0"/>
                  <w:marBottom w:val="0"/>
                  <w:divBdr>
                    <w:top w:val="single" w:sz="2" w:space="0" w:color="E3E3E3"/>
                    <w:left w:val="single" w:sz="2" w:space="0" w:color="E3E3E3"/>
                    <w:bottom w:val="single" w:sz="2" w:space="0" w:color="E3E3E3"/>
                    <w:right w:val="single" w:sz="2" w:space="0" w:color="E3E3E3"/>
                  </w:divBdr>
                </w:div>
                <w:div w:id="550581276">
                  <w:marLeft w:val="0"/>
                  <w:marRight w:val="0"/>
                  <w:marTop w:val="0"/>
                  <w:marBottom w:val="0"/>
                  <w:divBdr>
                    <w:top w:val="single" w:sz="2" w:space="0" w:color="E3E3E3"/>
                    <w:left w:val="single" w:sz="2" w:space="0" w:color="E3E3E3"/>
                    <w:bottom w:val="single" w:sz="2" w:space="0" w:color="E3E3E3"/>
                    <w:right w:val="single" w:sz="2" w:space="0" w:color="E3E3E3"/>
                  </w:divBdr>
                </w:div>
                <w:div w:id="930234628">
                  <w:marLeft w:val="0"/>
                  <w:marRight w:val="0"/>
                  <w:marTop w:val="0"/>
                  <w:marBottom w:val="0"/>
                  <w:divBdr>
                    <w:top w:val="single" w:sz="2" w:space="0" w:color="E3E3E3"/>
                    <w:left w:val="single" w:sz="2" w:space="0" w:color="E3E3E3"/>
                    <w:bottom w:val="single" w:sz="2" w:space="0" w:color="E3E3E3"/>
                    <w:right w:val="single" w:sz="2" w:space="0" w:color="E3E3E3"/>
                  </w:divBdr>
                </w:div>
                <w:div w:id="1372343140">
                  <w:marLeft w:val="0"/>
                  <w:marRight w:val="0"/>
                  <w:marTop w:val="0"/>
                  <w:marBottom w:val="0"/>
                  <w:divBdr>
                    <w:top w:val="single" w:sz="2" w:space="0" w:color="E3E3E3"/>
                    <w:left w:val="single" w:sz="2" w:space="0" w:color="E3E3E3"/>
                    <w:bottom w:val="single" w:sz="2" w:space="0" w:color="E3E3E3"/>
                    <w:right w:val="single" w:sz="2" w:space="0" w:color="E3E3E3"/>
                  </w:divBdr>
                </w:div>
                <w:div w:id="1818035792">
                  <w:marLeft w:val="0"/>
                  <w:marRight w:val="0"/>
                  <w:marTop w:val="0"/>
                  <w:marBottom w:val="0"/>
                  <w:divBdr>
                    <w:top w:val="single" w:sz="2" w:space="0" w:color="E3E3E3"/>
                    <w:left w:val="single" w:sz="2" w:space="0" w:color="E3E3E3"/>
                    <w:bottom w:val="single" w:sz="2" w:space="0" w:color="E3E3E3"/>
                    <w:right w:val="single" w:sz="2" w:space="0" w:color="E3E3E3"/>
                  </w:divBdr>
                </w:div>
                <w:div w:id="681011952">
                  <w:marLeft w:val="0"/>
                  <w:marRight w:val="0"/>
                  <w:marTop w:val="0"/>
                  <w:marBottom w:val="0"/>
                  <w:divBdr>
                    <w:top w:val="single" w:sz="2" w:space="0" w:color="E3E3E3"/>
                    <w:left w:val="single" w:sz="2" w:space="0" w:color="E3E3E3"/>
                    <w:bottom w:val="single" w:sz="2" w:space="0" w:color="E3E3E3"/>
                    <w:right w:val="single" w:sz="2" w:space="0" w:color="E3E3E3"/>
                  </w:divBdr>
                </w:div>
                <w:div w:id="294138287">
                  <w:marLeft w:val="0"/>
                  <w:marRight w:val="0"/>
                  <w:marTop w:val="0"/>
                  <w:marBottom w:val="0"/>
                  <w:divBdr>
                    <w:top w:val="single" w:sz="2" w:space="0" w:color="E3E3E3"/>
                    <w:left w:val="single" w:sz="2" w:space="0" w:color="E3E3E3"/>
                    <w:bottom w:val="single" w:sz="2" w:space="0" w:color="E3E3E3"/>
                    <w:right w:val="single" w:sz="2" w:space="0" w:color="E3E3E3"/>
                  </w:divBdr>
                </w:div>
                <w:div w:id="633485967">
                  <w:marLeft w:val="0"/>
                  <w:marRight w:val="0"/>
                  <w:marTop w:val="0"/>
                  <w:marBottom w:val="0"/>
                  <w:divBdr>
                    <w:top w:val="single" w:sz="2" w:space="0" w:color="E3E3E3"/>
                    <w:left w:val="single" w:sz="2" w:space="0" w:color="E3E3E3"/>
                    <w:bottom w:val="single" w:sz="2" w:space="0" w:color="E3E3E3"/>
                    <w:right w:val="single" w:sz="2" w:space="0" w:color="E3E3E3"/>
                  </w:divBdr>
                </w:div>
                <w:div w:id="532574279">
                  <w:marLeft w:val="0"/>
                  <w:marRight w:val="0"/>
                  <w:marTop w:val="0"/>
                  <w:marBottom w:val="0"/>
                  <w:divBdr>
                    <w:top w:val="single" w:sz="2" w:space="0" w:color="E3E3E3"/>
                    <w:left w:val="single" w:sz="2" w:space="0" w:color="E3E3E3"/>
                    <w:bottom w:val="single" w:sz="2" w:space="0" w:color="E3E3E3"/>
                    <w:right w:val="single" w:sz="2" w:space="0" w:color="E3E3E3"/>
                  </w:divBdr>
                </w:div>
                <w:div w:id="191966646">
                  <w:marLeft w:val="0"/>
                  <w:marRight w:val="0"/>
                  <w:marTop w:val="0"/>
                  <w:marBottom w:val="0"/>
                  <w:divBdr>
                    <w:top w:val="single" w:sz="2" w:space="0" w:color="E3E3E3"/>
                    <w:left w:val="single" w:sz="2" w:space="0" w:color="E3E3E3"/>
                    <w:bottom w:val="single" w:sz="2" w:space="0" w:color="E3E3E3"/>
                    <w:right w:val="single" w:sz="2" w:space="0" w:color="E3E3E3"/>
                  </w:divBdr>
                </w:div>
                <w:div w:id="1187603011">
                  <w:marLeft w:val="0"/>
                  <w:marRight w:val="0"/>
                  <w:marTop w:val="0"/>
                  <w:marBottom w:val="0"/>
                  <w:divBdr>
                    <w:top w:val="single" w:sz="2" w:space="0" w:color="E3E3E3"/>
                    <w:left w:val="single" w:sz="2" w:space="0" w:color="E3E3E3"/>
                    <w:bottom w:val="single" w:sz="2" w:space="0" w:color="E3E3E3"/>
                    <w:right w:val="single" w:sz="2" w:space="0" w:color="E3E3E3"/>
                  </w:divBdr>
                </w:div>
                <w:div w:id="1163164143">
                  <w:marLeft w:val="0"/>
                  <w:marRight w:val="0"/>
                  <w:marTop w:val="0"/>
                  <w:marBottom w:val="0"/>
                  <w:divBdr>
                    <w:top w:val="single" w:sz="2" w:space="0" w:color="E3E3E3"/>
                    <w:left w:val="single" w:sz="2" w:space="0" w:color="E3E3E3"/>
                    <w:bottom w:val="single" w:sz="2" w:space="0" w:color="E3E3E3"/>
                    <w:right w:val="single" w:sz="2" w:space="0" w:color="E3E3E3"/>
                  </w:divBdr>
                </w:div>
                <w:div w:id="1936670384">
                  <w:marLeft w:val="0"/>
                  <w:marRight w:val="0"/>
                  <w:marTop w:val="0"/>
                  <w:marBottom w:val="0"/>
                  <w:divBdr>
                    <w:top w:val="single" w:sz="2" w:space="0" w:color="E3E3E3"/>
                    <w:left w:val="single" w:sz="2" w:space="0" w:color="E3E3E3"/>
                    <w:bottom w:val="single" w:sz="2" w:space="0" w:color="E3E3E3"/>
                    <w:right w:val="single" w:sz="2" w:space="0" w:color="E3E3E3"/>
                  </w:divBdr>
                </w:div>
                <w:div w:id="281156129">
                  <w:marLeft w:val="0"/>
                  <w:marRight w:val="0"/>
                  <w:marTop w:val="0"/>
                  <w:marBottom w:val="0"/>
                  <w:divBdr>
                    <w:top w:val="single" w:sz="2" w:space="0" w:color="E3E3E3"/>
                    <w:left w:val="single" w:sz="2" w:space="0" w:color="E3E3E3"/>
                    <w:bottom w:val="single" w:sz="2" w:space="0" w:color="E3E3E3"/>
                    <w:right w:val="single" w:sz="2" w:space="0" w:color="E3E3E3"/>
                  </w:divBdr>
                </w:div>
                <w:div w:id="1798601307">
                  <w:marLeft w:val="0"/>
                  <w:marRight w:val="0"/>
                  <w:marTop w:val="0"/>
                  <w:marBottom w:val="0"/>
                  <w:divBdr>
                    <w:top w:val="single" w:sz="2" w:space="0" w:color="E3E3E3"/>
                    <w:left w:val="single" w:sz="2" w:space="0" w:color="E3E3E3"/>
                    <w:bottom w:val="single" w:sz="2" w:space="0" w:color="E3E3E3"/>
                    <w:right w:val="single" w:sz="2" w:space="0" w:color="E3E3E3"/>
                  </w:divBdr>
                </w:div>
                <w:div w:id="633174954">
                  <w:marLeft w:val="0"/>
                  <w:marRight w:val="0"/>
                  <w:marTop w:val="0"/>
                  <w:marBottom w:val="0"/>
                  <w:divBdr>
                    <w:top w:val="single" w:sz="2" w:space="0" w:color="E3E3E3"/>
                    <w:left w:val="single" w:sz="2" w:space="0" w:color="E3E3E3"/>
                    <w:bottom w:val="single" w:sz="2" w:space="0" w:color="E3E3E3"/>
                    <w:right w:val="single" w:sz="2" w:space="0" w:color="E3E3E3"/>
                  </w:divBdr>
                </w:div>
                <w:div w:id="1121218637">
                  <w:marLeft w:val="0"/>
                  <w:marRight w:val="0"/>
                  <w:marTop w:val="0"/>
                  <w:marBottom w:val="0"/>
                  <w:divBdr>
                    <w:top w:val="single" w:sz="2" w:space="0" w:color="E3E3E3"/>
                    <w:left w:val="single" w:sz="2" w:space="0" w:color="E3E3E3"/>
                    <w:bottom w:val="single" w:sz="2" w:space="0" w:color="E3E3E3"/>
                    <w:right w:val="single" w:sz="2" w:space="0" w:color="E3E3E3"/>
                  </w:divBdr>
                </w:div>
                <w:div w:id="1724325821">
                  <w:marLeft w:val="0"/>
                  <w:marRight w:val="0"/>
                  <w:marTop w:val="0"/>
                  <w:marBottom w:val="0"/>
                  <w:divBdr>
                    <w:top w:val="single" w:sz="2" w:space="0" w:color="E3E3E3"/>
                    <w:left w:val="single" w:sz="2" w:space="0" w:color="E3E3E3"/>
                    <w:bottom w:val="single" w:sz="2" w:space="0" w:color="E3E3E3"/>
                    <w:right w:val="single" w:sz="2" w:space="0" w:color="E3E3E3"/>
                  </w:divBdr>
                </w:div>
                <w:div w:id="464811282">
                  <w:marLeft w:val="0"/>
                  <w:marRight w:val="0"/>
                  <w:marTop w:val="0"/>
                  <w:marBottom w:val="0"/>
                  <w:divBdr>
                    <w:top w:val="single" w:sz="2" w:space="0" w:color="E3E3E3"/>
                    <w:left w:val="single" w:sz="2" w:space="0" w:color="E3E3E3"/>
                    <w:bottom w:val="single" w:sz="2" w:space="0" w:color="E3E3E3"/>
                    <w:right w:val="single" w:sz="2" w:space="0" w:color="E3E3E3"/>
                  </w:divBdr>
                </w:div>
                <w:div w:id="1863860141">
                  <w:marLeft w:val="0"/>
                  <w:marRight w:val="0"/>
                  <w:marTop w:val="0"/>
                  <w:marBottom w:val="0"/>
                  <w:divBdr>
                    <w:top w:val="single" w:sz="2" w:space="0" w:color="E3E3E3"/>
                    <w:left w:val="single" w:sz="2" w:space="0" w:color="E3E3E3"/>
                    <w:bottom w:val="single" w:sz="2" w:space="0" w:color="E3E3E3"/>
                    <w:right w:val="single" w:sz="2" w:space="0" w:color="E3E3E3"/>
                  </w:divBdr>
                </w:div>
                <w:div w:id="2064056402">
                  <w:marLeft w:val="0"/>
                  <w:marRight w:val="0"/>
                  <w:marTop w:val="0"/>
                  <w:marBottom w:val="0"/>
                  <w:divBdr>
                    <w:top w:val="single" w:sz="2" w:space="0" w:color="E3E3E3"/>
                    <w:left w:val="single" w:sz="2" w:space="0" w:color="E3E3E3"/>
                    <w:bottom w:val="single" w:sz="2" w:space="0" w:color="E3E3E3"/>
                    <w:right w:val="single" w:sz="2" w:space="0" w:color="E3E3E3"/>
                  </w:divBdr>
                </w:div>
                <w:div w:id="1113205993">
                  <w:marLeft w:val="0"/>
                  <w:marRight w:val="0"/>
                  <w:marTop w:val="0"/>
                  <w:marBottom w:val="0"/>
                  <w:divBdr>
                    <w:top w:val="single" w:sz="2" w:space="0" w:color="E3E3E3"/>
                    <w:left w:val="single" w:sz="2" w:space="0" w:color="E3E3E3"/>
                    <w:bottom w:val="single" w:sz="2" w:space="0" w:color="E3E3E3"/>
                    <w:right w:val="single" w:sz="2" w:space="0" w:color="E3E3E3"/>
                  </w:divBdr>
                </w:div>
                <w:div w:id="1984968871">
                  <w:marLeft w:val="0"/>
                  <w:marRight w:val="0"/>
                  <w:marTop w:val="0"/>
                  <w:marBottom w:val="0"/>
                  <w:divBdr>
                    <w:top w:val="single" w:sz="2" w:space="0" w:color="E3E3E3"/>
                    <w:left w:val="single" w:sz="2" w:space="0" w:color="E3E3E3"/>
                    <w:bottom w:val="single" w:sz="2" w:space="0" w:color="E3E3E3"/>
                    <w:right w:val="single" w:sz="2" w:space="0" w:color="E3E3E3"/>
                  </w:divBdr>
                </w:div>
                <w:div w:id="164630973">
                  <w:marLeft w:val="0"/>
                  <w:marRight w:val="0"/>
                  <w:marTop w:val="0"/>
                  <w:marBottom w:val="0"/>
                  <w:divBdr>
                    <w:top w:val="single" w:sz="2" w:space="0" w:color="E3E3E3"/>
                    <w:left w:val="single" w:sz="2" w:space="0" w:color="E3E3E3"/>
                    <w:bottom w:val="single" w:sz="2" w:space="0" w:color="E3E3E3"/>
                    <w:right w:val="single" w:sz="2" w:space="0" w:color="E3E3E3"/>
                  </w:divBdr>
                </w:div>
                <w:div w:id="2104297339">
                  <w:marLeft w:val="0"/>
                  <w:marRight w:val="0"/>
                  <w:marTop w:val="0"/>
                  <w:marBottom w:val="0"/>
                  <w:divBdr>
                    <w:top w:val="single" w:sz="2" w:space="0" w:color="E3E3E3"/>
                    <w:left w:val="single" w:sz="2" w:space="0" w:color="E3E3E3"/>
                    <w:bottom w:val="single" w:sz="2" w:space="0" w:color="E3E3E3"/>
                    <w:right w:val="single" w:sz="2" w:space="0" w:color="E3E3E3"/>
                  </w:divBdr>
                </w:div>
                <w:div w:id="1908224688">
                  <w:marLeft w:val="0"/>
                  <w:marRight w:val="0"/>
                  <w:marTop w:val="0"/>
                  <w:marBottom w:val="0"/>
                  <w:divBdr>
                    <w:top w:val="single" w:sz="2" w:space="0" w:color="E3E3E3"/>
                    <w:left w:val="single" w:sz="2" w:space="0" w:color="E3E3E3"/>
                    <w:bottom w:val="single" w:sz="2" w:space="0" w:color="E3E3E3"/>
                    <w:right w:val="single" w:sz="2" w:space="0" w:color="E3E3E3"/>
                  </w:divBdr>
                </w:div>
                <w:div w:id="483160051">
                  <w:marLeft w:val="0"/>
                  <w:marRight w:val="0"/>
                  <w:marTop w:val="0"/>
                  <w:marBottom w:val="0"/>
                  <w:divBdr>
                    <w:top w:val="single" w:sz="2" w:space="0" w:color="E3E3E3"/>
                    <w:left w:val="single" w:sz="2" w:space="0" w:color="E3E3E3"/>
                    <w:bottom w:val="single" w:sz="2" w:space="0" w:color="E3E3E3"/>
                    <w:right w:val="single" w:sz="2" w:space="0" w:color="E3E3E3"/>
                  </w:divBdr>
                </w:div>
                <w:div w:id="1481725046">
                  <w:marLeft w:val="0"/>
                  <w:marRight w:val="0"/>
                  <w:marTop w:val="0"/>
                  <w:marBottom w:val="0"/>
                  <w:divBdr>
                    <w:top w:val="single" w:sz="2" w:space="0" w:color="E3E3E3"/>
                    <w:left w:val="single" w:sz="2" w:space="0" w:color="E3E3E3"/>
                    <w:bottom w:val="single" w:sz="2" w:space="0" w:color="E3E3E3"/>
                    <w:right w:val="single" w:sz="2" w:space="0" w:color="E3E3E3"/>
                  </w:divBdr>
                </w:div>
                <w:div w:id="1430850285">
                  <w:marLeft w:val="0"/>
                  <w:marRight w:val="0"/>
                  <w:marTop w:val="0"/>
                  <w:marBottom w:val="0"/>
                  <w:divBdr>
                    <w:top w:val="single" w:sz="2" w:space="0" w:color="E3E3E3"/>
                    <w:left w:val="single" w:sz="2" w:space="0" w:color="E3E3E3"/>
                    <w:bottom w:val="single" w:sz="2" w:space="0" w:color="E3E3E3"/>
                    <w:right w:val="single" w:sz="2" w:space="0" w:color="E3E3E3"/>
                  </w:divBdr>
                </w:div>
                <w:div w:id="1025404045">
                  <w:marLeft w:val="0"/>
                  <w:marRight w:val="0"/>
                  <w:marTop w:val="0"/>
                  <w:marBottom w:val="0"/>
                  <w:divBdr>
                    <w:top w:val="single" w:sz="2" w:space="0" w:color="E3E3E3"/>
                    <w:left w:val="single" w:sz="2" w:space="0" w:color="E3E3E3"/>
                    <w:bottom w:val="single" w:sz="2" w:space="0" w:color="E3E3E3"/>
                    <w:right w:val="single" w:sz="2" w:space="0" w:color="E3E3E3"/>
                  </w:divBdr>
                </w:div>
                <w:div w:id="252203957">
                  <w:marLeft w:val="0"/>
                  <w:marRight w:val="0"/>
                  <w:marTop w:val="0"/>
                  <w:marBottom w:val="0"/>
                  <w:divBdr>
                    <w:top w:val="single" w:sz="2" w:space="0" w:color="E3E3E3"/>
                    <w:left w:val="single" w:sz="2" w:space="0" w:color="E3E3E3"/>
                    <w:bottom w:val="single" w:sz="2" w:space="0" w:color="E3E3E3"/>
                    <w:right w:val="single" w:sz="2" w:space="0" w:color="E3E3E3"/>
                  </w:divBdr>
                </w:div>
                <w:div w:id="1959755016">
                  <w:marLeft w:val="0"/>
                  <w:marRight w:val="0"/>
                  <w:marTop w:val="0"/>
                  <w:marBottom w:val="0"/>
                  <w:divBdr>
                    <w:top w:val="single" w:sz="2" w:space="0" w:color="E3E3E3"/>
                    <w:left w:val="single" w:sz="2" w:space="0" w:color="E3E3E3"/>
                    <w:bottom w:val="single" w:sz="2" w:space="0" w:color="E3E3E3"/>
                    <w:right w:val="single" w:sz="2" w:space="0" w:color="E3E3E3"/>
                  </w:divBdr>
                </w:div>
                <w:div w:id="1060985032">
                  <w:marLeft w:val="0"/>
                  <w:marRight w:val="0"/>
                  <w:marTop w:val="0"/>
                  <w:marBottom w:val="0"/>
                  <w:divBdr>
                    <w:top w:val="single" w:sz="2" w:space="0" w:color="E3E3E3"/>
                    <w:left w:val="single" w:sz="2" w:space="0" w:color="E3E3E3"/>
                    <w:bottom w:val="single" w:sz="2" w:space="0" w:color="E3E3E3"/>
                    <w:right w:val="single" w:sz="2" w:space="0" w:color="E3E3E3"/>
                  </w:divBdr>
                </w:div>
                <w:div w:id="66415421">
                  <w:marLeft w:val="0"/>
                  <w:marRight w:val="0"/>
                  <w:marTop w:val="0"/>
                  <w:marBottom w:val="0"/>
                  <w:divBdr>
                    <w:top w:val="single" w:sz="2" w:space="0" w:color="E3E3E3"/>
                    <w:left w:val="single" w:sz="2" w:space="0" w:color="E3E3E3"/>
                    <w:bottom w:val="single" w:sz="2" w:space="0" w:color="E3E3E3"/>
                    <w:right w:val="single" w:sz="2" w:space="0" w:color="E3E3E3"/>
                  </w:divBdr>
                </w:div>
                <w:div w:id="998659798">
                  <w:marLeft w:val="0"/>
                  <w:marRight w:val="0"/>
                  <w:marTop w:val="0"/>
                  <w:marBottom w:val="0"/>
                  <w:divBdr>
                    <w:top w:val="single" w:sz="2" w:space="0" w:color="E3E3E3"/>
                    <w:left w:val="single" w:sz="2" w:space="0" w:color="E3E3E3"/>
                    <w:bottom w:val="single" w:sz="2" w:space="0" w:color="E3E3E3"/>
                    <w:right w:val="single" w:sz="2" w:space="0" w:color="E3E3E3"/>
                  </w:divBdr>
                </w:div>
                <w:div w:id="1692142040">
                  <w:marLeft w:val="0"/>
                  <w:marRight w:val="0"/>
                  <w:marTop w:val="0"/>
                  <w:marBottom w:val="0"/>
                  <w:divBdr>
                    <w:top w:val="single" w:sz="2" w:space="0" w:color="E3E3E3"/>
                    <w:left w:val="single" w:sz="2" w:space="0" w:color="E3E3E3"/>
                    <w:bottom w:val="single" w:sz="2" w:space="0" w:color="E3E3E3"/>
                    <w:right w:val="single" w:sz="2" w:space="0" w:color="E3E3E3"/>
                  </w:divBdr>
                </w:div>
                <w:div w:id="1020472129">
                  <w:marLeft w:val="0"/>
                  <w:marRight w:val="0"/>
                  <w:marTop w:val="0"/>
                  <w:marBottom w:val="0"/>
                  <w:divBdr>
                    <w:top w:val="single" w:sz="2" w:space="0" w:color="E3E3E3"/>
                    <w:left w:val="single" w:sz="2" w:space="0" w:color="E3E3E3"/>
                    <w:bottom w:val="single" w:sz="2" w:space="0" w:color="E3E3E3"/>
                    <w:right w:val="single" w:sz="2" w:space="0" w:color="E3E3E3"/>
                  </w:divBdr>
                </w:div>
                <w:div w:id="1930582695">
                  <w:marLeft w:val="0"/>
                  <w:marRight w:val="0"/>
                  <w:marTop w:val="0"/>
                  <w:marBottom w:val="0"/>
                  <w:divBdr>
                    <w:top w:val="single" w:sz="2" w:space="0" w:color="E3E3E3"/>
                    <w:left w:val="single" w:sz="2" w:space="0" w:color="E3E3E3"/>
                    <w:bottom w:val="single" w:sz="2" w:space="0" w:color="E3E3E3"/>
                    <w:right w:val="single" w:sz="2" w:space="0" w:color="E3E3E3"/>
                  </w:divBdr>
                </w:div>
                <w:div w:id="1311982094">
                  <w:marLeft w:val="0"/>
                  <w:marRight w:val="0"/>
                  <w:marTop w:val="0"/>
                  <w:marBottom w:val="0"/>
                  <w:divBdr>
                    <w:top w:val="single" w:sz="2" w:space="0" w:color="E3E3E3"/>
                    <w:left w:val="single" w:sz="2" w:space="0" w:color="E3E3E3"/>
                    <w:bottom w:val="single" w:sz="2" w:space="0" w:color="E3E3E3"/>
                    <w:right w:val="single" w:sz="2" w:space="0" w:color="E3E3E3"/>
                  </w:divBdr>
                </w:div>
                <w:div w:id="576596792">
                  <w:marLeft w:val="0"/>
                  <w:marRight w:val="0"/>
                  <w:marTop w:val="0"/>
                  <w:marBottom w:val="0"/>
                  <w:divBdr>
                    <w:top w:val="single" w:sz="2" w:space="0" w:color="E3E3E3"/>
                    <w:left w:val="single" w:sz="2" w:space="0" w:color="E3E3E3"/>
                    <w:bottom w:val="single" w:sz="2" w:space="0" w:color="E3E3E3"/>
                    <w:right w:val="single" w:sz="2" w:space="0" w:color="E3E3E3"/>
                  </w:divBdr>
                </w:div>
                <w:div w:id="250049397">
                  <w:marLeft w:val="0"/>
                  <w:marRight w:val="0"/>
                  <w:marTop w:val="0"/>
                  <w:marBottom w:val="0"/>
                  <w:divBdr>
                    <w:top w:val="single" w:sz="2" w:space="0" w:color="E3E3E3"/>
                    <w:left w:val="single" w:sz="2" w:space="0" w:color="E3E3E3"/>
                    <w:bottom w:val="single" w:sz="2" w:space="0" w:color="E3E3E3"/>
                    <w:right w:val="single" w:sz="2" w:space="0" w:color="E3E3E3"/>
                  </w:divBdr>
                </w:div>
                <w:div w:id="1799643582">
                  <w:marLeft w:val="0"/>
                  <w:marRight w:val="0"/>
                  <w:marTop w:val="0"/>
                  <w:marBottom w:val="0"/>
                  <w:divBdr>
                    <w:top w:val="single" w:sz="2" w:space="0" w:color="E3E3E3"/>
                    <w:left w:val="single" w:sz="2" w:space="0" w:color="E3E3E3"/>
                    <w:bottom w:val="single" w:sz="2" w:space="0" w:color="E3E3E3"/>
                    <w:right w:val="single" w:sz="2" w:space="0" w:color="E3E3E3"/>
                  </w:divBdr>
                </w:div>
                <w:div w:id="1687125898">
                  <w:marLeft w:val="0"/>
                  <w:marRight w:val="0"/>
                  <w:marTop w:val="0"/>
                  <w:marBottom w:val="0"/>
                  <w:divBdr>
                    <w:top w:val="single" w:sz="2" w:space="0" w:color="E3E3E3"/>
                    <w:left w:val="single" w:sz="2" w:space="0" w:color="E3E3E3"/>
                    <w:bottom w:val="single" w:sz="2" w:space="0" w:color="E3E3E3"/>
                    <w:right w:val="single" w:sz="2" w:space="0" w:color="E3E3E3"/>
                  </w:divBdr>
                </w:div>
                <w:div w:id="2004383543">
                  <w:marLeft w:val="0"/>
                  <w:marRight w:val="0"/>
                  <w:marTop w:val="0"/>
                  <w:marBottom w:val="0"/>
                  <w:divBdr>
                    <w:top w:val="single" w:sz="2" w:space="0" w:color="E3E3E3"/>
                    <w:left w:val="single" w:sz="2" w:space="0" w:color="E3E3E3"/>
                    <w:bottom w:val="single" w:sz="2" w:space="0" w:color="E3E3E3"/>
                    <w:right w:val="single" w:sz="2" w:space="0" w:color="E3E3E3"/>
                  </w:divBdr>
                </w:div>
                <w:div w:id="833103029">
                  <w:marLeft w:val="0"/>
                  <w:marRight w:val="0"/>
                  <w:marTop w:val="0"/>
                  <w:marBottom w:val="0"/>
                  <w:divBdr>
                    <w:top w:val="single" w:sz="2" w:space="0" w:color="E3E3E3"/>
                    <w:left w:val="single" w:sz="2" w:space="0" w:color="E3E3E3"/>
                    <w:bottom w:val="single" w:sz="2" w:space="0" w:color="E3E3E3"/>
                    <w:right w:val="single" w:sz="2" w:space="0" w:color="E3E3E3"/>
                  </w:divBdr>
                </w:div>
                <w:div w:id="1458331077">
                  <w:marLeft w:val="0"/>
                  <w:marRight w:val="0"/>
                  <w:marTop w:val="0"/>
                  <w:marBottom w:val="0"/>
                  <w:divBdr>
                    <w:top w:val="single" w:sz="2" w:space="0" w:color="E3E3E3"/>
                    <w:left w:val="single" w:sz="2" w:space="0" w:color="E3E3E3"/>
                    <w:bottom w:val="single" w:sz="2" w:space="0" w:color="E3E3E3"/>
                    <w:right w:val="single" w:sz="2" w:space="0" w:color="E3E3E3"/>
                  </w:divBdr>
                </w:div>
                <w:div w:id="20670249">
                  <w:marLeft w:val="0"/>
                  <w:marRight w:val="0"/>
                  <w:marTop w:val="0"/>
                  <w:marBottom w:val="0"/>
                  <w:divBdr>
                    <w:top w:val="single" w:sz="2" w:space="0" w:color="E3E3E3"/>
                    <w:left w:val="single" w:sz="2" w:space="0" w:color="E3E3E3"/>
                    <w:bottom w:val="single" w:sz="2" w:space="0" w:color="E3E3E3"/>
                    <w:right w:val="single" w:sz="2" w:space="0" w:color="E3E3E3"/>
                  </w:divBdr>
                </w:div>
                <w:div w:id="740443282">
                  <w:marLeft w:val="0"/>
                  <w:marRight w:val="0"/>
                  <w:marTop w:val="0"/>
                  <w:marBottom w:val="0"/>
                  <w:divBdr>
                    <w:top w:val="single" w:sz="2" w:space="0" w:color="E3E3E3"/>
                    <w:left w:val="single" w:sz="2" w:space="0" w:color="E3E3E3"/>
                    <w:bottom w:val="single" w:sz="2" w:space="0" w:color="E3E3E3"/>
                    <w:right w:val="single" w:sz="2" w:space="0" w:color="E3E3E3"/>
                  </w:divBdr>
                </w:div>
                <w:div w:id="728110963">
                  <w:marLeft w:val="0"/>
                  <w:marRight w:val="0"/>
                  <w:marTop w:val="0"/>
                  <w:marBottom w:val="0"/>
                  <w:divBdr>
                    <w:top w:val="single" w:sz="2" w:space="0" w:color="E3E3E3"/>
                    <w:left w:val="single" w:sz="2" w:space="0" w:color="E3E3E3"/>
                    <w:bottom w:val="single" w:sz="2" w:space="0" w:color="E3E3E3"/>
                    <w:right w:val="single" w:sz="2" w:space="0" w:color="E3E3E3"/>
                  </w:divBdr>
                </w:div>
                <w:div w:id="590089493">
                  <w:marLeft w:val="0"/>
                  <w:marRight w:val="0"/>
                  <w:marTop w:val="0"/>
                  <w:marBottom w:val="0"/>
                  <w:divBdr>
                    <w:top w:val="single" w:sz="2" w:space="0" w:color="E3E3E3"/>
                    <w:left w:val="single" w:sz="2" w:space="0" w:color="E3E3E3"/>
                    <w:bottom w:val="single" w:sz="2" w:space="0" w:color="E3E3E3"/>
                    <w:right w:val="single" w:sz="2" w:space="0" w:color="E3E3E3"/>
                  </w:divBdr>
                </w:div>
                <w:div w:id="1861511241">
                  <w:marLeft w:val="0"/>
                  <w:marRight w:val="0"/>
                  <w:marTop w:val="0"/>
                  <w:marBottom w:val="0"/>
                  <w:divBdr>
                    <w:top w:val="single" w:sz="2" w:space="0" w:color="E3E3E3"/>
                    <w:left w:val="single" w:sz="2" w:space="0" w:color="E3E3E3"/>
                    <w:bottom w:val="single" w:sz="2" w:space="0" w:color="E3E3E3"/>
                    <w:right w:val="single" w:sz="2" w:space="0" w:color="E3E3E3"/>
                  </w:divBdr>
                </w:div>
                <w:div w:id="1736589497">
                  <w:marLeft w:val="0"/>
                  <w:marRight w:val="0"/>
                  <w:marTop w:val="0"/>
                  <w:marBottom w:val="0"/>
                  <w:divBdr>
                    <w:top w:val="single" w:sz="2" w:space="0" w:color="E3E3E3"/>
                    <w:left w:val="single" w:sz="2" w:space="0" w:color="E3E3E3"/>
                    <w:bottom w:val="single" w:sz="2" w:space="0" w:color="E3E3E3"/>
                    <w:right w:val="single" w:sz="2" w:space="0" w:color="E3E3E3"/>
                  </w:divBdr>
                </w:div>
                <w:div w:id="518936399">
                  <w:marLeft w:val="0"/>
                  <w:marRight w:val="0"/>
                  <w:marTop w:val="0"/>
                  <w:marBottom w:val="0"/>
                  <w:divBdr>
                    <w:top w:val="single" w:sz="2" w:space="0" w:color="E3E3E3"/>
                    <w:left w:val="single" w:sz="2" w:space="0" w:color="E3E3E3"/>
                    <w:bottom w:val="single" w:sz="2" w:space="0" w:color="E3E3E3"/>
                    <w:right w:val="single" w:sz="2" w:space="0" w:color="E3E3E3"/>
                  </w:divBdr>
                </w:div>
                <w:div w:id="196696565">
                  <w:marLeft w:val="0"/>
                  <w:marRight w:val="0"/>
                  <w:marTop w:val="0"/>
                  <w:marBottom w:val="0"/>
                  <w:divBdr>
                    <w:top w:val="single" w:sz="2" w:space="0" w:color="E3E3E3"/>
                    <w:left w:val="single" w:sz="2" w:space="0" w:color="E3E3E3"/>
                    <w:bottom w:val="single" w:sz="2" w:space="0" w:color="E3E3E3"/>
                    <w:right w:val="single" w:sz="2" w:space="0" w:color="E3E3E3"/>
                  </w:divBdr>
                </w:div>
                <w:div w:id="493187218">
                  <w:marLeft w:val="0"/>
                  <w:marRight w:val="0"/>
                  <w:marTop w:val="0"/>
                  <w:marBottom w:val="0"/>
                  <w:divBdr>
                    <w:top w:val="single" w:sz="2" w:space="0" w:color="E3E3E3"/>
                    <w:left w:val="single" w:sz="2" w:space="0" w:color="E3E3E3"/>
                    <w:bottom w:val="single" w:sz="2" w:space="0" w:color="E3E3E3"/>
                    <w:right w:val="single" w:sz="2" w:space="0" w:color="E3E3E3"/>
                  </w:divBdr>
                </w:div>
                <w:div w:id="976106530">
                  <w:marLeft w:val="0"/>
                  <w:marRight w:val="0"/>
                  <w:marTop w:val="0"/>
                  <w:marBottom w:val="0"/>
                  <w:divBdr>
                    <w:top w:val="single" w:sz="2" w:space="0" w:color="E3E3E3"/>
                    <w:left w:val="single" w:sz="2" w:space="0" w:color="E3E3E3"/>
                    <w:bottom w:val="single" w:sz="2" w:space="0" w:color="E3E3E3"/>
                    <w:right w:val="single" w:sz="2" w:space="0" w:color="E3E3E3"/>
                  </w:divBdr>
                </w:div>
                <w:div w:id="651132183">
                  <w:marLeft w:val="0"/>
                  <w:marRight w:val="0"/>
                  <w:marTop w:val="0"/>
                  <w:marBottom w:val="0"/>
                  <w:divBdr>
                    <w:top w:val="single" w:sz="2" w:space="0" w:color="E3E3E3"/>
                    <w:left w:val="single" w:sz="2" w:space="0" w:color="E3E3E3"/>
                    <w:bottom w:val="single" w:sz="2" w:space="0" w:color="E3E3E3"/>
                    <w:right w:val="single" w:sz="2" w:space="0" w:color="E3E3E3"/>
                  </w:divBdr>
                </w:div>
                <w:div w:id="318268199">
                  <w:marLeft w:val="0"/>
                  <w:marRight w:val="0"/>
                  <w:marTop w:val="0"/>
                  <w:marBottom w:val="0"/>
                  <w:divBdr>
                    <w:top w:val="single" w:sz="2" w:space="0" w:color="E3E3E3"/>
                    <w:left w:val="single" w:sz="2" w:space="0" w:color="E3E3E3"/>
                    <w:bottom w:val="single" w:sz="2" w:space="0" w:color="E3E3E3"/>
                    <w:right w:val="single" w:sz="2" w:space="0" w:color="E3E3E3"/>
                  </w:divBdr>
                </w:div>
                <w:div w:id="1852790002">
                  <w:marLeft w:val="0"/>
                  <w:marRight w:val="0"/>
                  <w:marTop w:val="0"/>
                  <w:marBottom w:val="0"/>
                  <w:divBdr>
                    <w:top w:val="single" w:sz="2" w:space="0" w:color="E3E3E3"/>
                    <w:left w:val="single" w:sz="2" w:space="0" w:color="E3E3E3"/>
                    <w:bottom w:val="single" w:sz="2" w:space="0" w:color="E3E3E3"/>
                    <w:right w:val="single" w:sz="2" w:space="0" w:color="E3E3E3"/>
                  </w:divBdr>
                </w:div>
                <w:div w:id="1903906947">
                  <w:marLeft w:val="0"/>
                  <w:marRight w:val="0"/>
                  <w:marTop w:val="0"/>
                  <w:marBottom w:val="0"/>
                  <w:divBdr>
                    <w:top w:val="single" w:sz="2" w:space="0" w:color="E3E3E3"/>
                    <w:left w:val="single" w:sz="2" w:space="0" w:color="E3E3E3"/>
                    <w:bottom w:val="single" w:sz="2" w:space="0" w:color="E3E3E3"/>
                    <w:right w:val="single" w:sz="2" w:space="0" w:color="E3E3E3"/>
                  </w:divBdr>
                </w:div>
                <w:div w:id="1584877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351793">
          <w:marLeft w:val="0"/>
          <w:marRight w:val="0"/>
          <w:marTop w:val="0"/>
          <w:marBottom w:val="0"/>
          <w:divBdr>
            <w:top w:val="single" w:sz="2" w:space="0" w:color="E3E3E3"/>
            <w:left w:val="single" w:sz="2" w:space="0" w:color="E3E3E3"/>
            <w:bottom w:val="single" w:sz="2" w:space="0" w:color="E3E3E3"/>
            <w:right w:val="single" w:sz="2" w:space="0" w:color="E3E3E3"/>
          </w:divBdr>
          <w:divsChild>
            <w:div w:id="2022199088">
              <w:marLeft w:val="0"/>
              <w:marRight w:val="0"/>
              <w:marTop w:val="0"/>
              <w:marBottom w:val="0"/>
              <w:divBdr>
                <w:top w:val="single" w:sz="2" w:space="0" w:color="E3E3E3"/>
                <w:left w:val="single" w:sz="2" w:space="0" w:color="E3E3E3"/>
                <w:bottom w:val="single" w:sz="2" w:space="0" w:color="E3E3E3"/>
                <w:right w:val="single" w:sz="2" w:space="0" w:color="E3E3E3"/>
              </w:divBdr>
              <w:divsChild>
                <w:div w:id="1149175244">
                  <w:marLeft w:val="0"/>
                  <w:marRight w:val="0"/>
                  <w:marTop w:val="0"/>
                  <w:marBottom w:val="0"/>
                  <w:divBdr>
                    <w:top w:val="single" w:sz="2" w:space="0" w:color="E3E3E3"/>
                    <w:left w:val="single" w:sz="2" w:space="0" w:color="E3E3E3"/>
                    <w:bottom w:val="single" w:sz="2" w:space="0" w:color="E3E3E3"/>
                    <w:right w:val="single" w:sz="2" w:space="0" w:color="E3E3E3"/>
                  </w:divBdr>
                </w:div>
                <w:div w:id="1644698089">
                  <w:marLeft w:val="0"/>
                  <w:marRight w:val="0"/>
                  <w:marTop w:val="0"/>
                  <w:marBottom w:val="0"/>
                  <w:divBdr>
                    <w:top w:val="single" w:sz="2" w:space="0" w:color="E3E3E3"/>
                    <w:left w:val="single" w:sz="2" w:space="0" w:color="E3E3E3"/>
                    <w:bottom w:val="single" w:sz="2" w:space="0" w:color="E3E3E3"/>
                    <w:right w:val="single" w:sz="2" w:space="0" w:color="E3E3E3"/>
                  </w:divBdr>
                </w:div>
                <w:div w:id="372386771">
                  <w:marLeft w:val="0"/>
                  <w:marRight w:val="0"/>
                  <w:marTop w:val="0"/>
                  <w:marBottom w:val="0"/>
                  <w:divBdr>
                    <w:top w:val="single" w:sz="2" w:space="0" w:color="E3E3E3"/>
                    <w:left w:val="single" w:sz="2" w:space="0" w:color="E3E3E3"/>
                    <w:bottom w:val="single" w:sz="2" w:space="0" w:color="E3E3E3"/>
                    <w:right w:val="single" w:sz="2" w:space="0" w:color="E3E3E3"/>
                  </w:divBdr>
                </w:div>
                <w:div w:id="1106729440">
                  <w:marLeft w:val="0"/>
                  <w:marRight w:val="0"/>
                  <w:marTop w:val="0"/>
                  <w:marBottom w:val="0"/>
                  <w:divBdr>
                    <w:top w:val="single" w:sz="2" w:space="0" w:color="E3E3E3"/>
                    <w:left w:val="single" w:sz="2" w:space="0" w:color="E3E3E3"/>
                    <w:bottom w:val="single" w:sz="2" w:space="0" w:color="E3E3E3"/>
                    <w:right w:val="single" w:sz="2" w:space="0" w:color="E3E3E3"/>
                  </w:divBdr>
                </w:div>
                <w:div w:id="283007463">
                  <w:marLeft w:val="0"/>
                  <w:marRight w:val="0"/>
                  <w:marTop w:val="0"/>
                  <w:marBottom w:val="0"/>
                  <w:divBdr>
                    <w:top w:val="single" w:sz="2" w:space="0" w:color="E3E3E3"/>
                    <w:left w:val="single" w:sz="2" w:space="0" w:color="E3E3E3"/>
                    <w:bottom w:val="single" w:sz="2" w:space="0" w:color="E3E3E3"/>
                    <w:right w:val="single" w:sz="2" w:space="0" w:color="E3E3E3"/>
                  </w:divBdr>
                </w:div>
                <w:div w:id="60370938">
                  <w:marLeft w:val="0"/>
                  <w:marRight w:val="0"/>
                  <w:marTop w:val="0"/>
                  <w:marBottom w:val="0"/>
                  <w:divBdr>
                    <w:top w:val="single" w:sz="2" w:space="0" w:color="E3E3E3"/>
                    <w:left w:val="single" w:sz="2" w:space="0" w:color="E3E3E3"/>
                    <w:bottom w:val="single" w:sz="2" w:space="0" w:color="E3E3E3"/>
                    <w:right w:val="single" w:sz="2" w:space="0" w:color="E3E3E3"/>
                  </w:divBdr>
                </w:div>
                <w:div w:id="631520494">
                  <w:marLeft w:val="0"/>
                  <w:marRight w:val="0"/>
                  <w:marTop w:val="0"/>
                  <w:marBottom w:val="0"/>
                  <w:divBdr>
                    <w:top w:val="single" w:sz="2" w:space="0" w:color="E3E3E3"/>
                    <w:left w:val="single" w:sz="2" w:space="0" w:color="E3E3E3"/>
                    <w:bottom w:val="single" w:sz="2" w:space="0" w:color="E3E3E3"/>
                    <w:right w:val="single" w:sz="2" w:space="0" w:color="E3E3E3"/>
                  </w:divBdr>
                </w:div>
                <w:div w:id="67584781">
                  <w:marLeft w:val="0"/>
                  <w:marRight w:val="0"/>
                  <w:marTop w:val="0"/>
                  <w:marBottom w:val="0"/>
                  <w:divBdr>
                    <w:top w:val="single" w:sz="2" w:space="0" w:color="E3E3E3"/>
                    <w:left w:val="single" w:sz="2" w:space="0" w:color="E3E3E3"/>
                    <w:bottom w:val="single" w:sz="2" w:space="0" w:color="E3E3E3"/>
                    <w:right w:val="single" w:sz="2" w:space="0" w:color="E3E3E3"/>
                  </w:divBdr>
                </w:div>
                <w:div w:id="1754010666">
                  <w:marLeft w:val="0"/>
                  <w:marRight w:val="0"/>
                  <w:marTop w:val="0"/>
                  <w:marBottom w:val="0"/>
                  <w:divBdr>
                    <w:top w:val="single" w:sz="2" w:space="0" w:color="E3E3E3"/>
                    <w:left w:val="single" w:sz="2" w:space="0" w:color="E3E3E3"/>
                    <w:bottom w:val="single" w:sz="2" w:space="0" w:color="E3E3E3"/>
                    <w:right w:val="single" w:sz="2" w:space="0" w:color="E3E3E3"/>
                  </w:divBdr>
                </w:div>
                <w:div w:id="539589525">
                  <w:marLeft w:val="0"/>
                  <w:marRight w:val="0"/>
                  <w:marTop w:val="0"/>
                  <w:marBottom w:val="0"/>
                  <w:divBdr>
                    <w:top w:val="single" w:sz="2" w:space="0" w:color="E3E3E3"/>
                    <w:left w:val="single" w:sz="2" w:space="0" w:color="E3E3E3"/>
                    <w:bottom w:val="single" w:sz="2" w:space="0" w:color="E3E3E3"/>
                    <w:right w:val="single" w:sz="2" w:space="0" w:color="E3E3E3"/>
                  </w:divBdr>
                </w:div>
                <w:div w:id="590162960">
                  <w:marLeft w:val="0"/>
                  <w:marRight w:val="0"/>
                  <w:marTop w:val="0"/>
                  <w:marBottom w:val="0"/>
                  <w:divBdr>
                    <w:top w:val="single" w:sz="2" w:space="0" w:color="E3E3E3"/>
                    <w:left w:val="single" w:sz="2" w:space="0" w:color="E3E3E3"/>
                    <w:bottom w:val="single" w:sz="2" w:space="0" w:color="E3E3E3"/>
                    <w:right w:val="single" w:sz="2" w:space="0" w:color="E3E3E3"/>
                  </w:divBdr>
                </w:div>
                <w:div w:id="7301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682170116">
      <w:marLeft w:val="0"/>
      <w:marRight w:val="0"/>
      <w:marTop w:val="0"/>
      <w:marBottom w:val="0"/>
      <w:divBdr>
        <w:top w:val="none" w:sz="0" w:space="0" w:color="auto"/>
        <w:left w:val="none" w:sz="0" w:space="0" w:color="auto"/>
        <w:bottom w:val="none" w:sz="0" w:space="0" w:color="auto"/>
        <w:right w:val="none" w:sz="0" w:space="0" w:color="auto"/>
      </w:divBdr>
      <w:divsChild>
        <w:div w:id="589200193">
          <w:marLeft w:val="0"/>
          <w:marRight w:val="0"/>
          <w:marTop w:val="0"/>
          <w:marBottom w:val="0"/>
          <w:divBdr>
            <w:top w:val="none" w:sz="0" w:space="0" w:color="auto"/>
            <w:left w:val="none" w:sz="0" w:space="0" w:color="auto"/>
            <w:bottom w:val="none" w:sz="0" w:space="0" w:color="auto"/>
            <w:right w:val="none" w:sz="0" w:space="0" w:color="auto"/>
          </w:divBdr>
          <w:divsChild>
            <w:div w:id="10872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99">
      <w:bodyDiv w:val="1"/>
      <w:marLeft w:val="0"/>
      <w:marRight w:val="0"/>
      <w:marTop w:val="0"/>
      <w:marBottom w:val="0"/>
      <w:divBdr>
        <w:top w:val="none" w:sz="0" w:space="0" w:color="auto"/>
        <w:left w:val="none" w:sz="0" w:space="0" w:color="auto"/>
        <w:bottom w:val="none" w:sz="0" w:space="0" w:color="auto"/>
        <w:right w:val="none" w:sz="0" w:space="0" w:color="auto"/>
      </w:divBdr>
      <w:divsChild>
        <w:div w:id="497384994">
          <w:marLeft w:val="0"/>
          <w:marRight w:val="0"/>
          <w:marTop w:val="0"/>
          <w:marBottom w:val="0"/>
          <w:divBdr>
            <w:top w:val="none" w:sz="0" w:space="0" w:color="auto"/>
            <w:left w:val="none" w:sz="0" w:space="0" w:color="auto"/>
            <w:bottom w:val="none" w:sz="0" w:space="0" w:color="auto"/>
            <w:right w:val="none" w:sz="0" w:space="0" w:color="auto"/>
          </w:divBdr>
          <w:divsChild>
            <w:div w:id="179976470">
              <w:marLeft w:val="0"/>
              <w:marRight w:val="0"/>
              <w:marTop w:val="0"/>
              <w:marBottom w:val="0"/>
              <w:divBdr>
                <w:top w:val="none" w:sz="0" w:space="0" w:color="auto"/>
                <w:left w:val="none" w:sz="0" w:space="0" w:color="auto"/>
                <w:bottom w:val="none" w:sz="0" w:space="0" w:color="auto"/>
                <w:right w:val="none" w:sz="0" w:space="0" w:color="auto"/>
              </w:divBdr>
              <w:divsChild>
                <w:div w:id="21037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58">
          <w:marLeft w:val="0"/>
          <w:marRight w:val="0"/>
          <w:marTop w:val="0"/>
          <w:marBottom w:val="0"/>
          <w:divBdr>
            <w:top w:val="none" w:sz="0" w:space="0" w:color="auto"/>
            <w:left w:val="none" w:sz="0" w:space="0" w:color="auto"/>
            <w:bottom w:val="none" w:sz="0" w:space="0" w:color="auto"/>
            <w:right w:val="none" w:sz="0" w:space="0" w:color="auto"/>
          </w:divBdr>
        </w:div>
        <w:div w:id="1324973952">
          <w:marLeft w:val="0"/>
          <w:marRight w:val="0"/>
          <w:marTop w:val="0"/>
          <w:marBottom w:val="0"/>
          <w:divBdr>
            <w:top w:val="none" w:sz="0" w:space="0" w:color="auto"/>
            <w:left w:val="none" w:sz="0" w:space="0" w:color="auto"/>
            <w:bottom w:val="none" w:sz="0" w:space="0" w:color="auto"/>
            <w:right w:val="none" w:sz="0" w:space="0" w:color="auto"/>
          </w:divBdr>
        </w:div>
        <w:div w:id="30884541">
          <w:marLeft w:val="0"/>
          <w:marRight w:val="0"/>
          <w:marTop w:val="0"/>
          <w:marBottom w:val="0"/>
          <w:divBdr>
            <w:top w:val="none" w:sz="0" w:space="0" w:color="auto"/>
            <w:left w:val="none" w:sz="0" w:space="0" w:color="auto"/>
            <w:bottom w:val="none" w:sz="0" w:space="0" w:color="auto"/>
            <w:right w:val="none" w:sz="0" w:space="0" w:color="auto"/>
          </w:divBdr>
        </w:div>
        <w:div w:id="1484270333">
          <w:marLeft w:val="0"/>
          <w:marRight w:val="0"/>
          <w:marTop w:val="0"/>
          <w:marBottom w:val="0"/>
          <w:divBdr>
            <w:top w:val="none" w:sz="0" w:space="0" w:color="auto"/>
            <w:left w:val="none" w:sz="0" w:space="0" w:color="auto"/>
            <w:bottom w:val="none" w:sz="0" w:space="0" w:color="auto"/>
            <w:right w:val="none" w:sz="0" w:space="0" w:color="auto"/>
          </w:divBdr>
        </w:div>
        <w:div w:id="1117261959">
          <w:marLeft w:val="0"/>
          <w:marRight w:val="0"/>
          <w:marTop w:val="0"/>
          <w:marBottom w:val="0"/>
          <w:divBdr>
            <w:top w:val="none" w:sz="0" w:space="0" w:color="auto"/>
            <w:left w:val="none" w:sz="0" w:space="0" w:color="auto"/>
            <w:bottom w:val="none" w:sz="0" w:space="0" w:color="auto"/>
            <w:right w:val="none" w:sz="0" w:space="0" w:color="auto"/>
          </w:divBdr>
        </w:div>
        <w:div w:id="268777701">
          <w:marLeft w:val="0"/>
          <w:marRight w:val="0"/>
          <w:marTop w:val="0"/>
          <w:marBottom w:val="0"/>
          <w:divBdr>
            <w:top w:val="none" w:sz="0" w:space="0" w:color="auto"/>
            <w:left w:val="none" w:sz="0" w:space="0" w:color="auto"/>
            <w:bottom w:val="none" w:sz="0" w:space="0" w:color="auto"/>
            <w:right w:val="none" w:sz="0" w:space="0" w:color="auto"/>
          </w:divBdr>
        </w:div>
        <w:div w:id="1036346781">
          <w:marLeft w:val="0"/>
          <w:marRight w:val="0"/>
          <w:marTop w:val="0"/>
          <w:marBottom w:val="0"/>
          <w:divBdr>
            <w:top w:val="none" w:sz="0" w:space="0" w:color="auto"/>
            <w:left w:val="none" w:sz="0" w:space="0" w:color="auto"/>
            <w:bottom w:val="none" w:sz="0" w:space="0" w:color="auto"/>
            <w:right w:val="none" w:sz="0" w:space="0" w:color="auto"/>
          </w:divBdr>
        </w:div>
        <w:div w:id="1604653098">
          <w:marLeft w:val="0"/>
          <w:marRight w:val="0"/>
          <w:marTop w:val="0"/>
          <w:marBottom w:val="0"/>
          <w:divBdr>
            <w:top w:val="none" w:sz="0" w:space="0" w:color="auto"/>
            <w:left w:val="none" w:sz="0" w:space="0" w:color="auto"/>
            <w:bottom w:val="none" w:sz="0" w:space="0" w:color="auto"/>
            <w:right w:val="none" w:sz="0" w:space="0" w:color="auto"/>
          </w:divBdr>
        </w:div>
        <w:div w:id="757169306">
          <w:marLeft w:val="0"/>
          <w:marRight w:val="0"/>
          <w:marTop w:val="0"/>
          <w:marBottom w:val="0"/>
          <w:divBdr>
            <w:top w:val="none" w:sz="0" w:space="0" w:color="auto"/>
            <w:left w:val="none" w:sz="0" w:space="0" w:color="auto"/>
            <w:bottom w:val="none" w:sz="0" w:space="0" w:color="auto"/>
            <w:right w:val="none" w:sz="0" w:space="0" w:color="auto"/>
          </w:divBdr>
        </w:div>
        <w:div w:id="1109933184">
          <w:marLeft w:val="0"/>
          <w:marRight w:val="0"/>
          <w:marTop w:val="0"/>
          <w:marBottom w:val="0"/>
          <w:divBdr>
            <w:top w:val="none" w:sz="0" w:space="0" w:color="auto"/>
            <w:left w:val="none" w:sz="0" w:space="0" w:color="auto"/>
            <w:bottom w:val="none" w:sz="0" w:space="0" w:color="auto"/>
            <w:right w:val="none" w:sz="0" w:space="0" w:color="auto"/>
          </w:divBdr>
        </w:div>
        <w:div w:id="537090048">
          <w:marLeft w:val="0"/>
          <w:marRight w:val="0"/>
          <w:marTop w:val="0"/>
          <w:marBottom w:val="0"/>
          <w:divBdr>
            <w:top w:val="none" w:sz="0" w:space="0" w:color="auto"/>
            <w:left w:val="none" w:sz="0" w:space="0" w:color="auto"/>
            <w:bottom w:val="none" w:sz="0" w:space="0" w:color="auto"/>
            <w:right w:val="none" w:sz="0" w:space="0" w:color="auto"/>
          </w:divBdr>
        </w:div>
      </w:divsChild>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003526">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0623925">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192497099">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3464227">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1310197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9759763">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78201416">
      <w:bodyDiv w:val="1"/>
      <w:marLeft w:val="0"/>
      <w:marRight w:val="0"/>
      <w:marTop w:val="0"/>
      <w:marBottom w:val="0"/>
      <w:divBdr>
        <w:top w:val="none" w:sz="0" w:space="0" w:color="auto"/>
        <w:left w:val="none" w:sz="0" w:space="0" w:color="auto"/>
        <w:bottom w:val="none" w:sz="0" w:space="0" w:color="auto"/>
        <w:right w:val="none" w:sz="0" w:space="0" w:color="auto"/>
      </w:divBdr>
      <w:divsChild>
        <w:div w:id="701126253">
          <w:marLeft w:val="0"/>
          <w:marRight w:val="0"/>
          <w:marTop w:val="0"/>
          <w:marBottom w:val="0"/>
          <w:divBdr>
            <w:top w:val="none" w:sz="0" w:space="0" w:color="auto"/>
            <w:left w:val="none" w:sz="0" w:space="0" w:color="auto"/>
            <w:bottom w:val="none" w:sz="0" w:space="0" w:color="auto"/>
            <w:right w:val="none" w:sz="0" w:space="0" w:color="auto"/>
          </w:divBdr>
          <w:divsChild>
            <w:div w:id="1644120821">
              <w:marLeft w:val="0"/>
              <w:marRight w:val="0"/>
              <w:marTop w:val="0"/>
              <w:marBottom w:val="0"/>
              <w:divBdr>
                <w:top w:val="none" w:sz="0" w:space="0" w:color="auto"/>
                <w:left w:val="none" w:sz="0" w:space="0" w:color="auto"/>
                <w:bottom w:val="none" w:sz="0" w:space="0" w:color="auto"/>
                <w:right w:val="none" w:sz="0" w:space="0" w:color="auto"/>
              </w:divBdr>
            </w:div>
          </w:divsChild>
        </w:div>
        <w:div w:id="1623152663">
          <w:marLeft w:val="0"/>
          <w:marRight w:val="0"/>
          <w:marTop w:val="0"/>
          <w:marBottom w:val="0"/>
          <w:divBdr>
            <w:top w:val="none" w:sz="0" w:space="0" w:color="auto"/>
            <w:left w:val="none" w:sz="0" w:space="0" w:color="auto"/>
            <w:bottom w:val="none" w:sz="0" w:space="0" w:color="auto"/>
            <w:right w:val="none" w:sz="0" w:space="0" w:color="auto"/>
          </w:divBdr>
          <w:divsChild>
            <w:div w:id="1821656532">
              <w:marLeft w:val="0"/>
              <w:marRight w:val="0"/>
              <w:marTop w:val="0"/>
              <w:marBottom w:val="0"/>
              <w:divBdr>
                <w:top w:val="none" w:sz="0" w:space="0" w:color="auto"/>
                <w:left w:val="none" w:sz="0" w:space="0" w:color="auto"/>
                <w:bottom w:val="none" w:sz="0" w:space="0" w:color="auto"/>
                <w:right w:val="none" w:sz="0" w:space="0" w:color="auto"/>
              </w:divBdr>
              <w:divsChild>
                <w:div w:id="8721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5788">
          <w:marLeft w:val="0"/>
          <w:marRight w:val="0"/>
          <w:marTop w:val="0"/>
          <w:marBottom w:val="0"/>
          <w:divBdr>
            <w:top w:val="none" w:sz="0" w:space="0" w:color="auto"/>
            <w:left w:val="none" w:sz="0" w:space="0" w:color="auto"/>
            <w:bottom w:val="none" w:sz="0" w:space="0" w:color="auto"/>
            <w:right w:val="none" w:sz="0" w:space="0" w:color="auto"/>
          </w:divBdr>
          <w:divsChild>
            <w:div w:id="443036293">
              <w:marLeft w:val="0"/>
              <w:marRight w:val="0"/>
              <w:marTop w:val="0"/>
              <w:marBottom w:val="0"/>
              <w:divBdr>
                <w:top w:val="none" w:sz="0" w:space="0" w:color="auto"/>
                <w:left w:val="none" w:sz="0" w:space="0" w:color="auto"/>
                <w:bottom w:val="none" w:sz="0" w:space="0" w:color="auto"/>
                <w:right w:val="none" w:sz="0" w:space="0" w:color="auto"/>
              </w:divBdr>
            </w:div>
          </w:divsChild>
        </w:div>
        <w:div w:id="1803644864">
          <w:marLeft w:val="0"/>
          <w:marRight w:val="0"/>
          <w:marTop w:val="0"/>
          <w:marBottom w:val="0"/>
          <w:divBdr>
            <w:top w:val="none" w:sz="0" w:space="0" w:color="auto"/>
            <w:left w:val="none" w:sz="0" w:space="0" w:color="auto"/>
            <w:bottom w:val="none" w:sz="0" w:space="0" w:color="auto"/>
            <w:right w:val="none" w:sz="0" w:space="0" w:color="auto"/>
          </w:divBdr>
          <w:divsChild>
            <w:div w:id="1839033504">
              <w:marLeft w:val="0"/>
              <w:marRight w:val="0"/>
              <w:marTop w:val="0"/>
              <w:marBottom w:val="0"/>
              <w:divBdr>
                <w:top w:val="none" w:sz="0" w:space="0" w:color="auto"/>
                <w:left w:val="none" w:sz="0" w:space="0" w:color="auto"/>
                <w:bottom w:val="none" w:sz="0" w:space="0" w:color="auto"/>
                <w:right w:val="none" w:sz="0" w:space="0" w:color="auto"/>
              </w:divBdr>
            </w:div>
          </w:divsChild>
        </w:div>
        <w:div w:id="1207065659">
          <w:marLeft w:val="0"/>
          <w:marRight w:val="0"/>
          <w:marTop w:val="0"/>
          <w:marBottom w:val="0"/>
          <w:divBdr>
            <w:top w:val="none" w:sz="0" w:space="0" w:color="auto"/>
            <w:left w:val="none" w:sz="0" w:space="0" w:color="auto"/>
            <w:bottom w:val="none" w:sz="0" w:space="0" w:color="auto"/>
            <w:right w:val="none" w:sz="0" w:space="0" w:color="auto"/>
          </w:divBdr>
          <w:divsChild>
            <w:div w:id="934283697">
              <w:marLeft w:val="0"/>
              <w:marRight w:val="0"/>
              <w:marTop w:val="0"/>
              <w:marBottom w:val="0"/>
              <w:divBdr>
                <w:top w:val="none" w:sz="0" w:space="0" w:color="auto"/>
                <w:left w:val="none" w:sz="0" w:space="0" w:color="auto"/>
                <w:bottom w:val="none" w:sz="0" w:space="0" w:color="auto"/>
                <w:right w:val="none" w:sz="0" w:space="0" w:color="auto"/>
              </w:divBdr>
              <w:divsChild>
                <w:div w:id="8223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475">
          <w:marLeft w:val="0"/>
          <w:marRight w:val="0"/>
          <w:marTop w:val="0"/>
          <w:marBottom w:val="0"/>
          <w:divBdr>
            <w:top w:val="none" w:sz="0" w:space="0" w:color="auto"/>
            <w:left w:val="none" w:sz="0" w:space="0" w:color="auto"/>
            <w:bottom w:val="none" w:sz="0" w:space="0" w:color="auto"/>
            <w:right w:val="none" w:sz="0" w:space="0" w:color="auto"/>
          </w:divBdr>
          <w:divsChild>
            <w:div w:id="1825773233">
              <w:marLeft w:val="0"/>
              <w:marRight w:val="0"/>
              <w:marTop w:val="0"/>
              <w:marBottom w:val="0"/>
              <w:divBdr>
                <w:top w:val="none" w:sz="0" w:space="0" w:color="auto"/>
                <w:left w:val="none" w:sz="0" w:space="0" w:color="auto"/>
                <w:bottom w:val="none" w:sz="0" w:space="0" w:color="auto"/>
                <w:right w:val="none" w:sz="0" w:space="0" w:color="auto"/>
              </w:divBdr>
            </w:div>
          </w:divsChild>
        </w:div>
        <w:div w:id="61488251">
          <w:marLeft w:val="0"/>
          <w:marRight w:val="0"/>
          <w:marTop w:val="0"/>
          <w:marBottom w:val="0"/>
          <w:divBdr>
            <w:top w:val="none" w:sz="0" w:space="0" w:color="auto"/>
            <w:left w:val="none" w:sz="0" w:space="0" w:color="auto"/>
            <w:bottom w:val="none" w:sz="0" w:space="0" w:color="auto"/>
            <w:right w:val="none" w:sz="0" w:space="0" w:color="auto"/>
          </w:divBdr>
          <w:divsChild>
            <w:div w:id="5444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1039497">
      <w:bodyDiv w:val="1"/>
      <w:marLeft w:val="0"/>
      <w:marRight w:val="0"/>
      <w:marTop w:val="0"/>
      <w:marBottom w:val="0"/>
      <w:divBdr>
        <w:top w:val="none" w:sz="0" w:space="0" w:color="auto"/>
        <w:left w:val="none" w:sz="0" w:space="0" w:color="auto"/>
        <w:bottom w:val="none" w:sz="0" w:space="0" w:color="auto"/>
        <w:right w:val="none" w:sz="0" w:space="0" w:color="auto"/>
      </w:divBdr>
      <w:divsChild>
        <w:div w:id="615526612">
          <w:marLeft w:val="0"/>
          <w:marRight w:val="0"/>
          <w:marTop w:val="0"/>
          <w:marBottom w:val="0"/>
          <w:divBdr>
            <w:top w:val="none" w:sz="0" w:space="0" w:color="auto"/>
            <w:left w:val="none" w:sz="0" w:space="0" w:color="auto"/>
            <w:bottom w:val="none" w:sz="0" w:space="0" w:color="auto"/>
            <w:right w:val="none" w:sz="0" w:space="0" w:color="auto"/>
          </w:divBdr>
          <w:divsChild>
            <w:div w:id="728070861">
              <w:marLeft w:val="0"/>
              <w:marRight w:val="0"/>
              <w:marTop w:val="0"/>
              <w:marBottom w:val="0"/>
              <w:divBdr>
                <w:top w:val="none" w:sz="0" w:space="0" w:color="auto"/>
                <w:left w:val="none" w:sz="0" w:space="0" w:color="auto"/>
                <w:bottom w:val="none" w:sz="0" w:space="0" w:color="auto"/>
                <w:right w:val="none" w:sz="0" w:space="0" w:color="auto"/>
              </w:divBdr>
              <w:divsChild>
                <w:div w:id="3932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3849">
          <w:marLeft w:val="0"/>
          <w:marRight w:val="0"/>
          <w:marTop w:val="0"/>
          <w:marBottom w:val="0"/>
          <w:divBdr>
            <w:top w:val="none" w:sz="0" w:space="0" w:color="auto"/>
            <w:left w:val="none" w:sz="0" w:space="0" w:color="auto"/>
            <w:bottom w:val="none" w:sz="0" w:space="0" w:color="auto"/>
            <w:right w:val="none" w:sz="0" w:space="0" w:color="auto"/>
          </w:divBdr>
        </w:div>
        <w:div w:id="346448633">
          <w:marLeft w:val="0"/>
          <w:marRight w:val="0"/>
          <w:marTop w:val="0"/>
          <w:marBottom w:val="0"/>
          <w:divBdr>
            <w:top w:val="none" w:sz="0" w:space="0" w:color="auto"/>
            <w:left w:val="none" w:sz="0" w:space="0" w:color="auto"/>
            <w:bottom w:val="none" w:sz="0" w:space="0" w:color="auto"/>
            <w:right w:val="none" w:sz="0" w:space="0" w:color="auto"/>
          </w:divBdr>
        </w:div>
        <w:div w:id="466244920">
          <w:marLeft w:val="0"/>
          <w:marRight w:val="0"/>
          <w:marTop w:val="0"/>
          <w:marBottom w:val="0"/>
          <w:divBdr>
            <w:top w:val="none" w:sz="0" w:space="0" w:color="auto"/>
            <w:left w:val="none" w:sz="0" w:space="0" w:color="auto"/>
            <w:bottom w:val="none" w:sz="0" w:space="0" w:color="auto"/>
            <w:right w:val="none" w:sz="0" w:space="0" w:color="auto"/>
          </w:divBdr>
        </w:div>
        <w:div w:id="1913613171">
          <w:marLeft w:val="0"/>
          <w:marRight w:val="0"/>
          <w:marTop w:val="0"/>
          <w:marBottom w:val="0"/>
          <w:divBdr>
            <w:top w:val="none" w:sz="0" w:space="0" w:color="auto"/>
            <w:left w:val="none" w:sz="0" w:space="0" w:color="auto"/>
            <w:bottom w:val="none" w:sz="0" w:space="0" w:color="auto"/>
            <w:right w:val="none" w:sz="0" w:space="0" w:color="auto"/>
          </w:divBdr>
        </w:div>
        <w:div w:id="1086264873">
          <w:marLeft w:val="0"/>
          <w:marRight w:val="0"/>
          <w:marTop w:val="0"/>
          <w:marBottom w:val="0"/>
          <w:divBdr>
            <w:top w:val="none" w:sz="0" w:space="0" w:color="auto"/>
            <w:left w:val="none" w:sz="0" w:space="0" w:color="auto"/>
            <w:bottom w:val="none" w:sz="0" w:space="0" w:color="auto"/>
            <w:right w:val="none" w:sz="0" w:space="0" w:color="auto"/>
          </w:divBdr>
        </w:div>
        <w:div w:id="530193352">
          <w:marLeft w:val="0"/>
          <w:marRight w:val="0"/>
          <w:marTop w:val="0"/>
          <w:marBottom w:val="0"/>
          <w:divBdr>
            <w:top w:val="none" w:sz="0" w:space="0" w:color="auto"/>
            <w:left w:val="none" w:sz="0" w:space="0" w:color="auto"/>
            <w:bottom w:val="none" w:sz="0" w:space="0" w:color="auto"/>
            <w:right w:val="none" w:sz="0" w:space="0" w:color="auto"/>
          </w:divBdr>
        </w:div>
        <w:div w:id="1263146283">
          <w:marLeft w:val="0"/>
          <w:marRight w:val="0"/>
          <w:marTop w:val="0"/>
          <w:marBottom w:val="0"/>
          <w:divBdr>
            <w:top w:val="none" w:sz="0" w:space="0" w:color="auto"/>
            <w:left w:val="none" w:sz="0" w:space="0" w:color="auto"/>
            <w:bottom w:val="none" w:sz="0" w:space="0" w:color="auto"/>
            <w:right w:val="none" w:sz="0" w:space="0" w:color="auto"/>
          </w:divBdr>
        </w:div>
        <w:div w:id="251163782">
          <w:marLeft w:val="0"/>
          <w:marRight w:val="0"/>
          <w:marTop w:val="0"/>
          <w:marBottom w:val="0"/>
          <w:divBdr>
            <w:top w:val="none" w:sz="0" w:space="0" w:color="auto"/>
            <w:left w:val="none" w:sz="0" w:space="0" w:color="auto"/>
            <w:bottom w:val="none" w:sz="0" w:space="0" w:color="auto"/>
            <w:right w:val="none" w:sz="0" w:space="0" w:color="auto"/>
          </w:divBdr>
        </w:div>
        <w:div w:id="1674524614">
          <w:marLeft w:val="0"/>
          <w:marRight w:val="0"/>
          <w:marTop w:val="0"/>
          <w:marBottom w:val="0"/>
          <w:divBdr>
            <w:top w:val="none" w:sz="0" w:space="0" w:color="auto"/>
            <w:left w:val="none" w:sz="0" w:space="0" w:color="auto"/>
            <w:bottom w:val="none" w:sz="0" w:space="0" w:color="auto"/>
            <w:right w:val="none" w:sz="0" w:space="0" w:color="auto"/>
          </w:divBdr>
        </w:div>
        <w:div w:id="1317952396">
          <w:marLeft w:val="0"/>
          <w:marRight w:val="0"/>
          <w:marTop w:val="0"/>
          <w:marBottom w:val="0"/>
          <w:divBdr>
            <w:top w:val="none" w:sz="0" w:space="0" w:color="auto"/>
            <w:left w:val="none" w:sz="0" w:space="0" w:color="auto"/>
            <w:bottom w:val="none" w:sz="0" w:space="0" w:color="auto"/>
            <w:right w:val="none" w:sz="0" w:space="0" w:color="auto"/>
          </w:divBdr>
        </w:div>
        <w:div w:id="740375448">
          <w:marLeft w:val="0"/>
          <w:marRight w:val="0"/>
          <w:marTop w:val="0"/>
          <w:marBottom w:val="0"/>
          <w:divBdr>
            <w:top w:val="none" w:sz="0" w:space="0" w:color="auto"/>
            <w:left w:val="none" w:sz="0" w:space="0" w:color="auto"/>
            <w:bottom w:val="none" w:sz="0" w:space="0" w:color="auto"/>
            <w:right w:val="none" w:sz="0" w:space="0" w:color="auto"/>
          </w:divBdr>
        </w:div>
        <w:div w:id="1773666860">
          <w:marLeft w:val="0"/>
          <w:marRight w:val="0"/>
          <w:marTop w:val="0"/>
          <w:marBottom w:val="0"/>
          <w:divBdr>
            <w:top w:val="none" w:sz="0" w:space="0" w:color="auto"/>
            <w:left w:val="none" w:sz="0" w:space="0" w:color="auto"/>
            <w:bottom w:val="none" w:sz="0" w:space="0" w:color="auto"/>
            <w:right w:val="none" w:sz="0" w:space="0" w:color="auto"/>
          </w:divBdr>
          <w:divsChild>
            <w:div w:id="1302732134">
              <w:marLeft w:val="0"/>
              <w:marRight w:val="0"/>
              <w:marTop w:val="0"/>
              <w:marBottom w:val="0"/>
              <w:divBdr>
                <w:top w:val="none" w:sz="0" w:space="0" w:color="auto"/>
                <w:left w:val="none" w:sz="0" w:space="0" w:color="auto"/>
                <w:bottom w:val="none" w:sz="0" w:space="0" w:color="auto"/>
                <w:right w:val="none" w:sz="0" w:space="0" w:color="auto"/>
              </w:divBdr>
              <w:divsChild>
                <w:div w:id="1089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8131">
          <w:marLeft w:val="0"/>
          <w:marRight w:val="0"/>
          <w:marTop w:val="0"/>
          <w:marBottom w:val="0"/>
          <w:divBdr>
            <w:top w:val="none" w:sz="0" w:space="0" w:color="auto"/>
            <w:left w:val="none" w:sz="0" w:space="0" w:color="auto"/>
            <w:bottom w:val="none" w:sz="0" w:space="0" w:color="auto"/>
            <w:right w:val="none" w:sz="0" w:space="0" w:color="auto"/>
          </w:divBdr>
        </w:div>
        <w:div w:id="764882511">
          <w:marLeft w:val="0"/>
          <w:marRight w:val="0"/>
          <w:marTop w:val="0"/>
          <w:marBottom w:val="0"/>
          <w:divBdr>
            <w:top w:val="none" w:sz="0" w:space="0" w:color="auto"/>
            <w:left w:val="none" w:sz="0" w:space="0" w:color="auto"/>
            <w:bottom w:val="none" w:sz="0" w:space="0" w:color="auto"/>
            <w:right w:val="none" w:sz="0" w:space="0" w:color="auto"/>
          </w:divBdr>
        </w:div>
        <w:div w:id="479155550">
          <w:marLeft w:val="0"/>
          <w:marRight w:val="0"/>
          <w:marTop w:val="0"/>
          <w:marBottom w:val="0"/>
          <w:divBdr>
            <w:top w:val="none" w:sz="0" w:space="0" w:color="auto"/>
            <w:left w:val="none" w:sz="0" w:space="0" w:color="auto"/>
            <w:bottom w:val="none" w:sz="0" w:space="0" w:color="auto"/>
            <w:right w:val="none" w:sz="0" w:space="0" w:color="auto"/>
          </w:divBdr>
        </w:div>
        <w:div w:id="391076994">
          <w:marLeft w:val="0"/>
          <w:marRight w:val="0"/>
          <w:marTop w:val="0"/>
          <w:marBottom w:val="0"/>
          <w:divBdr>
            <w:top w:val="none" w:sz="0" w:space="0" w:color="auto"/>
            <w:left w:val="none" w:sz="0" w:space="0" w:color="auto"/>
            <w:bottom w:val="none" w:sz="0" w:space="0" w:color="auto"/>
            <w:right w:val="none" w:sz="0" w:space="0" w:color="auto"/>
          </w:divBdr>
        </w:div>
        <w:div w:id="71701867">
          <w:marLeft w:val="0"/>
          <w:marRight w:val="0"/>
          <w:marTop w:val="0"/>
          <w:marBottom w:val="0"/>
          <w:divBdr>
            <w:top w:val="none" w:sz="0" w:space="0" w:color="auto"/>
            <w:left w:val="none" w:sz="0" w:space="0" w:color="auto"/>
            <w:bottom w:val="none" w:sz="0" w:space="0" w:color="auto"/>
            <w:right w:val="none" w:sz="0" w:space="0" w:color="auto"/>
          </w:divBdr>
        </w:div>
        <w:div w:id="980695705">
          <w:marLeft w:val="0"/>
          <w:marRight w:val="0"/>
          <w:marTop w:val="0"/>
          <w:marBottom w:val="0"/>
          <w:divBdr>
            <w:top w:val="none" w:sz="0" w:space="0" w:color="auto"/>
            <w:left w:val="none" w:sz="0" w:space="0" w:color="auto"/>
            <w:bottom w:val="none" w:sz="0" w:space="0" w:color="auto"/>
            <w:right w:val="none" w:sz="0" w:space="0" w:color="auto"/>
          </w:divBdr>
        </w:div>
        <w:div w:id="174854401">
          <w:marLeft w:val="0"/>
          <w:marRight w:val="0"/>
          <w:marTop w:val="0"/>
          <w:marBottom w:val="0"/>
          <w:divBdr>
            <w:top w:val="none" w:sz="0" w:space="0" w:color="auto"/>
            <w:left w:val="none" w:sz="0" w:space="0" w:color="auto"/>
            <w:bottom w:val="none" w:sz="0" w:space="0" w:color="auto"/>
            <w:right w:val="none" w:sz="0" w:space="0" w:color="auto"/>
          </w:divBdr>
        </w:div>
        <w:div w:id="1750345190">
          <w:marLeft w:val="0"/>
          <w:marRight w:val="0"/>
          <w:marTop w:val="0"/>
          <w:marBottom w:val="0"/>
          <w:divBdr>
            <w:top w:val="none" w:sz="0" w:space="0" w:color="auto"/>
            <w:left w:val="none" w:sz="0" w:space="0" w:color="auto"/>
            <w:bottom w:val="none" w:sz="0" w:space="0" w:color="auto"/>
            <w:right w:val="none" w:sz="0" w:space="0" w:color="auto"/>
          </w:divBdr>
        </w:div>
        <w:div w:id="1866213527">
          <w:marLeft w:val="0"/>
          <w:marRight w:val="0"/>
          <w:marTop w:val="0"/>
          <w:marBottom w:val="0"/>
          <w:divBdr>
            <w:top w:val="none" w:sz="0" w:space="0" w:color="auto"/>
            <w:left w:val="none" w:sz="0" w:space="0" w:color="auto"/>
            <w:bottom w:val="none" w:sz="0" w:space="0" w:color="auto"/>
            <w:right w:val="none" w:sz="0" w:space="0" w:color="auto"/>
          </w:divBdr>
        </w:div>
        <w:div w:id="782530197">
          <w:marLeft w:val="0"/>
          <w:marRight w:val="0"/>
          <w:marTop w:val="0"/>
          <w:marBottom w:val="0"/>
          <w:divBdr>
            <w:top w:val="none" w:sz="0" w:space="0" w:color="auto"/>
            <w:left w:val="none" w:sz="0" w:space="0" w:color="auto"/>
            <w:bottom w:val="none" w:sz="0" w:space="0" w:color="auto"/>
            <w:right w:val="none" w:sz="0" w:space="0" w:color="auto"/>
          </w:divBdr>
        </w:div>
        <w:div w:id="1374384950">
          <w:marLeft w:val="0"/>
          <w:marRight w:val="0"/>
          <w:marTop w:val="0"/>
          <w:marBottom w:val="0"/>
          <w:divBdr>
            <w:top w:val="none" w:sz="0" w:space="0" w:color="auto"/>
            <w:left w:val="none" w:sz="0" w:space="0" w:color="auto"/>
            <w:bottom w:val="none" w:sz="0" w:space="0" w:color="auto"/>
            <w:right w:val="none" w:sz="0" w:space="0" w:color="auto"/>
          </w:divBdr>
        </w:div>
        <w:div w:id="151651119">
          <w:marLeft w:val="0"/>
          <w:marRight w:val="0"/>
          <w:marTop w:val="0"/>
          <w:marBottom w:val="0"/>
          <w:divBdr>
            <w:top w:val="none" w:sz="0" w:space="0" w:color="auto"/>
            <w:left w:val="none" w:sz="0" w:space="0" w:color="auto"/>
            <w:bottom w:val="none" w:sz="0" w:space="0" w:color="auto"/>
            <w:right w:val="none" w:sz="0" w:space="0" w:color="auto"/>
          </w:divBdr>
        </w:div>
        <w:div w:id="445807217">
          <w:marLeft w:val="0"/>
          <w:marRight w:val="0"/>
          <w:marTop w:val="0"/>
          <w:marBottom w:val="0"/>
          <w:divBdr>
            <w:top w:val="none" w:sz="0" w:space="0" w:color="auto"/>
            <w:left w:val="none" w:sz="0" w:space="0" w:color="auto"/>
            <w:bottom w:val="none" w:sz="0" w:space="0" w:color="auto"/>
            <w:right w:val="none" w:sz="0" w:space="0" w:color="auto"/>
          </w:divBdr>
        </w:div>
        <w:div w:id="2083599617">
          <w:marLeft w:val="0"/>
          <w:marRight w:val="0"/>
          <w:marTop w:val="0"/>
          <w:marBottom w:val="0"/>
          <w:divBdr>
            <w:top w:val="none" w:sz="0" w:space="0" w:color="auto"/>
            <w:left w:val="none" w:sz="0" w:space="0" w:color="auto"/>
            <w:bottom w:val="none" w:sz="0" w:space="0" w:color="auto"/>
            <w:right w:val="none" w:sz="0" w:space="0" w:color="auto"/>
          </w:divBdr>
        </w:div>
        <w:div w:id="121117352">
          <w:marLeft w:val="0"/>
          <w:marRight w:val="0"/>
          <w:marTop w:val="0"/>
          <w:marBottom w:val="0"/>
          <w:divBdr>
            <w:top w:val="none" w:sz="0" w:space="0" w:color="auto"/>
            <w:left w:val="none" w:sz="0" w:space="0" w:color="auto"/>
            <w:bottom w:val="none" w:sz="0" w:space="0" w:color="auto"/>
            <w:right w:val="none" w:sz="0" w:space="0" w:color="auto"/>
          </w:divBdr>
        </w:div>
        <w:div w:id="914555922">
          <w:marLeft w:val="0"/>
          <w:marRight w:val="0"/>
          <w:marTop w:val="0"/>
          <w:marBottom w:val="0"/>
          <w:divBdr>
            <w:top w:val="none" w:sz="0" w:space="0" w:color="auto"/>
            <w:left w:val="none" w:sz="0" w:space="0" w:color="auto"/>
            <w:bottom w:val="none" w:sz="0" w:space="0" w:color="auto"/>
            <w:right w:val="none" w:sz="0" w:space="0" w:color="auto"/>
          </w:divBdr>
        </w:div>
        <w:div w:id="494611922">
          <w:marLeft w:val="0"/>
          <w:marRight w:val="0"/>
          <w:marTop w:val="0"/>
          <w:marBottom w:val="0"/>
          <w:divBdr>
            <w:top w:val="none" w:sz="0" w:space="0" w:color="auto"/>
            <w:left w:val="none" w:sz="0" w:space="0" w:color="auto"/>
            <w:bottom w:val="none" w:sz="0" w:space="0" w:color="auto"/>
            <w:right w:val="none" w:sz="0" w:space="0" w:color="auto"/>
          </w:divBdr>
        </w:div>
        <w:div w:id="1814330663">
          <w:marLeft w:val="0"/>
          <w:marRight w:val="0"/>
          <w:marTop w:val="0"/>
          <w:marBottom w:val="0"/>
          <w:divBdr>
            <w:top w:val="none" w:sz="0" w:space="0" w:color="auto"/>
            <w:left w:val="none" w:sz="0" w:space="0" w:color="auto"/>
            <w:bottom w:val="none" w:sz="0" w:space="0" w:color="auto"/>
            <w:right w:val="none" w:sz="0" w:space="0" w:color="auto"/>
          </w:divBdr>
        </w:div>
        <w:div w:id="19480516">
          <w:marLeft w:val="0"/>
          <w:marRight w:val="0"/>
          <w:marTop w:val="0"/>
          <w:marBottom w:val="0"/>
          <w:divBdr>
            <w:top w:val="none" w:sz="0" w:space="0" w:color="auto"/>
            <w:left w:val="none" w:sz="0" w:space="0" w:color="auto"/>
            <w:bottom w:val="none" w:sz="0" w:space="0" w:color="auto"/>
            <w:right w:val="none" w:sz="0" w:space="0" w:color="auto"/>
          </w:divBdr>
        </w:div>
        <w:div w:id="1763256245">
          <w:marLeft w:val="0"/>
          <w:marRight w:val="0"/>
          <w:marTop w:val="0"/>
          <w:marBottom w:val="0"/>
          <w:divBdr>
            <w:top w:val="none" w:sz="0" w:space="0" w:color="auto"/>
            <w:left w:val="none" w:sz="0" w:space="0" w:color="auto"/>
            <w:bottom w:val="none" w:sz="0" w:space="0" w:color="auto"/>
            <w:right w:val="none" w:sz="0" w:space="0" w:color="auto"/>
          </w:divBdr>
        </w:div>
        <w:div w:id="1540241861">
          <w:marLeft w:val="0"/>
          <w:marRight w:val="0"/>
          <w:marTop w:val="0"/>
          <w:marBottom w:val="0"/>
          <w:divBdr>
            <w:top w:val="none" w:sz="0" w:space="0" w:color="auto"/>
            <w:left w:val="none" w:sz="0" w:space="0" w:color="auto"/>
            <w:bottom w:val="none" w:sz="0" w:space="0" w:color="auto"/>
            <w:right w:val="none" w:sz="0" w:space="0" w:color="auto"/>
          </w:divBdr>
        </w:div>
        <w:div w:id="1572540675">
          <w:marLeft w:val="0"/>
          <w:marRight w:val="0"/>
          <w:marTop w:val="0"/>
          <w:marBottom w:val="0"/>
          <w:divBdr>
            <w:top w:val="none" w:sz="0" w:space="0" w:color="auto"/>
            <w:left w:val="none" w:sz="0" w:space="0" w:color="auto"/>
            <w:bottom w:val="none" w:sz="0" w:space="0" w:color="auto"/>
            <w:right w:val="none" w:sz="0" w:space="0" w:color="auto"/>
          </w:divBdr>
        </w:div>
        <w:div w:id="969478352">
          <w:marLeft w:val="0"/>
          <w:marRight w:val="0"/>
          <w:marTop w:val="0"/>
          <w:marBottom w:val="0"/>
          <w:divBdr>
            <w:top w:val="none" w:sz="0" w:space="0" w:color="auto"/>
            <w:left w:val="none" w:sz="0" w:space="0" w:color="auto"/>
            <w:bottom w:val="none" w:sz="0" w:space="0" w:color="auto"/>
            <w:right w:val="none" w:sz="0" w:space="0" w:color="auto"/>
          </w:divBdr>
        </w:div>
        <w:div w:id="228267976">
          <w:marLeft w:val="0"/>
          <w:marRight w:val="0"/>
          <w:marTop w:val="0"/>
          <w:marBottom w:val="0"/>
          <w:divBdr>
            <w:top w:val="none" w:sz="0" w:space="0" w:color="auto"/>
            <w:left w:val="none" w:sz="0" w:space="0" w:color="auto"/>
            <w:bottom w:val="none" w:sz="0" w:space="0" w:color="auto"/>
            <w:right w:val="none" w:sz="0" w:space="0" w:color="auto"/>
          </w:divBdr>
        </w:div>
        <w:div w:id="1750611569">
          <w:marLeft w:val="0"/>
          <w:marRight w:val="0"/>
          <w:marTop w:val="0"/>
          <w:marBottom w:val="0"/>
          <w:divBdr>
            <w:top w:val="none" w:sz="0" w:space="0" w:color="auto"/>
            <w:left w:val="none" w:sz="0" w:space="0" w:color="auto"/>
            <w:bottom w:val="none" w:sz="0" w:space="0" w:color="auto"/>
            <w:right w:val="none" w:sz="0" w:space="0" w:color="auto"/>
          </w:divBdr>
        </w:div>
        <w:div w:id="967736711">
          <w:marLeft w:val="0"/>
          <w:marRight w:val="0"/>
          <w:marTop w:val="0"/>
          <w:marBottom w:val="0"/>
          <w:divBdr>
            <w:top w:val="none" w:sz="0" w:space="0" w:color="auto"/>
            <w:left w:val="none" w:sz="0" w:space="0" w:color="auto"/>
            <w:bottom w:val="none" w:sz="0" w:space="0" w:color="auto"/>
            <w:right w:val="none" w:sz="0" w:space="0" w:color="auto"/>
          </w:divBdr>
          <w:divsChild>
            <w:div w:id="1167404800">
              <w:marLeft w:val="0"/>
              <w:marRight w:val="0"/>
              <w:marTop w:val="0"/>
              <w:marBottom w:val="0"/>
              <w:divBdr>
                <w:top w:val="none" w:sz="0" w:space="0" w:color="auto"/>
                <w:left w:val="none" w:sz="0" w:space="0" w:color="auto"/>
                <w:bottom w:val="none" w:sz="0" w:space="0" w:color="auto"/>
                <w:right w:val="none" w:sz="0" w:space="0" w:color="auto"/>
              </w:divBdr>
              <w:divsChild>
                <w:div w:id="6184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513">
          <w:marLeft w:val="0"/>
          <w:marRight w:val="0"/>
          <w:marTop w:val="0"/>
          <w:marBottom w:val="0"/>
          <w:divBdr>
            <w:top w:val="none" w:sz="0" w:space="0" w:color="auto"/>
            <w:left w:val="none" w:sz="0" w:space="0" w:color="auto"/>
            <w:bottom w:val="none" w:sz="0" w:space="0" w:color="auto"/>
            <w:right w:val="none" w:sz="0" w:space="0" w:color="auto"/>
          </w:divBdr>
        </w:div>
        <w:div w:id="236329390">
          <w:marLeft w:val="0"/>
          <w:marRight w:val="0"/>
          <w:marTop w:val="0"/>
          <w:marBottom w:val="0"/>
          <w:divBdr>
            <w:top w:val="none" w:sz="0" w:space="0" w:color="auto"/>
            <w:left w:val="none" w:sz="0" w:space="0" w:color="auto"/>
            <w:bottom w:val="none" w:sz="0" w:space="0" w:color="auto"/>
            <w:right w:val="none" w:sz="0" w:space="0" w:color="auto"/>
          </w:divBdr>
        </w:div>
        <w:div w:id="1140030312">
          <w:marLeft w:val="0"/>
          <w:marRight w:val="0"/>
          <w:marTop w:val="0"/>
          <w:marBottom w:val="0"/>
          <w:divBdr>
            <w:top w:val="none" w:sz="0" w:space="0" w:color="auto"/>
            <w:left w:val="none" w:sz="0" w:space="0" w:color="auto"/>
            <w:bottom w:val="none" w:sz="0" w:space="0" w:color="auto"/>
            <w:right w:val="none" w:sz="0" w:space="0" w:color="auto"/>
          </w:divBdr>
        </w:div>
        <w:div w:id="1970940957">
          <w:marLeft w:val="0"/>
          <w:marRight w:val="0"/>
          <w:marTop w:val="0"/>
          <w:marBottom w:val="0"/>
          <w:divBdr>
            <w:top w:val="none" w:sz="0" w:space="0" w:color="auto"/>
            <w:left w:val="none" w:sz="0" w:space="0" w:color="auto"/>
            <w:bottom w:val="none" w:sz="0" w:space="0" w:color="auto"/>
            <w:right w:val="none" w:sz="0" w:space="0" w:color="auto"/>
          </w:divBdr>
        </w:div>
        <w:div w:id="1563246982">
          <w:marLeft w:val="0"/>
          <w:marRight w:val="0"/>
          <w:marTop w:val="0"/>
          <w:marBottom w:val="0"/>
          <w:divBdr>
            <w:top w:val="none" w:sz="0" w:space="0" w:color="auto"/>
            <w:left w:val="none" w:sz="0" w:space="0" w:color="auto"/>
            <w:bottom w:val="none" w:sz="0" w:space="0" w:color="auto"/>
            <w:right w:val="none" w:sz="0" w:space="0" w:color="auto"/>
          </w:divBdr>
        </w:div>
        <w:div w:id="1498617718">
          <w:marLeft w:val="0"/>
          <w:marRight w:val="0"/>
          <w:marTop w:val="0"/>
          <w:marBottom w:val="0"/>
          <w:divBdr>
            <w:top w:val="none" w:sz="0" w:space="0" w:color="auto"/>
            <w:left w:val="none" w:sz="0" w:space="0" w:color="auto"/>
            <w:bottom w:val="none" w:sz="0" w:space="0" w:color="auto"/>
            <w:right w:val="none" w:sz="0" w:space="0" w:color="auto"/>
          </w:divBdr>
        </w:div>
        <w:div w:id="469982955">
          <w:marLeft w:val="0"/>
          <w:marRight w:val="0"/>
          <w:marTop w:val="0"/>
          <w:marBottom w:val="0"/>
          <w:divBdr>
            <w:top w:val="none" w:sz="0" w:space="0" w:color="auto"/>
            <w:left w:val="none" w:sz="0" w:space="0" w:color="auto"/>
            <w:bottom w:val="none" w:sz="0" w:space="0" w:color="auto"/>
            <w:right w:val="none" w:sz="0" w:space="0" w:color="auto"/>
          </w:divBdr>
        </w:div>
        <w:div w:id="19284184">
          <w:marLeft w:val="0"/>
          <w:marRight w:val="0"/>
          <w:marTop w:val="0"/>
          <w:marBottom w:val="0"/>
          <w:divBdr>
            <w:top w:val="none" w:sz="0" w:space="0" w:color="auto"/>
            <w:left w:val="none" w:sz="0" w:space="0" w:color="auto"/>
            <w:bottom w:val="none" w:sz="0" w:space="0" w:color="auto"/>
            <w:right w:val="none" w:sz="0" w:space="0" w:color="auto"/>
          </w:divBdr>
        </w:div>
        <w:div w:id="1257859362">
          <w:marLeft w:val="0"/>
          <w:marRight w:val="0"/>
          <w:marTop w:val="0"/>
          <w:marBottom w:val="0"/>
          <w:divBdr>
            <w:top w:val="none" w:sz="0" w:space="0" w:color="auto"/>
            <w:left w:val="none" w:sz="0" w:space="0" w:color="auto"/>
            <w:bottom w:val="none" w:sz="0" w:space="0" w:color="auto"/>
            <w:right w:val="none" w:sz="0" w:space="0" w:color="auto"/>
          </w:divBdr>
        </w:div>
      </w:divsChild>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2739390">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8933081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55203235">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1318052">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11579276">
      <w:marLeft w:val="0"/>
      <w:marRight w:val="0"/>
      <w:marTop w:val="0"/>
      <w:marBottom w:val="0"/>
      <w:divBdr>
        <w:top w:val="none" w:sz="0" w:space="0" w:color="auto"/>
        <w:left w:val="none" w:sz="0" w:space="0" w:color="auto"/>
        <w:bottom w:val="none" w:sz="0" w:space="0" w:color="auto"/>
        <w:right w:val="none" w:sz="0" w:space="0" w:color="auto"/>
      </w:divBdr>
    </w:div>
    <w:div w:id="21303926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83F4E"/>
    <w:rsid w:val="004F1616"/>
    <w:rsid w:val="00503E58"/>
    <w:rsid w:val="005910A7"/>
    <w:rsid w:val="006B38C1"/>
    <w:rsid w:val="006C7BDF"/>
    <w:rsid w:val="00737BAE"/>
    <w:rsid w:val="00871B28"/>
    <w:rsid w:val="00912671"/>
    <w:rsid w:val="00930D52"/>
    <w:rsid w:val="009C1F3E"/>
    <w:rsid w:val="00B63AF7"/>
    <w:rsid w:val="00B92933"/>
    <w:rsid w:val="00C81A8B"/>
    <w:rsid w:val="00D23467"/>
    <w:rsid w:val="00D36B5D"/>
    <w:rsid w:val="00E15EF5"/>
    <w:rsid w:val="00E55088"/>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6830</Words>
  <Characters>37568</Characters>
  <Application>Microsoft Office Word</Application>
  <DocSecurity>0</DocSecurity>
  <Lines>313</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44310</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2025-03-26T19:41:00Z</dcterms:created>
  <dcterms:modified xsi:type="dcterms:W3CDTF">2025-03-26T19:41:00Z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