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812072" w:rsidRDefault="00657883" w:rsidP="00237AFB">
      <w:pPr>
        <w:jc w:val="both"/>
        <w:rPr>
          <w:rFonts w:asciiTheme="minorHAnsi" w:hAnsiTheme="minorHAnsi" w:cstheme="minorHAnsi"/>
        </w:rPr>
      </w:pPr>
    </w:p>
    <w:p w14:paraId="7415A3EE" w14:textId="77777777" w:rsidR="001705EC" w:rsidRPr="00812072" w:rsidRDefault="001705EC" w:rsidP="00237AFB">
      <w:pPr>
        <w:jc w:val="both"/>
        <w:rPr>
          <w:rFonts w:asciiTheme="minorHAnsi" w:hAnsiTheme="minorHAnsi" w:cstheme="minorHAnsi"/>
          <w:sz w:val="44"/>
          <w:szCs w:val="44"/>
        </w:rPr>
      </w:pPr>
    </w:p>
    <w:p w14:paraId="7D3EE362" w14:textId="77777777" w:rsidR="001705EC" w:rsidRPr="00812072" w:rsidRDefault="001705EC" w:rsidP="00237AFB">
      <w:pPr>
        <w:jc w:val="both"/>
        <w:rPr>
          <w:rFonts w:asciiTheme="minorHAnsi" w:hAnsiTheme="minorHAnsi" w:cstheme="minorHAnsi"/>
          <w:sz w:val="44"/>
          <w:szCs w:val="44"/>
        </w:rPr>
      </w:pPr>
    </w:p>
    <w:p w14:paraId="30FD80A7" w14:textId="1ECAF4DC" w:rsidR="006533BC" w:rsidRPr="00812072" w:rsidRDefault="00237AFB" w:rsidP="00237AFB">
      <w:pPr>
        <w:pStyle w:val="Piedepgina"/>
        <w:jc w:val="center"/>
        <w:rPr>
          <w:rFonts w:asciiTheme="minorHAnsi" w:hAnsiTheme="minorHAnsi" w:cstheme="minorHAnsi"/>
          <w:sz w:val="24"/>
          <w:szCs w:val="24"/>
          <w:lang w:eastAsia="en-GB"/>
        </w:rPr>
      </w:pPr>
      <w:r w:rsidRPr="00812072">
        <w:rPr>
          <w:rFonts w:asciiTheme="minorHAnsi" w:hAnsiTheme="minorHAnsi" w:cstheme="minorHAnsi"/>
          <w:sz w:val="24"/>
          <w:szCs w:val="24"/>
          <w:lang w:eastAsia="en-GB"/>
        </w:rPr>
        <w:t>Anexo A.</w:t>
      </w:r>
      <w:r w:rsidR="00812072">
        <w:rPr>
          <w:rFonts w:asciiTheme="minorHAnsi" w:hAnsiTheme="minorHAnsi" w:cstheme="minorHAnsi"/>
          <w:sz w:val="24"/>
          <w:szCs w:val="24"/>
          <w:lang w:eastAsia="en-GB"/>
        </w:rPr>
        <w:t>6.1</w:t>
      </w:r>
      <w:r w:rsidRPr="00812072">
        <w:rPr>
          <w:rFonts w:asciiTheme="minorHAnsi" w:hAnsiTheme="minorHAnsi" w:cstheme="minorHAnsi"/>
          <w:sz w:val="24"/>
          <w:szCs w:val="24"/>
          <w:lang w:eastAsia="en-GB"/>
        </w:rPr>
        <w:t xml:space="preserve"> </w:t>
      </w:r>
      <w:r w:rsidR="00812072" w:rsidRPr="00812072">
        <w:rPr>
          <w:rFonts w:asciiTheme="minorHAnsi" w:hAnsiTheme="minorHAnsi" w:cstheme="minorHAnsi"/>
          <w:b/>
          <w:bCs/>
        </w:rPr>
        <w:t>RESPONSABILIDADES Y FUNCIONES DEL SGSI</w:t>
      </w:r>
    </w:p>
    <w:tbl>
      <w:tblPr>
        <w:tblStyle w:val="Tablaconcuadrcula"/>
        <w:tblW w:w="10368" w:type="dxa"/>
        <w:tblInd w:w="-342" w:type="dxa"/>
        <w:tblLook w:val="04A0" w:firstRow="1" w:lastRow="0" w:firstColumn="1" w:lastColumn="0" w:noHBand="0" w:noVBand="1"/>
      </w:tblPr>
      <w:tblGrid>
        <w:gridCol w:w="1763"/>
        <w:gridCol w:w="1470"/>
        <w:gridCol w:w="1645"/>
        <w:gridCol w:w="2196"/>
        <w:gridCol w:w="962"/>
        <w:gridCol w:w="2332"/>
      </w:tblGrid>
      <w:tr w:rsidR="00452E7F" w:rsidRPr="00812072" w14:paraId="273B0C4B" w14:textId="77777777" w:rsidTr="00D02A7F">
        <w:tc>
          <w:tcPr>
            <w:tcW w:w="1908" w:type="dxa"/>
            <w:shd w:val="clear" w:color="auto" w:fill="D9D9D9" w:themeFill="background1" w:themeFillShade="D9"/>
          </w:tcPr>
          <w:p w14:paraId="083D5C51" w14:textId="77777777" w:rsidR="001705EC" w:rsidRPr="00812072" w:rsidRDefault="001705EC" w:rsidP="00237AFB">
            <w:pPr>
              <w:jc w:val="both"/>
              <w:rPr>
                <w:rFonts w:asciiTheme="minorHAnsi" w:hAnsiTheme="minorHAnsi" w:cstheme="minorHAnsi"/>
                <w:b/>
                <w:bCs/>
                <w:sz w:val="24"/>
                <w:szCs w:val="24"/>
              </w:rPr>
            </w:pPr>
            <w:r w:rsidRPr="00812072">
              <w:rPr>
                <w:rFonts w:asciiTheme="minorHAnsi" w:hAnsiTheme="minorHAnsi" w:cstheme="minorHAnsi"/>
                <w:b/>
                <w:bCs/>
                <w:sz w:val="24"/>
                <w:szCs w:val="24"/>
              </w:rPr>
              <w:t>Versión</w:t>
            </w:r>
          </w:p>
        </w:tc>
        <w:tc>
          <w:tcPr>
            <w:tcW w:w="1570" w:type="dxa"/>
            <w:shd w:val="clear" w:color="auto" w:fill="D9D9D9" w:themeFill="background1" w:themeFillShade="D9"/>
          </w:tcPr>
          <w:p w14:paraId="350B3424" w14:textId="77777777" w:rsidR="001705EC" w:rsidRPr="00812072" w:rsidRDefault="001705EC" w:rsidP="00237AFB">
            <w:pPr>
              <w:jc w:val="both"/>
              <w:rPr>
                <w:rFonts w:asciiTheme="minorHAnsi" w:hAnsiTheme="minorHAnsi" w:cstheme="minorHAnsi"/>
                <w:b/>
                <w:bCs/>
                <w:sz w:val="24"/>
                <w:szCs w:val="24"/>
              </w:rPr>
            </w:pPr>
            <w:r w:rsidRPr="00812072">
              <w:rPr>
                <w:rFonts w:asciiTheme="minorHAnsi" w:hAnsiTheme="minorHAnsi" w:cstheme="minorHAnsi"/>
                <w:b/>
                <w:bCs/>
                <w:sz w:val="24"/>
                <w:szCs w:val="24"/>
              </w:rPr>
              <w:t>Autor</w:t>
            </w:r>
          </w:p>
        </w:tc>
        <w:tc>
          <w:tcPr>
            <w:tcW w:w="1810" w:type="dxa"/>
            <w:shd w:val="clear" w:color="auto" w:fill="D9D9D9" w:themeFill="background1" w:themeFillShade="D9"/>
          </w:tcPr>
          <w:p w14:paraId="09DC2312" w14:textId="77777777" w:rsidR="001705EC" w:rsidRPr="00812072" w:rsidRDefault="001705EC" w:rsidP="00237AFB">
            <w:pPr>
              <w:jc w:val="both"/>
              <w:rPr>
                <w:rFonts w:asciiTheme="minorHAnsi" w:hAnsiTheme="minorHAnsi" w:cstheme="minorHAnsi"/>
                <w:b/>
                <w:bCs/>
                <w:sz w:val="24"/>
                <w:szCs w:val="24"/>
              </w:rPr>
            </w:pPr>
            <w:r w:rsidRPr="00812072">
              <w:rPr>
                <w:rFonts w:asciiTheme="minorHAnsi" w:hAnsiTheme="minorHAnsi" w:cstheme="minorHAnsi"/>
                <w:b/>
                <w:bCs/>
                <w:sz w:val="24"/>
                <w:szCs w:val="24"/>
              </w:rPr>
              <w:t>Revisado por</w:t>
            </w:r>
          </w:p>
        </w:tc>
        <w:tc>
          <w:tcPr>
            <w:tcW w:w="1811" w:type="dxa"/>
            <w:shd w:val="clear" w:color="auto" w:fill="D9D9D9" w:themeFill="background1" w:themeFillShade="D9"/>
          </w:tcPr>
          <w:p w14:paraId="5D3A22C8" w14:textId="77777777" w:rsidR="001705EC" w:rsidRPr="00812072" w:rsidRDefault="001705EC" w:rsidP="00237AFB">
            <w:pPr>
              <w:jc w:val="both"/>
              <w:rPr>
                <w:rFonts w:asciiTheme="minorHAnsi" w:hAnsiTheme="minorHAnsi" w:cstheme="minorHAnsi"/>
                <w:b/>
                <w:bCs/>
                <w:sz w:val="24"/>
                <w:szCs w:val="24"/>
              </w:rPr>
            </w:pPr>
            <w:r w:rsidRPr="00812072">
              <w:rPr>
                <w:rFonts w:asciiTheme="minorHAnsi" w:hAnsiTheme="minorHAnsi" w:cstheme="minorHAnsi"/>
                <w:b/>
                <w:bCs/>
                <w:sz w:val="24"/>
                <w:szCs w:val="24"/>
              </w:rPr>
              <w:t>Aprobado por</w:t>
            </w:r>
          </w:p>
        </w:tc>
        <w:tc>
          <w:tcPr>
            <w:tcW w:w="1019" w:type="dxa"/>
            <w:shd w:val="clear" w:color="auto" w:fill="D9D9D9" w:themeFill="background1" w:themeFillShade="D9"/>
          </w:tcPr>
          <w:p w14:paraId="1A554A2B" w14:textId="77777777" w:rsidR="001705EC" w:rsidRPr="00812072" w:rsidRDefault="001705EC" w:rsidP="00237AFB">
            <w:pPr>
              <w:jc w:val="both"/>
              <w:rPr>
                <w:rFonts w:asciiTheme="minorHAnsi" w:hAnsiTheme="minorHAnsi" w:cstheme="minorHAnsi"/>
                <w:b/>
                <w:bCs/>
                <w:sz w:val="24"/>
                <w:szCs w:val="24"/>
              </w:rPr>
            </w:pPr>
            <w:r w:rsidRPr="00812072">
              <w:rPr>
                <w:rFonts w:asciiTheme="minorHAnsi" w:hAnsiTheme="minorHAnsi" w:cstheme="minorHAnsi"/>
                <w:b/>
                <w:bCs/>
                <w:sz w:val="24"/>
                <w:szCs w:val="24"/>
              </w:rPr>
              <w:t>Fecha</w:t>
            </w:r>
          </w:p>
        </w:tc>
        <w:tc>
          <w:tcPr>
            <w:tcW w:w="2250" w:type="dxa"/>
            <w:shd w:val="clear" w:color="auto" w:fill="D9D9D9" w:themeFill="background1" w:themeFillShade="D9"/>
          </w:tcPr>
          <w:p w14:paraId="550B2298" w14:textId="77777777" w:rsidR="001705EC" w:rsidRPr="00812072" w:rsidRDefault="001705EC" w:rsidP="00237AFB">
            <w:pPr>
              <w:jc w:val="both"/>
              <w:rPr>
                <w:rFonts w:asciiTheme="minorHAnsi" w:hAnsiTheme="minorHAnsi" w:cstheme="minorHAnsi"/>
                <w:b/>
                <w:bCs/>
                <w:sz w:val="24"/>
                <w:szCs w:val="24"/>
              </w:rPr>
            </w:pPr>
            <w:r w:rsidRPr="00812072">
              <w:rPr>
                <w:rFonts w:asciiTheme="minorHAnsi" w:hAnsiTheme="minorHAnsi" w:cstheme="minorHAnsi"/>
                <w:b/>
                <w:bCs/>
                <w:sz w:val="24"/>
                <w:szCs w:val="24"/>
              </w:rPr>
              <w:t>Descripción</w:t>
            </w:r>
          </w:p>
        </w:tc>
      </w:tr>
      <w:tr w:rsidR="00452E7F" w:rsidRPr="00812072" w14:paraId="23D5C307" w14:textId="77777777" w:rsidTr="00D02A7F">
        <w:tc>
          <w:tcPr>
            <w:tcW w:w="1908" w:type="dxa"/>
          </w:tcPr>
          <w:p w14:paraId="1F536261" w14:textId="77777777" w:rsidR="001705EC" w:rsidRPr="00812072" w:rsidRDefault="001705EC" w:rsidP="00237AFB">
            <w:pPr>
              <w:jc w:val="both"/>
              <w:rPr>
                <w:rFonts w:asciiTheme="minorHAnsi" w:hAnsiTheme="minorHAnsi" w:cstheme="minorHAnsi"/>
                <w:sz w:val="24"/>
                <w:szCs w:val="24"/>
              </w:rPr>
            </w:pPr>
            <w:bookmarkStart w:id="0" w:name="_Hlk187601937"/>
            <w:r w:rsidRPr="00812072">
              <w:rPr>
                <w:rFonts w:asciiTheme="minorHAnsi" w:hAnsiTheme="minorHAnsi" w:cstheme="minorHAnsi"/>
                <w:sz w:val="24"/>
                <w:szCs w:val="24"/>
              </w:rPr>
              <w:t>V1.0</w:t>
            </w:r>
          </w:p>
        </w:tc>
        <w:tc>
          <w:tcPr>
            <w:tcW w:w="1570" w:type="dxa"/>
          </w:tcPr>
          <w:p w14:paraId="5CF1E181" w14:textId="23D50EDA" w:rsidR="001705EC" w:rsidRPr="00812072" w:rsidRDefault="001637D6" w:rsidP="00237AFB">
            <w:pPr>
              <w:jc w:val="both"/>
              <w:rPr>
                <w:rFonts w:asciiTheme="minorHAnsi" w:hAnsiTheme="minorHAnsi" w:cstheme="minorHAnsi"/>
                <w:sz w:val="24"/>
                <w:szCs w:val="24"/>
              </w:rPr>
            </w:pPr>
            <w:r w:rsidRPr="00812072">
              <w:rPr>
                <w:rFonts w:asciiTheme="minorHAnsi" w:hAnsiTheme="minorHAnsi" w:cstheme="minorHAnsi"/>
                <w:sz w:val="24"/>
                <w:szCs w:val="24"/>
              </w:rPr>
              <w:t>Auditorex Chile</w:t>
            </w:r>
          </w:p>
        </w:tc>
        <w:tc>
          <w:tcPr>
            <w:tcW w:w="1810" w:type="dxa"/>
          </w:tcPr>
          <w:p w14:paraId="48DCB9A0" w14:textId="77777777" w:rsidR="001637D6" w:rsidRPr="00812072" w:rsidRDefault="001637D6" w:rsidP="00237AFB">
            <w:pPr>
              <w:jc w:val="both"/>
              <w:rPr>
                <w:rFonts w:asciiTheme="minorHAnsi" w:hAnsiTheme="minorHAnsi" w:cstheme="minorHAnsi"/>
                <w:sz w:val="24"/>
                <w:szCs w:val="24"/>
              </w:rPr>
            </w:pPr>
            <w:r w:rsidRPr="00812072">
              <w:rPr>
                <w:rFonts w:asciiTheme="minorHAnsi" w:hAnsiTheme="minorHAnsi" w:cstheme="minorHAnsi"/>
                <w:sz w:val="24"/>
                <w:szCs w:val="24"/>
              </w:rPr>
              <w:t>Mauricio Antonio Colomera Villarroel</w:t>
            </w:r>
          </w:p>
          <w:p w14:paraId="4664E988" w14:textId="77777777" w:rsidR="001705EC" w:rsidRPr="00812072" w:rsidRDefault="001705EC" w:rsidP="00237AFB">
            <w:pPr>
              <w:jc w:val="both"/>
              <w:rPr>
                <w:rFonts w:asciiTheme="minorHAnsi" w:hAnsiTheme="minorHAnsi" w:cstheme="minorHAnsi"/>
                <w:sz w:val="24"/>
                <w:szCs w:val="24"/>
              </w:rPr>
            </w:pPr>
          </w:p>
        </w:tc>
        <w:tc>
          <w:tcPr>
            <w:tcW w:w="1811" w:type="dxa"/>
          </w:tcPr>
          <w:p w14:paraId="285FCDD1" w14:textId="0FAEB9DF" w:rsidR="001705EC" w:rsidRPr="00812072" w:rsidRDefault="00452E7F" w:rsidP="00237AFB">
            <w:pPr>
              <w:jc w:val="both"/>
              <w:rPr>
                <w:rFonts w:asciiTheme="minorHAnsi" w:hAnsiTheme="minorHAnsi" w:cstheme="minorHAnsi"/>
                <w:sz w:val="24"/>
                <w:szCs w:val="24"/>
              </w:rPr>
            </w:pPr>
            <w:r w:rsidRPr="00812072">
              <w:rPr>
                <w:rFonts w:asciiTheme="minorHAnsi" w:hAnsiTheme="minorHAnsi" w:cstheme="minorHAnsi"/>
                <w:noProof/>
                <w:sz w:val="24"/>
                <w:szCs w:val="24"/>
              </w:rPr>
              <w:drawing>
                <wp:inline distT="0" distB="0" distL="0" distR="0" wp14:anchorId="3D1D56EF" wp14:editId="0D932A84">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812072" w:rsidRDefault="00D02999" w:rsidP="00237AFB">
            <w:pPr>
              <w:jc w:val="both"/>
              <w:rPr>
                <w:rFonts w:asciiTheme="minorHAnsi" w:hAnsiTheme="minorHAnsi" w:cstheme="minorHAnsi"/>
                <w:szCs w:val="22"/>
              </w:rPr>
            </w:pPr>
            <w:r w:rsidRPr="00812072">
              <w:rPr>
                <w:rFonts w:asciiTheme="minorHAnsi" w:hAnsiTheme="minorHAnsi" w:cstheme="minorHAnsi"/>
                <w:szCs w:val="22"/>
              </w:rPr>
              <w:t>12-01-2024</w:t>
            </w:r>
          </w:p>
        </w:tc>
        <w:tc>
          <w:tcPr>
            <w:tcW w:w="2250" w:type="dxa"/>
          </w:tcPr>
          <w:p w14:paraId="6401603C" w14:textId="553EC370" w:rsidR="001705EC" w:rsidRPr="00812072" w:rsidRDefault="00812072" w:rsidP="00237AFB">
            <w:pPr>
              <w:pStyle w:val="NormalWeb"/>
              <w:jc w:val="both"/>
              <w:rPr>
                <w:rFonts w:asciiTheme="minorHAnsi" w:hAnsiTheme="minorHAnsi" w:cstheme="minorHAnsi"/>
                <w:lang w:val="es-CL"/>
              </w:rPr>
            </w:pPr>
            <w:r w:rsidRPr="00812072">
              <w:rPr>
                <w:rFonts w:asciiTheme="minorHAnsi" w:hAnsiTheme="minorHAnsi" w:cstheme="minorHAnsi"/>
                <w:b/>
                <w:bCs/>
                <w:lang w:val="es-CL"/>
              </w:rPr>
              <w:t>RESPONSABILIDADES Y FUNCIONES DEL SGSI</w:t>
            </w:r>
          </w:p>
        </w:tc>
      </w:tr>
      <w:bookmarkEnd w:id="0"/>
      <w:tr w:rsidR="00452E7F" w:rsidRPr="00812072" w14:paraId="2A38A0FB" w14:textId="77777777" w:rsidTr="00D02A7F">
        <w:tc>
          <w:tcPr>
            <w:tcW w:w="1908" w:type="dxa"/>
          </w:tcPr>
          <w:p w14:paraId="5AA7A63A" w14:textId="77777777" w:rsidR="001705EC" w:rsidRPr="00812072" w:rsidRDefault="001705EC" w:rsidP="00237AFB">
            <w:pPr>
              <w:jc w:val="both"/>
              <w:rPr>
                <w:rFonts w:asciiTheme="minorHAnsi" w:hAnsiTheme="minorHAnsi" w:cstheme="minorHAnsi"/>
                <w:sz w:val="24"/>
                <w:szCs w:val="24"/>
              </w:rPr>
            </w:pPr>
          </w:p>
        </w:tc>
        <w:tc>
          <w:tcPr>
            <w:tcW w:w="1570" w:type="dxa"/>
          </w:tcPr>
          <w:p w14:paraId="6CA0F23C" w14:textId="77777777" w:rsidR="001705EC" w:rsidRPr="00812072" w:rsidRDefault="001705EC" w:rsidP="00237AFB">
            <w:pPr>
              <w:jc w:val="both"/>
              <w:rPr>
                <w:rFonts w:asciiTheme="minorHAnsi" w:hAnsiTheme="minorHAnsi" w:cstheme="minorHAnsi"/>
                <w:sz w:val="24"/>
                <w:szCs w:val="24"/>
              </w:rPr>
            </w:pPr>
          </w:p>
        </w:tc>
        <w:tc>
          <w:tcPr>
            <w:tcW w:w="1810" w:type="dxa"/>
          </w:tcPr>
          <w:p w14:paraId="7579C89A" w14:textId="77777777" w:rsidR="001705EC" w:rsidRPr="00812072" w:rsidRDefault="001705EC" w:rsidP="00237AFB">
            <w:pPr>
              <w:jc w:val="both"/>
              <w:rPr>
                <w:rFonts w:asciiTheme="minorHAnsi" w:hAnsiTheme="minorHAnsi" w:cstheme="minorHAnsi"/>
                <w:sz w:val="24"/>
                <w:szCs w:val="24"/>
              </w:rPr>
            </w:pPr>
          </w:p>
        </w:tc>
        <w:tc>
          <w:tcPr>
            <w:tcW w:w="1811" w:type="dxa"/>
          </w:tcPr>
          <w:p w14:paraId="5C11AFDC" w14:textId="77777777" w:rsidR="001705EC" w:rsidRPr="00812072" w:rsidRDefault="001705EC" w:rsidP="00237AFB">
            <w:pPr>
              <w:jc w:val="both"/>
              <w:rPr>
                <w:rFonts w:asciiTheme="minorHAnsi" w:hAnsiTheme="minorHAnsi" w:cstheme="minorHAnsi"/>
                <w:sz w:val="24"/>
                <w:szCs w:val="24"/>
              </w:rPr>
            </w:pPr>
          </w:p>
        </w:tc>
        <w:tc>
          <w:tcPr>
            <w:tcW w:w="1019" w:type="dxa"/>
          </w:tcPr>
          <w:p w14:paraId="2D9464C3" w14:textId="77777777" w:rsidR="001705EC" w:rsidRPr="00812072" w:rsidRDefault="001705EC" w:rsidP="00237AFB">
            <w:pPr>
              <w:jc w:val="both"/>
              <w:rPr>
                <w:rFonts w:asciiTheme="minorHAnsi" w:hAnsiTheme="minorHAnsi" w:cstheme="minorHAnsi"/>
                <w:sz w:val="24"/>
                <w:szCs w:val="24"/>
              </w:rPr>
            </w:pPr>
          </w:p>
        </w:tc>
        <w:tc>
          <w:tcPr>
            <w:tcW w:w="2250" w:type="dxa"/>
          </w:tcPr>
          <w:p w14:paraId="30EA5E83" w14:textId="77777777" w:rsidR="001705EC" w:rsidRPr="00812072" w:rsidRDefault="001705EC" w:rsidP="00237AFB">
            <w:pPr>
              <w:jc w:val="both"/>
              <w:rPr>
                <w:rFonts w:asciiTheme="minorHAnsi" w:hAnsiTheme="minorHAnsi" w:cstheme="minorHAnsi"/>
                <w:sz w:val="24"/>
                <w:szCs w:val="24"/>
              </w:rPr>
            </w:pPr>
          </w:p>
        </w:tc>
      </w:tr>
      <w:tr w:rsidR="00452E7F" w:rsidRPr="00812072" w14:paraId="5D084FF7" w14:textId="77777777" w:rsidTr="00D02A7F">
        <w:tc>
          <w:tcPr>
            <w:tcW w:w="1908" w:type="dxa"/>
          </w:tcPr>
          <w:p w14:paraId="59848B68" w14:textId="77777777" w:rsidR="001705EC" w:rsidRPr="00812072" w:rsidRDefault="001705EC" w:rsidP="00237AFB">
            <w:pPr>
              <w:jc w:val="both"/>
              <w:rPr>
                <w:rFonts w:asciiTheme="minorHAnsi" w:hAnsiTheme="minorHAnsi" w:cstheme="minorHAnsi"/>
                <w:sz w:val="24"/>
                <w:szCs w:val="24"/>
              </w:rPr>
            </w:pPr>
          </w:p>
        </w:tc>
        <w:tc>
          <w:tcPr>
            <w:tcW w:w="1570" w:type="dxa"/>
          </w:tcPr>
          <w:p w14:paraId="4CE506E6" w14:textId="77777777" w:rsidR="001705EC" w:rsidRPr="00812072" w:rsidRDefault="001705EC" w:rsidP="00237AFB">
            <w:pPr>
              <w:jc w:val="both"/>
              <w:rPr>
                <w:rFonts w:asciiTheme="minorHAnsi" w:hAnsiTheme="minorHAnsi" w:cstheme="minorHAnsi"/>
                <w:sz w:val="24"/>
                <w:szCs w:val="24"/>
              </w:rPr>
            </w:pPr>
          </w:p>
        </w:tc>
        <w:tc>
          <w:tcPr>
            <w:tcW w:w="1810" w:type="dxa"/>
          </w:tcPr>
          <w:p w14:paraId="09467189" w14:textId="77777777" w:rsidR="001705EC" w:rsidRPr="00812072" w:rsidRDefault="001705EC" w:rsidP="00237AFB">
            <w:pPr>
              <w:jc w:val="both"/>
              <w:rPr>
                <w:rFonts w:asciiTheme="minorHAnsi" w:hAnsiTheme="minorHAnsi" w:cstheme="minorHAnsi"/>
                <w:sz w:val="24"/>
                <w:szCs w:val="24"/>
              </w:rPr>
            </w:pPr>
          </w:p>
        </w:tc>
        <w:tc>
          <w:tcPr>
            <w:tcW w:w="1811" w:type="dxa"/>
          </w:tcPr>
          <w:p w14:paraId="6E7E4F49" w14:textId="77777777" w:rsidR="001705EC" w:rsidRPr="00812072" w:rsidRDefault="001705EC" w:rsidP="00237AFB">
            <w:pPr>
              <w:jc w:val="both"/>
              <w:rPr>
                <w:rFonts w:asciiTheme="minorHAnsi" w:hAnsiTheme="minorHAnsi" w:cstheme="minorHAnsi"/>
                <w:sz w:val="24"/>
                <w:szCs w:val="24"/>
              </w:rPr>
            </w:pPr>
          </w:p>
        </w:tc>
        <w:tc>
          <w:tcPr>
            <w:tcW w:w="1019" w:type="dxa"/>
          </w:tcPr>
          <w:p w14:paraId="7EB49E66" w14:textId="77777777" w:rsidR="001705EC" w:rsidRPr="00812072" w:rsidRDefault="001705EC" w:rsidP="00237AFB">
            <w:pPr>
              <w:jc w:val="both"/>
              <w:rPr>
                <w:rFonts w:asciiTheme="minorHAnsi" w:hAnsiTheme="minorHAnsi" w:cstheme="minorHAnsi"/>
                <w:sz w:val="24"/>
                <w:szCs w:val="24"/>
              </w:rPr>
            </w:pPr>
          </w:p>
        </w:tc>
        <w:tc>
          <w:tcPr>
            <w:tcW w:w="2250" w:type="dxa"/>
          </w:tcPr>
          <w:p w14:paraId="722DAB0F" w14:textId="77777777" w:rsidR="001705EC" w:rsidRPr="00812072" w:rsidRDefault="001705EC" w:rsidP="00237AFB">
            <w:pPr>
              <w:jc w:val="both"/>
              <w:rPr>
                <w:rFonts w:asciiTheme="minorHAnsi" w:hAnsiTheme="minorHAnsi" w:cstheme="minorHAnsi"/>
                <w:sz w:val="24"/>
                <w:szCs w:val="24"/>
              </w:rPr>
            </w:pPr>
          </w:p>
        </w:tc>
      </w:tr>
      <w:tr w:rsidR="001705EC" w:rsidRPr="00812072" w14:paraId="7875EE64" w14:textId="77777777" w:rsidTr="00D02A7F">
        <w:tc>
          <w:tcPr>
            <w:tcW w:w="1908" w:type="dxa"/>
            <w:shd w:val="clear" w:color="auto" w:fill="D9D9D9" w:themeFill="background1" w:themeFillShade="D9"/>
          </w:tcPr>
          <w:p w14:paraId="22F097C4" w14:textId="77777777" w:rsidR="001705EC" w:rsidRPr="00812072" w:rsidRDefault="001705EC" w:rsidP="00237AFB">
            <w:pPr>
              <w:jc w:val="both"/>
              <w:rPr>
                <w:rFonts w:asciiTheme="minorHAnsi" w:hAnsiTheme="minorHAnsi" w:cstheme="minorHAnsi"/>
                <w:sz w:val="24"/>
                <w:szCs w:val="24"/>
              </w:rPr>
            </w:pPr>
            <w:r w:rsidRPr="00812072">
              <w:rPr>
                <w:rFonts w:asciiTheme="minorHAnsi" w:hAnsiTheme="minorHAnsi" w:cstheme="minorHAnsi"/>
                <w:sz w:val="24"/>
                <w:szCs w:val="24"/>
              </w:rPr>
              <w:t>Número de referencia del documento</w:t>
            </w:r>
          </w:p>
        </w:tc>
        <w:tc>
          <w:tcPr>
            <w:tcW w:w="3380" w:type="dxa"/>
            <w:gridSpan w:val="2"/>
          </w:tcPr>
          <w:p w14:paraId="02FAF64D" w14:textId="69D623B0" w:rsidR="001705EC" w:rsidRPr="00812072" w:rsidRDefault="00237AFB" w:rsidP="00237AFB">
            <w:pPr>
              <w:jc w:val="both"/>
              <w:rPr>
                <w:rFonts w:asciiTheme="minorHAnsi" w:hAnsiTheme="minorHAnsi" w:cstheme="minorHAnsi"/>
                <w:sz w:val="24"/>
                <w:szCs w:val="24"/>
              </w:rPr>
            </w:pPr>
            <w:r w:rsidRPr="00812072">
              <w:rPr>
                <w:rFonts w:asciiTheme="minorHAnsi" w:hAnsiTheme="minorHAnsi" w:cstheme="minorHAnsi"/>
                <w:sz w:val="24"/>
                <w:szCs w:val="24"/>
                <w:lang w:eastAsia="en-GB"/>
              </w:rPr>
              <w:t>Anexo A.</w:t>
            </w:r>
            <w:r w:rsidR="00812072">
              <w:rPr>
                <w:rFonts w:asciiTheme="minorHAnsi" w:hAnsiTheme="minorHAnsi" w:cstheme="minorHAnsi"/>
                <w:sz w:val="24"/>
                <w:szCs w:val="24"/>
                <w:lang w:eastAsia="en-GB"/>
              </w:rPr>
              <w:t>6.1</w:t>
            </w:r>
          </w:p>
        </w:tc>
        <w:tc>
          <w:tcPr>
            <w:tcW w:w="2830" w:type="dxa"/>
            <w:gridSpan w:val="2"/>
            <w:shd w:val="clear" w:color="auto" w:fill="D9D9D9" w:themeFill="background1" w:themeFillShade="D9"/>
          </w:tcPr>
          <w:p w14:paraId="70C78F02" w14:textId="77777777" w:rsidR="001705EC" w:rsidRPr="00812072" w:rsidRDefault="001705EC" w:rsidP="00237AFB">
            <w:pPr>
              <w:jc w:val="both"/>
              <w:rPr>
                <w:rFonts w:asciiTheme="minorHAnsi" w:hAnsiTheme="minorHAnsi" w:cstheme="minorHAnsi"/>
                <w:sz w:val="24"/>
                <w:szCs w:val="24"/>
              </w:rPr>
            </w:pPr>
            <w:r w:rsidRPr="00812072">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812072" w:rsidRDefault="001705EC" w:rsidP="00237AFB">
                <w:pPr>
                  <w:jc w:val="both"/>
                  <w:rPr>
                    <w:rFonts w:asciiTheme="minorHAnsi" w:hAnsiTheme="minorHAnsi" w:cstheme="minorHAnsi"/>
                    <w:sz w:val="24"/>
                    <w:szCs w:val="24"/>
                  </w:rPr>
                </w:pPr>
                <w:r w:rsidRPr="00812072">
                  <w:rPr>
                    <w:rFonts w:asciiTheme="minorHAnsi" w:hAnsiTheme="minorHAnsi" w:cstheme="minorHAnsi"/>
                    <w:sz w:val="24"/>
                    <w:szCs w:val="24"/>
                  </w:rPr>
                  <w:t>Confidencial</w:t>
                </w:r>
              </w:p>
            </w:tc>
          </w:sdtContent>
        </w:sdt>
      </w:tr>
    </w:tbl>
    <w:p w14:paraId="5F47735A" w14:textId="77777777" w:rsidR="001705EC" w:rsidRPr="00812072" w:rsidRDefault="001705EC" w:rsidP="00237AFB">
      <w:pPr>
        <w:jc w:val="both"/>
        <w:rPr>
          <w:rFonts w:asciiTheme="minorHAnsi" w:hAnsiTheme="minorHAnsi" w:cstheme="minorHAnsi"/>
          <w:sz w:val="24"/>
          <w:szCs w:val="24"/>
        </w:rPr>
      </w:pPr>
    </w:p>
    <w:p w14:paraId="4F6D202C" w14:textId="652E6891" w:rsidR="009F7A1B" w:rsidRDefault="009F7A1B" w:rsidP="009F7A1B">
      <w:pPr>
        <w:pStyle w:val="NormalWeb"/>
        <w:tabs>
          <w:tab w:val="left" w:pos="870"/>
        </w:tabs>
        <w:rPr>
          <w:rFonts w:asciiTheme="minorHAnsi" w:hAnsiTheme="minorHAnsi" w:cstheme="minorHAnsi"/>
          <w:lang w:val="es-CL"/>
        </w:rPr>
      </w:pPr>
      <w:r>
        <w:rPr>
          <w:rFonts w:asciiTheme="minorHAnsi" w:hAnsiTheme="minorHAnsi" w:cstheme="minorHAnsi"/>
          <w:lang w:val="es-CL"/>
        </w:rPr>
        <w:tab/>
      </w:r>
      <w:r>
        <w:rPr>
          <w:rFonts w:asciiTheme="minorHAnsi" w:hAnsiTheme="minorHAnsi" w:cstheme="minorHAnsi"/>
          <w:noProof/>
          <w:lang w:val="es-CL"/>
        </w:rPr>
        <w:drawing>
          <wp:inline distT="0" distB="0" distL="0" distR="0" wp14:anchorId="406E7F6F" wp14:editId="1080A162">
            <wp:extent cx="3124636" cy="1743318"/>
            <wp:effectExtent l="0" t="0" r="0" b="9525"/>
            <wp:docPr id="1850371428"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71428" name="Imagen 2"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124636" cy="1743318"/>
                    </a:xfrm>
                    <a:prstGeom prst="rect">
                      <a:avLst/>
                    </a:prstGeom>
                  </pic:spPr>
                </pic:pic>
              </a:graphicData>
            </a:graphic>
          </wp:inline>
        </w:drawing>
      </w:r>
    </w:p>
    <w:p w14:paraId="1315C7C2" w14:textId="4651E93A" w:rsidR="00812072" w:rsidRPr="00812072" w:rsidRDefault="001705EC" w:rsidP="00812072">
      <w:pPr>
        <w:pStyle w:val="NormalWeb"/>
        <w:rPr>
          <w:rFonts w:asciiTheme="minorHAnsi" w:hAnsiTheme="minorHAnsi" w:cstheme="minorHAnsi"/>
          <w:lang w:val="es-CL"/>
        </w:rPr>
      </w:pPr>
      <w:r w:rsidRPr="009F7A1B">
        <w:br w:type="page"/>
      </w:r>
      <w:r w:rsidR="00812072" w:rsidRPr="00812072">
        <w:rPr>
          <w:rFonts w:asciiTheme="minorHAnsi" w:hAnsiTheme="minorHAnsi" w:cstheme="minorHAnsi"/>
          <w:b/>
          <w:bCs/>
          <w:lang w:val="es-CL"/>
        </w:rPr>
        <w:lastRenderedPageBreak/>
        <w:t>RESPONSABILIDADES Y FUNCIONES DEL SGSI</w:t>
      </w:r>
    </w:p>
    <w:p w14:paraId="459D099C" w14:textId="77777777" w:rsidR="00812072" w:rsidRPr="00812072" w:rsidRDefault="00812072" w:rsidP="00812072">
      <w:pPr>
        <w:pStyle w:val="NormalWeb"/>
        <w:rPr>
          <w:rFonts w:asciiTheme="minorHAnsi" w:hAnsiTheme="minorHAnsi" w:cstheme="minorHAnsi"/>
          <w:lang w:val="es-CL"/>
        </w:rPr>
      </w:pPr>
      <w:r w:rsidRPr="00812072">
        <w:rPr>
          <w:rFonts w:asciiTheme="minorHAnsi" w:hAnsiTheme="minorHAnsi" w:cstheme="minorHAnsi"/>
          <w:b/>
          <w:bCs/>
          <w:lang w:val="es-CL"/>
        </w:rPr>
        <w:t>EMPRESA:</w:t>
      </w:r>
      <w:r w:rsidRPr="00812072">
        <w:rPr>
          <w:rFonts w:asciiTheme="minorHAnsi" w:hAnsiTheme="minorHAnsi" w:cstheme="minorHAnsi"/>
          <w:lang w:val="es-CL"/>
        </w:rPr>
        <w:t xml:space="preserve"> Anaconda Web</w:t>
      </w:r>
      <w:r w:rsidRPr="00812072">
        <w:rPr>
          <w:rFonts w:asciiTheme="minorHAnsi" w:hAnsiTheme="minorHAnsi" w:cstheme="minorHAnsi"/>
          <w:lang w:val="es-CL"/>
        </w:rPr>
        <w:br/>
      </w:r>
      <w:r w:rsidRPr="00812072">
        <w:rPr>
          <w:rFonts w:asciiTheme="minorHAnsi" w:hAnsiTheme="minorHAnsi" w:cstheme="minorHAnsi"/>
          <w:b/>
          <w:bCs/>
          <w:lang w:val="es-CL"/>
        </w:rPr>
        <w:t>NORMA:</w:t>
      </w:r>
      <w:r w:rsidRPr="00812072">
        <w:rPr>
          <w:rFonts w:asciiTheme="minorHAnsi" w:hAnsiTheme="minorHAnsi" w:cstheme="minorHAnsi"/>
          <w:lang w:val="es-CL"/>
        </w:rPr>
        <w:t xml:space="preserve"> ISO 27001:2022 - Anexo A.6.1</w:t>
      </w:r>
      <w:r w:rsidRPr="00812072">
        <w:rPr>
          <w:rFonts w:asciiTheme="minorHAnsi" w:hAnsiTheme="minorHAnsi" w:cstheme="minorHAnsi"/>
          <w:lang w:val="es-CL"/>
        </w:rPr>
        <w:br/>
      </w:r>
      <w:r w:rsidRPr="00812072">
        <w:rPr>
          <w:rFonts w:asciiTheme="minorHAnsi" w:hAnsiTheme="minorHAnsi" w:cstheme="minorHAnsi"/>
          <w:b/>
          <w:bCs/>
          <w:lang w:val="es-CL"/>
        </w:rPr>
        <w:t>VERSIÓN:</w:t>
      </w:r>
      <w:r w:rsidRPr="00812072">
        <w:rPr>
          <w:rFonts w:asciiTheme="minorHAnsi" w:hAnsiTheme="minorHAnsi" w:cstheme="minorHAnsi"/>
          <w:lang w:val="es-CL"/>
        </w:rPr>
        <w:t xml:space="preserve"> 1.0</w:t>
      </w:r>
      <w:r w:rsidRPr="00812072">
        <w:rPr>
          <w:rFonts w:asciiTheme="minorHAnsi" w:hAnsiTheme="minorHAnsi" w:cstheme="minorHAnsi"/>
          <w:lang w:val="es-CL"/>
        </w:rPr>
        <w:br/>
      </w:r>
      <w:r w:rsidRPr="00812072">
        <w:rPr>
          <w:rFonts w:asciiTheme="minorHAnsi" w:hAnsiTheme="minorHAnsi" w:cstheme="minorHAnsi"/>
          <w:b/>
          <w:bCs/>
          <w:lang w:val="es-CL"/>
        </w:rPr>
        <w:t>FECHA:</w:t>
      </w:r>
      <w:r w:rsidRPr="00812072">
        <w:rPr>
          <w:rFonts w:asciiTheme="minorHAnsi" w:hAnsiTheme="minorHAnsi" w:cstheme="minorHAnsi"/>
          <w:lang w:val="es-CL"/>
        </w:rPr>
        <w:t xml:space="preserve"> [Fecha Actual]</w:t>
      </w:r>
      <w:r w:rsidRPr="00812072">
        <w:rPr>
          <w:rFonts w:asciiTheme="minorHAnsi" w:hAnsiTheme="minorHAnsi" w:cstheme="minorHAnsi"/>
          <w:lang w:val="es-CL"/>
        </w:rPr>
        <w:br/>
      </w:r>
      <w:r w:rsidRPr="00812072">
        <w:rPr>
          <w:rFonts w:asciiTheme="minorHAnsi" w:hAnsiTheme="minorHAnsi" w:cstheme="minorHAnsi"/>
          <w:b/>
          <w:bCs/>
          <w:lang w:val="es-CL"/>
        </w:rPr>
        <w:t>CLASIFICACIÓN:</w:t>
      </w:r>
      <w:r w:rsidRPr="00812072">
        <w:rPr>
          <w:rFonts w:asciiTheme="minorHAnsi" w:hAnsiTheme="minorHAnsi" w:cstheme="minorHAnsi"/>
          <w:lang w:val="es-CL"/>
        </w:rPr>
        <w:t xml:space="preserve"> Uso Interno</w:t>
      </w:r>
    </w:p>
    <w:p w14:paraId="34867EFD" w14:textId="70F0786D" w:rsidR="00812072" w:rsidRPr="00812072" w:rsidRDefault="00812072" w:rsidP="00812072">
      <w:pPr>
        <w:pStyle w:val="NormalWeb"/>
        <w:jc w:val="both"/>
        <w:rPr>
          <w:rFonts w:asciiTheme="minorHAnsi" w:hAnsiTheme="minorHAnsi" w:cstheme="minorHAnsi"/>
          <w:lang w:val="es-CL"/>
        </w:rPr>
      </w:pPr>
    </w:p>
    <w:p w14:paraId="26C2772B" w14:textId="77777777" w:rsidR="00812072" w:rsidRPr="00812072" w:rsidRDefault="00812072" w:rsidP="00812072">
      <w:pPr>
        <w:pStyle w:val="NormalWeb"/>
        <w:numPr>
          <w:ilvl w:val="0"/>
          <w:numId w:val="66"/>
        </w:numPr>
        <w:jc w:val="both"/>
        <w:rPr>
          <w:rFonts w:asciiTheme="minorHAnsi" w:hAnsiTheme="minorHAnsi" w:cstheme="minorHAnsi"/>
          <w:b/>
          <w:bCs/>
          <w:lang w:val="es-CL"/>
        </w:rPr>
      </w:pPr>
      <w:r w:rsidRPr="00812072">
        <w:rPr>
          <w:rFonts w:asciiTheme="minorHAnsi" w:hAnsiTheme="minorHAnsi" w:cstheme="minorHAnsi"/>
          <w:b/>
          <w:bCs/>
          <w:lang w:val="es-CL"/>
        </w:rPr>
        <w:t>ÍNDICE</w:t>
      </w:r>
    </w:p>
    <w:p w14:paraId="0D627C80" w14:textId="77777777" w:rsidR="00812072" w:rsidRPr="00812072" w:rsidRDefault="00812072" w:rsidP="00812072">
      <w:pPr>
        <w:pStyle w:val="NormalWeb"/>
        <w:numPr>
          <w:ilvl w:val="0"/>
          <w:numId w:val="63"/>
        </w:numPr>
        <w:jc w:val="both"/>
        <w:rPr>
          <w:rFonts w:asciiTheme="minorHAnsi" w:hAnsiTheme="minorHAnsi" w:cstheme="minorHAnsi"/>
          <w:lang w:val="es-CL"/>
        </w:rPr>
      </w:pPr>
      <w:r w:rsidRPr="00812072">
        <w:rPr>
          <w:rFonts w:asciiTheme="minorHAnsi" w:hAnsiTheme="minorHAnsi" w:cstheme="minorHAnsi"/>
          <w:lang w:val="es-CL"/>
        </w:rPr>
        <w:t>Introducción</w:t>
      </w:r>
    </w:p>
    <w:p w14:paraId="164EDFBE" w14:textId="77777777" w:rsidR="00812072" w:rsidRPr="00812072" w:rsidRDefault="00812072" w:rsidP="00812072">
      <w:pPr>
        <w:pStyle w:val="NormalWeb"/>
        <w:numPr>
          <w:ilvl w:val="0"/>
          <w:numId w:val="63"/>
        </w:numPr>
        <w:jc w:val="both"/>
        <w:rPr>
          <w:rFonts w:asciiTheme="minorHAnsi" w:hAnsiTheme="minorHAnsi" w:cstheme="minorHAnsi"/>
          <w:lang w:val="es-CL"/>
        </w:rPr>
      </w:pPr>
      <w:r w:rsidRPr="00812072">
        <w:rPr>
          <w:rFonts w:asciiTheme="minorHAnsi" w:hAnsiTheme="minorHAnsi" w:cstheme="minorHAnsi"/>
          <w:lang w:val="es-CL"/>
        </w:rPr>
        <w:t>Alcance</w:t>
      </w:r>
    </w:p>
    <w:p w14:paraId="6AEA3A10" w14:textId="77777777" w:rsidR="00812072" w:rsidRPr="00812072" w:rsidRDefault="00812072" w:rsidP="00812072">
      <w:pPr>
        <w:pStyle w:val="NormalWeb"/>
        <w:numPr>
          <w:ilvl w:val="0"/>
          <w:numId w:val="63"/>
        </w:numPr>
        <w:jc w:val="both"/>
        <w:rPr>
          <w:rFonts w:asciiTheme="minorHAnsi" w:hAnsiTheme="minorHAnsi" w:cstheme="minorHAnsi"/>
          <w:lang w:val="es-CL"/>
        </w:rPr>
      </w:pPr>
      <w:r w:rsidRPr="00812072">
        <w:rPr>
          <w:rFonts w:asciiTheme="minorHAnsi" w:hAnsiTheme="minorHAnsi" w:cstheme="minorHAnsi"/>
          <w:lang w:val="es-CL"/>
        </w:rPr>
        <w:t>Principios de Responsabilidad en el SGSI</w:t>
      </w:r>
    </w:p>
    <w:p w14:paraId="36C260F0" w14:textId="77777777" w:rsidR="00812072" w:rsidRPr="00812072" w:rsidRDefault="00812072" w:rsidP="00812072">
      <w:pPr>
        <w:pStyle w:val="NormalWeb"/>
        <w:numPr>
          <w:ilvl w:val="0"/>
          <w:numId w:val="63"/>
        </w:numPr>
        <w:jc w:val="both"/>
        <w:rPr>
          <w:rFonts w:asciiTheme="minorHAnsi" w:hAnsiTheme="minorHAnsi" w:cstheme="minorHAnsi"/>
          <w:lang w:val="es-CL"/>
        </w:rPr>
      </w:pPr>
      <w:r w:rsidRPr="00812072">
        <w:rPr>
          <w:rFonts w:asciiTheme="minorHAnsi" w:hAnsiTheme="minorHAnsi" w:cstheme="minorHAnsi"/>
          <w:lang w:val="es-CL"/>
        </w:rPr>
        <w:t>Roles y Funciones Clave en el SGSI</w:t>
      </w:r>
    </w:p>
    <w:p w14:paraId="5A0DAB08" w14:textId="77777777" w:rsidR="00812072" w:rsidRPr="00812072" w:rsidRDefault="00812072" w:rsidP="00812072">
      <w:pPr>
        <w:pStyle w:val="NormalWeb"/>
        <w:numPr>
          <w:ilvl w:val="0"/>
          <w:numId w:val="63"/>
        </w:numPr>
        <w:jc w:val="both"/>
        <w:rPr>
          <w:rFonts w:asciiTheme="minorHAnsi" w:hAnsiTheme="minorHAnsi" w:cstheme="minorHAnsi"/>
          <w:lang w:val="es-CL"/>
        </w:rPr>
      </w:pPr>
      <w:r w:rsidRPr="00812072">
        <w:rPr>
          <w:rFonts w:asciiTheme="minorHAnsi" w:hAnsiTheme="minorHAnsi" w:cstheme="minorHAnsi"/>
          <w:lang w:val="es-CL"/>
        </w:rPr>
        <w:t>Responsabilidades de la Alta Dirección</w:t>
      </w:r>
    </w:p>
    <w:p w14:paraId="5967358F" w14:textId="77777777" w:rsidR="00812072" w:rsidRPr="00812072" w:rsidRDefault="00812072" w:rsidP="00812072">
      <w:pPr>
        <w:pStyle w:val="NormalWeb"/>
        <w:numPr>
          <w:ilvl w:val="0"/>
          <w:numId w:val="63"/>
        </w:numPr>
        <w:jc w:val="both"/>
        <w:rPr>
          <w:rFonts w:asciiTheme="minorHAnsi" w:hAnsiTheme="minorHAnsi" w:cstheme="minorHAnsi"/>
          <w:lang w:val="es-CL"/>
        </w:rPr>
      </w:pPr>
      <w:r w:rsidRPr="00812072">
        <w:rPr>
          <w:rFonts w:asciiTheme="minorHAnsi" w:hAnsiTheme="minorHAnsi" w:cstheme="minorHAnsi"/>
          <w:lang w:val="es-CL"/>
        </w:rPr>
        <w:t>Responsabilidades del Comité de Seguridad de la Información</w:t>
      </w:r>
    </w:p>
    <w:p w14:paraId="677E9F1D" w14:textId="77777777" w:rsidR="00812072" w:rsidRPr="00812072" w:rsidRDefault="00812072" w:rsidP="00812072">
      <w:pPr>
        <w:pStyle w:val="NormalWeb"/>
        <w:numPr>
          <w:ilvl w:val="0"/>
          <w:numId w:val="63"/>
        </w:numPr>
        <w:jc w:val="both"/>
        <w:rPr>
          <w:rFonts w:asciiTheme="minorHAnsi" w:hAnsiTheme="minorHAnsi" w:cstheme="minorHAnsi"/>
          <w:lang w:val="es-CL"/>
        </w:rPr>
      </w:pPr>
      <w:r w:rsidRPr="00812072">
        <w:rPr>
          <w:rFonts w:asciiTheme="minorHAnsi" w:hAnsiTheme="minorHAnsi" w:cstheme="minorHAnsi"/>
          <w:lang w:val="es-CL"/>
        </w:rPr>
        <w:t xml:space="preserve">Responsabilidades del </w:t>
      </w:r>
      <w:proofErr w:type="gramStart"/>
      <w:r w:rsidRPr="00812072">
        <w:rPr>
          <w:rFonts w:asciiTheme="minorHAnsi" w:hAnsiTheme="minorHAnsi" w:cstheme="minorHAnsi"/>
          <w:lang w:val="es-CL"/>
        </w:rPr>
        <w:t>Responsable</w:t>
      </w:r>
      <w:proofErr w:type="gramEnd"/>
      <w:r w:rsidRPr="00812072">
        <w:rPr>
          <w:rFonts w:asciiTheme="minorHAnsi" w:hAnsiTheme="minorHAnsi" w:cstheme="minorHAnsi"/>
          <w:lang w:val="es-CL"/>
        </w:rPr>
        <w:t xml:space="preserve"> del SGSI</w:t>
      </w:r>
    </w:p>
    <w:p w14:paraId="7FAB1883" w14:textId="77777777" w:rsidR="00812072" w:rsidRPr="00812072" w:rsidRDefault="00812072" w:rsidP="00812072">
      <w:pPr>
        <w:pStyle w:val="NormalWeb"/>
        <w:numPr>
          <w:ilvl w:val="0"/>
          <w:numId w:val="63"/>
        </w:numPr>
        <w:jc w:val="both"/>
        <w:rPr>
          <w:rFonts w:asciiTheme="minorHAnsi" w:hAnsiTheme="minorHAnsi" w:cstheme="minorHAnsi"/>
          <w:lang w:val="es-CL"/>
        </w:rPr>
      </w:pPr>
      <w:r w:rsidRPr="00812072">
        <w:rPr>
          <w:rFonts w:asciiTheme="minorHAnsi" w:hAnsiTheme="minorHAnsi" w:cstheme="minorHAnsi"/>
          <w:lang w:val="es-CL"/>
        </w:rPr>
        <w:t>Responsabilidades del Equipo de TI y Seguridad</w:t>
      </w:r>
    </w:p>
    <w:p w14:paraId="61D858E4" w14:textId="77777777" w:rsidR="00812072" w:rsidRPr="00812072" w:rsidRDefault="00812072" w:rsidP="00812072">
      <w:pPr>
        <w:pStyle w:val="NormalWeb"/>
        <w:numPr>
          <w:ilvl w:val="0"/>
          <w:numId w:val="63"/>
        </w:numPr>
        <w:jc w:val="both"/>
        <w:rPr>
          <w:rFonts w:asciiTheme="minorHAnsi" w:hAnsiTheme="minorHAnsi" w:cstheme="minorHAnsi"/>
          <w:lang w:val="es-CL"/>
        </w:rPr>
      </w:pPr>
      <w:r w:rsidRPr="00812072">
        <w:rPr>
          <w:rFonts w:asciiTheme="minorHAnsi" w:hAnsiTheme="minorHAnsi" w:cstheme="minorHAnsi"/>
          <w:lang w:val="es-CL"/>
        </w:rPr>
        <w:t>Responsabilidades de los Usuarios Finales</w:t>
      </w:r>
    </w:p>
    <w:p w14:paraId="43D7140B" w14:textId="77777777" w:rsidR="00812072" w:rsidRPr="00812072" w:rsidRDefault="00812072" w:rsidP="00812072">
      <w:pPr>
        <w:pStyle w:val="NormalWeb"/>
        <w:numPr>
          <w:ilvl w:val="0"/>
          <w:numId w:val="63"/>
        </w:numPr>
        <w:jc w:val="both"/>
        <w:rPr>
          <w:rFonts w:asciiTheme="minorHAnsi" w:hAnsiTheme="minorHAnsi" w:cstheme="minorHAnsi"/>
          <w:lang w:val="es-CL"/>
        </w:rPr>
      </w:pPr>
      <w:r w:rsidRPr="00812072">
        <w:rPr>
          <w:rFonts w:asciiTheme="minorHAnsi" w:hAnsiTheme="minorHAnsi" w:cstheme="minorHAnsi"/>
          <w:lang w:val="es-CL"/>
        </w:rPr>
        <w:t>Evaluación y Mejora Continua</w:t>
      </w:r>
    </w:p>
    <w:p w14:paraId="2D28D572" w14:textId="77777777" w:rsidR="00812072" w:rsidRPr="00812072" w:rsidRDefault="00812072" w:rsidP="00812072">
      <w:pPr>
        <w:pStyle w:val="NormalWeb"/>
        <w:numPr>
          <w:ilvl w:val="0"/>
          <w:numId w:val="63"/>
        </w:numPr>
        <w:jc w:val="both"/>
        <w:rPr>
          <w:rFonts w:asciiTheme="minorHAnsi" w:hAnsiTheme="minorHAnsi" w:cstheme="minorHAnsi"/>
          <w:lang w:val="es-CL"/>
        </w:rPr>
      </w:pPr>
      <w:r w:rsidRPr="00812072">
        <w:rPr>
          <w:rFonts w:asciiTheme="minorHAnsi" w:hAnsiTheme="minorHAnsi" w:cstheme="minorHAnsi"/>
          <w:lang w:val="es-CL"/>
        </w:rPr>
        <w:t>Relación con el Anexo A.6.1 de la Norma ISO 27001:2022</w:t>
      </w:r>
    </w:p>
    <w:p w14:paraId="12913C07" w14:textId="77777777" w:rsidR="00812072" w:rsidRPr="00812072" w:rsidRDefault="00812072" w:rsidP="00812072">
      <w:pPr>
        <w:pStyle w:val="NormalWeb"/>
        <w:numPr>
          <w:ilvl w:val="0"/>
          <w:numId w:val="63"/>
        </w:numPr>
        <w:jc w:val="both"/>
        <w:rPr>
          <w:rFonts w:asciiTheme="minorHAnsi" w:hAnsiTheme="minorHAnsi" w:cstheme="minorHAnsi"/>
          <w:lang w:val="es-CL"/>
        </w:rPr>
      </w:pPr>
      <w:r w:rsidRPr="00812072">
        <w:rPr>
          <w:rFonts w:asciiTheme="minorHAnsi" w:hAnsiTheme="minorHAnsi" w:cstheme="minorHAnsi"/>
          <w:lang w:val="es-CL"/>
        </w:rPr>
        <w:t>Conclusión</w:t>
      </w:r>
    </w:p>
    <w:p w14:paraId="68B88233" w14:textId="5448F0F2" w:rsidR="00812072" w:rsidRPr="00812072" w:rsidRDefault="00812072" w:rsidP="00812072">
      <w:pPr>
        <w:pStyle w:val="NormalWeb"/>
        <w:jc w:val="both"/>
        <w:rPr>
          <w:rFonts w:asciiTheme="minorHAnsi" w:hAnsiTheme="minorHAnsi" w:cstheme="minorHAnsi"/>
          <w:lang w:val="es-CL"/>
        </w:rPr>
      </w:pPr>
    </w:p>
    <w:p w14:paraId="0967DE6F" w14:textId="77777777" w:rsidR="00812072" w:rsidRPr="00812072" w:rsidRDefault="00812072" w:rsidP="00812072">
      <w:pPr>
        <w:pStyle w:val="NormalWeb"/>
        <w:numPr>
          <w:ilvl w:val="0"/>
          <w:numId w:val="66"/>
        </w:numPr>
        <w:jc w:val="both"/>
        <w:rPr>
          <w:rFonts w:asciiTheme="minorHAnsi" w:hAnsiTheme="minorHAnsi" w:cstheme="minorHAnsi"/>
          <w:b/>
          <w:bCs/>
          <w:lang w:val="es-CL"/>
        </w:rPr>
      </w:pPr>
      <w:r w:rsidRPr="00812072">
        <w:rPr>
          <w:rFonts w:asciiTheme="minorHAnsi" w:hAnsiTheme="minorHAnsi" w:cstheme="minorHAnsi"/>
          <w:b/>
          <w:bCs/>
          <w:lang w:val="es-CL"/>
        </w:rPr>
        <w:t>1. INTRODUCCIÓN</w:t>
      </w:r>
    </w:p>
    <w:p w14:paraId="70CCFE1F" w14:textId="69BBD220" w:rsidR="00812072" w:rsidRPr="00812072" w:rsidRDefault="00812072" w:rsidP="00812072">
      <w:pPr>
        <w:pStyle w:val="NormalWeb"/>
        <w:jc w:val="both"/>
        <w:rPr>
          <w:rFonts w:asciiTheme="minorHAnsi" w:hAnsiTheme="minorHAnsi" w:cstheme="minorHAnsi"/>
          <w:lang w:val="es-CL"/>
        </w:rPr>
      </w:pPr>
      <w:r w:rsidRPr="00812072">
        <w:rPr>
          <w:rFonts w:asciiTheme="minorHAnsi" w:hAnsiTheme="minorHAnsi" w:cstheme="minorHAnsi"/>
          <w:lang w:val="es-CL"/>
        </w:rPr>
        <w:t xml:space="preserve">El Sistema de Gestión de Seguridad de la Información (SGSI) de Anaconda Web establece un marco de gestión para proteger la confidencialidad, integridad y disponibilidad de la información. Un ejemplo concreto de cómo el SGSI ha mitigado un riesgo de seguridad en Anaconda Web ocurrió cuando se identificó un intento de acceso no autorizado a los servidores del </w:t>
      </w:r>
      <w:r w:rsidR="00203D9C">
        <w:rPr>
          <w:rFonts w:asciiTheme="minorHAnsi" w:hAnsiTheme="minorHAnsi" w:cstheme="minorHAnsi"/>
          <w:lang w:val="es-CL"/>
        </w:rPr>
        <w:t>Datacenter.</w:t>
      </w:r>
      <w:r w:rsidRPr="00812072">
        <w:rPr>
          <w:rFonts w:asciiTheme="minorHAnsi" w:hAnsiTheme="minorHAnsi" w:cstheme="minorHAnsi"/>
          <w:lang w:val="es-CL"/>
        </w:rPr>
        <w:t xml:space="preserve"> Gracias a la implementación de controles de acceso basados en autenticación multifactor (MFA) y monitoreo de eventos en tiempo real con SIEM, se detectó la anomalía y se bloqueó el acceso antes de que el atacante pudiera comprometer los datos.</w:t>
      </w:r>
    </w:p>
    <w:p w14:paraId="033DD524" w14:textId="77777777" w:rsidR="00812072" w:rsidRPr="00812072" w:rsidRDefault="00812072" w:rsidP="00812072">
      <w:pPr>
        <w:pStyle w:val="NormalWeb"/>
        <w:jc w:val="both"/>
        <w:rPr>
          <w:rFonts w:asciiTheme="minorHAnsi" w:hAnsiTheme="minorHAnsi" w:cstheme="minorHAnsi"/>
          <w:lang w:val="es-CL"/>
        </w:rPr>
      </w:pPr>
      <w:r w:rsidRPr="00812072">
        <w:rPr>
          <w:rFonts w:asciiTheme="minorHAnsi" w:hAnsiTheme="minorHAnsi" w:cstheme="minorHAnsi"/>
          <w:lang w:val="es-CL"/>
        </w:rPr>
        <w:t>Posteriormente, se llevó a cabo un análisis forense digital para identificar la fuente del intento de intrusión, permitiendo reforzar las configuraciones de seguridad y aplicar restricciones adicionales en los accesos críticos. Además, como medida de prevención, se capacitó a los empleados sobre el reconocimiento de intentos de suplantación de identidad (phishing), reduciendo así el riesgo de ataques dirigidos al personal interno.</w:t>
      </w:r>
    </w:p>
    <w:p w14:paraId="76266C83" w14:textId="7A5CF2D2" w:rsidR="00812072" w:rsidRPr="00812072" w:rsidRDefault="00812072" w:rsidP="00812072">
      <w:pPr>
        <w:pStyle w:val="NormalWeb"/>
        <w:jc w:val="both"/>
        <w:rPr>
          <w:rFonts w:asciiTheme="minorHAnsi" w:hAnsiTheme="minorHAnsi" w:cstheme="minorHAnsi"/>
          <w:lang w:val="es-CL"/>
        </w:rPr>
      </w:pPr>
      <w:r w:rsidRPr="00812072">
        <w:rPr>
          <w:rFonts w:asciiTheme="minorHAnsi" w:hAnsiTheme="minorHAnsi" w:cstheme="minorHAnsi"/>
          <w:lang w:val="es-CL"/>
        </w:rPr>
        <w:t xml:space="preserve">Este caso demostró la eficacia del SGSI en la detección y respuesta temprana ante amenazas, garantizando la continuidad operativa del </w:t>
      </w:r>
      <w:r>
        <w:rPr>
          <w:rFonts w:asciiTheme="minorHAnsi" w:hAnsiTheme="minorHAnsi" w:cstheme="minorHAnsi"/>
          <w:lang w:val="es-CL"/>
        </w:rPr>
        <w:t xml:space="preserve">Datacenter </w:t>
      </w:r>
      <w:r w:rsidRPr="00812072">
        <w:rPr>
          <w:rFonts w:asciiTheme="minorHAnsi" w:hAnsiTheme="minorHAnsi" w:cstheme="minorHAnsi"/>
          <w:lang w:val="es-CL"/>
        </w:rPr>
        <w:t xml:space="preserve">y la protección de la información </w:t>
      </w:r>
      <w:r w:rsidRPr="00812072">
        <w:rPr>
          <w:rFonts w:asciiTheme="minorHAnsi" w:hAnsiTheme="minorHAnsi" w:cstheme="minorHAnsi"/>
          <w:lang w:val="es-CL"/>
        </w:rPr>
        <w:lastRenderedPageBreak/>
        <w:t xml:space="preserve">sensible de la organización. La correcta implementación del SGSI requiere la definición clara de responsabilidades y funciones de cada área involucrada, asegurando que todos los actores comprendan su papel en la gestión y mantenimiento de la seguridad de la información. Este documento detalla las funciones de cada nivel organizativo en la estructura del SGSI, garantizando el cumplimiento de la norma ISO 27001:2022 y reforzando la seguridad en el </w:t>
      </w:r>
      <w:r>
        <w:rPr>
          <w:rFonts w:asciiTheme="minorHAnsi" w:hAnsiTheme="minorHAnsi" w:cstheme="minorHAnsi"/>
          <w:lang w:val="es-CL"/>
        </w:rPr>
        <w:t xml:space="preserve">Datacenter </w:t>
      </w:r>
      <w:r w:rsidRPr="00812072">
        <w:rPr>
          <w:rFonts w:asciiTheme="minorHAnsi" w:hAnsiTheme="minorHAnsi" w:cstheme="minorHAnsi"/>
          <w:lang w:val="es-CL"/>
        </w:rPr>
        <w:t>de Anaconda Web.</w:t>
      </w:r>
    </w:p>
    <w:p w14:paraId="3B1DE4C3" w14:textId="77777777" w:rsidR="00812072" w:rsidRPr="00812072" w:rsidRDefault="00812072" w:rsidP="00812072">
      <w:pPr>
        <w:pStyle w:val="NormalWeb"/>
        <w:numPr>
          <w:ilvl w:val="0"/>
          <w:numId w:val="66"/>
        </w:numPr>
        <w:jc w:val="both"/>
        <w:rPr>
          <w:rFonts w:asciiTheme="minorHAnsi" w:hAnsiTheme="minorHAnsi" w:cstheme="minorHAnsi"/>
          <w:b/>
          <w:bCs/>
          <w:lang w:val="es-CL"/>
        </w:rPr>
      </w:pPr>
      <w:r w:rsidRPr="00812072">
        <w:rPr>
          <w:rFonts w:asciiTheme="minorHAnsi" w:hAnsiTheme="minorHAnsi" w:cstheme="minorHAnsi"/>
          <w:b/>
          <w:bCs/>
          <w:lang w:val="es-CL"/>
        </w:rPr>
        <w:t>2. ALCANCE</w:t>
      </w:r>
    </w:p>
    <w:p w14:paraId="04DDF179" w14:textId="77777777" w:rsidR="00812072" w:rsidRPr="00812072" w:rsidRDefault="00812072" w:rsidP="00812072">
      <w:pPr>
        <w:pStyle w:val="NormalWeb"/>
        <w:jc w:val="both"/>
        <w:rPr>
          <w:rFonts w:asciiTheme="minorHAnsi" w:hAnsiTheme="minorHAnsi" w:cstheme="minorHAnsi"/>
          <w:lang w:val="es-CL"/>
        </w:rPr>
      </w:pPr>
      <w:r w:rsidRPr="00812072">
        <w:rPr>
          <w:rFonts w:asciiTheme="minorHAnsi" w:hAnsiTheme="minorHAnsi" w:cstheme="minorHAnsi"/>
          <w:lang w:val="es-CL"/>
        </w:rPr>
        <w:t>Este documento aplica a todas las unidades de negocio, empleados, proveedores y partes interesadas que tengan acceso o interacción con los activos de información de Anaconda Web. Para garantizar el cumplimiento de estas responsabilidades por parte de los proveedores, se han establecido cláusulas contractuales de seguridad que los obligan a cumplir con los estándares definidos en el SGSI. Además, se realizan auditorías periódicas para evaluar su nivel de cumplimiento y se exige la adopción de controles de seguridad equivalentes a los aplicados internamente.</w:t>
      </w:r>
    </w:p>
    <w:p w14:paraId="51856042" w14:textId="77777777" w:rsidR="00812072" w:rsidRPr="00812072" w:rsidRDefault="00812072" w:rsidP="00812072">
      <w:pPr>
        <w:pStyle w:val="NormalWeb"/>
        <w:jc w:val="both"/>
        <w:rPr>
          <w:rFonts w:asciiTheme="minorHAnsi" w:hAnsiTheme="minorHAnsi" w:cstheme="minorHAnsi"/>
          <w:lang w:val="es-CL"/>
        </w:rPr>
      </w:pPr>
      <w:r w:rsidRPr="00812072">
        <w:rPr>
          <w:rFonts w:asciiTheme="minorHAnsi" w:hAnsiTheme="minorHAnsi" w:cstheme="minorHAnsi"/>
          <w:lang w:val="es-CL"/>
        </w:rPr>
        <w:t>Asimismo, se ha implementado un proceso de homologación en el que los proveedores deben demostrar su conformidad con normativas como ISO 27001 y GDPR antes de formalizar cualquier contrato. De igual manera, se llevan a cabo capacitaciones y sesiones de concienciación para que los proveedores comprendan los requisitos de seguridad y su importancia en la protección de la información de Anaconda Web.</w:t>
      </w:r>
    </w:p>
    <w:p w14:paraId="04CAB1C0" w14:textId="413B9AE5" w:rsidR="00812072" w:rsidRPr="00812072" w:rsidRDefault="00812072" w:rsidP="00812072">
      <w:pPr>
        <w:pStyle w:val="NormalWeb"/>
        <w:jc w:val="both"/>
        <w:rPr>
          <w:rFonts w:asciiTheme="minorHAnsi" w:hAnsiTheme="minorHAnsi" w:cstheme="minorHAnsi"/>
          <w:lang w:val="es-CL"/>
        </w:rPr>
      </w:pPr>
      <w:r w:rsidRPr="00812072">
        <w:rPr>
          <w:rFonts w:asciiTheme="minorHAnsi" w:hAnsiTheme="minorHAnsi" w:cstheme="minorHAnsi"/>
          <w:lang w:val="es-CL"/>
        </w:rPr>
        <w:t xml:space="preserve">El monitoreo continuo de sus actividades se refuerza con sistemas de detección de amenazas en tiempo real, lo que permite identificar posibles incumplimientos y tomar acciones correctivas de manera proactiva. Abarca desde la Alta Dirección hasta los usuarios finales, estableciendo directrices claras para garantizar la protección de la información en el entorno digital y físico del </w:t>
      </w:r>
      <w:r w:rsidR="00203D9C">
        <w:rPr>
          <w:rFonts w:asciiTheme="minorHAnsi" w:hAnsiTheme="minorHAnsi" w:cstheme="minorHAnsi"/>
          <w:lang w:val="es-CL"/>
        </w:rPr>
        <w:t>Datacenter.</w:t>
      </w:r>
    </w:p>
    <w:p w14:paraId="6F11CA32" w14:textId="77777777" w:rsidR="00812072" w:rsidRPr="00812072" w:rsidRDefault="00812072" w:rsidP="00812072">
      <w:pPr>
        <w:pStyle w:val="NormalWeb"/>
        <w:numPr>
          <w:ilvl w:val="0"/>
          <w:numId w:val="66"/>
        </w:numPr>
        <w:jc w:val="both"/>
        <w:rPr>
          <w:rFonts w:asciiTheme="minorHAnsi" w:hAnsiTheme="minorHAnsi" w:cstheme="minorHAnsi"/>
          <w:b/>
          <w:bCs/>
          <w:lang w:val="es-CL"/>
        </w:rPr>
      </w:pPr>
      <w:r w:rsidRPr="00812072">
        <w:rPr>
          <w:rFonts w:asciiTheme="minorHAnsi" w:hAnsiTheme="minorHAnsi" w:cstheme="minorHAnsi"/>
          <w:b/>
          <w:bCs/>
          <w:lang w:val="es-CL"/>
        </w:rPr>
        <w:t>3. PRINCIPIOS DE RESPONSABILIDAD EN EL SGSI</w:t>
      </w:r>
    </w:p>
    <w:p w14:paraId="1886C9E4" w14:textId="77777777" w:rsidR="00812072" w:rsidRPr="00812072" w:rsidRDefault="00812072" w:rsidP="00812072">
      <w:pPr>
        <w:pStyle w:val="NormalWeb"/>
        <w:jc w:val="both"/>
        <w:rPr>
          <w:rFonts w:asciiTheme="minorHAnsi" w:hAnsiTheme="minorHAnsi" w:cstheme="minorHAnsi"/>
          <w:lang w:val="es-CL"/>
        </w:rPr>
      </w:pPr>
      <w:r w:rsidRPr="00812072">
        <w:rPr>
          <w:rFonts w:asciiTheme="minorHAnsi" w:hAnsiTheme="minorHAnsi" w:cstheme="minorHAnsi"/>
          <w:lang w:val="es-CL"/>
        </w:rPr>
        <w:t>El cumplimiento y éxito del SGSI en Anaconda Web se basa en los siguientes principios. Para medir la efectividad de estos principios, se han establecido métricas clave como el porcentaje de incidentes de seguridad mitigados antes de afectar las operaciones, el nivel de cumplimiento de auditorías internas y externas, y el tiempo medio de respuesta ante incidentes de seguridad. Además, se monitorean indicadores como la cantidad de accesos no autorizados bloqueados, la efectividad de las capacitaciones en seguridad (evaluadas mediante pruebas de conocimiento) y la reducción de vulnerabilidades críticas detectadas en evaluaciones periódicas. Estas métricas permiten evaluar el impacto real de los principios del SGSI y asegurar su mejora continua.</w:t>
      </w:r>
    </w:p>
    <w:p w14:paraId="05FBEEB2" w14:textId="77777777" w:rsidR="00812072" w:rsidRPr="00812072" w:rsidRDefault="00812072" w:rsidP="00812072">
      <w:pPr>
        <w:pStyle w:val="NormalWeb"/>
        <w:numPr>
          <w:ilvl w:val="0"/>
          <w:numId w:val="64"/>
        </w:numPr>
        <w:jc w:val="both"/>
        <w:rPr>
          <w:rFonts w:asciiTheme="minorHAnsi" w:hAnsiTheme="minorHAnsi" w:cstheme="minorHAnsi"/>
          <w:lang w:val="es-CL"/>
        </w:rPr>
      </w:pPr>
      <w:r w:rsidRPr="00812072">
        <w:rPr>
          <w:rFonts w:asciiTheme="minorHAnsi" w:hAnsiTheme="minorHAnsi" w:cstheme="minorHAnsi"/>
          <w:b/>
          <w:bCs/>
          <w:lang w:val="es-CL"/>
        </w:rPr>
        <w:t>Compromiso de la Alta Dirección:</w:t>
      </w:r>
      <w:r w:rsidRPr="00812072">
        <w:rPr>
          <w:rFonts w:asciiTheme="minorHAnsi" w:hAnsiTheme="minorHAnsi" w:cstheme="minorHAnsi"/>
          <w:lang w:val="es-CL"/>
        </w:rPr>
        <w:t xml:space="preserve"> La seguridad de la información debe ser una prioridad estratégica.</w:t>
      </w:r>
    </w:p>
    <w:p w14:paraId="2D00E55A" w14:textId="77777777" w:rsidR="00812072" w:rsidRPr="00812072" w:rsidRDefault="00812072" w:rsidP="00812072">
      <w:pPr>
        <w:pStyle w:val="NormalWeb"/>
        <w:numPr>
          <w:ilvl w:val="0"/>
          <w:numId w:val="64"/>
        </w:numPr>
        <w:jc w:val="both"/>
        <w:rPr>
          <w:rFonts w:asciiTheme="minorHAnsi" w:hAnsiTheme="minorHAnsi" w:cstheme="minorHAnsi"/>
          <w:lang w:val="es-CL"/>
        </w:rPr>
      </w:pPr>
      <w:r w:rsidRPr="00812072">
        <w:rPr>
          <w:rFonts w:asciiTheme="minorHAnsi" w:hAnsiTheme="minorHAnsi" w:cstheme="minorHAnsi"/>
          <w:b/>
          <w:bCs/>
          <w:lang w:val="es-CL"/>
        </w:rPr>
        <w:t>Responsabilidad Compartida:</w:t>
      </w:r>
      <w:r w:rsidRPr="00812072">
        <w:rPr>
          <w:rFonts w:asciiTheme="minorHAnsi" w:hAnsiTheme="minorHAnsi" w:cstheme="minorHAnsi"/>
          <w:lang w:val="es-CL"/>
        </w:rPr>
        <w:t xml:space="preserve"> Todas las áreas y empleados deben cumplir con las directrices del SGSI.</w:t>
      </w:r>
    </w:p>
    <w:p w14:paraId="166B7A80" w14:textId="77777777" w:rsidR="00812072" w:rsidRPr="00812072" w:rsidRDefault="00812072" w:rsidP="00812072">
      <w:pPr>
        <w:pStyle w:val="NormalWeb"/>
        <w:numPr>
          <w:ilvl w:val="0"/>
          <w:numId w:val="64"/>
        </w:numPr>
        <w:jc w:val="both"/>
        <w:rPr>
          <w:rFonts w:asciiTheme="minorHAnsi" w:hAnsiTheme="minorHAnsi" w:cstheme="minorHAnsi"/>
          <w:lang w:val="es-CL"/>
        </w:rPr>
      </w:pPr>
      <w:r w:rsidRPr="00812072">
        <w:rPr>
          <w:rFonts w:asciiTheme="minorHAnsi" w:hAnsiTheme="minorHAnsi" w:cstheme="minorHAnsi"/>
          <w:b/>
          <w:bCs/>
          <w:lang w:val="es-CL"/>
        </w:rPr>
        <w:lastRenderedPageBreak/>
        <w:t>Enfoque basado en Riesgos:</w:t>
      </w:r>
      <w:r w:rsidRPr="00812072">
        <w:rPr>
          <w:rFonts w:asciiTheme="minorHAnsi" w:hAnsiTheme="minorHAnsi" w:cstheme="minorHAnsi"/>
          <w:lang w:val="es-CL"/>
        </w:rPr>
        <w:t xml:space="preserve"> Las responsabilidades deben centrarse en la prevención y mitigación de riesgos.</w:t>
      </w:r>
    </w:p>
    <w:p w14:paraId="34473AF2" w14:textId="77777777" w:rsidR="00812072" w:rsidRPr="00812072" w:rsidRDefault="00812072" w:rsidP="00812072">
      <w:pPr>
        <w:pStyle w:val="NormalWeb"/>
        <w:numPr>
          <w:ilvl w:val="0"/>
          <w:numId w:val="64"/>
        </w:numPr>
        <w:jc w:val="both"/>
        <w:rPr>
          <w:rFonts w:asciiTheme="minorHAnsi" w:hAnsiTheme="minorHAnsi" w:cstheme="minorHAnsi"/>
          <w:lang w:val="es-CL"/>
        </w:rPr>
      </w:pPr>
      <w:r w:rsidRPr="00812072">
        <w:rPr>
          <w:rFonts w:asciiTheme="minorHAnsi" w:hAnsiTheme="minorHAnsi" w:cstheme="minorHAnsi"/>
          <w:b/>
          <w:bCs/>
          <w:lang w:val="es-CL"/>
        </w:rPr>
        <w:t>Cumplimiento Normativo:</w:t>
      </w:r>
      <w:r w:rsidRPr="00812072">
        <w:rPr>
          <w:rFonts w:asciiTheme="minorHAnsi" w:hAnsiTheme="minorHAnsi" w:cstheme="minorHAnsi"/>
          <w:lang w:val="es-CL"/>
        </w:rPr>
        <w:t xml:space="preserve"> Asegurar la alineación con ISO 27001 y regulaciones internacionales.</w:t>
      </w:r>
    </w:p>
    <w:p w14:paraId="2BAD2377" w14:textId="77777777" w:rsidR="00812072" w:rsidRPr="00812072" w:rsidRDefault="00812072" w:rsidP="00812072">
      <w:pPr>
        <w:pStyle w:val="NormalWeb"/>
        <w:numPr>
          <w:ilvl w:val="0"/>
          <w:numId w:val="64"/>
        </w:numPr>
        <w:jc w:val="both"/>
        <w:rPr>
          <w:rFonts w:asciiTheme="minorHAnsi" w:hAnsiTheme="minorHAnsi" w:cstheme="minorHAnsi"/>
          <w:lang w:val="es-CL"/>
        </w:rPr>
      </w:pPr>
      <w:r w:rsidRPr="00812072">
        <w:rPr>
          <w:rFonts w:asciiTheme="minorHAnsi" w:hAnsiTheme="minorHAnsi" w:cstheme="minorHAnsi"/>
          <w:b/>
          <w:bCs/>
          <w:lang w:val="es-CL"/>
        </w:rPr>
        <w:t>Mejora Continua:</w:t>
      </w:r>
      <w:r w:rsidRPr="00812072">
        <w:rPr>
          <w:rFonts w:asciiTheme="minorHAnsi" w:hAnsiTheme="minorHAnsi" w:cstheme="minorHAnsi"/>
          <w:lang w:val="es-CL"/>
        </w:rPr>
        <w:t xml:space="preserve"> Evaluar y optimizar las responsabilidades en función de auditorías y revisiones periódicas.</w:t>
      </w:r>
    </w:p>
    <w:p w14:paraId="2C3665FF" w14:textId="77777777" w:rsidR="00812072" w:rsidRPr="00812072" w:rsidRDefault="00812072" w:rsidP="00812072">
      <w:pPr>
        <w:pStyle w:val="NormalWeb"/>
        <w:numPr>
          <w:ilvl w:val="0"/>
          <w:numId w:val="66"/>
        </w:numPr>
        <w:jc w:val="both"/>
        <w:rPr>
          <w:rFonts w:asciiTheme="minorHAnsi" w:hAnsiTheme="minorHAnsi" w:cstheme="minorHAnsi"/>
          <w:b/>
          <w:bCs/>
          <w:lang w:val="es-CL"/>
        </w:rPr>
      </w:pPr>
      <w:r w:rsidRPr="00812072">
        <w:rPr>
          <w:rFonts w:asciiTheme="minorHAnsi" w:hAnsiTheme="minorHAnsi" w:cstheme="minorHAnsi"/>
          <w:b/>
          <w:bCs/>
          <w:lang w:val="es-CL"/>
        </w:rPr>
        <w:t>4. ROLES Y FUNCIONES CLAVE EN EL SGSI</w:t>
      </w:r>
    </w:p>
    <w:p w14:paraId="3DF3B257" w14:textId="77777777" w:rsidR="00812072" w:rsidRPr="00812072" w:rsidRDefault="00812072" w:rsidP="00812072">
      <w:pPr>
        <w:pStyle w:val="NormalWeb"/>
        <w:jc w:val="both"/>
        <w:rPr>
          <w:rFonts w:asciiTheme="minorHAnsi" w:hAnsiTheme="minorHAnsi" w:cstheme="minorHAnsi"/>
          <w:lang w:val="es-CL"/>
        </w:rPr>
      </w:pPr>
      <w:r w:rsidRPr="00812072">
        <w:rPr>
          <w:rFonts w:asciiTheme="minorHAnsi" w:hAnsiTheme="minorHAnsi" w:cstheme="minorHAnsi"/>
          <w:lang w:val="es-CL"/>
        </w:rPr>
        <w:t>Para garantizar el cumplimiento del SGSI, se han definido los siguientes roles y sus funciones específicas:</w:t>
      </w:r>
    </w:p>
    <w:p w14:paraId="490D911E" w14:textId="77777777" w:rsidR="00812072" w:rsidRPr="00812072" w:rsidRDefault="00812072" w:rsidP="00812072">
      <w:pPr>
        <w:pStyle w:val="NormalWeb"/>
        <w:numPr>
          <w:ilvl w:val="0"/>
          <w:numId w:val="65"/>
        </w:numPr>
        <w:jc w:val="both"/>
        <w:rPr>
          <w:rFonts w:asciiTheme="minorHAnsi" w:hAnsiTheme="minorHAnsi" w:cstheme="minorHAnsi"/>
          <w:lang w:val="es-CL"/>
        </w:rPr>
      </w:pPr>
      <w:r w:rsidRPr="00812072">
        <w:rPr>
          <w:rFonts w:asciiTheme="minorHAnsi" w:hAnsiTheme="minorHAnsi" w:cstheme="minorHAnsi"/>
          <w:b/>
          <w:bCs/>
          <w:lang w:val="es-CL"/>
        </w:rPr>
        <w:t>Alta Dirección:</w:t>
      </w:r>
      <w:r w:rsidRPr="00812072">
        <w:rPr>
          <w:rFonts w:asciiTheme="minorHAnsi" w:hAnsiTheme="minorHAnsi" w:cstheme="minorHAnsi"/>
          <w:lang w:val="es-CL"/>
        </w:rPr>
        <w:t xml:space="preserve"> Establece políticas estratégicas de seguridad de la información.</w:t>
      </w:r>
    </w:p>
    <w:p w14:paraId="2884F9C0" w14:textId="77777777" w:rsidR="00812072" w:rsidRPr="00812072" w:rsidRDefault="00812072" w:rsidP="00812072">
      <w:pPr>
        <w:pStyle w:val="NormalWeb"/>
        <w:numPr>
          <w:ilvl w:val="0"/>
          <w:numId w:val="65"/>
        </w:numPr>
        <w:jc w:val="both"/>
        <w:rPr>
          <w:rFonts w:asciiTheme="minorHAnsi" w:hAnsiTheme="minorHAnsi" w:cstheme="minorHAnsi"/>
          <w:lang w:val="es-CL"/>
        </w:rPr>
      </w:pPr>
      <w:r w:rsidRPr="00812072">
        <w:rPr>
          <w:rFonts w:asciiTheme="minorHAnsi" w:hAnsiTheme="minorHAnsi" w:cstheme="minorHAnsi"/>
          <w:b/>
          <w:bCs/>
          <w:lang w:val="es-CL"/>
        </w:rPr>
        <w:t>Comité de Seguridad de la Información:</w:t>
      </w:r>
      <w:r w:rsidRPr="00812072">
        <w:rPr>
          <w:rFonts w:asciiTheme="minorHAnsi" w:hAnsiTheme="minorHAnsi" w:cstheme="minorHAnsi"/>
          <w:lang w:val="es-CL"/>
        </w:rPr>
        <w:t xml:space="preserve"> Supervisa la implementación y evolución del SGSI.</w:t>
      </w:r>
    </w:p>
    <w:p w14:paraId="106E0A07" w14:textId="77777777" w:rsidR="00812072" w:rsidRPr="00812072" w:rsidRDefault="00812072" w:rsidP="00812072">
      <w:pPr>
        <w:pStyle w:val="NormalWeb"/>
        <w:numPr>
          <w:ilvl w:val="0"/>
          <w:numId w:val="65"/>
        </w:numPr>
        <w:jc w:val="both"/>
        <w:rPr>
          <w:rFonts w:asciiTheme="minorHAnsi" w:hAnsiTheme="minorHAnsi" w:cstheme="minorHAnsi"/>
          <w:lang w:val="es-CL"/>
        </w:rPr>
      </w:pPr>
      <w:r w:rsidRPr="00812072">
        <w:rPr>
          <w:rFonts w:asciiTheme="minorHAnsi" w:hAnsiTheme="minorHAnsi" w:cstheme="minorHAnsi"/>
          <w:b/>
          <w:bCs/>
          <w:lang w:val="es-CL"/>
        </w:rPr>
        <w:t>Responsable del SGSI:</w:t>
      </w:r>
      <w:r w:rsidRPr="00812072">
        <w:rPr>
          <w:rFonts w:asciiTheme="minorHAnsi" w:hAnsiTheme="minorHAnsi" w:cstheme="minorHAnsi"/>
          <w:lang w:val="es-CL"/>
        </w:rPr>
        <w:t xml:space="preserve"> Administra y coordina la ejecución del sistema de gestión.</w:t>
      </w:r>
    </w:p>
    <w:p w14:paraId="688368C3" w14:textId="77777777" w:rsidR="00812072" w:rsidRPr="00812072" w:rsidRDefault="00812072" w:rsidP="00812072">
      <w:pPr>
        <w:pStyle w:val="NormalWeb"/>
        <w:numPr>
          <w:ilvl w:val="0"/>
          <w:numId w:val="65"/>
        </w:numPr>
        <w:jc w:val="both"/>
        <w:rPr>
          <w:rFonts w:asciiTheme="minorHAnsi" w:hAnsiTheme="minorHAnsi" w:cstheme="minorHAnsi"/>
          <w:lang w:val="es-CL"/>
        </w:rPr>
      </w:pPr>
      <w:r w:rsidRPr="00812072">
        <w:rPr>
          <w:rFonts w:asciiTheme="minorHAnsi" w:hAnsiTheme="minorHAnsi" w:cstheme="minorHAnsi"/>
          <w:b/>
          <w:bCs/>
          <w:lang w:val="es-CL"/>
        </w:rPr>
        <w:t>Equipo de TI y Seguridad:</w:t>
      </w:r>
      <w:r w:rsidRPr="00812072">
        <w:rPr>
          <w:rFonts w:asciiTheme="minorHAnsi" w:hAnsiTheme="minorHAnsi" w:cstheme="minorHAnsi"/>
          <w:lang w:val="es-CL"/>
        </w:rPr>
        <w:t xml:space="preserve"> Implementa los controles técnicos de seguridad.</w:t>
      </w:r>
    </w:p>
    <w:p w14:paraId="1456DFDA" w14:textId="77777777" w:rsidR="00812072" w:rsidRPr="00812072" w:rsidRDefault="00812072" w:rsidP="00812072">
      <w:pPr>
        <w:pStyle w:val="NormalWeb"/>
        <w:numPr>
          <w:ilvl w:val="0"/>
          <w:numId w:val="65"/>
        </w:numPr>
        <w:jc w:val="both"/>
        <w:rPr>
          <w:rFonts w:asciiTheme="minorHAnsi" w:hAnsiTheme="minorHAnsi" w:cstheme="minorHAnsi"/>
          <w:lang w:val="es-CL"/>
        </w:rPr>
      </w:pPr>
      <w:r w:rsidRPr="00812072">
        <w:rPr>
          <w:rFonts w:asciiTheme="minorHAnsi" w:hAnsiTheme="minorHAnsi" w:cstheme="minorHAnsi"/>
          <w:b/>
          <w:bCs/>
          <w:lang w:val="es-CL"/>
        </w:rPr>
        <w:t>Usuarios Finales:</w:t>
      </w:r>
      <w:r w:rsidRPr="00812072">
        <w:rPr>
          <w:rFonts w:asciiTheme="minorHAnsi" w:hAnsiTheme="minorHAnsi" w:cstheme="minorHAnsi"/>
          <w:lang w:val="es-CL"/>
        </w:rPr>
        <w:t xml:space="preserve"> Aplican las políticas y procedimientos establecidos en su trabajo diario.</w:t>
      </w:r>
    </w:p>
    <w:p w14:paraId="63D66DF5" w14:textId="77777777" w:rsidR="00812072" w:rsidRPr="00812072" w:rsidRDefault="00812072" w:rsidP="00812072">
      <w:pPr>
        <w:pStyle w:val="NormalWeb"/>
        <w:numPr>
          <w:ilvl w:val="0"/>
          <w:numId w:val="66"/>
        </w:numPr>
        <w:jc w:val="both"/>
        <w:rPr>
          <w:rFonts w:asciiTheme="minorHAnsi" w:hAnsiTheme="minorHAnsi" w:cstheme="minorHAnsi"/>
          <w:b/>
          <w:bCs/>
          <w:lang w:val="es-CL"/>
        </w:rPr>
      </w:pPr>
      <w:r w:rsidRPr="00812072">
        <w:rPr>
          <w:rFonts w:asciiTheme="minorHAnsi" w:hAnsiTheme="minorHAnsi" w:cstheme="minorHAnsi"/>
          <w:b/>
          <w:bCs/>
          <w:lang w:val="es-CL"/>
        </w:rPr>
        <w:t>5. RESPONSABILIDADES DE LA ALTA DIRECCIÓN</w:t>
      </w:r>
    </w:p>
    <w:p w14:paraId="34453FF3" w14:textId="77777777" w:rsidR="00812072" w:rsidRPr="00812072" w:rsidRDefault="00812072" w:rsidP="00812072">
      <w:pPr>
        <w:pStyle w:val="NormalWeb"/>
        <w:jc w:val="both"/>
        <w:rPr>
          <w:rFonts w:asciiTheme="minorHAnsi" w:hAnsiTheme="minorHAnsi" w:cstheme="minorHAnsi"/>
          <w:lang w:val="es-CL"/>
        </w:rPr>
      </w:pPr>
      <w:r w:rsidRPr="00812072">
        <w:rPr>
          <w:rFonts w:asciiTheme="minorHAnsi" w:hAnsiTheme="minorHAnsi" w:cstheme="minorHAnsi"/>
          <w:lang w:val="es-CL"/>
        </w:rPr>
        <w:t>La Alta Dirección de Anaconda Web es responsable de la supervisión y aprobación de la estrategia del SGSI, asegurando su alineación con los objetivos de negocio. Sus funciones incluyen:</w:t>
      </w:r>
    </w:p>
    <w:p w14:paraId="5FB30EFD" w14:textId="77777777" w:rsidR="00812072" w:rsidRPr="00812072" w:rsidRDefault="00812072" w:rsidP="00812072">
      <w:pPr>
        <w:pStyle w:val="NormalWeb"/>
        <w:numPr>
          <w:ilvl w:val="0"/>
          <w:numId w:val="66"/>
        </w:numPr>
        <w:jc w:val="both"/>
        <w:rPr>
          <w:rFonts w:asciiTheme="minorHAnsi" w:hAnsiTheme="minorHAnsi" w:cstheme="minorHAnsi"/>
          <w:lang w:val="es-CL"/>
        </w:rPr>
      </w:pPr>
      <w:r w:rsidRPr="00812072">
        <w:rPr>
          <w:rFonts w:asciiTheme="minorHAnsi" w:hAnsiTheme="minorHAnsi" w:cstheme="minorHAnsi"/>
          <w:lang w:val="es-CL"/>
        </w:rPr>
        <w:t>Asegurar la disponibilidad de recursos para la implementación y mantenimiento del SGSI.</w:t>
      </w:r>
    </w:p>
    <w:p w14:paraId="7352E536" w14:textId="77777777" w:rsidR="00812072" w:rsidRPr="00812072" w:rsidRDefault="00812072" w:rsidP="00812072">
      <w:pPr>
        <w:pStyle w:val="NormalWeb"/>
        <w:numPr>
          <w:ilvl w:val="0"/>
          <w:numId w:val="66"/>
        </w:numPr>
        <w:jc w:val="both"/>
        <w:rPr>
          <w:rFonts w:asciiTheme="minorHAnsi" w:hAnsiTheme="minorHAnsi" w:cstheme="minorHAnsi"/>
          <w:lang w:val="es-CL"/>
        </w:rPr>
      </w:pPr>
      <w:r w:rsidRPr="00812072">
        <w:rPr>
          <w:rFonts w:asciiTheme="minorHAnsi" w:hAnsiTheme="minorHAnsi" w:cstheme="minorHAnsi"/>
          <w:lang w:val="es-CL"/>
        </w:rPr>
        <w:t>Aprobar las políticas y estrategias de seguridad de la información.</w:t>
      </w:r>
    </w:p>
    <w:p w14:paraId="4E3038A2" w14:textId="77777777" w:rsidR="00812072" w:rsidRPr="00812072" w:rsidRDefault="00812072" w:rsidP="00812072">
      <w:pPr>
        <w:pStyle w:val="NormalWeb"/>
        <w:numPr>
          <w:ilvl w:val="0"/>
          <w:numId w:val="66"/>
        </w:numPr>
        <w:jc w:val="both"/>
        <w:rPr>
          <w:rFonts w:asciiTheme="minorHAnsi" w:hAnsiTheme="minorHAnsi" w:cstheme="minorHAnsi"/>
          <w:lang w:val="es-CL"/>
        </w:rPr>
      </w:pPr>
      <w:r w:rsidRPr="00812072">
        <w:rPr>
          <w:rFonts w:asciiTheme="minorHAnsi" w:hAnsiTheme="minorHAnsi" w:cstheme="minorHAnsi"/>
          <w:lang w:val="es-CL"/>
        </w:rPr>
        <w:t>Promover una cultura organizacional de seguridad y cumplimiento normativo.</w:t>
      </w:r>
    </w:p>
    <w:p w14:paraId="2AF98DF9" w14:textId="77777777" w:rsidR="00812072" w:rsidRPr="00812072" w:rsidRDefault="00812072" w:rsidP="00812072">
      <w:pPr>
        <w:pStyle w:val="NormalWeb"/>
        <w:numPr>
          <w:ilvl w:val="0"/>
          <w:numId w:val="66"/>
        </w:numPr>
        <w:jc w:val="both"/>
        <w:rPr>
          <w:rFonts w:asciiTheme="minorHAnsi" w:hAnsiTheme="minorHAnsi" w:cstheme="minorHAnsi"/>
          <w:lang w:val="es-CL"/>
        </w:rPr>
      </w:pPr>
      <w:r w:rsidRPr="00812072">
        <w:rPr>
          <w:rFonts w:asciiTheme="minorHAnsi" w:hAnsiTheme="minorHAnsi" w:cstheme="minorHAnsi"/>
          <w:lang w:val="es-CL"/>
        </w:rPr>
        <w:t>Evaluar y revisar el desempeño del SGSI en reuniones ejecutivas periódicas.</w:t>
      </w:r>
    </w:p>
    <w:p w14:paraId="42C84B3F" w14:textId="77777777" w:rsidR="00812072" w:rsidRPr="00812072" w:rsidRDefault="00812072" w:rsidP="00812072">
      <w:pPr>
        <w:pStyle w:val="NormalWeb"/>
        <w:numPr>
          <w:ilvl w:val="0"/>
          <w:numId w:val="66"/>
        </w:numPr>
        <w:jc w:val="both"/>
        <w:rPr>
          <w:rFonts w:asciiTheme="minorHAnsi" w:hAnsiTheme="minorHAnsi" w:cstheme="minorHAnsi"/>
          <w:b/>
          <w:bCs/>
          <w:lang w:val="es-CL"/>
        </w:rPr>
      </w:pPr>
      <w:r w:rsidRPr="00812072">
        <w:rPr>
          <w:rFonts w:asciiTheme="minorHAnsi" w:hAnsiTheme="minorHAnsi" w:cstheme="minorHAnsi"/>
          <w:b/>
          <w:bCs/>
          <w:lang w:val="es-CL"/>
        </w:rPr>
        <w:t>6. RESPONSABILIDADES DEL COMITÉ DE SEGURIDAD DE LA INFORMACIÓN</w:t>
      </w:r>
    </w:p>
    <w:p w14:paraId="18FB75CC" w14:textId="77777777" w:rsidR="00812072" w:rsidRPr="00812072" w:rsidRDefault="00812072" w:rsidP="00812072">
      <w:pPr>
        <w:pStyle w:val="NormalWeb"/>
        <w:jc w:val="both"/>
        <w:rPr>
          <w:rFonts w:asciiTheme="minorHAnsi" w:hAnsiTheme="minorHAnsi" w:cstheme="minorHAnsi"/>
          <w:lang w:val="es-CL"/>
        </w:rPr>
      </w:pPr>
      <w:r w:rsidRPr="00812072">
        <w:rPr>
          <w:rFonts w:asciiTheme="minorHAnsi" w:hAnsiTheme="minorHAnsi" w:cstheme="minorHAnsi"/>
          <w:lang w:val="es-CL"/>
        </w:rPr>
        <w:t>El Comité de Seguridad de la Información supervisa la implementación del SGSI y toma decisiones estratégicas para su mejora. Se reúne de manera trimestral para evaluar el estado del sistema, revisar incidentes de seguridad y establecer planes de acción para fortalecer los controles existentes.</w:t>
      </w:r>
    </w:p>
    <w:p w14:paraId="01E2D8A6" w14:textId="49EB0C5C" w:rsidR="00812072" w:rsidRPr="00812072" w:rsidRDefault="00812072" w:rsidP="00812072">
      <w:pPr>
        <w:pStyle w:val="NormalWeb"/>
        <w:jc w:val="both"/>
        <w:rPr>
          <w:rFonts w:asciiTheme="minorHAnsi" w:hAnsiTheme="minorHAnsi" w:cstheme="minorHAnsi"/>
          <w:lang w:val="es-CL"/>
        </w:rPr>
      </w:pPr>
      <w:r w:rsidRPr="00812072">
        <w:rPr>
          <w:rFonts w:asciiTheme="minorHAnsi" w:hAnsiTheme="minorHAnsi" w:cstheme="minorHAnsi"/>
          <w:lang w:val="es-CL"/>
        </w:rPr>
        <w:t xml:space="preserve">Entre las decisiones estratégicas tomadas en reuniones recientes, se destacan la adopción de un sistema de monitoreo SIEM para la detección temprana de amenazas, la implementación de autenticación multifactor (MFA) en accesos críticos y la revisión de acuerdos con proveedores para garantizar su alineación con las políticas de seguridad de Anaconda Web. Estas medidas han permitido mejorar la postura de seguridad del </w:t>
      </w:r>
      <w:r>
        <w:rPr>
          <w:rFonts w:asciiTheme="minorHAnsi" w:hAnsiTheme="minorHAnsi" w:cstheme="minorHAnsi"/>
          <w:lang w:val="es-CL"/>
        </w:rPr>
        <w:t xml:space="preserve">Datacenter </w:t>
      </w:r>
      <w:r w:rsidRPr="00812072">
        <w:rPr>
          <w:rFonts w:asciiTheme="minorHAnsi" w:hAnsiTheme="minorHAnsi" w:cstheme="minorHAnsi"/>
          <w:lang w:val="es-CL"/>
        </w:rPr>
        <w:t>y minimizar los riesgos asociados a accesos no autorizados y posibles brechas de seguridad. Sus principales responsabilidades incluyen:</w:t>
      </w:r>
    </w:p>
    <w:p w14:paraId="769DFAFE" w14:textId="77777777" w:rsidR="00812072" w:rsidRPr="00812072" w:rsidRDefault="00812072" w:rsidP="00812072">
      <w:pPr>
        <w:pStyle w:val="NormalWeb"/>
        <w:numPr>
          <w:ilvl w:val="0"/>
          <w:numId w:val="67"/>
        </w:numPr>
        <w:jc w:val="both"/>
        <w:rPr>
          <w:rFonts w:asciiTheme="minorHAnsi" w:hAnsiTheme="minorHAnsi" w:cstheme="minorHAnsi"/>
          <w:lang w:val="es-CL"/>
        </w:rPr>
      </w:pPr>
      <w:r w:rsidRPr="00812072">
        <w:rPr>
          <w:rFonts w:asciiTheme="minorHAnsi" w:hAnsiTheme="minorHAnsi" w:cstheme="minorHAnsi"/>
          <w:lang w:val="es-CL"/>
        </w:rPr>
        <w:lastRenderedPageBreak/>
        <w:t>Revisar y actualizar las políticas de seguridad de acuerdo con normativas vigentes.</w:t>
      </w:r>
    </w:p>
    <w:p w14:paraId="25B2E64D" w14:textId="77777777" w:rsidR="00812072" w:rsidRPr="00812072" w:rsidRDefault="00812072" w:rsidP="00812072">
      <w:pPr>
        <w:pStyle w:val="NormalWeb"/>
        <w:numPr>
          <w:ilvl w:val="0"/>
          <w:numId w:val="67"/>
        </w:numPr>
        <w:jc w:val="both"/>
        <w:rPr>
          <w:rFonts w:asciiTheme="minorHAnsi" w:hAnsiTheme="minorHAnsi" w:cstheme="minorHAnsi"/>
          <w:lang w:val="es-CL"/>
        </w:rPr>
      </w:pPr>
      <w:r w:rsidRPr="00812072">
        <w:rPr>
          <w:rFonts w:asciiTheme="minorHAnsi" w:hAnsiTheme="minorHAnsi" w:cstheme="minorHAnsi"/>
          <w:lang w:val="es-CL"/>
        </w:rPr>
        <w:t>Coordinar auditorías internas y revisiones del SGSI.</w:t>
      </w:r>
    </w:p>
    <w:p w14:paraId="5B39E479" w14:textId="77777777" w:rsidR="00812072" w:rsidRPr="00812072" w:rsidRDefault="00812072" w:rsidP="00812072">
      <w:pPr>
        <w:pStyle w:val="NormalWeb"/>
        <w:numPr>
          <w:ilvl w:val="0"/>
          <w:numId w:val="67"/>
        </w:numPr>
        <w:jc w:val="both"/>
        <w:rPr>
          <w:rFonts w:asciiTheme="minorHAnsi" w:hAnsiTheme="minorHAnsi" w:cstheme="minorHAnsi"/>
          <w:lang w:val="es-CL"/>
        </w:rPr>
      </w:pPr>
      <w:r w:rsidRPr="00812072">
        <w:rPr>
          <w:rFonts w:asciiTheme="minorHAnsi" w:hAnsiTheme="minorHAnsi" w:cstheme="minorHAnsi"/>
          <w:lang w:val="es-CL"/>
        </w:rPr>
        <w:t>Gestionar los riesgos de seguridad y definir planes de mitigación.</w:t>
      </w:r>
    </w:p>
    <w:p w14:paraId="56FEE141" w14:textId="77777777" w:rsidR="00812072" w:rsidRPr="00812072" w:rsidRDefault="00812072" w:rsidP="00812072">
      <w:pPr>
        <w:pStyle w:val="NormalWeb"/>
        <w:numPr>
          <w:ilvl w:val="0"/>
          <w:numId w:val="67"/>
        </w:numPr>
        <w:jc w:val="both"/>
        <w:rPr>
          <w:rFonts w:asciiTheme="minorHAnsi" w:hAnsiTheme="minorHAnsi" w:cstheme="minorHAnsi"/>
          <w:lang w:val="es-CL"/>
        </w:rPr>
      </w:pPr>
      <w:r w:rsidRPr="00812072">
        <w:rPr>
          <w:rFonts w:asciiTheme="minorHAnsi" w:hAnsiTheme="minorHAnsi" w:cstheme="minorHAnsi"/>
          <w:lang w:val="es-CL"/>
        </w:rPr>
        <w:t>Asegurar la capacitación continua en seguridad de la información para los empleados.</w:t>
      </w:r>
    </w:p>
    <w:p w14:paraId="0B1458A7" w14:textId="77777777" w:rsidR="00812072" w:rsidRPr="00812072" w:rsidRDefault="00812072" w:rsidP="00812072">
      <w:pPr>
        <w:pStyle w:val="NormalWeb"/>
        <w:numPr>
          <w:ilvl w:val="0"/>
          <w:numId w:val="66"/>
        </w:numPr>
        <w:jc w:val="both"/>
        <w:rPr>
          <w:rFonts w:asciiTheme="minorHAnsi" w:hAnsiTheme="minorHAnsi" w:cstheme="minorHAnsi"/>
          <w:b/>
          <w:bCs/>
          <w:lang w:val="es-CL"/>
        </w:rPr>
      </w:pPr>
      <w:r w:rsidRPr="00812072">
        <w:rPr>
          <w:rFonts w:asciiTheme="minorHAnsi" w:hAnsiTheme="minorHAnsi" w:cstheme="minorHAnsi"/>
          <w:b/>
          <w:bCs/>
          <w:lang w:val="es-CL"/>
        </w:rPr>
        <w:t>7. RESPONSABILIDADES DEL RESPONSABLE DEL SGSI</w:t>
      </w:r>
    </w:p>
    <w:p w14:paraId="2699B092" w14:textId="77777777" w:rsidR="00812072" w:rsidRPr="00812072" w:rsidRDefault="00812072" w:rsidP="00812072">
      <w:pPr>
        <w:pStyle w:val="NormalWeb"/>
        <w:jc w:val="both"/>
        <w:rPr>
          <w:rFonts w:asciiTheme="minorHAnsi" w:hAnsiTheme="minorHAnsi" w:cstheme="minorHAnsi"/>
          <w:lang w:val="es-CL"/>
        </w:rPr>
      </w:pPr>
      <w:r w:rsidRPr="00812072">
        <w:rPr>
          <w:rFonts w:asciiTheme="minorHAnsi" w:hAnsiTheme="minorHAnsi" w:cstheme="minorHAnsi"/>
          <w:lang w:val="es-CL"/>
        </w:rPr>
        <w:t xml:space="preserve">El </w:t>
      </w:r>
      <w:proofErr w:type="gramStart"/>
      <w:r w:rsidRPr="00812072">
        <w:rPr>
          <w:rFonts w:asciiTheme="minorHAnsi" w:hAnsiTheme="minorHAnsi" w:cstheme="minorHAnsi"/>
          <w:lang w:val="es-CL"/>
        </w:rPr>
        <w:t>Responsable</w:t>
      </w:r>
      <w:proofErr w:type="gramEnd"/>
      <w:r w:rsidRPr="00812072">
        <w:rPr>
          <w:rFonts w:asciiTheme="minorHAnsi" w:hAnsiTheme="minorHAnsi" w:cstheme="minorHAnsi"/>
          <w:lang w:val="es-CL"/>
        </w:rPr>
        <w:t xml:space="preserve"> del SGSI es el encargado de coordinar la implementación operativa del sistema de gestión. Su desempeño se mide a través de indicadores clave como el cumplimiento de auditorías internas y externas, la cantidad de incidentes de seguridad gestionados de manera efectiva y el tiempo de respuesta ante eventos críticos.</w:t>
      </w:r>
    </w:p>
    <w:p w14:paraId="7117A9D4" w14:textId="77777777" w:rsidR="00812072" w:rsidRPr="00812072" w:rsidRDefault="00812072" w:rsidP="00812072">
      <w:pPr>
        <w:pStyle w:val="NormalWeb"/>
        <w:jc w:val="both"/>
        <w:rPr>
          <w:rFonts w:asciiTheme="minorHAnsi" w:hAnsiTheme="minorHAnsi" w:cstheme="minorHAnsi"/>
          <w:lang w:val="es-CL"/>
        </w:rPr>
      </w:pPr>
      <w:r w:rsidRPr="00812072">
        <w:rPr>
          <w:rFonts w:asciiTheme="minorHAnsi" w:hAnsiTheme="minorHAnsi" w:cstheme="minorHAnsi"/>
          <w:lang w:val="es-CL"/>
        </w:rPr>
        <w:t>Otros factores de evaluación incluyen la tasa de implementación de mejoras en el SGSI, el nivel de alineación con la normativa ISO 27001:2022 y la efectividad de las capacitaciones impartidas al personal sobre seguridad de la información. Además, se realizan evaluaciones anuales de desempeño con base en métricas de cumplimiento y retroalimentación de las diferentes áreas involucradas en la gestión de seguridad. Entre sus responsabilidades destacan:</w:t>
      </w:r>
    </w:p>
    <w:p w14:paraId="33DB0D39" w14:textId="77777777" w:rsidR="00812072" w:rsidRPr="00812072" w:rsidRDefault="00812072" w:rsidP="00812072">
      <w:pPr>
        <w:pStyle w:val="NormalWeb"/>
        <w:numPr>
          <w:ilvl w:val="0"/>
          <w:numId w:val="68"/>
        </w:numPr>
        <w:jc w:val="both"/>
        <w:rPr>
          <w:rFonts w:asciiTheme="minorHAnsi" w:hAnsiTheme="minorHAnsi" w:cstheme="minorHAnsi"/>
          <w:lang w:val="es-CL"/>
        </w:rPr>
      </w:pPr>
      <w:r w:rsidRPr="00812072">
        <w:rPr>
          <w:rFonts w:asciiTheme="minorHAnsi" w:hAnsiTheme="minorHAnsi" w:cstheme="minorHAnsi"/>
          <w:lang w:val="es-CL"/>
        </w:rPr>
        <w:t>Implementar y mantener el SGSI en alineación con ISO 27001.</w:t>
      </w:r>
    </w:p>
    <w:p w14:paraId="75970A10" w14:textId="77777777" w:rsidR="00812072" w:rsidRPr="00812072" w:rsidRDefault="00812072" w:rsidP="00812072">
      <w:pPr>
        <w:pStyle w:val="NormalWeb"/>
        <w:numPr>
          <w:ilvl w:val="0"/>
          <w:numId w:val="68"/>
        </w:numPr>
        <w:jc w:val="both"/>
        <w:rPr>
          <w:rFonts w:asciiTheme="minorHAnsi" w:hAnsiTheme="minorHAnsi" w:cstheme="minorHAnsi"/>
          <w:lang w:val="es-CL"/>
        </w:rPr>
      </w:pPr>
      <w:r w:rsidRPr="00812072">
        <w:rPr>
          <w:rFonts w:asciiTheme="minorHAnsi" w:hAnsiTheme="minorHAnsi" w:cstheme="minorHAnsi"/>
          <w:lang w:val="es-CL"/>
        </w:rPr>
        <w:t>Gestionar incidentes de seguridad y garantizar la respuesta adecuada.</w:t>
      </w:r>
    </w:p>
    <w:p w14:paraId="3E69F728" w14:textId="77777777" w:rsidR="00812072" w:rsidRPr="00812072" w:rsidRDefault="00812072" w:rsidP="00812072">
      <w:pPr>
        <w:pStyle w:val="NormalWeb"/>
        <w:numPr>
          <w:ilvl w:val="0"/>
          <w:numId w:val="68"/>
        </w:numPr>
        <w:jc w:val="both"/>
        <w:rPr>
          <w:rFonts w:asciiTheme="minorHAnsi" w:hAnsiTheme="minorHAnsi" w:cstheme="minorHAnsi"/>
          <w:lang w:val="es-CL"/>
        </w:rPr>
      </w:pPr>
      <w:r w:rsidRPr="00812072">
        <w:rPr>
          <w:rFonts w:asciiTheme="minorHAnsi" w:hAnsiTheme="minorHAnsi" w:cstheme="minorHAnsi"/>
          <w:lang w:val="es-CL"/>
        </w:rPr>
        <w:t>Coordinar auditorías y asegurar el cumplimiento de regulaciones.</w:t>
      </w:r>
    </w:p>
    <w:p w14:paraId="023B9061" w14:textId="77777777" w:rsidR="00812072" w:rsidRPr="00812072" w:rsidRDefault="00812072" w:rsidP="00812072">
      <w:pPr>
        <w:pStyle w:val="NormalWeb"/>
        <w:numPr>
          <w:ilvl w:val="0"/>
          <w:numId w:val="68"/>
        </w:numPr>
        <w:jc w:val="both"/>
        <w:rPr>
          <w:rFonts w:asciiTheme="minorHAnsi" w:hAnsiTheme="minorHAnsi" w:cstheme="minorHAnsi"/>
          <w:lang w:val="es-CL"/>
        </w:rPr>
      </w:pPr>
      <w:r w:rsidRPr="00812072">
        <w:rPr>
          <w:rFonts w:asciiTheme="minorHAnsi" w:hAnsiTheme="minorHAnsi" w:cstheme="minorHAnsi"/>
          <w:lang w:val="es-CL"/>
        </w:rPr>
        <w:t>Elaborar informes de seguridad para la Alta Dirección y el Comité de Seguridad.</w:t>
      </w:r>
    </w:p>
    <w:p w14:paraId="421E7A5B" w14:textId="77777777" w:rsidR="00812072" w:rsidRPr="00812072" w:rsidRDefault="00812072" w:rsidP="00812072">
      <w:pPr>
        <w:pStyle w:val="NormalWeb"/>
        <w:numPr>
          <w:ilvl w:val="0"/>
          <w:numId w:val="66"/>
        </w:numPr>
        <w:jc w:val="both"/>
        <w:rPr>
          <w:rFonts w:asciiTheme="minorHAnsi" w:hAnsiTheme="minorHAnsi" w:cstheme="minorHAnsi"/>
          <w:b/>
          <w:bCs/>
          <w:lang w:val="es-CL"/>
        </w:rPr>
      </w:pPr>
      <w:r w:rsidRPr="00812072">
        <w:rPr>
          <w:rFonts w:asciiTheme="minorHAnsi" w:hAnsiTheme="minorHAnsi" w:cstheme="minorHAnsi"/>
          <w:b/>
          <w:bCs/>
          <w:lang w:val="es-CL"/>
        </w:rPr>
        <w:t>8. RESPONSABILIDADES DEL EQUIPO DE TI Y SEGURIDAD</w:t>
      </w:r>
    </w:p>
    <w:p w14:paraId="2648D9D7" w14:textId="77777777" w:rsidR="00812072" w:rsidRPr="00812072" w:rsidRDefault="00812072" w:rsidP="00812072">
      <w:pPr>
        <w:pStyle w:val="NormalWeb"/>
        <w:jc w:val="both"/>
        <w:rPr>
          <w:rFonts w:asciiTheme="minorHAnsi" w:hAnsiTheme="minorHAnsi" w:cstheme="minorHAnsi"/>
          <w:lang w:val="es-CL"/>
        </w:rPr>
      </w:pPr>
      <w:r w:rsidRPr="00812072">
        <w:rPr>
          <w:rFonts w:asciiTheme="minorHAnsi" w:hAnsiTheme="minorHAnsi" w:cstheme="minorHAnsi"/>
          <w:lang w:val="es-CL"/>
        </w:rPr>
        <w:t xml:space="preserve">El Equipo de TI y Seguridad es responsable de la implementación de medidas de protección tecnológicas y operativas. Para ello, se han desplegado tecnologías avanzadas como sistemas de monitoreo SIEM (Security </w:t>
      </w:r>
      <w:proofErr w:type="spellStart"/>
      <w:r w:rsidRPr="00812072">
        <w:rPr>
          <w:rFonts w:asciiTheme="minorHAnsi" w:hAnsiTheme="minorHAnsi" w:cstheme="minorHAnsi"/>
          <w:lang w:val="es-CL"/>
        </w:rPr>
        <w:t>Information</w:t>
      </w:r>
      <w:proofErr w:type="spellEnd"/>
      <w:r w:rsidRPr="00812072">
        <w:rPr>
          <w:rFonts w:asciiTheme="minorHAnsi" w:hAnsiTheme="minorHAnsi" w:cstheme="minorHAnsi"/>
          <w:lang w:val="es-CL"/>
        </w:rPr>
        <w:t xml:space="preserve"> and </w:t>
      </w:r>
      <w:proofErr w:type="spellStart"/>
      <w:r w:rsidRPr="00812072">
        <w:rPr>
          <w:rFonts w:asciiTheme="minorHAnsi" w:hAnsiTheme="minorHAnsi" w:cstheme="minorHAnsi"/>
          <w:lang w:val="es-CL"/>
        </w:rPr>
        <w:t>Event</w:t>
      </w:r>
      <w:proofErr w:type="spellEnd"/>
      <w:r w:rsidRPr="00812072">
        <w:rPr>
          <w:rFonts w:asciiTheme="minorHAnsi" w:hAnsiTheme="minorHAnsi" w:cstheme="minorHAnsi"/>
          <w:lang w:val="es-CL"/>
        </w:rPr>
        <w:t xml:space="preserve"> Management) para la detección temprana de amenazas, soluciones de autenticación multifactor (MFA) para el control de accesos y herramientas de cifrado de datos en reposo y en tránsito.</w:t>
      </w:r>
    </w:p>
    <w:p w14:paraId="53D9E359" w14:textId="1BA8BB37" w:rsidR="00812072" w:rsidRPr="00812072" w:rsidRDefault="00812072" w:rsidP="00812072">
      <w:pPr>
        <w:pStyle w:val="NormalWeb"/>
        <w:jc w:val="both"/>
        <w:rPr>
          <w:rFonts w:asciiTheme="minorHAnsi" w:hAnsiTheme="minorHAnsi" w:cstheme="minorHAnsi"/>
          <w:lang w:val="es-CL"/>
        </w:rPr>
      </w:pPr>
      <w:r w:rsidRPr="00812072">
        <w:rPr>
          <w:rFonts w:asciiTheme="minorHAnsi" w:hAnsiTheme="minorHAnsi" w:cstheme="minorHAnsi"/>
          <w:lang w:val="es-CL"/>
        </w:rPr>
        <w:t>Asimismo, se han implementado sistemas IDS/IPS (</w:t>
      </w:r>
      <w:proofErr w:type="spellStart"/>
      <w:r w:rsidRPr="00812072">
        <w:rPr>
          <w:rFonts w:asciiTheme="minorHAnsi" w:hAnsiTheme="minorHAnsi" w:cstheme="minorHAnsi"/>
          <w:lang w:val="es-CL"/>
        </w:rPr>
        <w:t>Intrusion</w:t>
      </w:r>
      <w:proofErr w:type="spellEnd"/>
      <w:r w:rsidRPr="00812072">
        <w:rPr>
          <w:rFonts w:asciiTheme="minorHAnsi" w:hAnsiTheme="minorHAnsi" w:cstheme="minorHAnsi"/>
          <w:lang w:val="es-CL"/>
        </w:rPr>
        <w:t xml:space="preserve"> </w:t>
      </w:r>
      <w:proofErr w:type="spellStart"/>
      <w:r w:rsidRPr="00812072">
        <w:rPr>
          <w:rFonts w:asciiTheme="minorHAnsi" w:hAnsiTheme="minorHAnsi" w:cstheme="minorHAnsi"/>
          <w:lang w:val="es-CL"/>
        </w:rPr>
        <w:t>Detection</w:t>
      </w:r>
      <w:proofErr w:type="spellEnd"/>
      <w:r w:rsidRPr="00812072">
        <w:rPr>
          <w:rFonts w:asciiTheme="minorHAnsi" w:hAnsiTheme="minorHAnsi" w:cstheme="minorHAnsi"/>
          <w:lang w:val="es-CL"/>
        </w:rPr>
        <w:t xml:space="preserve"> and </w:t>
      </w:r>
      <w:proofErr w:type="spellStart"/>
      <w:r w:rsidRPr="00812072">
        <w:rPr>
          <w:rFonts w:asciiTheme="minorHAnsi" w:hAnsiTheme="minorHAnsi" w:cstheme="minorHAnsi"/>
          <w:lang w:val="es-CL"/>
        </w:rPr>
        <w:t>Prevention</w:t>
      </w:r>
      <w:proofErr w:type="spellEnd"/>
      <w:r w:rsidRPr="00812072">
        <w:rPr>
          <w:rFonts w:asciiTheme="minorHAnsi" w:hAnsiTheme="minorHAnsi" w:cstheme="minorHAnsi"/>
          <w:lang w:val="es-CL"/>
        </w:rPr>
        <w:t xml:space="preserve"> Systems) para la detección y bloqueo automático de ataques en la infraestructura del </w:t>
      </w:r>
      <w:r w:rsidR="00203D9C">
        <w:rPr>
          <w:rFonts w:asciiTheme="minorHAnsi" w:hAnsiTheme="minorHAnsi" w:cstheme="minorHAnsi"/>
          <w:lang w:val="es-CL"/>
        </w:rPr>
        <w:t>Datacenter.</w:t>
      </w:r>
      <w:r w:rsidRPr="00812072">
        <w:rPr>
          <w:rFonts w:asciiTheme="minorHAnsi" w:hAnsiTheme="minorHAnsi" w:cstheme="minorHAnsi"/>
          <w:lang w:val="es-CL"/>
        </w:rPr>
        <w:t xml:space="preserve"> También se utilizan plataformas de gestión de identidades y accesos (IAM) para garantizar que solo los usuarios autorizados puedan acceder a información crítica.</w:t>
      </w:r>
    </w:p>
    <w:p w14:paraId="68F3A9CB" w14:textId="77777777" w:rsidR="00812072" w:rsidRPr="00812072" w:rsidRDefault="00812072" w:rsidP="00812072">
      <w:pPr>
        <w:pStyle w:val="NormalWeb"/>
        <w:jc w:val="both"/>
        <w:rPr>
          <w:rFonts w:asciiTheme="minorHAnsi" w:hAnsiTheme="minorHAnsi" w:cstheme="minorHAnsi"/>
          <w:lang w:val="es-CL"/>
        </w:rPr>
      </w:pPr>
      <w:r w:rsidRPr="00812072">
        <w:rPr>
          <w:rFonts w:asciiTheme="minorHAnsi" w:hAnsiTheme="minorHAnsi" w:cstheme="minorHAnsi"/>
          <w:lang w:val="es-CL"/>
        </w:rPr>
        <w:t xml:space="preserve">Para reforzar la seguridad física, se han integrado controles biométricos en el acceso a áreas restringidas del </w:t>
      </w:r>
      <w:proofErr w:type="spellStart"/>
      <w:r w:rsidRPr="00812072">
        <w:rPr>
          <w:rFonts w:asciiTheme="minorHAnsi" w:hAnsiTheme="minorHAnsi" w:cstheme="minorHAnsi"/>
          <w:lang w:val="es-CL"/>
        </w:rPr>
        <w:t>datacenter</w:t>
      </w:r>
      <w:proofErr w:type="spellEnd"/>
      <w:r w:rsidRPr="00812072">
        <w:rPr>
          <w:rFonts w:asciiTheme="minorHAnsi" w:hAnsiTheme="minorHAnsi" w:cstheme="minorHAnsi"/>
          <w:lang w:val="es-CL"/>
        </w:rPr>
        <w:t>, complementados con videovigilancia y registros de acceso en tiempo real. Estas tecnologías garantizan un entorno seguro y alineado con las mejores prácticas de ciberseguridad. Sus funciones incluyen:</w:t>
      </w:r>
    </w:p>
    <w:p w14:paraId="66C5B021" w14:textId="77777777" w:rsidR="00812072" w:rsidRPr="00812072" w:rsidRDefault="00812072" w:rsidP="00812072">
      <w:pPr>
        <w:pStyle w:val="NormalWeb"/>
        <w:numPr>
          <w:ilvl w:val="0"/>
          <w:numId w:val="69"/>
        </w:numPr>
        <w:jc w:val="both"/>
        <w:rPr>
          <w:rFonts w:asciiTheme="minorHAnsi" w:hAnsiTheme="minorHAnsi" w:cstheme="minorHAnsi"/>
          <w:lang w:val="es-CL"/>
        </w:rPr>
      </w:pPr>
      <w:r w:rsidRPr="00812072">
        <w:rPr>
          <w:rFonts w:asciiTheme="minorHAnsi" w:hAnsiTheme="minorHAnsi" w:cstheme="minorHAnsi"/>
          <w:lang w:val="es-CL"/>
        </w:rPr>
        <w:t>Configurar y gestionar los controles de acceso a los sistemas de información.</w:t>
      </w:r>
    </w:p>
    <w:p w14:paraId="4902C498" w14:textId="77777777" w:rsidR="00812072" w:rsidRPr="00812072" w:rsidRDefault="00812072" w:rsidP="00812072">
      <w:pPr>
        <w:pStyle w:val="NormalWeb"/>
        <w:numPr>
          <w:ilvl w:val="0"/>
          <w:numId w:val="69"/>
        </w:numPr>
        <w:jc w:val="both"/>
        <w:rPr>
          <w:rFonts w:asciiTheme="minorHAnsi" w:hAnsiTheme="minorHAnsi" w:cstheme="minorHAnsi"/>
          <w:lang w:val="es-CL"/>
        </w:rPr>
      </w:pPr>
      <w:r w:rsidRPr="00812072">
        <w:rPr>
          <w:rFonts w:asciiTheme="minorHAnsi" w:hAnsiTheme="minorHAnsi" w:cstheme="minorHAnsi"/>
          <w:lang w:val="es-CL"/>
        </w:rPr>
        <w:t>Implementar soluciones de cifrado y mecanismos de autenticación segura.</w:t>
      </w:r>
    </w:p>
    <w:p w14:paraId="0A3CD68F" w14:textId="77777777" w:rsidR="00812072" w:rsidRPr="00812072" w:rsidRDefault="00812072" w:rsidP="00812072">
      <w:pPr>
        <w:pStyle w:val="NormalWeb"/>
        <w:numPr>
          <w:ilvl w:val="0"/>
          <w:numId w:val="69"/>
        </w:numPr>
        <w:jc w:val="both"/>
        <w:rPr>
          <w:rFonts w:asciiTheme="minorHAnsi" w:hAnsiTheme="minorHAnsi" w:cstheme="minorHAnsi"/>
          <w:lang w:val="es-CL"/>
        </w:rPr>
      </w:pPr>
      <w:r w:rsidRPr="00812072">
        <w:rPr>
          <w:rFonts w:asciiTheme="minorHAnsi" w:hAnsiTheme="minorHAnsi" w:cstheme="minorHAnsi"/>
          <w:lang w:val="es-CL"/>
        </w:rPr>
        <w:t>Monitorear continuamente amenazas y responder a incidentes de seguridad.</w:t>
      </w:r>
    </w:p>
    <w:p w14:paraId="5AFFEF89" w14:textId="77777777" w:rsidR="00812072" w:rsidRPr="00812072" w:rsidRDefault="00812072" w:rsidP="00812072">
      <w:pPr>
        <w:pStyle w:val="NormalWeb"/>
        <w:numPr>
          <w:ilvl w:val="0"/>
          <w:numId w:val="69"/>
        </w:numPr>
        <w:jc w:val="both"/>
        <w:rPr>
          <w:rFonts w:asciiTheme="minorHAnsi" w:hAnsiTheme="minorHAnsi" w:cstheme="minorHAnsi"/>
          <w:lang w:val="es-CL"/>
        </w:rPr>
      </w:pPr>
      <w:r w:rsidRPr="00812072">
        <w:rPr>
          <w:rFonts w:asciiTheme="minorHAnsi" w:hAnsiTheme="minorHAnsi" w:cstheme="minorHAnsi"/>
          <w:lang w:val="es-CL"/>
        </w:rPr>
        <w:lastRenderedPageBreak/>
        <w:t>Realizar pruebas de penetración y análisis de vulnerabilidades periódicos.</w:t>
      </w:r>
    </w:p>
    <w:p w14:paraId="27952E77" w14:textId="77777777" w:rsidR="00812072" w:rsidRPr="00812072" w:rsidRDefault="00812072" w:rsidP="00812072">
      <w:pPr>
        <w:pStyle w:val="NormalWeb"/>
        <w:numPr>
          <w:ilvl w:val="0"/>
          <w:numId w:val="66"/>
        </w:numPr>
        <w:jc w:val="both"/>
        <w:rPr>
          <w:rFonts w:asciiTheme="minorHAnsi" w:hAnsiTheme="minorHAnsi" w:cstheme="minorHAnsi"/>
          <w:b/>
          <w:bCs/>
          <w:lang w:val="es-CL"/>
        </w:rPr>
      </w:pPr>
      <w:r w:rsidRPr="00812072">
        <w:rPr>
          <w:rFonts w:asciiTheme="minorHAnsi" w:hAnsiTheme="minorHAnsi" w:cstheme="minorHAnsi"/>
          <w:b/>
          <w:bCs/>
          <w:lang w:val="es-CL"/>
        </w:rPr>
        <w:t>9. RESPONSABILIDADES DE LOS USUARIOS FINALES</w:t>
      </w:r>
    </w:p>
    <w:p w14:paraId="212460F3" w14:textId="77777777" w:rsidR="00812072" w:rsidRPr="00812072" w:rsidRDefault="00812072" w:rsidP="00812072">
      <w:pPr>
        <w:pStyle w:val="NormalWeb"/>
        <w:jc w:val="both"/>
        <w:rPr>
          <w:rFonts w:asciiTheme="minorHAnsi" w:hAnsiTheme="minorHAnsi" w:cstheme="minorHAnsi"/>
          <w:lang w:val="es-CL"/>
        </w:rPr>
      </w:pPr>
      <w:r w:rsidRPr="00812072">
        <w:rPr>
          <w:rFonts w:asciiTheme="minorHAnsi" w:hAnsiTheme="minorHAnsi" w:cstheme="minorHAnsi"/>
          <w:lang w:val="es-CL"/>
        </w:rPr>
        <w:t>Todos los empleados y terceros que interactúan con los sistemas de Anaconda Web tienen la responsabilidad de cumplir con las políticas de seguridad establecidas. En caso de incumplimiento, se aplicarán sanciones proporcionales a la gravedad de la falta, que pueden incluir desde advertencias formales hasta la revocación de accesos o incluso la terminación del contrato laboral o comercial.</w:t>
      </w:r>
    </w:p>
    <w:p w14:paraId="0BA81C54" w14:textId="77777777" w:rsidR="00812072" w:rsidRPr="00812072" w:rsidRDefault="00812072" w:rsidP="00812072">
      <w:pPr>
        <w:pStyle w:val="NormalWeb"/>
        <w:jc w:val="both"/>
        <w:rPr>
          <w:rFonts w:asciiTheme="minorHAnsi" w:hAnsiTheme="minorHAnsi" w:cstheme="minorHAnsi"/>
          <w:lang w:val="es-CL"/>
        </w:rPr>
      </w:pPr>
      <w:r w:rsidRPr="00812072">
        <w:rPr>
          <w:rFonts w:asciiTheme="minorHAnsi" w:hAnsiTheme="minorHAnsi" w:cstheme="minorHAnsi"/>
          <w:lang w:val="es-CL"/>
        </w:rPr>
        <w:t>Además, se implementan medidas correctivas que pueden incluir sesiones de capacitación obligatoria, revisiones de procedimientos de seguridad y auditorías específicas para evaluar el impacto del incumplimiento. Estas acciones buscan reforzar la cultura de seguridad dentro de la organización y prevenir la reincidencia en conductas que comprometan la integridad del SGSI. Sus funciones incluyen:</w:t>
      </w:r>
    </w:p>
    <w:p w14:paraId="4B537205" w14:textId="77777777" w:rsidR="00812072" w:rsidRPr="00812072" w:rsidRDefault="00812072" w:rsidP="00812072">
      <w:pPr>
        <w:pStyle w:val="NormalWeb"/>
        <w:numPr>
          <w:ilvl w:val="0"/>
          <w:numId w:val="70"/>
        </w:numPr>
        <w:jc w:val="both"/>
        <w:rPr>
          <w:rFonts w:asciiTheme="minorHAnsi" w:hAnsiTheme="minorHAnsi" w:cstheme="minorHAnsi"/>
          <w:lang w:val="es-CL"/>
        </w:rPr>
      </w:pPr>
      <w:r w:rsidRPr="00812072">
        <w:rPr>
          <w:rFonts w:asciiTheme="minorHAnsi" w:hAnsiTheme="minorHAnsi" w:cstheme="minorHAnsi"/>
          <w:lang w:val="es-CL"/>
        </w:rPr>
        <w:t>Aplicar buenas prácticas en la gestión de contraseñas y acceso a la información.</w:t>
      </w:r>
    </w:p>
    <w:p w14:paraId="5B4A09CC" w14:textId="77777777" w:rsidR="00812072" w:rsidRPr="00812072" w:rsidRDefault="00812072" w:rsidP="00812072">
      <w:pPr>
        <w:pStyle w:val="NormalWeb"/>
        <w:numPr>
          <w:ilvl w:val="0"/>
          <w:numId w:val="70"/>
        </w:numPr>
        <w:jc w:val="both"/>
        <w:rPr>
          <w:rFonts w:asciiTheme="minorHAnsi" w:hAnsiTheme="minorHAnsi" w:cstheme="minorHAnsi"/>
          <w:lang w:val="es-CL"/>
        </w:rPr>
      </w:pPr>
      <w:r w:rsidRPr="00812072">
        <w:rPr>
          <w:rFonts w:asciiTheme="minorHAnsi" w:hAnsiTheme="minorHAnsi" w:cstheme="minorHAnsi"/>
          <w:lang w:val="es-CL"/>
        </w:rPr>
        <w:t>Reportar cualquier incidente de seguridad de forma inmediata.</w:t>
      </w:r>
    </w:p>
    <w:p w14:paraId="4266CB19" w14:textId="77777777" w:rsidR="00812072" w:rsidRPr="00812072" w:rsidRDefault="00812072" w:rsidP="00812072">
      <w:pPr>
        <w:pStyle w:val="NormalWeb"/>
        <w:numPr>
          <w:ilvl w:val="0"/>
          <w:numId w:val="70"/>
        </w:numPr>
        <w:jc w:val="both"/>
        <w:rPr>
          <w:rFonts w:asciiTheme="minorHAnsi" w:hAnsiTheme="minorHAnsi" w:cstheme="minorHAnsi"/>
          <w:lang w:val="es-CL"/>
        </w:rPr>
      </w:pPr>
      <w:r w:rsidRPr="00812072">
        <w:rPr>
          <w:rFonts w:asciiTheme="minorHAnsi" w:hAnsiTheme="minorHAnsi" w:cstheme="minorHAnsi"/>
          <w:lang w:val="es-CL"/>
        </w:rPr>
        <w:t>No compartir credenciales ni información confidencial sin autorización.</w:t>
      </w:r>
    </w:p>
    <w:p w14:paraId="7C8A5ED0" w14:textId="77777777" w:rsidR="00812072" w:rsidRPr="00812072" w:rsidRDefault="00812072" w:rsidP="00812072">
      <w:pPr>
        <w:pStyle w:val="NormalWeb"/>
        <w:numPr>
          <w:ilvl w:val="0"/>
          <w:numId w:val="70"/>
        </w:numPr>
        <w:jc w:val="both"/>
        <w:rPr>
          <w:rFonts w:asciiTheme="minorHAnsi" w:hAnsiTheme="minorHAnsi" w:cstheme="minorHAnsi"/>
          <w:lang w:val="es-CL"/>
        </w:rPr>
      </w:pPr>
      <w:r w:rsidRPr="00812072">
        <w:rPr>
          <w:rFonts w:asciiTheme="minorHAnsi" w:hAnsiTheme="minorHAnsi" w:cstheme="minorHAnsi"/>
          <w:lang w:val="es-CL"/>
        </w:rPr>
        <w:t>Participar en programas de formación en seguridad de la información.</w:t>
      </w:r>
    </w:p>
    <w:p w14:paraId="63643E82" w14:textId="77777777" w:rsidR="00812072" w:rsidRPr="00812072" w:rsidRDefault="00812072" w:rsidP="00812072">
      <w:pPr>
        <w:pStyle w:val="NormalWeb"/>
        <w:numPr>
          <w:ilvl w:val="0"/>
          <w:numId w:val="66"/>
        </w:numPr>
        <w:jc w:val="both"/>
        <w:rPr>
          <w:rFonts w:asciiTheme="minorHAnsi" w:hAnsiTheme="minorHAnsi" w:cstheme="minorHAnsi"/>
          <w:b/>
          <w:bCs/>
          <w:lang w:val="es-CL"/>
        </w:rPr>
      </w:pPr>
      <w:r w:rsidRPr="00812072">
        <w:rPr>
          <w:rFonts w:asciiTheme="minorHAnsi" w:hAnsiTheme="minorHAnsi" w:cstheme="minorHAnsi"/>
          <w:b/>
          <w:bCs/>
          <w:lang w:val="es-CL"/>
        </w:rPr>
        <w:t>10. EVALUACIÓN Y MEJORA CONTINUA</w:t>
      </w:r>
    </w:p>
    <w:p w14:paraId="17BEDF44" w14:textId="77777777" w:rsidR="00812072" w:rsidRPr="00812072" w:rsidRDefault="00812072" w:rsidP="00812072">
      <w:pPr>
        <w:pStyle w:val="NormalWeb"/>
        <w:jc w:val="both"/>
        <w:rPr>
          <w:rFonts w:asciiTheme="minorHAnsi" w:hAnsiTheme="minorHAnsi" w:cstheme="minorHAnsi"/>
          <w:lang w:val="es-CL"/>
        </w:rPr>
      </w:pPr>
      <w:r w:rsidRPr="00812072">
        <w:rPr>
          <w:rFonts w:asciiTheme="minorHAnsi" w:hAnsiTheme="minorHAnsi" w:cstheme="minorHAnsi"/>
          <w:lang w:val="es-CL"/>
        </w:rPr>
        <w:t>El desempeño de las responsabilidades y funciones del SGSI se evalúa de manera continua mediante auditorías internas, revisiones periódicas y análisis de incidentes de seguridad. Se utilizan métricas clave como el índice de cumplimiento de políticas de seguridad, la reducción de vulnerabilidades críticas y el tiempo promedio de respuesta ante incidentes.</w:t>
      </w:r>
    </w:p>
    <w:p w14:paraId="1087E59C" w14:textId="77777777" w:rsidR="00812072" w:rsidRPr="00812072" w:rsidRDefault="00812072" w:rsidP="00812072">
      <w:pPr>
        <w:pStyle w:val="NormalWeb"/>
        <w:jc w:val="both"/>
        <w:rPr>
          <w:rFonts w:asciiTheme="minorHAnsi" w:hAnsiTheme="minorHAnsi" w:cstheme="minorHAnsi"/>
          <w:lang w:val="es-CL"/>
        </w:rPr>
      </w:pPr>
      <w:r w:rsidRPr="00812072">
        <w:rPr>
          <w:rFonts w:asciiTheme="minorHAnsi" w:hAnsiTheme="minorHAnsi" w:cstheme="minorHAnsi"/>
          <w:lang w:val="es-CL"/>
        </w:rPr>
        <w:t>Además, se implementan planes de mejora basados en los resultados de auditorías y evaluaciones de riesgos, asegurando que las medidas adoptadas sean efectivas y alineadas con las mejores prácticas del sector. Estos planes incluyen la actualización de protocolos de seguridad, la implementación de nuevas tecnologías de protección y la optimización de los procedimientos de gestión de incidentes.</w:t>
      </w:r>
    </w:p>
    <w:p w14:paraId="48804419" w14:textId="77777777" w:rsidR="00812072" w:rsidRPr="00812072" w:rsidRDefault="00812072" w:rsidP="00812072">
      <w:pPr>
        <w:pStyle w:val="NormalWeb"/>
        <w:jc w:val="both"/>
        <w:rPr>
          <w:rFonts w:asciiTheme="minorHAnsi" w:hAnsiTheme="minorHAnsi" w:cstheme="minorHAnsi"/>
          <w:lang w:val="es-CL"/>
        </w:rPr>
      </w:pPr>
      <w:r w:rsidRPr="00812072">
        <w:rPr>
          <w:rFonts w:asciiTheme="minorHAnsi" w:hAnsiTheme="minorHAnsi" w:cstheme="minorHAnsi"/>
          <w:lang w:val="es-CL"/>
        </w:rPr>
        <w:t>Para reforzar la supervisión del SGSI, se llevan a cabo simulaciones de ciberataques y pruebas de penetración, permitiendo evaluar la capacidad de respuesta del equipo de seguridad y la efectividad de los controles implementados. La retroalimentación obtenida de estos ejercicios se utiliza para mejorar la resiliencia del sistema y garantizar la evolución constante de la estrategia de seguridad en Anaconda Web.</w:t>
      </w:r>
    </w:p>
    <w:p w14:paraId="7BC15649" w14:textId="77777777" w:rsidR="00812072" w:rsidRPr="00812072" w:rsidRDefault="00812072" w:rsidP="00812072">
      <w:pPr>
        <w:pStyle w:val="NormalWeb"/>
        <w:numPr>
          <w:ilvl w:val="0"/>
          <w:numId w:val="66"/>
        </w:numPr>
        <w:jc w:val="both"/>
        <w:rPr>
          <w:rFonts w:asciiTheme="minorHAnsi" w:hAnsiTheme="minorHAnsi" w:cstheme="minorHAnsi"/>
          <w:b/>
          <w:bCs/>
          <w:lang w:val="es-CL"/>
        </w:rPr>
      </w:pPr>
      <w:r w:rsidRPr="00812072">
        <w:rPr>
          <w:rFonts w:asciiTheme="minorHAnsi" w:hAnsiTheme="minorHAnsi" w:cstheme="minorHAnsi"/>
          <w:b/>
          <w:bCs/>
          <w:lang w:val="es-CL"/>
        </w:rPr>
        <w:t>11. RELACIÓN CON EL ANEXO A.6.1 DE LA NORMA ISO 27001:2022</w:t>
      </w:r>
    </w:p>
    <w:p w14:paraId="43181B3E" w14:textId="77777777" w:rsidR="00812072" w:rsidRPr="00812072" w:rsidRDefault="00812072" w:rsidP="00812072">
      <w:pPr>
        <w:pStyle w:val="NormalWeb"/>
        <w:jc w:val="both"/>
        <w:rPr>
          <w:rFonts w:asciiTheme="minorHAnsi" w:hAnsiTheme="minorHAnsi" w:cstheme="minorHAnsi"/>
          <w:lang w:val="es-CL"/>
        </w:rPr>
      </w:pPr>
      <w:r w:rsidRPr="00812072">
        <w:rPr>
          <w:rFonts w:asciiTheme="minorHAnsi" w:hAnsiTheme="minorHAnsi" w:cstheme="minorHAnsi"/>
          <w:lang w:val="es-CL"/>
        </w:rPr>
        <w:t xml:space="preserve">Este documento está alineado con el </w:t>
      </w:r>
      <w:r w:rsidRPr="00812072">
        <w:rPr>
          <w:rFonts w:asciiTheme="minorHAnsi" w:hAnsiTheme="minorHAnsi" w:cstheme="minorHAnsi"/>
          <w:b/>
          <w:bCs/>
          <w:lang w:val="es-CL"/>
        </w:rPr>
        <w:t>Anexo A.6.1</w:t>
      </w:r>
      <w:r w:rsidRPr="00812072">
        <w:rPr>
          <w:rFonts w:asciiTheme="minorHAnsi" w:hAnsiTheme="minorHAnsi" w:cstheme="minorHAnsi"/>
          <w:lang w:val="es-CL"/>
        </w:rPr>
        <w:t xml:space="preserve"> de la norma </w:t>
      </w:r>
      <w:r w:rsidRPr="00812072">
        <w:rPr>
          <w:rFonts w:asciiTheme="minorHAnsi" w:hAnsiTheme="minorHAnsi" w:cstheme="minorHAnsi"/>
          <w:b/>
          <w:bCs/>
          <w:lang w:val="es-CL"/>
        </w:rPr>
        <w:t>ISO 27001:2022</w:t>
      </w:r>
      <w:r w:rsidRPr="00812072">
        <w:rPr>
          <w:rFonts w:asciiTheme="minorHAnsi" w:hAnsiTheme="minorHAnsi" w:cstheme="minorHAnsi"/>
          <w:lang w:val="es-CL"/>
        </w:rPr>
        <w:t>, que establece la necesidad de definir y asignar responsabilidades dentro del SGSI para garantizar una gestión eficaz de la seguridad de la información.</w:t>
      </w:r>
    </w:p>
    <w:p w14:paraId="0ED9E295" w14:textId="77777777" w:rsidR="00812072" w:rsidRPr="00812072" w:rsidRDefault="00812072" w:rsidP="00812072">
      <w:pPr>
        <w:pStyle w:val="NormalWeb"/>
        <w:jc w:val="both"/>
        <w:rPr>
          <w:rFonts w:asciiTheme="minorHAnsi" w:hAnsiTheme="minorHAnsi" w:cstheme="minorHAnsi"/>
          <w:lang w:val="es-CL"/>
        </w:rPr>
      </w:pPr>
      <w:r w:rsidRPr="00812072">
        <w:rPr>
          <w:rFonts w:asciiTheme="minorHAnsi" w:hAnsiTheme="minorHAnsi" w:cstheme="minorHAnsi"/>
          <w:lang w:val="es-CL"/>
        </w:rPr>
        <w:lastRenderedPageBreak/>
        <w:t>Los requisitos clave de este anexo incluyen la designación de roles específicos con responsabilidades claras, la supervisión de la seguridad desde la Alta Dirección y la integración de la seguridad en todos los niveles de la organización. En Anaconda Web, la aplicación de este anexo se refleja en la creación del Comité de Seguridad de la Información, la implementación de controles de acceso diferenciados según niveles de responsabilidad y la realización de auditorías periódicas para verificar el cumplimiento de las funciones asignadas dentro del SGSI.</w:t>
      </w:r>
    </w:p>
    <w:p w14:paraId="57D6256D" w14:textId="77777777" w:rsidR="00812072" w:rsidRPr="00812072" w:rsidRDefault="00812072" w:rsidP="00812072">
      <w:pPr>
        <w:pStyle w:val="NormalWeb"/>
        <w:jc w:val="both"/>
        <w:rPr>
          <w:rFonts w:asciiTheme="minorHAnsi" w:hAnsiTheme="minorHAnsi" w:cstheme="minorHAnsi"/>
          <w:lang w:val="es-CL"/>
        </w:rPr>
      </w:pPr>
      <w:r w:rsidRPr="00812072">
        <w:rPr>
          <w:rFonts w:asciiTheme="minorHAnsi" w:hAnsiTheme="minorHAnsi" w:cstheme="minorHAnsi"/>
          <w:lang w:val="es-CL"/>
        </w:rPr>
        <w:t>Además, se han establecido procesos de capacitación continua para asegurar que todos los actores involucrados comprendan sus funciones y contribuyan activamente a la protección de la información. Estas medidas garantizan una estructura organizativa sólida y alineada con los estándares internacionales de seguridad., que establece la importancia de definir responsabilidades claras dentro del SGSI. Dicho anexo enfatiza la necesidad de contar con roles bien definidos para garantizar la seguridad de la información y el cumplimiento normativo en todas las capas organizativas.</w:t>
      </w:r>
    </w:p>
    <w:p w14:paraId="4D66A262" w14:textId="77777777" w:rsidR="00812072" w:rsidRPr="00812072" w:rsidRDefault="00812072" w:rsidP="00812072">
      <w:pPr>
        <w:pStyle w:val="NormalWeb"/>
        <w:jc w:val="both"/>
        <w:rPr>
          <w:rFonts w:asciiTheme="minorHAnsi" w:hAnsiTheme="minorHAnsi" w:cstheme="minorHAnsi"/>
          <w:lang w:val="es-CL"/>
        </w:rPr>
      </w:pPr>
      <w:r w:rsidRPr="00812072">
        <w:rPr>
          <w:rFonts w:asciiTheme="minorHAnsi" w:hAnsiTheme="minorHAnsi" w:cstheme="minorHAnsi"/>
          <w:lang w:val="es-CL"/>
        </w:rPr>
        <w:t>La aplicación del Anexo A.6.1 en Anaconda Web permite:</w:t>
      </w:r>
    </w:p>
    <w:p w14:paraId="757076FE" w14:textId="77777777" w:rsidR="00812072" w:rsidRPr="00812072" w:rsidRDefault="00812072" w:rsidP="00812072">
      <w:pPr>
        <w:pStyle w:val="NormalWeb"/>
        <w:numPr>
          <w:ilvl w:val="0"/>
          <w:numId w:val="71"/>
        </w:numPr>
        <w:jc w:val="both"/>
        <w:rPr>
          <w:rFonts w:asciiTheme="minorHAnsi" w:hAnsiTheme="minorHAnsi" w:cstheme="minorHAnsi"/>
          <w:lang w:val="es-CL"/>
        </w:rPr>
      </w:pPr>
      <w:r w:rsidRPr="00812072">
        <w:rPr>
          <w:rFonts w:asciiTheme="minorHAnsi" w:hAnsiTheme="minorHAnsi" w:cstheme="minorHAnsi"/>
          <w:lang w:val="es-CL"/>
        </w:rPr>
        <w:t>Establecer controles específicos de gestión de accesos y protección de información.</w:t>
      </w:r>
    </w:p>
    <w:p w14:paraId="7691F5F7" w14:textId="77777777" w:rsidR="00812072" w:rsidRPr="00812072" w:rsidRDefault="00812072" w:rsidP="00812072">
      <w:pPr>
        <w:pStyle w:val="NormalWeb"/>
        <w:numPr>
          <w:ilvl w:val="0"/>
          <w:numId w:val="71"/>
        </w:numPr>
        <w:jc w:val="both"/>
        <w:rPr>
          <w:rFonts w:asciiTheme="minorHAnsi" w:hAnsiTheme="minorHAnsi" w:cstheme="minorHAnsi"/>
          <w:lang w:val="es-CL"/>
        </w:rPr>
      </w:pPr>
      <w:r w:rsidRPr="00812072">
        <w:rPr>
          <w:rFonts w:asciiTheme="minorHAnsi" w:hAnsiTheme="minorHAnsi" w:cstheme="minorHAnsi"/>
          <w:lang w:val="es-CL"/>
        </w:rPr>
        <w:t>Asegurar la supervisión y el liderazgo en seguridad desde la Alta Dirección.</w:t>
      </w:r>
    </w:p>
    <w:p w14:paraId="58960322" w14:textId="77777777" w:rsidR="00812072" w:rsidRPr="00812072" w:rsidRDefault="00812072" w:rsidP="00812072">
      <w:pPr>
        <w:pStyle w:val="NormalWeb"/>
        <w:numPr>
          <w:ilvl w:val="0"/>
          <w:numId w:val="71"/>
        </w:numPr>
        <w:jc w:val="both"/>
        <w:rPr>
          <w:rFonts w:asciiTheme="minorHAnsi" w:hAnsiTheme="minorHAnsi" w:cstheme="minorHAnsi"/>
          <w:lang w:val="es-CL"/>
        </w:rPr>
      </w:pPr>
      <w:r w:rsidRPr="00812072">
        <w:rPr>
          <w:rFonts w:asciiTheme="minorHAnsi" w:hAnsiTheme="minorHAnsi" w:cstheme="minorHAnsi"/>
          <w:lang w:val="es-CL"/>
        </w:rPr>
        <w:t>Garantizar la asignación de responsabilidades dentro del SGSI y su mejora continua.</w:t>
      </w:r>
    </w:p>
    <w:p w14:paraId="0E0319AE" w14:textId="77777777" w:rsidR="00812072" w:rsidRPr="00812072" w:rsidRDefault="00812072" w:rsidP="00812072">
      <w:pPr>
        <w:pStyle w:val="NormalWeb"/>
        <w:numPr>
          <w:ilvl w:val="0"/>
          <w:numId w:val="66"/>
        </w:numPr>
        <w:jc w:val="both"/>
        <w:rPr>
          <w:rFonts w:asciiTheme="minorHAnsi" w:hAnsiTheme="minorHAnsi" w:cstheme="minorHAnsi"/>
          <w:b/>
          <w:bCs/>
          <w:lang w:val="es-CL"/>
        </w:rPr>
      </w:pPr>
      <w:r w:rsidRPr="00812072">
        <w:rPr>
          <w:rFonts w:asciiTheme="minorHAnsi" w:hAnsiTheme="minorHAnsi" w:cstheme="minorHAnsi"/>
          <w:b/>
          <w:bCs/>
          <w:lang w:val="es-CL"/>
        </w:rPr>
        <w:t>12. CONCLUSIÓN</w:t>
      </w:r>
    </w:p>
    <w:p w14:paraId="27FCD206" w14:textId="77777777" w:rsidR="00812072" w:rsidRPr="00812072" w:rsidRDefault="00812072" w:rsidP="00812072">
      <w:pPr>
        <w:pStyle w:val="NormalWeb"/>
        <w:jc w:val="both"/>
        <w:rPr>
          <w:rFonts w:asciiTheme="minorHAnsi" w:hAnsiTheme="minorHAnsi" w:cstheme="minorHAnsi"/>
          <w:lang w:val="es-CL"/>
        </w:rPr>
      </w:pPr>
      <w:r w:rsidRPr="00812072">
        <w:rPr>
          <w:rFonts w:asciiTheme="minorHAnsi" w:hAnsiTheme="minorHAnsi" w:cstheme="minorHAnsi"/>
          <w:lang w:val="es-CL"/>
        </w:rPr>
        <w:t xml:space="preserve">Las responsabilidades y funciones del SGSI en Anaconda Web aseguran una gestión eficiente de la seguridad de la información, alineada con la norma ISO 27001:2022. La colaboración entre la Alta Dirección, el Comité de Seguridad, el </w:t>
      </w:r>
      <w:proofErr w:type="gramStart"/>
      <w:r w:rsidRPr="00812072">
        <w:rPr>
          <w:rFonts w:asciiTheme="minorHAnsi" w:hAnsiTheme="minorHAnsi" w:cstheme="minorHAnsi"/>
          <w:lang w:val="es-CL"/>
        </w:rPr>
        <w:t>Responsable</w:t>
      </w:r>
      <w:proofErr w:type="gramEnd"/>
      <w:r w:rsidRPr="00812072">
        <w:rPr>
          <w:rFonts w:asciiTheme="minorHAnsi" w:hAnsiTheme="minorHAnsi" w:cstheme="minorHAnsi"/>
          <w:lang w:val="es-CL"/>
        </w:rPr>
        <w:t xml:space="preserve"> del SGSI, el equipo de TI y los usuarios finales permite establecer un entorno seguro y resiliente.</w:t>
      </w:r>
    </w:p>
    <w:p w14:paraId="2911F14B" w14:textId="77777777" w:rsidR="00812072" w:rsidRPr="00812072" w:rsidRDefault="00812072" w:rsidP="00812072">
      <w:pPr>
        <w:pStyle w:val="NormalWeb"/>
        <w:jc w:val="both"/>
        <w:rPr>
          <w:rFonts w:asciiTheme="minorHAnsi" w:hAnsiTheme="minorHAnsi" w:cstheme="minorHAnsi"/>
          <w:lang w:val="es-CL"/>
        </w:rPr>
      </w:pPr>
      <w:r w:rsidRPr="00812072">
        <w:rPr>
          <w:rFonts w:asciiTheme="minorHAnsi" w:hAnsiTheme="minorHAnsi" w:cstheme="minorHAnsi"/>
          <w:lang w:val="es-CL"/>
        </w:rPr>
        <w:t>Para garantizar la mejora continua, se han implementado auditorías internas y externas periódicas, junto con revisiones de cumplimiento que permiten identificar brechas de seguridad y aplicar estrategias correctivas de manera proactiva. Además, el uso de indicadores clave de rendimiento (</w:t>
      </w:r>
      <w:proofErr w:type="spellStart"/>
      <w:r w:rsidRPr="00812072">
        <w:rPr>
          <w:rFonts w:asciiTheme="minorHAnsi" w:hAnsiTheme="minorHAnsi" w:cstheme="minorHAnsi"/>
          <w:lang w:val="es-CL"/>
        </w:rPr>
        <w:t>KPIs</w:t>
      </w:r>
      <w:proofErr w:type="spellEnd"/>
      <w:r w:rsidRPr="00812072">
        <w:rPr>
          <w:rFonts w:asciiTheme="minorHAnsi" w:hAnsiTheme="minorHAnsi" w:cstheme="minorHAnsi"/>
          <w:lang w:val="es-CL"/>
        </w:rPr>
        <w:t>) facilita la evaluación del impacto de las políticas de seguridad y la efectividad de los controles implementados.</w:t>
      </w:r>
    </w:p>
    <w:p w14:paraId="30629E2B" w14:textId="6042898C" w:rsidR="00812072" w:rsidRPr="00812072" w:rsidRDefault="00812072" w:rsidP="00812072">
      <w:pPr>
        <w:pStyle w:val="NormalWeb"/>
        <w:jc w:val="both"/>
        <w:rPr>
          <w:rFonts w:asciiTheme="minorHAnsi" w:hAnsiTheme="minorHAnsi" w:cstheme="minorHAnsi"/>
          <w:lang w:val="es-CL"/>
        </w:rPr>
      </w:pPr>
      <w:r w:rsidRPr="00812072">
        <w:rPr>
          <w:rFonts w:asciiTheme="minorHAnsi" w:hAnsiTheme="minorHAnsi" w:cstheme="minorHAnsi"/>
          <w:lang w:val="es-CL"/>
        </w:rPr>
        <w:t xml:space="preserve">La supervisión constante se refuerza con pruebas de penetración regulares y simulaciones de incidentes, permitiendo evaluar la capacidad de respuesta ante amenazas emergentes. Estas acciones aseguran que las responsabilidades sean ejecutadas de manera efectiva, fortaleciendo la protección de la información y garantizando la continuidad operativa del </w:t>
      </w:r>
      <w:r w:rsidR="00203D9C">
        <w:rPr>
          <w:rFonts w:asciiTheme="minorHAnsi" w:hAnsiTheme="minorHAnsi" w:cstheme="minorHAnsi"/>
          <w:lang w:val="es-CL"/>
        </w:rPr>
        <w:t>Datacenter.</w:t>
      </w:r>
    </w:p>
    <w:p w14:paraId="525A9BE1" w14:textId="77777777" w:rsidR="00812072" w:rsidRPr="00812072" w:rsidRDefault="00812072" w:rsidP="00812072">
      <w:pPr>
        <w:pStyle w:val="NormalWeb"/>
        <w:jc w:val="both"/>
        <w:rPr>
          <w:rFonts w:asciiTheme="minorHAnsi" w:hAnsiTheme="minorHAnsi" w:cstheme="minorHAnsi"/>
          <w:lang w:val="es-CL"/>
        </w:rPr>
      </w:pPr>
      <w:r w:rsidRPr="00812072">
        <w:rPr>
          <w:rFonts w:asciiTheme="minorHAnsi" w:hAnsiTheme="minorHAnsi" w:cstheme="minorHAnsi"/>
          <w:lang w:val="es-CL"/>
        </w:rPr>
        <w:t xml:space="preserve">Este enfoque integral, alineado con el </w:t>
      </w:r>
      <w:r w:rsidRPr="00812072">
        <w:rPr>
          <w:rFonts w:asciiTheme="minorHAnsi" w:hAnsiTheme="minorHAnsi" w:cstheme="minorHAnsi"/>
          <w:b/>
          <w:bCs/>
          <w:lang w:val="es-CL"/>
        </w:rPr>
        <w:t>Anexo A.6.1 de la norma ISO 27001:2022</w:t>
      </w:r>
      <w:r w:rsidRPr="00812072">
        <w:rPr>
          <w:rFonts w:asciiTheme="minorHAnsi" w:hAnsiTheme="minorHAnsi" w:cstheme="minorHAnsi"/>
          <w:lang w:val="es-CL"/>
        </w:rPr>
        <w:t>, no solo mejora la seguridad organizativa, sino que también optimiza la gestión de riesgos y refuerza la confianza en la infraestructura de Anaconda Web.</w:t>
      </w:r>
    </w:p>
    <w:p w14:paraId="5EE8924C" w14:textId="791AF2C8" w:rsidR="00452E7F" w:rsidRPr="00237AFB" w:rsidRDefault="00452E7F" w:rsidP="00237AFB">
      <w:pPr>
        <w:pStyle w:val="NormalWeb"/>
        <w:jc w:val="both"/>
        <w:rPr>
          <w:rFonts w:asciiTheme="minorHAnsi" w:hAnsiTheme="minorHAnsi" w:cstheme="minorHAnsi"/>
          <w:lang w:val="es-CL"/>
        </w:rPr>
      </w:pPr>
    </w:p>
    <w:sectPr w:rsidR="00452E7F" w:rsidRPr="00237AFB" w:rsidSect="00452E7F">
      <w:headerReference w:type="default" r:id="rId10"/>
      <w:footerReference w:type="default" r:id="rId11"/>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9E73E" w14:textId="77777777" w:rsidR="004F2541" w:rsidRPr="00812072" w:rsidRDefault="004F2541">
      <w:r w:rsidRPr="00812072">
        <w:separator/>
      </w:r>
    </w:p>
    <w:p w14:paraId="47E8E687" w14:textId="77777777" w:rsidR="004F2541" w:rsidRPr="00812072" w:rsidRDefault="004F2541"/>
    <w:p w14:paraId="4CE09AF0" w14:textId="77777777" w:rsidR="004F2541" w:rsidRPr="00812072" w:rsidRDefault="004F2541"/>
    <w:p w14:paraId="5FA4D77B" w14:textId="77777777" w:rsidR="004F2541" w:rsidRPr="00812072" w:rsidRDefault="004F2541" w:rsidP="00C1318C"/>
  </w:endnote>
  <w:endnote w:type="continuationSeparator" w:id="0">
    <w:p w14:paraId="507DC485" w14:textId="77777777" w:rsidR="004F2541" w:rsidRPr="00812072" w:rsidRDefault="004F2541">
      <w:r w:rsidRPr="00812072">
        <w:continuationSeparator/>
      </w:r>
    </w:p>
    <w:p w14:paraId="03E90A19" w14:textId="77777777" w:rsidR="004F2541" w:rsidRPr="00812072" w:rsidRDefault="004F2541"/>
    <w:p w14:paraId="1E350427" w14:textId="77777777" w:rsidR="004F2541" w:rsidRPr="00812072" w:rsidRDefault="004F2541"/>
    <w:p w14:paraId="72ECFFF1" w14:textId="77777777" w:rsidR="004F2541" w:rsidRPr="00812072" w:rsidRDefault="004F2541"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19E33" w14:textId="77777777" w:rsidR="00812072" w:rsidRPr="00812072" w:rsidRDefault="00812072" w:rsidP="00812072">
    <w:pPr>
      <w:pStyle w:val="Piedepgina"/>
      <w:jc w:val="center"/>
      <w:rPr>
        <w:rFonts w:asciiTheme="minorHAnsi" w:hAnsiTheme="minorHAnsi" w:cstheme="minorHAnsi"/>
        <w:sz w:val="24"/>
        <w:szCs w:val="24"/>
        <w:lang w:eastAsia="en-GB"/>
      </w:rPr>
    </w:pPr>
    <w:r w:rsidRPr="00812072">
      <w:rPr>
        <w:rFonts w:asciiTheme="minorHAnsi" w:hAnsiTheme="minorHAnsi" w:cstheme="minorHAnsi"/>
        <w:sz w:val="24"/>
        <w:szCs w:val="24"/>
        <w:lang w:eastAsia="en-GB"/>
      </w:rPr>
      <w:t>Anexo A.</w:t>
    </w:r>
    <w:r>
      <w:rPr>
        <w:rFonts w:asciiTheme="minorHAnsi" w:hAnsiTheme="minorHAnsi" w:cstheme="minorHAnsi"/>
        <w:sz w:val="24"/>
        <w:szCs w:val="24"/>
        <w:lang w:eastAsia="en-GB"/>
      </w:rPr>
      <w:t>6.1</w:t>
    </w:r>
    <w:r w:rsidRPr="00812072">
      <w:rPr>
        <w:rFonts w:asciiTheme="minorHAnsi" w:hAnsiTheme="minorHAnsi" w:cstheme="minorHAnsi"/>
        <w:sz w:val="24"/>
        <w:szCs w:val="24"/>
        <w:lang w:eastAsia="en-GB"/>
      </w:rPr>
      <w:t xml:space="preserve"> </w:t>
    </w:r>
    <w:r w:rsidRPr="00812072">
      <w:rPr>
        <w:rFonts w:asciiTheme="minorHAnsi" w:hAnsiTheme="minorHAnsi" w:cstheme="minorHAnsi"/>
        <w:b/>
        <w:bCs/>
      </w:rPr>
      <w:t>RESPONSABILIDADES Y FUNCIONES DEL SGSI</w:t>
    </w:r>
  </w:p>
  <w:p w14:paraId="7575EA04" w14:textId="77777777" w:rsidR="00237AFB" w:rsidRPr="00812072" w:rsidRDefault="00237AFB" w:rsidP="00237AFB">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69D4C" w14:textId="77777777" w:rsidR="004F2541" w:rsidRPr="00812072" w:rsidRDefault="004F2541">
      <w:r w:rsidRPr="00812072">
        <w:separator/>
      </w:r>
    </w:p>
    <w:p w14:paraId="15AD4CD2" w14:textId="77777777" w:rsidR="004F2541" w:rsidRPr="00812072" w:rsidRDefault="004F2541"/>
    <w:p w14:paraId="3468D075" w14:textId="77777777" w:rsidR="004F2541" w:rsidRPr="00812072" w:rsidRDefault="004F2541"/>
    <w:p w14:paraId="3411ECE0" w14:textId="77777777" w:rsidR="004F2541" w:rsidRPr="00812072" w:rsidRDefault="004F2541" w:rsidP="00C1318C"/>
  </w:footnote>
  <w:footnote w:type="continuationSeparator" w:id="0">
    <w:p w14:paraId="0D6A99F4" w14:textId="77777777" w:rsidR="004F2541" w:rsidRPr="00812072" w:rsidRDefault="004F2541">
      <w:r w:rsidRPr="00812072">
        <w:continuationSeparator/>
      </w:r>
    </w:p>
    <w:p w14:paraId="4DA0D884" w14:textId="77777777" w:rsidR="004F2541" w:rsidRPr="00812072" w:rsidRDefault="004F2541"/>
    <w:p w14:paraId="2E9F269B" w14:textId="77777777" w:rsidR="004F2541" w:rsidRPr="00812072" w:rsidRDefault="004F2541"/>
    <w:p w14:paraId="2A98DC4E" w14:textId="77777777" w:rsidR="004F2541" w:rsidRPr="00812072" w:rsidRDefault="004F2541"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812072" w:rsidRDefault="001637D6">
    <w:r w:rsidRPr="00812072">
      <w:rPr>
        <w:noProof/>
      </w:rPr>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E7E5E"/>
    <w:multiLevelType w:val="multilevel"/>
    <w:tmpl w:val="4D1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80216"/>
    <w:multiLevelType w:val="multilevel"/>
    <w:tmpl w:val="739E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8496C01"/>
    <w:multiLevelType w:val="multilevel"/>
    <w:tmpl w:val="5064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BB432D"/>
    <w:multiLevelType w:val="multilevel"/>
    <w:tmpl w:val="AC941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15"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4310C88"/>
    <w:multiLevelType w:val="multilevel"/>
    <w:tmpl w:val="F908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6BE47F1"/>
    <w:multiLevelType w:val="multilevel"/>
    <w:tmpl w:val="3860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9" w15:restartNumberingAfterBreak="0">
    <w:nsid w:val="3CCA4E10"/>
    <w:multiLevelType w:val="multilevel"/>
    <w:tmpl w:val="25F6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4836F3"/>
    <w:multiLevelType w:val="multilevel"/>
    <w:tmpl w:val="9B4E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6"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8A2BCC"/>
    <w:multiLevelType w:val="multilevel"/>
    <w:tmpl w:val="C5B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C404D32"/>
    <w:multiLevelType w:val="multilevel"/>
    <w:tmpl w:val="7EEA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6" w15:restartNumberingAfterBreak="0">
    <w:nsid w:val="5DD05029"/>
    <w:multiLevelType w:val="multilevel"/>
    <w:tmpl w:val="E15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0AF5EA0"/>
    <w:multiLevelType w:val="multilevel"/>
    <w:tmpl w:val="EC1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50"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28339D"/>
    <w:multiLevelType w:val="multilevel"/>
    <w:tmpl w:val="B87C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096970"/>
    <w:multiLevelType w:val="multilevel"/>
    <w:tmpl w:val="64DA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57"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0"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1"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D55032B"/>
    <w:multiLevelType w:val="multilevel"/>
    <w:tmpl w:val="8DB0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47"/>
  </w:num>
  <w:num w:numId="2" w16cid:durableId="74938854">
    <w:abstractNumId w:val="19"/>
  </w:num>
  <w:num w:numId="3" w16cid:durableId="1494763561">
    <w:abstractNumId w:val="17"/>
  </w:num>
  <w:num w:numId="4" w16cid:durableId="2135100286">
    <w:abstractNumId w:val="45"/>
  </w:num>
  <w:num w:numId="5" w16cid:durableId="1000818834">
    <w:abstractNumId w:val="23"/>
  </w:num>
  <w:num w:numId="6" w16cid:durableId="1632788525">
    <w:abstractNumId w:val="60"/>
  </w:num>
  <w:num w:numId="7" w16cid:durableId="1321421067">
    <w:abstractNumId w:val="40"/>
  </w:num>
  <w:num w:numId="8" w16cid:durableId="352341285">
    <w:abstractNumId w:val="49"/>
  </w:num>
  <w:num w:numId="9" w16cid:durableId="27727978">
    <w:abstractNumId w:val="38"/>
  </w:num>
  <w:num w:numId="10" w16cid:durableId="1859850961">
    <w:abstractNumId w:val="15"/>
  </w:num>
  <w:num w:numId="11" w16cid:durableId="1630670735">
    <w:abstractNumId w:val="20"/>
  </w:num>
  <w:num w:numId="12" w16cid:durableId="1692032352">
    <w:abstractNumId w:val="23"/>
  </w:num>
  <w:num w:numId="13" w16cid:durableId="1393849829">
    <w:abstractNumId w:val="23"/>
  </w:num>
  <w:num w:numId="14" w16cid:durableId="815293384">
    <w:abstractNumId w:val="23"/>
  </w:num>
  <w:num w:numId="15" w16cid:durableId="1977754839">
    <w:abstractNumId w:val="58"/>
  </w:num>
  <w:num w:numId="16" w16cid:durableId="240061859">
    <w:abstractNumId w:val="26"/>
  </w:num>
  <w:num w:numId="17" w16cid:durableId="1741440573">
    <w:abstractNumId w:val="41"/>
  </w:num>
  <w:num w:numId="18" w16cid:durableId="404303887">
    <w:abstractNumId w:val="27"/>
  </w:num>
  <w:num w:numId="19" w16cid:durableId="1072853763">
    <w:abstractNumId w:val="7"/>
  </w:num>
  <w:num w:numId="20" w16cid:durableId="888345100">
    <w:abstractNumId w:val="31"/>
  </w:num>
  <w:num w:numId="21" w16cid:durableId="2083486945">
    <w:abstractNumId w:val="35"/>
  </w:num>
  <w:num w:numId="22" w16cid:durableId="1412317948">
    <w:abstractNumId w:val="0"/>
  </w:num>
  <w:num w:numId="23" w16cid:durableId="1332220685">
    <w:abstractNumId w:val="56"/>
  </w:num>
  <w:num w:numId="24" w16cid:durableId="587539902">
    <w:abstractNumId w:val="59"/>
  </w:num>
  <w:num w:numId="25" w16cid:durableId="1814641950">
    <w:abstractNumId w:val="14"/>
  </w:num>
  <w:num w:numId="26" w16cid:durableId="805513463">
    <w:abstractNumId w:val="3"/>
  </w:num>
  <w:num w:numId="27" w16cid:durableId="1555776139">
    <w:abstractNumId w:val="63"/>
  </w:num>
  <w:num w:numId="28" w16cid:durableId="2123913244">
    <w:abstractNumId w:val="16"/>
  </w:num>
  <w:num w:numId="29" w16cid:durableId="874922778">
    <w:abstractNumId w:val="28"/>
  </w:num>
  <w:num w:numId="30" w16cid:durableId="1757896361">
    <w:abstractNumId w:val="5"/>
  </w:num>
  <w:num w:numId="31" w16cid:durableId="1888297015">
    <w:abstractNumId w:val="23"/>
  </w:num>
  <w:num w:numId="32" w16cid:durableId="1875121296">
    <w:abstractNumId w:val="23"/>
  </w:num>
  <w:num w:numId="33" w16cid:durableId="711199856">
    <w:abstractNumId w:val="23"/>
  </w:num>
  <w:num w:numId="34" w16cid:durableId="1914506562">
    <w:abstractNumId w:val="23"/>
  </w:num>
  <w:num w:numId="35" w16cid:durableId="1030836293">
    <w:abstractNumId w:val="52"/>
  </w:num>
  <w:num w:numId="36" w16cid:durableId="674503644">
    <w:abstractNumId w:val="13"/>
  </w:num>
  <w:num w:numId="37" w16cid:durableId="1888105176">
    <w:abstractNumId w:val="61"/>
  </w:num>
  <w:num w:numId="38" w16cid:durableId="342171148">
    <w:abstractNumId w:val="18"/>
  </w:num>
  <w:num w:numId="39" w16cid:durableId="1308512191">
    <w:abstractNumId w:val="50"/>
  </w:num>
  <w:num w:numId="40" w16cid:durableId="751203121">
    <w:abstractNumId w:val="9"/>
  </w:num>
  <w:num w:numId="41" w16cid:durableId="1001616379">
    <w:abstractNumId w:val="54"/>
  </w:num>
  <w:num w:numId="42" w16cid:durableId="157235028">
    <w:abstractNumId w:val="36"/>
  </w:num>
  <w:num w:numId="43" w16cid:durableId="1076974531">
    <w:abstractNumId w:val="33"/>
  </w:num>
  <w:num w:numId="44" w16cid:durableId="908157133">
    <w:abstractNumId w:val="11"/>
  </w:num>
  <w:num w:numId="45" w16cid:durableId="1528714069">
    <w:abstractNumId w:val="53"/>
  </w:num>
  <w:num w:numId="46" w16cid:durableId="1350448151">
    <w:abstractNumId w:val="42"/>
  </w:num>
  <w:num w:numId="47" w16cid:durableId="134489178">
    <w:abstractNumId w:val="30"/>
  </w:num>
  <w:num w:numId="48" w16cid:durableId="904069908">
    <w:abstractNumId w:val="39"/>
  </w:num>
  <w:num w:numId="49" w16cid:durableId="876355981">
    <w:abstractNumId w:val="22"/>
  </w:num>
  <w:num w:numId="50" w16cid:durableId="1270042179">
    <w:abstractNumId w:val="44"/>
  </w:num>
  <w:num w:numId="51" w16cid:durableId="610477338">
    <w:abstractNumId w:val="10"/>
  </w:num>
  <w:num w:numId="52" w16cid:durableId="1976401646">
    <w:abstractNumId w:val="4"/>
  </w:num>
  <w:num w:numId="53" w16cid:durableId="1718821827">
    <w:abstractNumId w:val="32"/>
  </w:num>
  <w:num w:numId="54" w16cid:durableId="404844148">
    <w:abstractNumId w:val="8"/>
  </w:num>
  <w:num w:numId="55" w16cid:durableId="819855879">
    <w:abstractNumId w:val="25"/>
  </w:num>
  <w:num w:numId="56" w16cid:durableId="362633569">
    <w:abstractNumId w:val="57"/>
  </w:num>
  <w:num w:numId="57" w16cid:durableId="1293904960">
    <w:abstractNumId w:val="2"/>
  </w:num>
  <w:num w:numId="58" w16cid:durableId="2072266967">
    <w:abstractNumId w:val="48"/>
  </w:num>
  <w:num w:numId="59" w16cid:durableId="1449856183">
    <w:abstractNumId w:val="21"/>
  </w:num>
  <w:num w:numId="60" w16cid:durableId="264847693">
    <w:abstractNumId w:val="1"/>
  </w:num>
  <w:num w:numId="61" w16cid:durableId="140850691">
    <w:abstractNumId w:val="46"/>
  </w:num>
  <w:num w:numId="62" w16cid:durableId="1923098859">
    <w:abstractNumId w:val="37"/>
  </w:num>
  <w:num w:numId="63" w16cid:durableId="986711626">
    <w:abstractNumId w:val="12"/>
  </w:num>
  <w:num w:numId="64" w16cid:durableId="1141189379">
    <w:abstractNumId w:val="62"/>
  </w:num>
  <w:num w:numId="65" w16cid:durableId="1422409426">
    <w:abstractNumId w:val="34"/>
  </w:num>
  <w:num w:numId="66" w16cid:durableId="391462109">
    <w:abstractNumId w:val="29"/>
  </w:num>
  <w:num w:numId="67" w16cid:durableId="683283985">
    <w:abstractNumId w:val="6"/>
  </w:num>
  <w:num w:numId="68" w16cid:durableId="663624124">
    <w:abstractNumId w:val="24"/>
  </w:num>
  <w:num w:numId="69" w16cid:durableId="1188641705">
    <w:abstractNumId w:val="51"/>
  </w:num>
  <w:num w:numId="70" w16cid:durableId="126970712">
    <w:abstractNumId w:val="55"/>
  </w:num>
  <w:num w:numId="71" w16cid:durableId="150292698">
    <w:abstractNumId w:val="4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80EE5"/>
    <w:rsid w:val="00094895"/>
    <w:rsid w:val="00097DD7"/>
    <w:rsid w:val="000A16B1"/>
    <w:rsid w:val="000A4FB3"/>
    <w:rsid w:val="000B3182"/>
    <w:rsid w:val="000C2CC2"/>
    <w:rsid w:val="000C4E46"/>
    <w:rsid w:val="000C66BC"/>
    <w:rsid w:val="000D0E30"/>
    <w:rsid w:val="000D23E7"/>
    <w:rsid w:val="000D7373"/>
    <w:rsid w:val="000E6716"/>
    <w:rsid w:val="000F2107"/>
    <w:rsid w:val="000F66A2"/>
    <w:rsid w:val="00100F51"/>
    <w:rsid w:val="001104B5"/>
    <w:rsid w:val="00113FFE"/>
    <w:rsid w:val="001326A5"/>
    <w:rsid w:val="001348F4"/>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C2886"/>
    <w:rsid w:val="001C466F"/>
    <w:rsid w:val="001D0EC9"/>
    <w:rsid w:val="001D53CB"/>
    <w:rsid w:val="001D5F80"/>
    <w:rsid w:val="001E2A9D"/>
    <w:rsid w:val="001F1897"/>
    <w:rsid w:val="001F1E2C"/>
    <w:rsid w:val="001F57A4"/>
    <w:rsid w:val="001F62E3"/>
    <w:rsid w:val="001F6F92"/>
    <w:rsid w:val="001F7B9F"/>
    <w:rsid w:val="00200B6B"/>
    <w:rsid w:val="00201A5F"/>
    <w:rsid w:val="00201F95"/>
    <w:rsid w:val="00202B59"/>
    <w:rsid w:val="00203290"/>
    <w:rsid w:val="00203627"/>
    <w:rsid w:val="00203D9C"/>
    <w:rsid w:val="002047AC"/>
    <w:rsid w:val="00205FB8"/>
    <w:rsid w:val="002119F8"/>
    <w:rsid w:val="00214D67"/>
    <w:rsid w:val="00217F18"/>
    <w:rsid w:val="0022114A"/>
    <w:rsid w:val="00221D41"/>
    <w:rsid w:val="00221FFF"/>
    <w:rsid w:val="00222616"/>
    <w:rsid w:val="00224E89"/>
    <w:rsid w:val="00227273"/>
    <w:rsid w:val="00230A23"/>
    <w:rsid w:val="00230A89"/>
    <w:rsid w:val="00231843"/>
    <w:rsid w:val="00232E68"/>
    <w:rsid w:val="00236E88"/>
    <w:rsid w:val="00237AFB"/>
    <w:rsid w:val="00246B1E"/>
    <w:rsid w:val="0025101A"/>
    <w:rsid w:val="00252F0C"/>
    <w:rsid w:val="00253F35"/>
    <w:rsid w:val="00255005"/>
    <w:rsid w:val="00257CE0"/>
    <w:rsid w:val="0026346B"/>
    <w:rsid w:val="00263DAE"/>
    <w:rsid w:val="00280705"/>
    <w:rsid w:val="00283BC8"/>
    <w:rsid w:val="00286BE2"/>
    <w:rsid w:val="00287825"/>
    <w:rsid w:val="00292036"/>
    <w:rsid w:val="00292EEF"/>
    <w:rsid w:val="00293379"/>
    <w:rsid w:val="00296B68"/>
    <w:rsid w:val="002A0E13"/>
    <w:rsid w:val="002A4730"/>
    <w:rsid w:val="002A4D8A"/>
    <w:rsid w:val="002A6F74"/>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914FA"/>
    <w:rsid w:val="00391EDF"/>
    <w:rsid w:val="003A22D9"/>
    <w:rsid w:val="003A5736"/>
    <w:rsid w:val="003B79A4"/>
    <w:rsid w:val="003C1203"/>
    <w:rsid w:val="003D2197"/>
    <w:rsid w:val="003D3A20"/>
    <w:rsid w:val="003D5D11"/>
    <w:rsid w:val="003E08D3"/>
    <w:rsid w:val="003E2141"/>
    <w:rsid w:val="003E6956"/>
    <w:rsid w:val="003F19FA"/>
    <w:rsid w:val="003F1D61"/>
    <w:rsid w:val="003F44BE"/>
    <w:rsid w:val="0040038C"/>
    <w:rsid w:val="00401DF6"/>
    <w:rsid w:val="00406E4D"/>
    <w:rsid w:val="00411318"/>
    <w:rsid w:val="00417324"/>
    <w:rsid w:val="0043130B"/>
    <w:rsid w:val="00431B7B"/>
    <w:rsid w:val="004321E1"/>
    <w:rsid w:val="0043316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D02C6"/>
    <w:rsid w:val="004D0308"/>
    <w:rsid w:val="004D2E0E"/>
    <w:rsid w:val="004D6FC1"/>
    <w:rsid w:val="004E2CE9"/>
    <w:rsid w:val="004E5880"/>
    <w:rsid w:val="004E5C8A"/>
    <w:rsid w:val="004E78DB"/>
    <w:rsid w:val="004F2541"/>
    <w:rsid w:val="005002BD"/>
    <w:rsid w:val="00502CE0"/>
    <w:rsid w:val="0051241E"/>
    <w:rsid w:val="005156A0"/>
    <w:rsid w:val="00516834"/>
    <w:rsid w:val="00524D3B"/>
    <w:rsid w:val="005272EA"/>
    <w:rsid w:val="00530EF8"/>
    <w:rsid w:val="0056034C"/>
    <w:rsid w:val="00561263"/>
    <w:rsid w:val="005652F0"/>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605066"/>
    <w:rsid w:val="00611E4E"/>
    <w:rsid w:val="006232E2"/>
    <w:rsid w:val="00633BC8"/>
    <w:rsid w:val="00643D58"/>
    <w:rsid w:val="00643D65"/>
    <w:rsid w:val="00644BA9"/>
    <w:rsid w:val="00650C52"/>
    <w:rsid w:val="00650D40"/>
    <w:rsid w:val="006533BC"/>
    <w:rsid w:val="00655961"/>
    <w:rsid w:val="00656B92"/>
    <w:rsid w:val="006572AC"/>
    <w:rsid w:val="00657883"/>
    <w:rsid w:val="00664DCB"/>
    <w:rsid w:val="00672FF4"/>
    <w:rsid w:val="00674177"/>
    <w:rsid w:val="00676D99"/>
    <w:rsid w:val="00677B8B"/>
    <w:rsid w:val="0068077A"/>
    <w:rsid w:val="006836BF"/>
    <w:rsid w:val="00684E73"/>
    <w:rsid w:val="0069114E"/>
    <w:rsid w:val="006B0480"/>
    <w:rsid w:val="006C1F5A"/>
    <w:rsid w:val="006C2EEF"/>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7B67"/>
    <w:rsid w:val="00717FEF"/>
    <w:rsid w:val="007203D1"/>
    <w:rsid w:val="00720783"/>
    <w:rsid w:val="00722366"/>
    <w:rsid w:val="00722932"/>
    <w:rsid w:val="00725E2F"/>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508F"/>
    <w:rsid w:val="007B361F"/>
    <w:rsid w:val="007B69DC"/>
    <w:rsid w:val="007C200F"/>
    <w:rsid w:val="007C782E"/>
    <w:rsid w:val="007C7B21"/>
    <w:rsid w:val="007D079D"/>
    <w:rsid w:val="007D1623"/>
    <w:rsid w:val="007D4529"/>
    <w:rsid w:val="007E2A8B"/>
    <w:rsid w:val="007E3EFB"/>
    <w:rsid w:val="007F01CC"/>
    <w:rsid w:val="007F166B"/>
    <w:rsid w:val="007F2BB2"/>
    <w:rsid w:val="007F77AC"/>
    <w:rsid w:val="00800679"/>
    <w:rsid w:val="008029CF"/>
    <w:rsid w:val="00803E6D"/>
    <w:rsid w:val="008056A8"/>
    <w:rsid w:val="00805862"/>
    <w:rsid w:val="00812072"/>
    <w:rsid w:val="008125A2"/>
    <w:rsid w:val="00813546"/>
    <w:rsid w:val="00816717"/>
    <w:rsid w:val="008232F4"/>
    <w:rsid w:val="008253FB"/>
    <w:rsid w:val="0083023E"/>
    <w:rsid w:val="00837400"/>
    <w:rsid w:val="0084746B"/>
    <w:rsid w:val="00855C48"/>
    <w:rsid w:val="0086258B"/>
    <w:rsid w:val="0086421E"/>
    <w:rsid w:val="008660CB"/>
    <w:rsid w:val="00870DFC"/>
    <w:rsid w:val="008720B6"/>
    <w:rsid w:val="00875995"/>
    <w:rsid w:val="0087693C"/>
    <w:rsid w:val="00891F11"/>
    <w:rsid w:val="00894792"/>
    <w:rsid w:val="008A56F4"/>
    <w:rsid w:val="008B6410"/>
    <w:rsid w:val="008B6CAC"/>
    <w:rsid w:val="008B7621"/>
    <w:rsid w:val="008C1977"/>
    <w:rsid w:val="008C5858"/>
    <w:rsid w:val="008C62F3"/>
    <w:rsid w:val="008C7416"/>
    <w:rsid w:val="008E1CB6"/>
    <w:rsid w:val="008E3934"/>
    <w:rsid w:val="008E7E04"/>
    <w:rsid w:val="008F792E"/>
    <w:rsid w:val="00905D5B"/>
    <w:rsid w:val="0090621F"/>
    <w:rsid w:val="00907DDC"/>
    <w:rsid w:val="009106FD"/>
    <w:rsid w:val="0091070D"/>
    <w:rsid w:val="0091411B"/>
    <w:rsid w:val="009200B7"/>
    <w:rsid w:val="00926108"/>
    <w:rsid w:val="00926EC3"/>
    <w:rsid w:val="009356AE"/>
    <w:rsid w:val="00942FB4"/>
    <w:rsid w:val="00946E72"/>
    <w:rsid w:val="00956DA8"/>
    <w:rsid w:val="00961992"/>
    <w:rsid w:val="009707FE"/>
    <w:rsid w:val="009724AF"/>
    <w:rsid w:val="009736D0"/>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5ABB"/>
    <w:rsid w:val="009F33BA"/>
    <w:rsid w:val="009F473B"/>
    <w:rsid w:val="009F7A1B"/>
    <w:rsid w:val="009F7D29"/>
    <w:rsid w:val="00A02A1A"/>
    <w:rsid w:val="00A041DF"/>
    <w:rsid w:val="00A04D18"/>
    <w:rsid w:val="00A05015"/>
    <w:rsid w:val="00A12C9E"/>
    <w:rsid w:val="00A23A8C"/>
    <w:rsid w:val="00A25FF7"/>
    <w:rsid w:val="00A33814"/>
    <w:rsid w:val="00A33D02"/>
    <w:rsid w:val="00A37FCD"/>
    <w:rsid w:val="00A4436E"/>
    <w:rsid w:val="00A51CE9"/>
    <w:rsid w:val="00A51F1B"/>
    <w:rsid w:val="00A528AC"/>
    <w:rsid w:val="00A55942"/>
    <w:rsid w:val="00A55B15"/>
    <w:rsid w:val="00A55FFE"/>
    <w:rsid w:val="00A57C32"/>
    <w:rsid w:val="00A6089F"/>
    <w:rsid w:val="00A61768"/>
    <w:rsid w:val="00A63167"/>
    <w:rsid w:val="00A7134F"/>
    <w:rsid w:val="00A72D56"/>
    <w:rsid w:val="00A72FC7"/>
    <w:rsid w:val="00A774C5"/>
    <w:rsid w:val="00A80114"/>
    <w:rsid w:val="00A84B76"/>
    <w:rsid w:val="00A85125"/>
    <w:rsid w:val="00A87D77"/>
    <w:rsid w:val="00A93E27"/>
    <w:rsid w:val="00A94A4C"/>
    <w:rsid w:val="00A96422"/>
    <w:rsid w:val="00A96671"/>
    <w:rsid w:val="00A96E00"/>
    <w:rsid w:val="00A96EA0"/>
    <w:rsid w:val="00AA3D9B"/>
    <w:rsid w:val="00AA51F2"/>
    <w:rsid w:val="00AB01A2"/>
    <w:rsid w:val="00AB3FDE"/>
    <w:rsid w:val="00AB5D1A"/>
    <w:rsid w:val="00AC3E20"/>
    <w:rsid w:val="00AC46C6"/>
    <w:rsid w:val="00AC6950"/>
    <w:rsid w:val="00AD1616"/>
    <w:rsid w:val="00AD1B26"/>
    <w:rsid w:val="00AD3E94"/>
    <w:rsid w:val="00AD56C2"/>
    <w:rsid w:val="00AE4AA2"/>
    <w:rsid w:val="00AE5E13"/>
    <w:rsid w:val="00AF284E"/>
    <w:rsid w:val="00AF293F"/>
    <w:rsid w:val="00AF78AE"/>
    <w:rsid w:val="00AF7E6A"/>
    <w:rsid w:val="00B04781"/>
    <w:rsid w:val="00B058B5"/>
    <w:rsid w:val="00B06916"/>
    <w:rsid w:val="00B10AB0"/>
    <w:rsid w:val="00B21F46"/>
    <w:rsid w:val="00B24284"/>
    <w:rsid w:val="00B25D11"/>
    <w:rsid w:val="00B2721A"/>
    <w:rsid w:val="00B31DDC"/>
    <w:rsid w:val="00B3666B"/>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437C"/>
    <w:rsid w:val="00BA6636"/>
    <w:rsid w:val="00BB0066"/>
    <w:rsid w:val="00BB574A"/>
    <w:rsid w:val="00BB69A1"/>
    <w:rsid w:val="00BB7E8D"/>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7972"/>
    <w:rsid w:val="00C77A90"/>
    <w:rsid w:val="00C9072C"/>
    <w:rsid w:val="00C90D30"/>
    <w:rsid w:val="00C91815"/>
    <w:rsid w:val="00C9217C"/>
    <w:rsid w:val="00C961F3"/>
    <w:rsid w:val="00CA1CD8"/>
    <w:rsid w:val="00CA3D1A"/>
    <w:rsid w:val="00CA5EB2"/>
    <w:rsid w:val="00CB0B04"/>
    <w:rsid w:val="00CB1AAF"/>
    <w:rsid w:val="00CB26E6"/>
    <w:rsid w:val="00CB5B31"/>
    <w:rsid w:val="00CB6D8D"/>
    <w:rsid w:val="00CC32D8"/>
    <w:rsid w:val="00CC7DEC"/>
    <w:rsid w:val="00CD0DCE"/>
    <w:rsid w:val="00CD3230"/>
    <w:rsid w:val="00CD3DD7"/>
    <w:rsid w:val="00CD42C4"/>
    <w:rsid w:val="00CD496F"/>
    <w:rsid w:val="00CE003A"/>
    <w:rsid w:val="00CE187A"/>
    <w:rsid w:val="00CF2439"/>
    <w:rsid w:val="00CF40F2"/>
    <w:rsid w:val="00D0137A"/>
    <w:rsid w:val="00D01BB9"/>
    <w:rsid w:val="00D02999"/>
    <w:rsid w:val="00D02A7F"/>
    <w:rsid w:val="00D02EE7"/>
    <w:rsid w:val="00D04FC5"/>
    <w:rsid w:val="00D0596E"/>
    <w:rsid w:val="00D15F86"/>
    <w:rsid w:val="00D16715"/>
    <w:rsid w:val="00D22BAB"/>
    <w:rsid w:val="00D22FB3"/>
    <w:rsid w:val="00D2338F"/>
    <w:rsid w:val="00D24CC8"/>
    <w:rsid w:val="00D27742"/>
    <w:rsid w:val="00D37D8A"/>
    <w:rsid w:val="00D4529E"/>
    <w:rsid w:val="00D464C9"/>
    <w:rsid w:val="00D54FD2"/>
    <w:rsid w:val="00D6014B"/>
    <w:rsid w:val="00D6065D"/>
    <w:rsid w:val="00D6209B"/>
    <w:rsid w:val="00D6431B"/>
    <w:rsid w:val="00D71EDF"/>
    <w:rsid w:val="00D71F81"/>
    <w:rsid w:val="00D725EF"/>
    <w:rsid w:val="00D744E6"/>
    <w:rsid w:val="00D806FC"/>
    <w:rsid w:val="00D910D7"/>
    <w:rsid w:val="00D92D71"/>
    <w:rsid w:val="00D956C1"/>
    <w:rsid w:val="00D96DF4"/>
    <w:rsid w:val="00DA3ECE"/>
    <w:rsid w:val="00DA56ED"/>
    <w:rsid w:val="00DA6072"/>
    <w:rsid w:val="00DA7572"/>
    <w:rsid w:val="00DB7859"/>
    <w:rsid w:val="00DC1298"/>
    <w:rsid w:val="00DC1742"/>
    <w:rsid w:val="00DC24BC"/>
    <w:rsid w:val="00DD03B5"/>
    <w:rsid w:val="00DD1E86"/>
    <w:rsid w:val="00DD35B5"/>
    <w:rsid w:val="00DD38F2"/>
    <w:rsid w:val="00DD4245"/>
    <w:rsid w:val="00DD5110"/>
    <w:rsid w:val="00DE45A4"/>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75C33"/>
    <w:rsid w:val="00E82CB8"/>
    <w:rsid w:val="00E83C93"/>
    <w:rsid w:val="00E84842"/>
    <w:rsid w:val="00E92921"/>
    <w:rsid w:val="00E93554"/>
    <w:rsid w:val="00E96224"/>
    <w:rsid w:val="00EA29FE"/>
    <w:rsid w:val="00EA43EF"/>
    <w:rsid w:val="00EC3936"/>
    <w:rsid w:val="00EC607E"/>
    <w:rsid w:val="00ED27E5"/>
    <w:rsid w:val="00ED7357"/>
    <w:rsid w:val="00EE262F"/>
    <w:rsid w:val="00EE4AB5"/>
    <w:rsid w:val="00EE6E84"/>
    <w:rsid w:val="00EF054C"/>
    <w:rsid w:val="00EF51B8"/>
    <w:rsid w:val="00F0243E"/>
    <w:rsid w:val="00F10BB0"/>
    <w:rsid w:val="00F13251"/>
    <w:rsid w:val="00F15AEC"/>
    <w:rsid w:val="00F177A5"/>
    <w:rsid w:val="00F252E9"/>
    <w:rsid w:val="00F2541C"/>
    <w:rsid w:val="00F25D54"/>
    <w:rsid w:val="00F3102B"/>
    <w:rsid w:val="00F313E0"/>
    <w:rsid w:val="00F343CB"/>
    <w:rsid w:val="00F346DE"/>
    <w:rsid w:val="00F352C5"/>
    <w:rsid w:val="00F3540E"/>
    <w:rsid w:val="00F360C0"/>
    <w:rsid w:val="00F370C3"/>
    <w:rsid w:val="00F47C91"/>
    <w:rsid w:val="00F50EBC"/>
    <w:rsid w:val="00F51C61"/>
    <w:rsid w:val="00F535A9"/>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F5C"/>
    <w:rsid w:val="00FB592D"/>
    <w:rsid w:val="00FB778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semiHidden/>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147553410">
      <w:bodyDiv w:val="1"/>
      <w:marLeft w:val="0"/>
      <w:marRight w:val="0"/>
      <w:marTop w:val="0"/>
      <w:marBottom w:val="0"/>
      <w:divBdr>
        <w:top w:val="none" w:sz="0" w:space="0" w:color="auto"/>
        <w:left w:val="none" w:sz="0" w:space="0" w:color="auto"/>
        <w:bottom w:val="none" w:sz="0" w:space="0" w:color="auto"/>
        <w:right w:val="none" w:sz="0" w:space="0" w:color="auto"/>
      </w:divBdr>
      <w:divsChild>
        <w:div w:id="823206460">
          <w:marLeft w:val="0"/>
          <w:marRight w:val="0"/>
          <w:marTop w:val="0"/>
          <w:marBottom w:val="0"/>
          <w:divBdr>
            <w:top w:val="none" w:sz="0" w:space="0" w:color="auto"/>
            <w:left w:val="none" w:sz="0" w:space="0" w:color="auto"/>
            <w:bottom w:val="none" w:sz="0" w:space="0" w:color="auto"/>
            <w:right w:val="none" w:sz="0" w:space="0" w:color="auto"/>
          </w:divBdr>
        </w:div>
      </w:divsChild>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28758255">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1993827555">
      <w:bodyDiv w:val="1"/>
      <w:marLeft w:val="0"/>
      <w:marRight w:val="0"/>
      <w:marTop w:val="0"/>
      <w:marBottom w:val="0"/>
      <w:divBdr>
        <w:top w:val="none" w:sz="0" w:space="0" w:color="auto"/>
        <w:left w:val="none" w:sz="0" w:space="0" w:color="auto"/>
        <w:bottom w:val="none" w:sz="0" w:space="0" w:color="auto"/>
        <w:right w:val="none" w:sz="0" w:space="0" w:color="auto"/>
      </w:divBdr>
      <w:divsChild>
        <w:div w:id="873687790">
          <w:marLeft w:val="0"/>
          <w:marRight w:val="0"/>
          <w:marTop w:val="0"/>
          <w:marBottom w:val="0"/>
          <w:divBdr>
            <w:top w:val="none" w:sz="0" w:space="0" w:color="auto"/>
            <w:left w:val="none" w:sz="0" w:space="0" w:color="auto"/>
            <w:bottom w:val="none" w:sz="0" w:space="0" w:color="auto"/>
            <w:right w:val="none" w:sz="0" w:space="0" w:color="auto"/>
          </w:divBdr>
        </w:div>
      </w:divsChild>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4821997">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80DB4"/>
    <w:rsid w:val="00097DD7"/>
    <w:rsid w:val="000F59A7"/>
    <w:rsid w:val="001C466F"/>
    <w:rsid w:val="00263F00"/>
    <w:rsid w:val="00363C37"/>
    <w:rsid w:val="00383C66"/>
    <w:rsid w:val="00383C88"/>
    <w:rsid w:val="00390CD5"/>
    <w:rsid w:val="00483F4E"/>
    <w:rsid w:val="004F1616"/>
    <w:rsid w:val="00503E58"/>
    <w:rsid w:val="00522502"/>
    <w:rsid w:val="005910A7"/>
    <w:rsid w:val="00611E4E"/>
    <w:rsid w:val="006C7BDF"/>
    <w:rsid w:val="00737BAE"/>
    <w:rsid w:val="00871B28"/>
    <w:rsid w:val="008F1EDB"/>
    <w:rsid w:val="00912671"/>
    <w:rsid w:val="00930D52"/>
    <w:rsid w:val="009C1F3E"/>
    <w:rsid w:val="00A72D56"/>
    <w:rsid w:val="00B63AF7"/>
    <w:rsid w:val="00B92933"/>
    <w:rsid w:val="00BA437C"/>
    <w:rsid w:val="00C81A8B"/>
    <w:rsid w:val="00CB26E6"/>
    <w:rsid w:val="00D23467"/>
    <w:rsid w:val="00D36B5D"/>
    <w:rsid w:val="00DA3ABC"/>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2395</Words>
  <Characters>13173</Characters>
  <Application>Microsoft Office Word</Application>
  <DocSecurity>0</DocSecurity>
  <Lines>109</Lines>
  <Paragraphs>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15537</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JHOAN SEBASTIAN SEGURA PAEZ</dc:creator>
  <cp:keywords/>
  <dc:description/>
  <cp:lastModifiedBy>Beasociado</cp:lastModifiedBy>
  <cp:revision>3</cp:revision>
  <cp:lastPrinted>2016-07-27T15:25:00Z</cp:lastPrinted>
  <dcterms:created xsi:type="dcterms:W3CDTF">2025-02-26T06:20:00Z</dcterms:created>
  <dcterms:modified xsi:type="dcterms:W3CDTF">2025-03-30T23:43:00Z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