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3A0E73" w:rsidRDefault="00657883" w:rsidP="00237AFB">
      <w:pPr>
        <w:jc w:val="both"/>
        <w:rPr>
          <w:rFonts w:asciiTheme="minorHAnsi" w:hAnsiTheme="minorHAnsi" w:cstheme="minorHAnsi"/>
        </w:rPr>
      </w:pPr>
    </w:p>
    <w:p w14:paraId="7415A3EE" w14:textId="77777777" w:rsidR="001705EC" w:rsidRPr="003A0E73" w:rsidRDefault="001705EC" w:rsidP="00237AFB">
      <w:pPr>
        <w:jc w:val="both"/>
        <w:rPr>
          <w:rFonts w:asciiTheme="minorHAnsi" w:hAnsiTheme="minorHAnsi" w:cstheme="minorHAnsi"/>
          <w:sz w:val="44"/>
          <w:szCs w:val="44"/>
        </w:rPr>
      </w:pPr>
    </w:p>
    <w:p w14:paraId="7D3EE362" w14:textId="77777777" w:rsidR="001705EC" w:rsidRPr="003A0E73" w:rsidRDefault="001705EC" w:rsidP="00237AFB">
      <w:pPr>
        <w:jc w:val="both"/>
        <w:rPr>
          <w:rFonts w:asciiTheme="minorHAnsi" w:hAnsiTheme="minorHAnsi" w:cstheme="minorHAnsi"/>
          <w:sz w:val="44"/>
          <w:szCs w:val="44"/>
        </w:rPr>
      </w:pPr>
    </w:p>
    <w:p w14:paraId="30FD80A7" w14:textId="179A7C15" w:rsidR="006533BC" w:rsidRPr="00710A63" w:rsidRDefault="00710A63" w:rsidP="00237AFB">
      <w:pPr>
        <w:pStyle w:val="Piedepgina"/>
        <w:jc w:val="center"/>
        <w:rPr>
          <w:rFonts w:asciiTheme="minorHAnsi" w:hAnsiTheme="minorHAnsi" w:cstheme="minorHAnsi"/>
          <w:sz w:val="24"/>
          <w:szCs w:val="24"/>
          <w:lang w:eastAsia="en-GB"/>
        </w:rPr>
      </w:pPr>
      <w:r w:rsidRPr="00710A63">
        <w:rPr>
          <w:rFonts w:asciiTheme="minorHAnsi" w:hAnsiTheme="minorHAnsi" w:cstheme="minorHAnsi"/>
          <w:sz w:val="24"/>
          <w:szCs w:val="24"/>
        </w:rPr>
        <w:t>Criptografía en Anaconda Web</w:t>
      </w:r>
    </w:p>
    <w:tbl>
      <w:tblPr>
        <w:tblStyle w:val="Tablaconcuadrcula"/>
        <w:tblW w:w="10368" w:type="dxa"/>
        <w:tblInd w:w="-342" w:type="dxa"/>
        <w:tblLook w:val="04A0" w:firstRow="1" w:lastRow="0" w:firstColumn="1" w:lastColumn="0" w:noHBand="0" w:noVBand="1"/>
      </w:tblPr>
      <w:tblGrid>
        <w:gridCol w:w="1826"/>
        <w:gridCol w:w="1513"/>
        <w:gridCol w:w="1716"/>
        <w:gridCol w:w="2196"/>
        <w:gridCol w:w="986"/>
        <w:gridCol w:w="2131"/>
      </w:tblGrid>
      <w:tr w:rsidR="00452E7F" w:rsidRPr="003A0E73" w14:paraId="273B0C4B" w14:textId="77777777" w:rsidTr="00D02A7F">
        <w:tc>
          <w:tcPr>
            <w:tcW w:w="1908" w:type="dxa"/>
            <w:shd w:val="clear" w:color="auto" w:fill="D9D9D9" w:themeFill="background1" w:themeFillShade="D9"/>
          </w:tcPr>
          <w:p w14:paraId="083D5C51" w14:textId="77777777" w:rsidR="001705EC" w:rsidRPr="003A0E73" w:rsidRDefault="001705EC" w:rsidP="00237AFB">
            <w:pPr>
              <w:jc w:val="both"/>
              <w:rPr>
                <w:rFonts w:asciiTheme="minorHAnsi" w:hAnsiTheme="minorHAnsi" w:cstheme="minorHAnsi"/>
                <w:sz w:val="24"/>
                <w:szCs w:val="24"/>
              </w:rPr>
            </w:pPr>
            <w:r w:rsidRPr="003A0E73">
              <w:rPr>
                <w:rFonts w:asciiTheme="minorHAnsi" w:hAnsiTheme="minorHAnsi" w:cstheme="minorHAnsi"/>
                <w:sz w:val="24"/>
                <w:szCs w:val="24"/>
              </w:rPr>
              <w:t>Versión</w:t>
            </w:r>
          </w:p>
        </w:tc>
        <w:tc>
          <w:tcPr>
            <w:tcW w:w="1570" w:type="dxa"/>
            <w:shd w:val="clear" w:color="auto" w:fill="D9D9D9" w:themeFill="background1" w:themeFillShade="D9"/>
          </w:tcPr>
          <w:p w14:paraId="350B3424" w14:textId="77777777" w:rsidR="001705EC" w:rsidRPr="003A0E73" w:rsidRDefault="001705EC" w:rsidP="00237AFB">
            <w:pPr>
              <w:jc w:val="both"/>
              <w:rPr>
                <w:rFonts w:asciiTheme="minorHAnsi" w:hAnsiTheme="minorHAnsi" w:cstheme="minorHAnsi"/>
                <w:sz w:val="24"/>
                <w:szCs w:val="24"/>
              </w:rPr>
            </w:pPr>
            <w:r w:rsidRPr="003A0E73">
              <w:rPr>
                <w:rFonts w:asciiTheme="minorHAnsi" w:hAnsiTheme="minorHAnsi" w:cstheme="minorHAnsi"/>
                <w:sz w:val="24"/>
                <w:szCs w:val="24"/>
              </w:rPr>
              <w:t>Autor</w:t>
            </w:r>
          </w:p>
        </w:tc>
        <w:tc>
          <w:tcPr>
            <w:tcW w:w="1810" w:type="dxa"/>
            <w:shd w:val="clear" w:color="auto" w:fill="D9D9D9" w:themeFill="background1" w:themeFillShade="D9"/>
          </w:tcPr>
          <w:p w14:paraId="09DC2312" w14:textId="77777777" w:rsidR="001705EC" w:rsidRPr="003A0E73" w:rsidRDefault="001705EC" w:rsidP="00237AFB">
            <w:pPr>
              <w:jc w:val="both"/>
              <w:rPr>
                <w:rFonts w:asciiTheme="minorHAnsi" w:hAnsiTheme="minorHAnsi" w:cstheme="minorHAnsi"/>
                <w:sz w:val="24"/>
                <w:szCs w:val="24"/>
              </w:rPr>
            </w:pPr>
            <w:r w:rsidRPr="003A0E73">
              <w:rPr>
                <w:rFonts w:asciiTheme="minorHAnsi" w:hAnsiTheme="minorHAnsi" w:cstheme="minorHAnsi"/>
                <w:sz w:val="24"/>
                <w:szCs w:val="24"/>
              </w:rPr>
              <w:t>Revisado por</w:t>
            </w:r>
          </w:p>
        </w:tc>
        <w:tc>
          <w:tcPr>
            <w:tcW w:w="1811" w:type="dxa"/>
            <w:shd w:val="clear" w:color="auto" w:fill="D9D9D9" w:themeFill="background1" w:themeFillShade="D9"/>
          </w:tcPr>
          <w:p w14:paraId="5D3A22C8" w14:textId="77777777" w:rsidR="001705EC" w:rsidRPr="003A0E73" w:rsidRDefault="001705EC" w:rsidP="00237AFB">
            <w:pPr>
              <w:jc w:val="both"/>
              <w:rPr>
                <w:rFonts w:asciiTheme="minorHAnsi" w:hAnsiTheme="minorHAnsi" w:cstheme="minorHAnsi"/>
                <w:sz w:val="24"/>
                <w:szCs w:val="24"/>
              </w:rPr>
            </w:pPr>
            <w:r w:rsidRPr="003A0E73">
              <w:rPr>
                <w:rFonts w:asciiTheme="minorHAnsi" w:hAnsiTheme="minorHAnsi" w:cstheme="minorHAnsi"/>
                <w:sz w:val="24"/>
                <w:szCs w:val="24"/>
              </w:rPr>
              <w:t>Aprobado por</w:t>
            </w:r>
          </w:p>
        </w:tc>
        <w:tc>
          <w:tcPr>
            <w:tcW w:w="1019" w:type="dxa"/>
            <w:shd w:val="clear" w:color="auto" w:fill="D9D9D9" w:themeFill="background1" w:themeFillShade="D9"/>
          </w:tcPr>
          <w:p w14:paraId="1A554A2B" w14:textId="77777777" w:rsidR="001705EC" w:rsidRPr="003A0E73" w:rsidRDefault="001705EC" w:rsidP="00237AFB">
            <w:pPr>
              <w:jc w:val="both"/>
              <w:rPr>
                <w:rFonts w:asciiTheme="minorHAnsi" w:hAnsiTheme="minorHAnsi" w:cstheme="minorHAnsi"/>
                <w:sz w:val="24"/>
                <w:szCs w:val="24"/>
              </w:rPr>
            </w:pPr>
            <w:r w:rsidRPr="003A0E73">
              <w:rPr>
                <w:rFonts w:asciiTheme="minorHAnsi" w:hAnsiTheme="minorHAnsi" w:cstheme="minorHAnsi"/>
                <w:sz w:val="24"/>
                <w:szCs w:val="24"/>
              </w:rPr>
              <w:t>Fecha</w:t>
            </w:r>
          </w:p>
        </w:tc>
        <w:tc>
          <w:tcPr>
            <w:tcW w:w="2250" w:type="dxa"/>
            <w:shd w:val="clear" w:color="auto" w:fill="D9D9D9" w:themeFill="background1" w:themeFillShade="D9"/>
          </w:tcPr>
          <w:p w14:paraId="550B2298" w14:textId="77777777" w:rsidR="001705EC" w:rsidRPr="003A0E73" w:rsidRDefault="001705EC" w:rsidP="00237AFB">
            <w:pPr>
              <w:jc w:val="both"/>
              <w:rPr>
                <w:rFonts w:asciiTheme="minorHAnsi" w:hAnsiTheme="minorHAnsi" w:cstheme="minorHAnsi"/>
                <w:sz w:val="24"/>
                <w:szCs w:val="24"/>
              </w:rPr>
            </w:pPr>
            <w:r w:rsidRPr="003A0E73">
              <w:rPr>
                <w:rFonts w:asciiTheme="minorHAnsi" w:hAnsiTheme="minorHAnsi" w:cstheme="minorHAnsi"/>
                <w:sz w:val="24"/>
                <w:szCs w:val="24"/>
              </w:rPr>
              <w:t>Descripción</w:t>
            </w:r>
          </w:p>
        </w:tc>
      </w:tr>
      <w:tr w:rsidR="00452E7F" w:rsidRPr="003A0E73" w14:paraId="23D5C307" w14:textId="77777777" w:rsidTr="00D02A7F">
        <w:tc>
          <w:tcPr>
            <w:tcW w:w="1908" w:type="dxa"/>
          </w:tcPr>
          <w:p w14:paraId="1F536261" w14:textId="77777777" w:rsidR="001705EC" w:rsidRPr="003A0E73" w:rsidRDefault="001705EC" w:rsidP="00237AFB">
            <w:pPr>
              <w:jc w:val="both"/>
              <w:rPr>
                <w:rFonts w:asciiTheme="minorHAnsi" w:hAnsiTheme="minorHAnsi" w:cstheme="minorHAnsi"/>
                <w:sz w:val="24"/>
                <w:szCs w:val="24"/>
              </w:rPr>
            </w:pPr>
            <w:bookmarkStart w:id="0" w:name="_Hlk187601937"/>
            <w:r w:rsidRPr="003A0E73">
              <w:rPr>
                <w:rFonts w:asciiTheme="minorHAnsi" w:hAnsiTheme="minorHAnsi" w:cstheme="minorHAnsi"/>
                <w:sz w:val="24"/>
                <w:szCs w:val="24"/>
              </w:rPr>
              <w:t>V1.0</w:t>
            </w:r>
          </w:p>
        </w:tc>
        <w:tc>
          <w:tcPr>
            <w:tcW w:w="1570" w:type="dxa"/>
          </w:tcPr>
          <w:p w14:paraId="5CF1E181" w14:textId="23D50EDA" w:rsidR="001705EC" w:rsidRPr="003A0E73" w:rsidRDefault="001637D6" w:rsidP="00237AFB">
            <w:pPr>
              <w:jc w:val="both"/>
              <w:rPr>
                <w:rFonts w:asciiTheme="minorHAnsi" w:hAnsiTheme="minorHAnsi" w:cstheme="minorHAnsi"/>
                <w:sz w:val="24"/>
                <w:szCs w:val="24"/>
              </w:rPr>
            </w:pPr>
            <w:r w:rsidRPr="003A0E73">
              <w:rPr>
                <w:rFonts w:asciiTheme="minorHAnsi" w:hAnsiTheme="minorHAnsi" w:cstheme="minorHAnsi"/>
                <w:sz w:val="24"/>
                <w:szCs w:val="24"/>
              </w:rPr>
              <w:t>Auditorex Chile</w:t>
            </w:r>
          </w:p>
        </w:tc>
        <w:tc>
          <w:tcPr>
            <w:tcW w:w="1810" w:type="dxa"/>
          </w:tcPr>
          <w:p w14:paraId="48DCB9A0" w14:textId="77777777" w:rsidR="001637D6" w:rsidRPr="003A0E73" w:rsidRDefault="001637D6" w:rsidP="00237AFB">
            <w:pPr>
              <w:jc w:val="both"/>
              <w:rPr>
                <w:rFonts w:asciiTheme="minorHAnsi" w:hAnsiTheme="minorHAnsi" w:cstheme="minorHAnsi"/>
                <w:sz w:val="24"/>
                <w:szCs w:val="24"/>
              </w:rPr>
            </w:pPr>
            <w:r w:rsidRPr="003A0E73">
              <w:rPr>
                <w:rFonts w:asciiTheme="minorHAnsi" w:hAnsiTheme="minorHAnsi" w:cstheme="minorHAnsi"/>
                <w:sz w:val="24"/>
                <w:szCs w:val="24"/>
              </w:rPr>
              <w:t>Mauricio Antonio Colomera Villarroel</w:t>
            </w:r>
          </w:p>
          <w:p w14:paraId="4664E988" w14:textId="77777777" w:rsidR="001705EC" w:rsidRPr="003A0E73" w:rsidRDefault="001705EC" w:rsidP="00237AFB">
            <w:pPr>
              <w:jc w:val="both"/>
              <w:rPr>
                <w:rFonts w:asciiTheme="minorHAnsi" w:hAnsiTheme="minorHAnsi" w:cstheme="minorHAnsi"/>
                <w:sz w:val="24"/>
                <w:szCs w:val="24"/>
              </w:rPr>
            </w:pPr>
          </w:p>
        </w:tc>
        <w:tc>
          <w:tcPr>
            <w:tcW w:w="1811" w:type="dxa"/>
          </w:tcPr>
          <w:p w14:paraId="285FCDD1" w14:textId="0FAEB9DF" w:rsidR="001705EC" w:rsidRPr="003A0E73" w:rsidRDefault="00452E7F" w:rsidP="00237AFB">
            <w:pPr>
              <w:jc w:val="both"/>
              <w:rPr>
                <w:rFonts w:asciiTheme="minorHAnsi" w:hAnsiTheme="minorHAnsi" w:cstheme="minorHAnsi"/>
                <w:sz w:val="24"/>
                <w:szCs w:val="24"/>
              </w:rPr>
            </w:pPr>
            <w:r w:rsidRPr="003A0E73">
              <w:rPr>
                <w:rFonts w:asciiTheme="minorHAnsi" w:hAnsiTheme="minorHAnsi" w:cstheme="minorHAnsi"/>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3A0E73" w:rsidRDefault="00D02999" w:rsidP="00237AFB">
            <w:pPr>
              <w:jc w:val="both"/>
              <w:rPr>
                <w:rFonts w:asciiTheme="minorHAnsi" w:hAnsiTheme="minorHAnsi" w:cstheme="minorHAnsi"/>
                <w:szCs w:val="22"/>
              </w:rPr>
            </w:pPr>
            <w:r w:rsidRPr="003A0E73">
              <w:rPr>
                <w:rFonts w:asciiTheme="minorHAnsi" w:hAnsiTheme="minorHAnsi" w:cstheme="minorHAnsi"/>
                <w:szCs w:val="22"/>
              </w:rPr>
              <w:t>12-01-2024</w:t>
            </w:r>
          </w:p>
        </w:tc>
        <w:tc>
          <w:tcPr>
            <w:tcW w:w="2250" w:type="dxa"/>
          </w:tcPr>
          <w:p w14:paraId="6401603C" w14:textId="4729DA7F" w:rsidR="001705EC" w:rsidRPr="003A0E73" w:rsidRDefault="00710A63" w:rsidP="00237AFB">
            <w:pPr>
              <w:pStyle w:val="NormalWeb"/>
              <w:jc w:val="both"/>
              <w:rPr>
                <w:rFonts w:asciiTheme="minorHAnsi" w:hAnsiTheme="minorHAnsi" w:cstheme="minorHAnsi"/>
                <w:lang w:val="es-CL"/>
              </w:rPr>
            </w:pPr>
            <w:r w:rsidRPr="00710A63">
              <w:rPr>
                <w:rFonts w:asciiTheme="minorHAnsi" w:hAnsiTheme="minorHAnsi" w:cstheme="minorHAnsi"/>
                <w:lang w:val="es-CL"/>
              </w:rPr>
              <w:t>Criptografía en Anaconda Web</w:t>
            </w:r>
          </w:p>
        </w:tc>
      </w:tr>
      <w:bookmarkEnd w:id="0"/>
      <w:tr w:rsidR="00452E7F" w:rsidRPr="003A0E73" w14:paraId="2A38A0FB" w14:textId="77777777" w:rsidTr="00D02A7F">
        <w:tc>
          <w:tcPr>
            <w:tcW w:w="1908" w:type="dxa"/>
          </w:tcPr>
          <w:p w14:paraId="5AA7A63A" w14:textId="77777777" w:rsidR="001705EC" w:rsidRPr="003A0E73" w:rsidRDefault="001705EC" w:rsidP="00237AFB">
            <w:pPr>
              <w:jc w:val="both"/>
              <w:rPr>
                <w:rFonts w:asciiTheme="minorHAnsi" w:hAnsiTheme="minorHAnsi" w:cstheme="minorHAnsi"/>
                <w:sz w:val="24"/>
                <w:szCs w:val="24"/>
              </w:rPr>
            </w:pPr>
          </w:p>
        </w:tc>
        <w:tc>
          <w:tcPr>
            <w:tcW w:w="1570" w:type="dxa"/>
          </w:tcPr>
          <w:p w14:paraId="6CA0F23C" w14:textId="77777777" w:rsidR="001705EC" w:rsidRPr="003A0E73" w:rsidRDefault="001705EC" w:rsidP="00237AFB">
            <w:pPr>
              <w:jc w:val="both"/>
              <w:rPr>
                <w:rFonts w:asciiTheme="minorHAnsi" w:hAnsiTheme="minorHAnsi" w:cstheme="minorHAnsi"/>
                <w:sz w:val="24"/>
                <w:szCs w:val="24"/>
              </w:rPr>
            </w:pPr>
          </w:p>
        </w:tc>
        <w:tc>
          <w:tcPr>
            <w:tcW w:w="1810" w:type="dxa"/>
          </w:tcPr>
          <w:p w14:paraId="7579C89A" w14:textId="77777777" w:rsidR="001705EC" w:rsidRPr="003A0E73" w:rsidRDefault="001705EC" w:rsidP="00237AFB">
            <w:pPr>
              <w:jc w:val="both"/>
              <w:rPr>
                <w:rFonts w:asciiTheme="minorHAnsi" w:hAnsiTheme="minorHAnsi" w:cstheme="minorHAnsi"/>
                <w:sz w:val="24"/>
                <w:szCs w:val="24"/>
              </w:rPr>
            </w:pPr>
          </w:p>
        </w:tc>
        <w:tc>
          <w:tcPr>
            <w:tcW w:w="1811" w:type="dxa"/>
          </w:tcPr>
          <w:p w14:paraId="5C11AFDC" w14:textId="77777777" w:rsidR="001705EC" w:rsidRPr="003A0E73" w:rsidRDefault="001705EC" w:rsidP="00237AFB">
            <w:pPr>
              <w:jc w:val="both"/>
              <w:rPr>
                <w:rFonts w:asciiTheme="minorHAnsi" w:hAnsiTheme="minorHAnsi" w:cstheme="minorHAnsi"/>
                <w:sz w:val="24"/>
                <w:szCs w:val="24"/>
              </w:rPr>
            </w:pPr>
          </w:p>
        </w:tc>
        <w:tc>
          <w:tcPr>
            <w:tcW w:w="1019" w:type="dxa"/>
          </w:tcPr>
          <w:p w14:paraId="2D9464C3" w14:textId="77777777" w:rsidR="001705EC" w:rsidRPr="003A0E73" w:rsidRDefault="001705EC" w:rsidP="00237AFB">
            <w:pPr>
              <w:jc w:val="both"/>
              <w:rPr>
                <w:rFonts w:asciiTheme="minorHAnsi" w:hAnsiTheme="minorHAnsi" w:cstheme="minorHAnsi"/>
                <w:sz w:val="24"/>
                <w:szCs w:val="24"/>
              </w:rPr>
            </w:pPr>
          </w:p>
        </w:tc>
        <w:tc>
          <w:tcPr>
            <w:tcW w:w="2250" w:type="dxa"/>
          </w:tcPr>
          <w:p w14:paraId="30EA5E83" w14:textId="77777777" w:rsidR="001705EC" w:rsidRPr="003A0E73" w:rsidRDefault="001705EC" w:rsidP="00237AFB">
            <w:pPr>
              <w:jc w:val="both"/>
              <w:rPr>
                <w:rFonts w:asciiTheme="minorHAnsi" w:hAnsiTheme="minorHAnsi" w:cstheme="minorHAnsi"/>
                <w:sz w:val="24"/>
                <w:szCs w:val="24"/>
              </w:rPr>
            </w:pPr>
          </w:p>
        </w:tc>
      </w:tr>
      <w:tr w:rsidR="00452E7F" w:rsidRPr="003A0E73" w14:paraId="5D084FF7" w14:textId="77777777" w:rsidTr="00D02A7F">
        <w:tc>
          <w:tcPr>
            <w:tcW w:w="1908" w:type="dxa"/>
          </w:tcPr>
          <w:p w14:paraId="59848B68" w14:textId="77777777" w:rsidR="001705EC" w:rsidRPr="003A0E73" w:rsidRDefault="001705EC" w:rsidP="00237AFB">
            <w:pPr>
              <w:jc w:val="both"/>
              <w:rPr>
                <w:rFonts w:asciiTheme="minorHAnsi" w:hAnsiTheme="minorHAnsi" w:cstheme="minorHAnsi"/>
                <w:sz w:val="24"/>
                <w:szCs w:val="24"/>
              </w:rPr>
            </w:pPr>
          </w:p>
        </w:tc>
        <w:tc>
          <w:tcPr>
            <w:tcW w:w="1570" w:type="dxa"/>
          </w:tcPr>
          <w:p w14:paraId="4CE506E6" w14:textId="77777777" w:rsidR="001705EC" w:rsidRPr="003A0E73" w:rsidRDefault="001705EC" w:rsidP="00237AFB">
            <w:pPr>
              <w:jc w:val="both"/>
              <w:rPr>
                <w:rFonts w:asciiTheme="minorHAnsi" w:hAnsiTheme="minorHAnsi" w:cstheme="minorHAnsi"/>
                <w:sz w:val="24"/>
                <w:szCs w:val="24"/>
              </w:rPr>
            </w:pPr>
          </w:p>
        </w:tc>
        <w:tc>
          <w:tcPr>
            <w:tcW w:w="1810" w:type="dxa"/>
          </w:tcPr>
          <w:p w14:paraId="09467189" w14:textId="77777777" w:rsidR="001705EC" w:rsidRPr="003A0E73" w:rsidRDefault="001705EC" w:rsidP="00237AFB">
            <w:pPr>
              <w:jc w:val="both"/>
              <w:rPr>
                <w:rFonts w:asciiTheme="minorHAnsi" w:hAnsiTheme="minorHAnsi" w:cstheme="minorHAnsi"/>
                <w:sz w:val="24"/>
                <w:szCs w:val="24"/>
              </w:rPr>
            </w:pPr>
          </w:p>
        </w:tc>
        <w:tc>
          <w:tcPr>
            <w:tcW w:w="1811" w:type="dxa"/>
          </w:tcPr>
          <w:p w14:paraId="6E7E4F49" w14:textId="77777777" w:rsidR="001705EC" w:rsidRPr="003A0E73" w:rsidRDefault="001705EC" w:rsidP="00237AFB">
            <w:pPr>
              <w:jc w:val="both"/>
              <w:rPr>
                <w:rFonts w:asciiTheme="minorHAnsi" w:hAnsiTheme="minorHAnsi" w:cstheme="minorHAnsi"/>
                <w:sz w:val="24"/>
                <w:szCs w:val="24"/>
              </w:rPr>
            </w:pPr>
          </w:p>
        </w:tc>
        <w:tc>
          <w:tcPr>
            <w:tcW w:w="1019" w:type="dxa"/>
          </w:tcPr>
          <w:p w14:paraId="7EB49E66" w14:textId="77777777" w:rsidR="001705EC" w:rsidRPr="003A0E73" w:rsidRDefault="001705EC" w:rsidP="00237AFB">
            <w:pPr>
              <w:jc w:val="both"/>
              <w:rPr>
                <w:rFonts w:asciiTheme="minorHAnsi" w:hAnsiTheme="minorHAnsi" w:cstheme="minorHAnsi"/>
                <w:sz w:val="24"/>
                <w:szCs w:val="24"/>
              </w:rPr>
            </w:pPr>
          </w:p>
        </w:tc>
        <w:tc>
          <w:tcPr>
            <w:tcW w:w="2250" w:type="dxa"/>
          </w:tcPr>
          <w:p w14:paraId="722DAB0F" w14:textId="77777777" w:rsidR="001705EC" w:rsidRPr="003A0E73" w:rsidRDefault="001705EC" w:rsidP="00237AFB">
            <w:pPr>
              <w:jc w:val="both"/>
              <w:rPr>
                <w:rFonts w:asciiTheme="minorHAnsi" w:hAnsiTheme="minorHAnsi" w:cstheme="minorHAnsi"/>
                <w:sz w:val="24"/>
                <w:szCs w:val="24"/>
              </w:rPr>
            </w:pPr>
          </w:p>
        </w:tc>
      </w:tr>
      <w:tr w:rsidR="001705EC" w:rsidRPr="003A0E73" w14:paraId="7875EE64" w14:textId="77777777" w:rsidTr="00D02A7F">
        <w:tc>
          <w:tcPr>
            <w:tcW w:w="1908" w:type="dxa"/>
            <w:shd w:val="clear" w:color="auto" w:fill="D9D9D9" w:themeFill="background1" w:themeFillShade="D9"/>
          </w:tcPr>
          <w:p w14:paraId="22F097C4" w14:textId="77777777" w:rsidR="001705EC" w:rsidRPr="003A0E73" w:rsidRDefault="001705EC" w:rsidP="00237AFB">
            <w:pPr>
              <w:jc w:val="both"/>
              <w:rPr>
                <w:rFonts w:asciiTheme="minorHAnsi" w:hAnsiTheme="minorHAnsi" w:cstheme="minorHAnsi"/>
                <w:sz w:val="24"/>
                <w:szCs w:val="24"/>
              </w:rPr>
            </w:pPr>
            <w:r w:rsidRPr="003A0E73">
              <w:rPr>
                <w:rFonts w:asciiTheme="minorHAnsi" w:hAnsiTheme="minorHAnsi" w:cstheme="minorHAnsi"/>
                <w:sz w:val="24"/>
                <w:szCs w:val="24"/>
              </w:rPr>
              <w:t>Número de referencia del documento</w:t>
            </w:r>
          </w:p>
        </w:tc>
        <w:tc>
          <w:tcPr>
            <w:tcW w:w="3380" w:type="dxa"/>
            <w:gridSpan w:val="2"/>
          </w:tcPr>
          <w:p w14:paraId="02FAF64D" w14:textId="2BB019F9" w:rsidR="001705EC" w:rsidRPr="003A0E73" w:rsidRDefault="001705EC" w:rsidP="00237AFB">
            <w:pPr>
              <w:jc w:val="both"/>
              <w:rPr>
                <w:rFonts w:asciiTheme="minorHAnsi" w:hAnsiTheme="minorHAnsi" w:cstheme="minorHAnsi"/>
                <w:sz w:val="24"/>
                <w:szCs w:val="24"/>
              </w:rPr>
            </w:pPr>
          </w:p>
        </w:tc>
        <w:tc>
          <w:tcPr>
            <w:tcW w:w="2830" w:type="dxa"/>
            <w:gridSpan w:val="2"/>
            <w:shd w:val="clear" w:color="auto" w:fill="D9D9D9" w:themeFill="background1" w:themeFillShade="D9"/>
          </w:tcPr>
          <w:p w14:paraId="70C78F02" w14:textId="77777777" w:rsidR="001705EC" w:rsidRPr="003A0E73" w:rsidRDefault="001705EC" w:rsidP="00237AFB">
            <w:pPr>
              <w:jc w:val="both"/>
              <w:rPr>
                <w:rFonts w:asciiTheme="minorHAnsi" w:hAnsiTheme="minorHAnsi" w:cstheme="minorHAnsi"/>
                <w:sz w:val="24"/>
                <w:szCs w:val="24"/>
              </w:rPr>
            </w:pPr>
            <w:r w:rsidRPr="003A0E73">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3A0E73" w:rsidRDefault="001705EC" w:rsidP="00237AFB">
                <w:pPr>
                  <w:jc w:val="both"/>
                  <w:rPr>
                    <w:rFonts w:asciiTheme="minorHAnsi" w:hAnsiTheme="minorHAnsi" w:cstheme="minorHAnsi"/>
                    <w:sz w:val="24"/>
                    <w:szCs w:val="24"/>
                  </w:rPr>
                </w:pPr>
                <w:r w:rsidRPr="003A0E73">
                  <w:rPr>
                    <w:rFonts w:asciiTheme="minorHAnsi" w:hAnsiTheme="minorHAnsi" w:cstheme="minorHAnsi"/>
                    <w:sz w:val="24"/>
                    <w:szCs w:val="24"/>
                  </w:rPr>
                  <w:t>Confidencial</w:t>
                </w:r>
              </w:p>
            </w:tc>
          </w:sdtContent>
        </w:sdt>
      </w:tr>
    </w:tbl>
    <w:p w14:paraId="5F47735A" w14:textId="77777777" w:rsidR="001705EC" w:rsidRPr="003A0E73" w:rsidRDefault="001705EC" w:rsidP="00237AFB">
      <w:pPr>
        <w:jc w:val="both"/>
        <w:rPr>
          <w:rFonts w:asciiTheme="minorHAnsi" w:hAnsiTheme="minorHAnsi" w:cstheme="minorHAnsi"/>
          <w:sz w:val="24"/>
          <w:szCs w:val="24"/>
        </w:rPr>
      </w:pPr>
    </w:p>
    <w:p w14:paraId="5EE8924C" w14:textId="36074E23" w:rsidR="00452E7F" w:rsidRPr="003A0E73" w:rsidRDefault="0065732B" w:rsidP="0065732B">
      <w:pPr>
        <w:pStyle w:val="NormalWeb"/>
        <w:jc w:val="both"/>
        <w:rPr>
          <w:rFonts w:asciiTheme="minorHAnsi" w:hAnsiTheme="minorHAnsi" w:cstheme="minorHAnsi"/>
          <w:lang w:val="es-CL"/>
        </w:rPr>
      </w:pPr>
      <w:r w:rsidRPr="003A0E73">
        <w:rPr>
          <w:rFonts w:asciiTheme="minorHAnsi" w:hAnsiTheme="minorHAnsi" w:cstheme="minorHAnsi"/>
          <w:lang w:val="es-CL"/>
        </w:rPr>
        <w:drawing>
          <wp:inline distT="0" distB="0" distL="0" distR="0" wp14:anchorId="514D5DFF" wp14:editId="3DF17204">
            <wp:extent cx="3124636" cy="1743318"/>
            <wp:effectExtent l="0" t="0" r="0" b="9525"/>
            <wp:docPr id="208782837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8378"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728BEDDA" w14:textId="77777777" w:rsidR="007E36C9" w:rsidRPr="003A0E73" w:rsidRDefault="007E36C9" w:rsidP="0065732B">
      <w:pPr>
        <w:pStyle w:val="NormalWeb"/>
        <w:jc w:val="both"/>
        <w:rPr>
          <w:rFonts w:asciiTheme="minorHAnsi" w:hAnsiTheme="minorHAnsi" w:cstheme="minorHAnsi"/>
          <w:lang w:val="es-CL"/>
        </w:rPr>
      </w:pPr>
    </w:p>
    <w:p w14:paraId="5189BEA2" w14:textId="77777777" w:rsidR="007E36C9" w:rsidRPr="003A0E73" w:rsidRDefault="007E36C9" w:rsidP="0065732B">
      <w:pPr>
        <w:pStyle w:val="NormalWeb"/>
        <w:jc w:val="both"/>
        <w:rPr>
          <w:rFonts w:asciiTheme="minorHAnsi" w:hAnsiTheme="minorHAnsi" w:cstheme="minorHAnsi"/>
          <w:lang w:val="es-CL"/>
        </w:rPr>
      </w:pPr>
    </w:p>
    <w:p w14:paraId="73FB1885" w14:textId="77777777" w:rsidR="007E36C9" w:rsidRPr="003A0E73" w:rsidRDefault="007E36C9" w:rsidP="0065732B">
      <w:pPr>
        <w:pStyle w:val="NormalWeb"/>
        <w:jc w:val="both"/>
        <w:rPr>
          <w:rFonts w:asciiTheme="minorHAnsi" w:hAnsiTheme="minorHAnsi" w:cstheme="minorHAnsi"/>
          <w:lang w:val="es-CL"/>
        </w:rPr>
      </w:pPr>
    </w:p>
    <w:p w14:paraId="388F9A05" w14:textId="77777777" w:rsidR="003A0E73" w:rsidRPr="003A0E73" w:rsidRDefault="003A0E73" w:rsidP="0065732B">
      <w:pPr>
        <w:pStyle w:val="NormalWeb"/>
        <w:jc w:val="both"/>
        <w:rPr>
          <w:rFonts w:asciiTheme="minorHAnsi" w:hAnsiTheme="minorHAnsi" w:cstheme="minorHAnsi"/>
          <w:lang w:val="es-CL"/>
        </w:rPr>
      </w:pPr>
    </w:p>
    <w:p w14:paraId="45221604" w14:textId="77777777" w:rsidR="003A0E73" w:rsidRDefault="003A0E73" w:rsidP="0065732B">
      <w:pPr>
        <w:pStyle w:val="NormalWeb"/>
        <w:jc w:val="both"/>
        <w:rPr>
          <w:rFonts w:asciiTheme="minorHAnsi" w:hAnsiTheme="minorHAnsi" w:cstheme="minorHAnsi"/>
          <w:lang w:val="es-CL"/>
        </w:rPr>
      </w:pPr>
    </w:p>
    <w:p w14:paraId="07211599" w14:textId="77777777" w:rsidR="00710A63" w:rsidRPr="00710A63" w:rsidRDefault="00710A63" w:rsidP="00710A63">
      <w:pPr>
        <w:pStyle w:val="NormalWeb"/>
        <w:jc w:val="both"/>
        <w:rPr>
          <w:rFonts w:asciiTheme="minorHAnsi" w:hAnsiTheme="minorHAnsi" w:cstheme="minorHAnsi"/>
          <w:lang w:val="es-CL"/>
        </w:rPr>
      </w:pPr>
      <w:r w:rsidRPr="00710A63">
        <w:rPr>
          <w:rFonts w:asciiTheme="minorHAnsi" w:hAnsiTheme="minorHAnsi" w:cstheme="minorHAnsi"/>
          <w:lang w:val="es-CL"/>
        </w:rPr>
        <w:lastRenderedPageBreak/>
        <w:t>Índice</w:t>
      </w:r>
    </w:p>
    <w:p w14:paraId="1B463B51" w14:textId="77777777" w:rsidR="00710A63" w:rsidRPr="00710A63" w:rsidRDefault="00710A63" w:rsidP="00710A63">
      <w:pPr>
        <w:pStyle w:val="NormalWeb"/>
        <w:numPr>
          <w:ilvl w:val="0"/>
          <w:numId w:val="66"/>
        </w:numPr>
        <w:jc w:val="both"/>
        <w:rPr>
          <w:rFonts w:asciiTheme="minorHAnsi" w:hAnsiTheme="minorHAnsi" w:cstheme="minorHAnsi"/>
          <w:lang w:val="es-CL"/>
        </w:rPr>
      </w:pPr>
      <w:r w:rsidRPr="00710A63">
        <w:rPr>
          <w:rFonts w:asciiTheme="minorHAnsi" w:hAnsiTheme="minorHAnsi" w:cstheme="minorHAnsi"/>
          <w:lang w:val="es-CL"/>
        </w:rPr>
        <w:t>Introducción a la Criptografía en Anaconda Web</w:t>
      </w:r>
    </w:p>
    <w:p w14:paraId="705E56C2" w14:textId="77777777" w:rsidR="00710A63" w:rsidRPr="00710A63" w:rsidRDefault="00710A63" w:rsidP="00710A63">
      <w:pPr>
        <w:pStyle w:val="NormalWeb"/>
        <w:numPr>
          <w:ilvl w:val="0"/>
          <w:numId w:val="66"/>
        </w:numPr>
        <w:jc w:val="both"/>
        <w:rPr>
          <w:rFonts w:asciiTheme="minorHAnsi" w:hAnsiTheme="minorHAnsi" w:cstheme="minorHAnsi"/>
          <w:lang w:val="es-CL"/>
        </w:rPr>
      </w:pPr>
      <w:r w:rsidRPr="00710A63">
        <w:rPr>
          <w:rFonts w:asciiTheme="minorHAnsi" w:hAnsiTheme="minorHAnsi" w:cstheme="minorHAnsi"/>
          <w:lang w:val="es-CL"/>
        </w:rPr>
        <w:t>Protección de la Confidencialidad de la Información</w:t>
      </w:r>
    </w:p>
    <w:p w14:paraId="6E33437D" w14:textId="77777777" w:rsidR="00710A63" w:rsidRPr="00710A63" w:rsidRDefault="00710A63" w:rsidP="00710A63">
      <w:pPr>
        <w:pStyle w:val="NormalWeb"/>
        <w:numPr>
          <w:ilvl w:val="0"/>
          <w:numId w:val="66"/>
        </w:numPr>
        <w:jc w:val="both"/>
        <w:rPr>
          <w:rFonts w:asciiTheme="minorHAnsi" w:hAnsiTheme="minorHAnsi" w:cstheme="minorHAnsi"/>
          <w:lang w:val="es-CL"/>
        </w:rPr>
      </w:pPr>
      <w:r w:rsidRPr="00710A63">
        <w:rPr>
          <w:rFonts w:asciiTheme="minorHAnsi" w:hAnsiTheme="minorHAnsi" w:cstheme="minorHAnsi"/>
          <w:lang w:val="es-CL"/>
        </w:rPr>
        <w:t>Garantía de la Integridad de los Datos</w:t>
      </w:r>
    </w:p>
    <w:p w14:paraId="3FB10BB8" w14:textId="77777777" w:rsidR="00710A63" w:rsidRPr="00710A63" w:rsidRDefault="00710A63" w:rsidP="00710A63">
      <w:pPr>
        <w:pStyle w:val="NormalWeb"/>
        <w:numPr>
          <w:ilvl w:val="0"/>
          <w:numId w:val="66"/>
        </w:numPr>
        <w:jc w:val="both"/>
        <w:rPr>
          <w:rFonts w:asciiTheme="minorHAnsi" w:hAnsiTheme="minorHAnsi" w:cstheme="minorHAnsi"/>
          <w:lang w:val="es-CL"/>
        </w:rPr>
      </w:pPr>
      <w:r w:rsidRPr="00710A63">
        <w:rPr>
          <w:rFonts w:asciiTheme="minorHAnsi" w:hAnsiTheme="minorHAnsi" w:cstheme="minorHAnsi"/>
          <w:lang w:val="es-CL"/>
        </w:rPr>
        <w:t>Métodos y Algoritmos Criptográficos Implementados</w:t>
      </w:r>
    </w:p>
    <w:p w14:paraId="061B6EAF" w14:textId="77777777" w:rsidR="00710A63" w:rsidRDefault="00710A63" w:rsidP="00710A63">
      <w:pPr>
        <w:pStyle w:val="NormalWeb"/>
        <w:numPr>
          <w:ilvl w:val="0"/>
          <w:numId w:val="66"/>
        </w:numPr>
        <w:jc w:val="both"/>
        <w:rPr>
          <w:rFonts w:asciiTheme="minorHAnsi" w:hAnsiTheme="minorHAnsi" w:cstheme="minorHAnsi"/>
          <w:lang w:val="es-CL"/>
        </w:rPr>
      </w:pPr>
      <w:r w:rsidRPr="00710A63">
        <w:rPr>
          <w:rFonts w:asciiTheme="minorHAnsi" w:hAnsiTheme="minorHAnsi" w:cstheme="minorHAnsi"/>
          <w:lang w:val="es-CL"/>
        </w:rPr>
        <w:t>Cumplimiento Normativo y Mejora Continua</w:t>
      </w:r>
    </w:p>
    <w:p w14:paraId="06D97B93" w14:textId="77777777" w:rsidR="00710A63" w:rsidRDefault="00710A63" w:rsidP="00710A63">
      <w:pPr>
        <w:pStyle w:val="NormalWeb"/>
        <w:jc w:val="both"/>
        <w:rPr>
          <w:rFonts w:asciiTheme="minorHAnsi" w:hAnsiTheme="minorHAnsi" w:cstheme="minorHAnsi"/>
          <w:lang w:val="es-CL"/>
        </w:rPr>
      </w:pPr>
    </w:p>
    <w:p w14:paraId="5374745C" w14:textId="77777777" w:rsidR="00710A63" w:rsidRDefault="00710A63" w:rsidP="00710A63">
      <w:pPr>
        <w:pStyle w:val="NormalWeb"/>
        <w:jc w:val="both"/>
        <w:rPr>
          <w:rFonts w:asciiTheme="minorHAnsi" w:hAnsiTheme="minorHAnsi" w:cstheme="minorHAnsi"/>
          <w:lang w:val="es-CL"/>
        </w:rPr>
      </w:pPr>
    </w:p>
    <w:p w14:paraId="73A1ABAA" w14:textId="77777777" w:rsidR="00710A63" w:rsidRDefault="00710A63" w:rsidP="00710A63">
      <w:pPr>
        <w:pStyle w:val="NormalWeb"/>
        <w:jc w:val="both"/>
        <w:rPr>
          <w:rFonts w:asciiTheme="minorHAnsi" w:hAnsiTheme="minorHAnsi" w:cstheme="minorHAnsi"/>
          <w:lang w:val="es-CL"/>
        </w:rPr>
      </w:pPr>
    </w:p>
    <w:p w14:paraId="677B30AF" w14:textId="77777777" w:rsidR="00710A63" w:rsidRDefault="00710A63" w:rsidP="00710A63">
      <w:pPr>
        <w:pStyle w:val="NormalWeb"/>
        <w:jc w:val="both"/>
        <w:rPr>
          <w:rFonts w:asciiTheme="minorHAnsi" w:hAnsiTheme="minorHAnsi" w:cstheme="minorHAnsi"/>
          <w:lang w:val="es-CL"/>
        </w:rPr>
      </w:pPr>
    </w:p>
    <w:p w14:paraId="47F8A34A" w14:textId="77777777" w:rsidR="00710A63" w:rsidRDefault="00710A63" w:rsidP="00710A63">
      <w:pPr>
        <w:pStyle w:val="NormalWeb"/>
        <w:jc w:val="both"/>
        <w:rPr>
          <w:rFonts w:asciiTheme="minorHAnsi" w:hAnsiTheme="minorHAnsi" w:cstheme="minorHAnsi"/>
          <w:lang w:val="es-CL"/>
        </w:rPr>
      </w:pPr>
    </w:p>
    <w:p w14:paraId="328D98E9" w14:textId="77777777" w:rsidR="00710A63" w:rsidRDefault="00710A63" w:rsidP="00710A63">
      <w:pPr>
        <w:pStyle w:val="NormalWeb"/>
        <w:jc w:val="both"/>
        <w:rPr>
          <w:rFonts w:asciiTheme="minorHAnsi" w:hAnsiTheme="minorHAnsi" w:cstheme="minorHAnsi"/>
          <w:lang w:val="es-CL"/>
        </w:rPr>
      </w:pPr>
    </w:p>
    <w:p w14:paraId="3488B7A2" w14:textId="77777777" w:rsidR="00710A63" w:rsidRDefault="00710A63" w:rsidP="00710A63">
      <w:pPr>
        <w:pStyle w:val="NormalWeb"/>
        <w:jc w:val="both"/>
        <w:rPr>
          <w:rFonts w:asciiTheme="minorHAnsi" w:hAnsiTheme="minorHAnsi" w:cstheme="minorHAnsi"/>
          <w:lang w:val="es-CL"/>
        </w:rPr>
      </w:pPr>
    </w:p>
    <w:p w14:paraId="323E2251" w14:textId="77777777" w:rsidR="00710A63" w:rsidRDefault="00710A63" w:rsidP="00710A63">
      <w:pPr>
        <w:pStyle w:val="NormalWeb"/>
        <w:jc w:val="both"/>
        <w:rPr>
          <w:rFonts w:asciiTheme="minorHAnsi" w:hAnsiTheme="minorHAnsi" w:cstheme="minorHAnsi"/>
          <w:lang w:val="es-CL"/>
        </w:rPr>
      </w:pPr>
    </w:p>
    <w:p w14:paraId="59539519" w14:textId="77777777" w:rsidR="00710A63" w:rsidRDefault="00710A63" w:rsidP="00710A63">
      <w:pPr>
        <w:pStyle w:val="NormalWeb"/>
        <w:jc w:val="both"/>
        <w:rPr>
          <w:rFonts w:asciiTheme="minorHAnsi" w:hAnsiTheme="minorHAnsi" w:cstheme="minorHAnsi"/>
          <w:lang w:val="es-CL"/>
        </w:rPr>
      </w:pPr>
    </w:p>
    <w:p w14:paraId="6A0F1CE7" w14:textId="77777777" w:rsidR="00710A63" w:rsidRDefault="00710A63" w:rsidP="00710A63">
      <w:pPr>
        <w:pStyle w:val="NormalWeb"/>
        <w:jc w:val="both"/>
        <w:rPr>
          <w:rFonts w:asciiTheme="minorHAnsi" w:hAnsiTheme="minorHAnsi" w:cstheme="minorHAnsi"/>
          <w:lang w:val="es-CL"/>
        </w:rPr>
      </w:pPr>
    </w:p>
    <w:p w14:paraId="5CF668F8" w14:textId="77777777" w:rsidR="00710A63" w:rsidRDefault="00710A63" w:rsidP="00710A63">
      <w:pPr>
        <w:pStyle w:val="NormalWeb"/>
        <w:jc w:val="both"/>
        <w:rPr>
          <w:rFonts w:asciiTheme="minorHAnsi" w:hAnsiTheme="minorHAnsi" w:cstheme="minorHAnsi"/>
          <w:lang w:val="es-CL"/>
        </w:rPr>
      </w:pPr>
    </w:p>
    <w:p w14:paraId="6AD38D0F" w14:textId="77777777" w:rsidR="00710A63" w:rsidRDefault="00710A63" w:rsidP="00710A63">
      <w:pPr>
        <w:pStyle w:val="NormalWeb"/>
        <w:jc w:val="both"/>
        <w:rPr>
          <w:rFonts w:asciiTheme="minorHAnsi" w:hAnsiTheme="minorHAnsi" w:cstheme="minorHAnsi"/>
          <w:lang w:val="es-CL"/>
        </w:rPr>
      </w:pPr>
    </w:p>
    <w:p w14:paraId="75536F61" w14:textId="77777777" w:rsidR="00710A63" w:rsidRDefault="00710A63" w:rsidP="00710A63">
      <w:pPr>
        <w:pStyle w:val="NormalWeb"/>
        <w:jc w:val="both"/>
        <w:rPr>
          <w:rFonts w:asciiTheme="minorHAnsi" w:hAnsiTheme="minorHAnsi" w:cstheme="minorHAnsi"/>
          <w:lang w:val="es-CL"/>
        </w:rPr>
      </w:pPr>
    </w:p>
    <w:p w14:paraId="0EF2FA87" w14:textId="77777777" w:rsidR="00710A63" w:rsidRDefault="00710A63" w:rsidP="00710A63">
      <w:pPr>
        <w:pStyle w:val="NormalWeb"/>
        <w:jc w:val="both"/>
        <w:rPr>
          <w:rFonts w:asciiTheme="minorHAnsi" w:hAnsiTheme="minorHAnsi" w:cstheme="minorHAnsi"/>
          <w:lang w:val="es-CL"/>
        </w:rPr>
      </w:pPr>
    </w:p>
    <w:p w14:paraId="00530E04" w14:textId="77777777" w:rsidR="00710A63" w:rsidRDefault="00710A63" w:rsidP="00710A63">
      <w:pPr>
        <w:pStyle w:val="NormalWeb"/>
        <w:jc w:val="both"/>
        <w:rPr>
          <w:rFonts w:asciiTheme="minorHAnsi" w:hAnsiTheme="minorHAnsi" w:cstheme="minorHAnsi"/>
          <w:lang w:val="es-CL"/>
        </w:rPr>
      </w:pPr>
    </w:p>
    <w:p w14:paraId="6D2C7262" w14:textId="77777777" w:rsidR="00710A63" w:rsidRDefault="00710A63" w:rsidP="00710A63">
      <w:pPr>
        <w:pStyle w:val="NormalWeb"/>
        <w:jc w:val="both"/>
        <w:rPr>
          <w:rFonts w:asciiTheme="minorHAnsi" w:hAnsiTheme="minorHAnsi" w:cstheme="minorHAnsi"/>
          <w:lang w:val="es-CL"/>
        </w:rPr>
      </w:pPr>
    </w:p>
    <w:p w14:paraId="21F0BB70" w14:textId="77777777" w:rsidR="00710A63" w:rsidRDefault="00710A63" w:rsidP="00710A63">
      <w:pPr>
        <w:pStyle w:val="NormalWeb"/>
        <w:jc w:val="both"/>
        <w:rPr>
          <w:rFonts w:asciiTheme="minorHAnsi" w:hAnsiTheme="minorHAnsi" w:cstheme="minorHAnsi"/>
          <w:lang w:val="es-CL"/>
        </w:rPr>
      </w:pPr>
    </w:p>
    <w:p w14:paraId="3E05F09B" w14:textId="77777777" w:rsidR="00710A63" w:rsidRDefault="00710A63" w:rsidP="00710A63">
      <w:pPr>
        <w:pStyle w:val="NormalWeb"/>
        <w:jc w:val="both"/>
        <w:rPr>
          <w:rFonts w:asciiTheme="minorHAnsi" w:hAnsiTheme="minorHAnsi" w:cstheme="minorHAnsi"/>
          <w:lang w:val="es-CL"/>
        </w:rPr>
      </w:pPr>
    </w:p>
    <w:p w14:paraId="77021758" w14:textId="77777777" w:rsidR="00710A63" w:rsidRDefault="00710A63" w:rsidP="00710A63">
      <w:pPr>
        <w:pStyle w:val="NormalWeb"/>
        <w:jc w:val="both"/>
        <w:rPr>
          <w:rFonts w:asciiTheme="minorHAnsi" w:hAnsiTheme="minorHAnsi" w:cstheme="minorHAnsi"/>
          <w:lang w:val="es-CL"/>
        </w:rPr>
      </w:pPr>
    </w:p>
    <w:p w14:paraId="6571E512" w14:textId="77777777" w:rsidR="00710A63" w:rsidRPr="00710A63" w:rsidRDefault="00710A63" w:rsidP="00710A63">
      <w:pPr>
        <w:pStyle w:val="NormalWeb"/>
        <w:jc w:val="both"/>
        <w:rPr>
          <w:rFonts w:asciiTheme="minorHAnsi" w:hAnsiTheme="minorHAnsi" w:cstheme="minorHAnsi"/>
          <w:b/>
          <w:bCs/>
          <w:lang w:val="es-CL"/>
        </w:rPr>
      </w:pPr>
      <w:r w:rsidRPr="00710A63">
        <w:rPr>
          <w:rFonts w:asciiTheme="minorHAnsi" w:hAnsiTheme="minorHAnsi" w:cstheme="minorHAnsi"/>
          <w:b/>
          <w:bCs/>
          <w:lang w:val="es-CL"/>
        </w:rPr>
        <w:lastRenderedPageBreak/>
        <w:t>1. Introducción a la Criptografía en Anaconda Web</w:t>
      </w:r>
    </w:p>
    <w:p w14:paraId="5A009621" w14:textId="4FB5B042" w:rsidR="00710A63" w:rsidRPr="00710A63" w:rsidRDefault="00710A63" w:rsidP="00710A63">
      <w:pPr>
        <w:pStyle w:val="NormalWeb"/>
        <w:jc w:val="both"/>
        <w:rPr>
          <w:rFonts w:asciiTheme="minorHAnsi" w:hAnsiTheme="minorHAnsi" w:cstheme="minorHAnsi"/>
          <w:lang w:val="es-CL"/>
        </w:rPr>
      </w:pPr>
      <w:r w:rsidRPr="00710A63">
        <w:rPr>
          <w:rFonts w:asciiTheme="minorHAnsi" w:hAnsiTheme="minorHAnsi" w:cstheme="minorHAnsi"/>
          <w:lang w:val="es-CL"/>
        </w:rPr>
        <w:t>La criptografía es una piedra angular en el Sistema de Gestión de Seguridad de la Información (SGSI) de Anaconda Web, alineado con los requisitos de la norma ISO 27001:2022. Este componente garantiza que la información crítica sea protegida contra accesos no autorizados y alteraciones durante su almacenamiento y transmisión. En un entorno digital donde las amenazas cibernéticas son cada vez más sofisticadas, la implementación de técnicas criptográficas robustas permite a Anaconda Web salvaguardar la confidencialidad e integridad de sus datos, asegurando que solo las personas autorizadas puedan acceder y modificar la información.</w:t>
      </w:r>
    </w:p>
    <w:p w14:paraId="17BF9E47" w14:textId="0837ADF8" w:rsidR="00710A63" w:rsidRPr="00710A63" w:rsidRDefault="00710A63" w:rsidP="00710A63">
      <w:pPr>
        <w:pStyle w:val="NormalWeb"/>
        <w:jc w:val="both"/>
        <w:rPr>
          <w:rFonts w:asciiTheme="minorHAnsi" w:hAnsiTheme="minorHAnsi" w:cstheme="minorHAnsi"/>
          <w:lang w:val="es-CL"/>
        </w:rPr>
      </w:pPr>
      <w:r w:rsidRPr="00710A63">
        <w:rPr>
          <w:rFonts w:asciiTheme="minorHAnsi" w:hAnsiTheme="minorHAnsi" w:cstheme="minorHAnsi"/>
          <w:lang w:val="es-CL"/>
        </w:rPr>
        <w:t>El alcance de la criptografía en Anaconda Web abarca todos los procesos relacionados con el manejo de datos sensibles, desde la comunicación entre sistemas hasta el almacenamiento de información en bases de datos y servidores. Esta práctica se integra en todas las áreas de la organización, desde departamentos técnicos hasta equipos administrativos, para garantizar que las políticas de seguridad sean aplicadas consistentemente. Además, la criptografía no solo cumple con regulaciones legales como el RGPD, sino que también refuerza la confianza de los clientes y socios comerciales en la capacidad de la empresa para proteger sus datos.</w:t>
      </w:r>
    </w:p>
    <w:p w14:paraId="2D27C284" w14:textId="77777777" w:rsidR="00710A63" w:rsidRPr="00710A63" w:rsidRDefault="00710A63" w:rsidP="00710A63">
      <w:pPr>
        <w:pStyle w:val="NormalWeb"/>
        <w:jc w:val="both"/>
        <w:rPr>
          <w:rFonts w:asciiTheme="minorHAnsi" w:hAnsiTheme="minorHAnsi" w:cstheme="minorHAnsi"/>
          <w:lang w:val="es-CL"/>
        </w:rPr>
      </w:pPr>
      <w:r w:rsidRPr="00710A63">
        <w:rPr>
          <w:rFonts w:asciiTheme="minorHAnsi" w:hAnsiTheme="minorHAnsi" w:cstheme="minorHAnsi"/>
          <w:lang w:val="es-CL"/>
        </w:rPr>
        <w:t>Además, la implementación de prácticas criptográficas contribuye a optimizar la asignación de recursos y minimizar riesgos operativos. Al adoptar un enfoque estructurado y alineado con estándares internacionales, Anaconda Web demuestra su compromiso con la excelencia operativa y la seguridad de la información. Este enfoque no solo mejora la competitividad de la organización, sino que también la posiciona como un líder en la industria digital.</w:t>
      </w:r>
    </w:p>
    <w:p w14:paraId="695E08AF" w14:textId="77777777" w:rsidR="00710A63" w:rsidRPr="00710A63" w:rsidRDefault="00710A63" w:rsidP="00710A63">
      <w:pPr>
        <w:pStyle w:val="NormalWeb"/>
        <w:jc w:val="both"/>
        <w:rPr>
          <w:rFonts w:asciiTheme="minorHAnsi" w:hAnsiTheme="minorHAnsi" w:cstheme="minorHAnsi"/>
          <w:lang w:val="es-CL"/>
        </w:rPr>
      </w:pPr>
    </w:p>
    <w:p w14:paraId="57800D65" w14:textId="77777777" w:rsidR="00710A63" w:rsidRPr="00710A63" w:rsidRDefault="00710A63" w:rsidP="00710A63">
      <w:pPr>
        <w:pStyle w:val="NormalWeb"/>
        <w:jc w:val="both"/>
        <w:rPr>
          <w:rFonts w:asciiTheme="minorHAnsi" w:hAnsiTheme="minorHAnsi" w:cstheme="minorHAnsi"/>
          <w:b/>
          <w:bCs/>
          <w:lang w:val="es-CL"/>
        </w:rPr>
      </w:pPr>
      <w:r w:rsidRPr="00710A63">
        <w:rPr>
          <w:rFonts w:asciiTheme="minorHAnsi" w:hAnsiTheme="minorHAnsi" w:cstheme="minorHAnsi"/>
          <w:b/>
          <w:bCs/>
          <w:lang w:val="es-CL"/>
        </w:rPr>
        <w:t>2. Protección de la Confidencialidad de la Información</w:t>
      </w:r>
    </w:p>
    <w:p w14:paraId="0E077ADD" w14:textId="5B19BC56" w:rsidR="00710A63" w:rsidRPr="00710A63" w:rsidRDefault="00710A63" w:rsidP="00710A63">
      <w:pPr>
        <w:pStyle w:val="NormalWeb"/>
        <w:jc w:val="both"/>
        <w:rPr>
          <w:rFonts w:asciiTheme="minorHAnsi" w:hAnsiTheme="minorHAnsi" w:cstheme="minorHAnsi"/>
          <w:lang w:val="es-CL"/>
        </w:rPr>
      </w:pPr>
      <w:r w:rsidRPr="00710A63">
        <w:rPr>
          <w:rFonts w:asciiTheme="minorHAnsi" w:hAnsiTheme="minorHAnsi" w:cstheme="minorHAnsi"/>
          <w:lang w:val="es-CL"/>
        </w:rPr>
        <w:t>La protección de la confidencialidad de la información es uno de los objetivos principales de la criptografía en Anaconda Web. La empresa utiliza cifrado avanzado para asegurar que los datos sensibles, como información personal de clientes, propiedad intelectual y datos financieros, estén protegidos contra accesos no autorizados tanto en reposo como en tránsito. Esto implica el uso de algoritmos criptográficos robustos que convierten la información en un formato ilegible para cualquier persona sin las claves adecuadas.</w:t>
      </w:r>
    </w:p>
    <w:p w14:paraId="50012555" w14:textId="77777777" w:rsidR="00710A63" w:rsidRPr="00710A63" w:rsidRDefault="00710A63" w:rsidP="00710A63">
      <w:pPr>
        <w:pStyle w:val="NormalWeb"/>
        <w:jc w:val="both"/>
        <w:rPr>
          <w:rFonts w:asciiTheme="minorHAnsi" w:hAnsiTheme="minorHAnsi" w:cstheme="minorHAnsi"/>
          <w:lang w:val="es-CL"/>
        </w:rPr>
      </w:pPr>
      <w:r w:rsidRPr="00710A63">
        <w:rPr>
          <w:rFonts w:asciiTheme="minorHAnsi" w:hAnsiTheme="minorHAnsi" w:cstheme="minorHAnsi"/>
          <w:lang w:val="es-CL"/>
        </w:rPr>
        <w:t>Para garantizar la efectividad del cifrado, Anaconda Web ha implementado políticas claras sobre el uso de protocolos seguros, como TLS (</w:t>
      </w:r>
      <w:proofErr w:type="spellStart"/>
      <w:r w:rsidRPr="00710A63">
        <w:rPr>
          <w:rFonts w:asciiTheme="minorHAnsi" w:hAnsiTheme="minorHAnsi" w:cstheme="minorHAnsi"/>
          <w:lang w:val="es-CL"/>
        </w:rPr>
        <w:t>Transport</w:t>
      </w:r>
      <w:proofErr w:type="spellEnd"/>
      <w:r w:rsidRPr="00710A63">
        <w:rPr>
          <w:rFonts w:asciiTheme="minorHAnsi" w:hAnsiTheme="minorHAnsi" w:cstheme="minorHAnsi"/>
          <w:lang w:val="es-CL"/>
        </w:rPr>
        <w:t xml:space="preserve"> </w:t>
      </w:r>
      <w:proofErr w:type="spellStart"/>
      <w:r w:rsidRPr="00710A63">
        <w:rPr>
          <w:rFonts w:asciiTheme="minorHAnsi" w:hAnsiTheme="minorHAnsi" w:cstheme="minorHAnsi"/>
          <w:lang w:val="es-CL"/>
        </w:rPr>
        <w:t>Layer</w:t>
      </w:r>
      <w:proofErr w:type="spellEnd"/>
      <w:r w:rsidRPr="00710A63">
        <w:rPr>
          <w:rFonts w:asciiTheme="minorHAnsi" w:hAnsiTheme="minorHAnsi" w:cstheme="minorHAnsi"/>
          <w:lang w:val="es-CL"/>
        </w:rPr>
        <w:t xml:space="preserve"> Security) para la transmisión de datos y AES-256 (</w:t>
      </w:r>
      <w:proofErr w:type="spellStart"/>
      <w:r w:rsidRPr="00710A63">
        <w:rPr>
          <w:rFonts w:asciiTheme="minorHAnsi" w:hAnsiTheme="minorHAnsi" w:cstheme="minorHAnsi"/>
          <w:lang w:val="es-CL"/>
        </w:rPr>
        <w:t>Advanced</w:t>
      </w:r>
      <w:proofErr w:type="spellEnd"/>
      <w:r w:rsidRPr="00710A63">
        <w:rPr>
          <w:rFonts w:asciiTheme="minorHAnsi" w:hAnsiTheme="minorHAnsi" w:cstheme="minorHAnsi"/>
          <w:lang w:val="es-CL"/>
        </w:rPr>
        <w:t xml:space="preserve"> </w:t>
      </w:r>
      <w:proofErr w:type="spellStart"/>
      <w:r w:rsidRPr="00710A63">
        <w:rPr>
          <w:rFonts w:asciiTheme="minorHAnsi" w:hAnsiTheme="minorHAnsi" w:cstheme="minorHAnsi"/>
          <w:lang w:val="es-CL"/>
        </w:rPr>
        <w:t>Encryption</w:t>
      </w:r>
      <w:proofErr w:type="spellEnd"/>
      <w:r w:rsidRPr="00710A63">
        <w:rPr>
          <w:rFonts w:asciiTheme="minorHAnsi" w:hAnsiTheme="minorHAnsi" w:cstheme="minorHAnsi"/>
          <w:lang w:val="es-CL"/>
        </w:rPr>
        <w:t xml:space="preserve"> Standard) para el almacenamiento de información. Estos protocolos aseguran que los datos sean protegidos durante todas las etapas de su ciclo de vida, desde su creación hasta su eliminación. Además, el equipo de seguridad realiza auditorías periódicas para verificar que todas las herramientas y configuraciones criptográficas cumplan con los estándares más recientes.</w:t>
      </w:r>
    </w:p>
    <w:p w14:paraId="57021ECB" w14:textId="77777777" w:rsidR="00710A63" w:rsidRPr="00710A63" w:rsidRDefault="00710A63" w:rsidP="00710A63">
      <w:pPr>
        <w:pStyle w:val="NormalWeb"/>
        <w:jc w:val="both"/>
        <w:rPr>
          <w:rFonts w:asciiTheme="minorHAnsi" w:hAnsiTheme="minorHAnsi" w:cstheme="minorHAnsi"/>
          <w:lang w:val="es-CL"/>
        </w:rPr>
      </w:pPr>
    </w:p>
    <w:p w14:paraId="076447B0" w14:textId="77777777" w:rsidR="00710A63" w:rsidRPr="00710A63" w:rsidRDefault="00710A63" w:rsidP="00710A63">
      <w:pPr>
        <w:pStyle w:val="NormalWeb"/>
        <w:jc w:val="both"/>
        <w:rPr>
          <w:rFonts w:asciiTheme="minorHAnsi" w:hAnsiTheme="minorHAnsi" w:cstheme="minorHAnsi"/>
          <w:lang w:val="es-CL"/>
        </w:rPr>
      </w:pPr>
      <w:r w:rsidRPr="00710A63">
        <w:rPr>
          <w:rFonts w:asciiTheme="minorHAnsi" w:hAnsiTheme="minorHAnsi" w:cstheme="minorHAnsi"/>
          <w:lang w:val="es-CL"/>
        </w:rPr>
        <w:lastRenderedPageBreak/>
        <w:t xml:space="preserve">Finalmente, la protección de la confidencialidad también incluye la gestión segura de claves criptográficas. Anaconda Web utiliza sistemas de gestión de claves (KMS, Key Management </w:t>
      </w:r>
      <w:proofErr w:type="spellStart"/>
      <w:r w:rsidRPr="00710A63">
        <w:rPr>
          <w:rFonts w:asciiTheme="minorHAnsi" w:hAnsiTheme="minorHAnsi" w:cstheme="minorHAnsi"/>
          <w:lang w:val="es-CL"/>
        </w:rPr>
        <w:t>System</w:t>
      </w:r>
      <w:proofErr w:type="spellEnd"/>
      <w:r w:rsidRPr="00710A63">
        <w:rPr>
          <w:rFonts w:asciiTheme="minorHAnsi" w:hAnsiTheme="minorHAnsi" w:cstheme="minorHAnsi"/>
          <w:lang w:val="es-CL"/>
        </w:rPr>
        <w:t>) para almacenar, distribuir y rotar claves de manera segura, minimizando el riesgo de exposición. Este enfoque asegura que incluso si un atacante logra interceptar los datos, no podrá descifrarlos sin acceso a las claves correspondientes.</w:t>
      </w:r>
    </w:p>
    <w:p w14:paraId="2D1EDAAB" w14:textId="77777777" w:rsidR="00710A63" w:rsidRPr="00710A63" w:rsidRDefault="00710A63" w:rsidP="00710A63">
      <w:pPr>
        <w:pStyle w:val="NormalWeb"/>
        <w:jc w:val="both"/>
        <w:rPr>
          <w:rFonts w:asciiTheme="minorHAnsi" w:hAnsiTheme="minorHAnsi" w:cstheme="minorHAnsi"/>
          <w:lang w:val="es-CL"/>
        </w:rPr>
      </w:pPr>
    </w:p>
    <w:p w14:paraId="13B7A0A6" w14:textId="77777777" w:rsidR="00710A63" w:rsidRPr="00710A63" w:rsidRDefault="00710A63" w:rsidP="00710A63">
      <w:pPr>
        <w:pStyle w:val="NormalWeb"/>
        <w:jc w:val="both"/>
        <w:rPr>
          <w:rFonts w:asciiTheme="minorHAnsi" w:hAnsiTheme="minorHAnsi" w:cstheme="minorHAnsi"/>
          <w:b/>
          <w:bCs/>
          <w:lang w:val="es-CL"/>
        </w:rPr>
      </w:pPr>
      <w:r w:rsidRPr="00710A63">
        <w:rPr>
          <w:rFonts w:asciiTheme="minorHAnsi" w:hAnsiTheme="minorHAnsi" w:cstheme="minorHAnsi"/>
          <w:b/>
          <w:bCs/>
          <w:lang w:val="es-CL"/>
        </w:rPr>
        <w:t>3. Garantía de la Integridad de los Datos</w:t>
      </w:r>
    </w:p>
    <w:p w14:paraId="7A00B987" w14:textId="055B26C2" w:rsidR="00710A63" w:rsidRPr="00710A63" w:rsidRDefault="00710A63" w:rsidP="00710A63">
      <w:pPr>
        <w:pStyle w:val="NormalWeb"/>
        <w:jc w:val="both"/>
        <w:rPr>
          <w:rFonts w:asciiTheme="minorHAnsi" w:hAnsiTheme="minorHAnsi" w:cstheme="minorHAnsi"/>
          <w:lang w:val="es-CL"/>
        </w:rPr>
      </w:pPr>
      <w:r w:rsidRPr="00710A63">
        <w:rPr>
          <w:rFonts w:asciiTheme="minorHAnsi" w:hAnsiTheme="minorHAnsi" w:cstheme="minorHAnsi"/>
          <w:lang w:val="es-CL"/>
        </w:rPr>
        <w:t>La garantía de la integridad de los datos es otro aspecto crítico de la criptografía en Anaconda Web. La empresa utiliza mecanismos como funciones hash criptográficas y firmas digitales para asegurar que la información no haya sido alterada durante su almacenamiento o transmisión. Estos mecanismos generan valores únicos (hashes) que permiten verificar la autenticidad y consistencia de los datos, detectando cualquier modificación no autorizada.</w:t>
      </w:r>
    </w:p>
    <w:p w14:paraId="4058A3E4" w14:textId="14EA8917" w:rsidR="00710A63" w:rsidRPr="00710A63" w:rsidRDefault="00710A63" w:rsidP="00710A63">
      <w:pPr>
        <w:pStyle w:val="NormalWeb"/>
        <w:jc w:val="both"/>
        <w:rPr>
          <w:rFonts w:asciiTheme="minorHAnsi" w:hAnsiTheme="minorHAnsi" w:cstheme="minorHAnsi"/>
          <w:lang w:val="es-CL"/>
        </w:rPr>
      </w:pPr>
      <w:r w:rsidRPr="00710A63">
        <w:rPr>
          <w:rFonts w:asciiTheme="minorHAnsi" w:hAnsiTheme="minorHAnsi" w:cstheme="minorHAnsi"/>
          <w:lang w:val="es-CL"/>
        </w:rPr>
        <w:t>Por ejemplo, cuando un archivo es transmitido entre sistemas, Anaconda Web aplica una función hash como SHA-256 (</w:t>
      </w:r>
      <w:proofErr w:type="spellStart"/>
      <w:r w:rsidRPr="00710A63">
        <w:rPr>
          <w:rFonts w:asciiTheme="minorHAnsi" w:hAnsiTheme="minorHAnsi" w:cstheme="minorHAnsi"/>
          <w:lang w:val="es-CL"/>
        </w:rPr>
        <w:t>Secure</w:t>
      </w:r>
      <w:proofErr w:type="spellEnd"/>
      <w:r w:rsidRPr="00710A63">
        <w:rPr>
          <w:rFonts w:asciiTheme="minorHAnsi" w:hAnsiTheme="minorHAnsi" w:cstheme="minorHAnsi"/>
          <w:lang w:val="es-CL"/>
        </w:rPr>
        <w:t xml:space="preserve"> Hash </w:t>
      </w:r>
      <w:proofErr w:type="spellStart"/>
      <w:r w:rsidRPr="00710A63">
        <w:rPr>
          <w:rFonts w:asciiTheme="minorHAnsi" w:hAnsiTheme="minorHAnsi" w:cstheme="minorHAnsi"/>
          <w:lang w:val="es-CL"/>
        </w:rPr>
        <w:t>Algorithm</w:t>
      </w:r>
      <w:proofErr w:type="spellEnd"/>
      <w:r w:rsidRPr="00710A63">
        <w:rPr>
          <w:rFonts w:asciiTheme="minorHAnsi" w:hAnsiTheme="minorHAnsi" w:cstheme="minorHAnsi"/>
          <w:lang w:val="es-CL"/>
        </w:rPr>
        <w:t>) para generar un valor único asociado con el contenido del archivo. Si el archivo es modificado durante la transmisión, el hash generado al recibirlo será diferente del original, indicando que la integridad ha sido comprometida. Este proceso permite al equipo de seguridad identificar rápidamente anomalías y tomar medidas correctivas antes de que los datos sean utilizados.</w:t>
      </w:r>
    </w:p>
    <w:p w14:paraId="0851C5D7" w14:textId="011A3877" w:rsidR="00710A63" w:rsidRPr="00710A63" w:rsidRDefault="00710A63" w:rsidP="00710A63">
      <w:pPr>
        <w:pStyle w:val="NormalWeb"/>
        <w:jc w:val="both"/>
        <w:rPr>
          <w:rFonts w:asciiTheme="minorHAnsi" w:hAnsiTheme="minorHAnsi" w:cstheme="minorHAnsi"/>
          <w:lang w:val="es-CL"/>
        </w:rPr>
      </w:pPr>
      <w:r w:rsidRPr="00710A63">
        <w:rPr>
          <w:rFonts w:asciiTheme="minorHAnsi" w:hAnsiTheme="minorHAnsi" w:cstheme="minorHAnsi"/>
          <w:lang w:val="es-CL"/>
        </w:rPr>
        <w:t>Además, Anaconda Web utiliza firmas digitales para garantizar la autenticidad de los documentos y transacciones. Estas firmas combinan técnicas de cifrado asimétrico (como RSA o ECC) con funciones hash para proporcionar pruebas irrefutables de la identidad del remitente y la integridad del contenido. Este enfoque no solo protege los datos, sino que también facilita la trazabilidad de las transacciones, cumpliendo con requisitos regulatorios y contractuales.</w:t>
      </w:r>
    </w:p>
    <w:p w14:paraId="441F8366" w14:textId="77777777" w:rsidR="00710A63" w:rsidRPr="00710A63" w:rsidRDefault="00710A63" w:rsidP="00710A63">
      <w:pPr>
        <w:pStyle w:val="NormalWeb"/>
        <w:jc w:val="both"/>
        <w:rPr>
          <w:rFonts w:asciiTheme="minorHAnsi" w:hAnsiTheme="minorHAnsi" w:cstheme="minorHAnsi"/>
          <w:lang w:val="es-CL"/>
        </w:rPr>
      </w:pPr>
      <w:r w:rsidRPr="00710A63">
        <w:rPr>
          <w:rFonts w:asciiTheme="minorHAnsi" w:hAnsiTheme="minorHAnsi" w:cstheme="minorHAnsi"/>
          <w:lang w:val="es-CL"/>
        </w:rPr>
        <w:t>Finalmente, la garantía de la integridad de los datos se complementa con la implementación de políticas de control de acceso y monitoreo continuo. Estas políticas aseguran que solo el personal autorizado pueda realizar cambios en los sistemas críticos, minimizando el riesgo de manipulación accidental o malintencionada de la información.</w:t>
      </w:r>
    </w:p>
    <w:p w14:paraId="0800C609" w14:textId="77777777" w:rsidR="00710A63" w:rsidRPr="00710A63" w:rsidRDefault="00710A63" w:rsidP="00710A63">
      <w:pPr>
        <w:pStyle w:val="NormalWeb"/>
        <w:jc w:val="both"/>
        <w:rPr>
          <w:rFonts w:asciiTheme="minorHAnsi" w:hAnsiTheme="minorHAnsi" w:cstheme="minorHAnsi"/>
          <w:lang w:val="es-CL"/>
        </w:rPr>
      </w:pPr>
    </w:p>
    <w:p w14:paraId="20BA02EA" w14:textId="77777777" w:rsidR="00710A63" w:rsidRPr="00710A63" w:rsidRDefault="00710A63" w:rsidP="00710A63">
      <w:pPr>
        <w:pStyle w:val="NormalWeb"/>
        <w:jc w:val="both"/>
        <w:rPr>
          <w:rFonts w:asciiTheme="minorHAnsi" w:hAnsiTheme="minorHAnsi" w:cstheme="minorHAnsi"/>
          <w:b/>
          <w:bCs/>
          <w:lang w:val="es-CL"/>
        </w:rPr>
      </w:pPr>
      <w:r w:rsidRPr="00710A63">
        <w:rPr>
          <w:rFonts w:asciiTheme="minorHAnsi" w:hAnsiTheme="minorHAnsi" w:cstheme="minorHAnsi"/>
          <w:b/>
          <w:bCs/>
          <w:lang w:val="es-CL"/>
        </w:rPr>
        <w:t>4. Métodos y Algoritmos Criptográficos Implementados</w:t>
      </w:r>
    </w:p>
    <w:p w14:paraId="197585EC" w14:textId="7EF5AA92" w:rsidR="00710A63" w:rsidRPr="00710A63" w:rsidRDefault="00710A63" w:rsidP="00710A63">
      <w:pPr>
        <w:pStyle w:val="NormalWeb"/>
        <w:jc w:val="both"/>
        <w:rPr>
          <w:rFonts w:asciiTheme="minorHAnsi" w:hAnsiTheme="minorHAnsi" w:cstheme="minorHAnsi"/>
          <w:lang w:val="es-CL"/>
        </w:rPr>
      </w:pPr>
      <w:r w:rsidRPr="00710A63">
        <w:rPr>
          <w:rFonts w:asciiTheme="minorHAnsi" w:hAnsiTheme="minorHAnsi" w:cstheme="minorHAnsi"/>
          <w:lang w:val="es-CL"/>
        </w:rPr>
        <w:t>Anaconda Web utiliza una combinación de métodos y algoritmos criptográficos avanzados para proteger la información durante su almacenamiento y transmisión. Entre los algoritmos más utilizados se encuentran AES-256 para el cifrado simétrico, RSA y ECC para el cifrado asimétrico, y SHA-256 para funciones hash. Estos algoritmos han sido seleccionados por su eficacia, seguridad y compatibilidad con los estándares internacionales, asegurando que la información esté protegida contra las amenazas más recientes.</w:t>
      </w:r>
    </w:p>
    <w:p w14:paraId="1DE890DB" w14:textId="65F4E4AD" w:rsidR="00710A63" w:rsidRPr="00710A63" w:rsidRDefault="00710A63" w:rsidP="00710A63">
      <w:pPr>
        <w:pStyle w:val="NormalWeb"/>
        <w:jc w:val="both"/>
        <w:rPr>
          <w:rFonts w:asciiTheme="minorHAnsi" w:hAnsiTheme="minorHAnsi" w:cstheme="minorHAnsi"/>
          <w:lang w:val="es-CL"/>
        </w:rPr>
      </w:pPr>
      <w:r w:rsidRPr="00710A63">
        <w:rPr>
          <w:rFonts w:asciiTheme="minorHAnsi" w:hAnsiTheme="minorHAnsi" w:cstheme="minorHAnsi"/>
          <w:lang w:val="es-CL"/>
        </w:rPr>
        <w:lastRenderedPageBreak/>
        <w:t>El cifrado simétrico, como AES-256, es utilizado principalmente para el almacenamiento de grandes volúmenes de datos debido a su alta velocidad y eficiencia. Este método utiliza una única clave para cifrar y descifrar la información, lo que lo hace ideal para proteger datos en reposo, como bases de datos y archivos almacenados en servidores. Sin embargo, la gestión segura de estas claves es crucial para evitar su exposición.</w:t>
      </w:r>
    </w:p>
    <w:p w14:paraId="5AC885BC" w14:textId="319D93A8" w:rsidR="00710A63" w:rsidRPr="00710A63" w:rsidRDefault="00710A63" w:rsidP="00710A63">
      <w:pPr>
        <w:pStyle w:val="NormalWeb"/>
        <w:jc w:val="both"/>
        <w:rPr>
          <w:rFonts w:asciiTheme="minorHAnsi" w:hAnsiTheme="minorHAnsi" w:cstheme="minorHAnsi"/>
          <w:lang w:val="es-CL"/>
        </w:rPr>
      </w:pPr>
      <w:r w:rsidRPr="00710A63">
        <w:rPr>
          <w:rFonts w:asciiTheme="minorHAnsi" w:hAnsiTheme="minorHAnsi" w:cstheme="minorHAnsi"/>
          <w:lang w:val="es-CL"/>
        </w:rPr>
        <w:t>Por otro lado, el cifrado asimétrico, como RSA y ECC, es utilizado para la transmisión de datos y la autenticación de usuarios. Este método utiliza un par de claves (pública y privada) para cifrar y descifrar la información, asegurando que solo el destinatario autorizado pueda acceder a los datos. Las firmas digitales, basadas en este tipo de cifrado, también permiten verificar la autenticidad y no repudio de las transacciones.</w:t>
      </w:r>
    </w:p>
    <w:p w14:paraId="59BF50D7" w14:textId="77777777" w:rsidR="00710A63" w:rsidRPr="00710A63" w:rsidRDefault="00710A63" w:rsidP="00710A63">
      <w:pPr>
        <w:pStyle w:val="NormalWeb"/>
        <w:jc w:val="both"/>
        <w:rPr>
          <w:rFonts w:asciiTheme="minorHAnsi" w:hAnsiTheme="minorHAnsi" w:cstheme="minorHAnsi"/>
          <w:lang w:val="es-CL"/>
        </w:rPr>
      </w:pPr>
      <w:r w:rsidRPr="00710A63">
        <w:rPr>
          <w:rFonts w:asciiTheme="minorHAnsi" w:hAnsiTheme="minorHAnsi" w:cstheme="minorHAnsi"/>
          <w:lang w:val="es-CL"/>
        </w:rPr>
        <w:t>Finalmente, las funciones hash criptográficas, como SHA-256, son utilizadas para garantizar la integridad de los datos. Estas funciones generan valores únicos que permiten detectar cualquier modificación en los datos, asegurando que la información permanezca intacta durante su ciclo de vida. Este enfoque integral permite a Anaconda Web proteger la confidencialidad, integridad y autenticidad de sus datos de manera efectiva.</w:t>
      </w:r>
    </w:p>
    <w:p w14:paraId="1B8D3641" w14:textId="77777777" w:rsidR="00710A63" w:rsidRPr="00710A63" w:rsidRDefault="00710A63" w:rsidP="00710A63">
      <w:pPr>
        <w:pStyle w:val="NormalWeb"/>
        <w:jc w:val="both"/>
        <w:rPr>
          <w:rFonts w:asciiTheme="minorHAnsi" w:hAnsiTheme="minorHAnsi" w:cstheme="minorHAnsi"/>
          <w:lang w:val="es-CL"/>
        </w:rPr>
      </w:pPr>
    </w:p>
    <w:p w14:paraId="13670F8B" w14:textId="77777777" w:rsidR="00710A63" w:rsidRPr="00710A63" w:rsidRDefault="00710A63" w:rsidP="00710A63">
      <w:pPr>
        <w:pStyle w:val="NormalWeb"/>
        <w:jc w:val="both"/>
        <w:rPr>
          <w:rFonts w:asciiTheme="minorHAnsi" w:hAnsiTheme="minorHAnsi" w:cstheme="minorHAnsi"/>
          <w:b/>
          <w:bCs/>
          <w:lang w:val="es-CL"/>
        </w:rPr>
      </w:pPr>
      <w:r w:rsidRPr="00710A63">
        <w:rPr>
          <w:rFonts w:asciiTheme="minorHAnsi" w:hAnsiTheme="minorHAnsi" w:cstheme="minorHAnsi"/>
          <w:b/>
          <w:bCs/>
          <w:lang w:val="es-CL"/>
        </w:rPr>
        <w:t>5. Cumplimiento Normativo y Mejora Continua</w:t>
      </w:r>
    </w:p>
    <w:p w14:paraId="72B2DC46" w14:textId="05366E2D" w:rsidR="00710A63" w:rsidRPr="00710A63" w:rsidRDefault="00710A63" w:rsidP="00710A63">
      <w:pPr>
        <w:pStyle w:val="NormalWeb"/>
        <w:jc w:val="both"/>
        <w:rPr>
          <w:rFonts w:asciiTheme="minorHAnsi" w:hAnsiTheme="minorHAnsi" w:cstheme="minorHAnsi"/>
          <w:lang w:val="es-CL"/>
        </w:rPr>
      </w:pPr>
      <w:r w:rsidRPr="00710A63">
        <w:rPr>
          <w:rFonts w:asciiTheme="minorHAnsi" w:hAnsiTheme="minorHAnsi" w:cstheme="minorHAnsi"/>
          <w:lang w:val="es-CL"/>
        </w:rPr>
        <w:t>El cumplimiento normativo es un aspecto fundamental de la implementación de la criptografía en Anaconda Web. La empresa asegura que todas las prácticas criptográficas estén alineadas con regulaciones legales y estándares internacionales como la ISO 27001:2022, el RGPD y otras normativas sectoriales. Para ello, realiza auditorías internas periódicas que verifican que los algoritmos y protocolos utilizados cumplan con los requisitos establecidos y que las políticas de seguridad sean aplicadas consistentemente.</w:t>
      </w:r>
    </w:p>
    <w:p w14:paraId="2CB1CDA3" w14:textId="142D552B" w:rsidR="00710A63" w:rsidRPr="00710A63" w:rsidRDefault="00710A63" w:rsidP="00710A63">
      <w:pPr>
        <w:pStyle w:val="NormalWeb"/>
        <w:jc w:val="both"/>
        <w:rPr>
          <w:rFonts w:asciiTheme="minorHAnsi" w:hAnsiTheme="minorHAnsi" w:cstheme="minorHAnsi"/>
          <w:lang w:val="es-CL"/>
        </w:rPr>
      </w:pPr>
      <w:r w:rsidRPr="00710A63">
        <w:rPr>
          <w:rFonts w:asciiTheme="minorHAnsi" w:hAnsiTheme="minorHAnsi" w:cstheme="minorHAnsi"/>
          <w:lang w:val="es-CL"/>
        </w:rPr>
        <w:t>La mejora continua es otro pilar clave de la criptografía en Anaconda Web. La empresa fomenta una cultura de innovación y adaptación, donde el equipo de seguridad revisa constantemente las mejores prácticas del sector y las incorpora en sus procesos internos. Por ejemplo, si emerge un nuevo algoritmo criptográfico más seguro, el equipo evalúa su implementación para mejorar la protección de los datos. Este enfoque proactivo asegura que Anaconda Web mantenga una ventaja competitiva en términos de seguridad criptográfica.</w:t>
      </w:r>
    </w:p>
    <w:p w14:paraId="5F765E74" w14:textId="3C2AAC80" w:rsidR="00710A63" w:rsidRPr="003A0E73" w:rsidRDefault="00710A63" w:rsidP="00710A63">
      <w:pPr>
        <w:pStyle w:val="NormalWeb"/>
        <w:jc w:val="both"/>
        <w:rPr>
          <w:rFonts w:asciiTheme="minorHAnsi" w:hAnsiTheme="minorHAnsi" w:cstheme="minorHAnsi"/>
          <w:lang w:val="es-CL"/>
        </w:rPr>
      </w:pPr>
      <w:r w:rsidRPr="00710A63">
        <w:rPr>
          <w:rFonts w:asciiTheme="minorHAnsi" w:hAnsiTheme="minorHAnsi" w:cstheme="minorHAnsi"/>
          <w:lang w:val="es-CL"/>
        </w:rPr>
        <w:t>Finalmente, Anaconda Web promueve la capacitación continua de su personal en temas de criptografía, asegurando que todos los empleados comprendan su papel en la protección de la información. Esta capacitación incluye talleres sobre el uso seguro de herramientas criptográficas, actualizaciones sobre nuevas amenazas cibernéticas y simulacros de respuesta a incidentes. Al invertir en el desarrollo de su equipo, la empresa refuerza su capacidad para gestionar riesgos y mantener la confianza de sus clientes y socios comerciales.</w:t>
      </w:r>
    </w:p>
    <w:sectPr w:rsidR="00710A63" w:rsidRPr="003A0E73"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8D485" w14:textId="77777777" w:rsidR="009C0B84" w:rsidRPr="003A0E73" w:rsidRDefault="009C0B84">
      <w:r w:rsidRPr="003A0E73">
        <w:separator/>
      </w:r>
    </w:p>
    <w:p w14:paraId="2FBDC676" w14:textId="77777777" w:rsidR="009C0B84" w:rsidRPr="003A0E73" w:rsidRDefault="009C0B84"/>
    <w:p w14:paraId="1E737609" w14:textId="77777777" w:rsidR="009C0B84" w:rsidRPr="003A0E73" w:rsidRDefault="009C0B84"/>
    <w:p w14:paraId="4E83F097" w14:textId="77777777" w:rsidR="009C0B84" w:rsidRPr="003A0E73" w:rsidRDefault="009C0B84" w:rsidP="00C1318C"/>
  </w:endnote>
  <w:endnote w:type="continuationSeparator" w:id="0">
    <w:p w14:paraId="58AC234F" w14:textId="77777777" w:rsidR="009C0B84" w:rsidRPr="003A0E73" w:rsidRDefault="009C0B84">
      <w:r w:rsidRPr="003A0E73">
        <w:continuationSeparator/>
      </w:r>
    </w:p>
    <w:p w14:paraId="5ED37925" w14:textId="77777777" w:rsidR="009C0B84" w:rsidRPr="003A0E73" w:rsidRDefault="009C0B84"/>
    <w:p w14:paraId="71DB6C69" w14:textId="77777777" w:rsidR="009C0B84" w:rsidRPr="003A0E73" w:rsidRDefault="009C0B84"/>
    <w:p w14:paraId="09DAEE89" w14:textId="77777777" w:rsidR="009C0B84" w:rsidRPr="003A0E73" w:rsidRDefault="009C0B84"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1DE12526" w:rsidR="00237AFB" w:rsidRPr="003A0E73" w:rsidRDefault="00710A63" w:rsidP="00237AFB">
    <w:pPr>
      <w:pStyle w:val="Piedepgina"/>
      <w:jc w:val="center"/>
    </w:pPr>
    <w:r w:rsidRPr="00710A63">
      <w:rPr>
        <w:rFonts w:asciiTheme="minorHAnsi" w:hAnsiTheme="minorHAnsi" w:cstheme="minorHAnsi"/>
      </w:rPr>
      <w:t>Criptografía en Anaconda Web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C363C" w14:textId="77777777" w:rsidR="009C0B84" w:rsidRPr="003A0E73" w:rsidRDefault="009C0B84">
      <w:r w:rsidRPr="003A0E73">
        <w:separator/>
      </w:r>
    </w:p>
    <w:p w14:paraId="658980F3" w14:textId="77777777" w:rsidR="009C0B84" w:rsidRPr="003A0E73" w:rsidRDefault="009C0B84"/>
    <w:p w14:paraId="6724CC82" w14:textId="77777777" w:rsidR="009C0B84" w:rsidRPr="003A0E73" w:rsidRDefault="009C0B84"/>
    <w:p w14:paraId="09C67617" w14:textId="77777777" w:rsidR="009C0B84" w:rsidRPr="003A0E73" w:rsidRDefault="009C0B84" w:rsidP="00C1318C"/>
  </w:footnote>
  <w:footnote w:type="continuationSeparator" w:id="0">
    <w:p w14:paraId="113996E6" w14:textId="77777777" w:rsidR="009C0B84" w:rsidRPr="003A0E73" w:rsidRDefault="009C0B84">
      <w:r w:rsidRPr="003A0E73">
        <w:continuationSeparator/>
      </w:r>
    </w:p>
    <w:p w14:paraId="695EB684" w14:textId="77777777" w:rsidR="009C0B84" w:rsidRPr="003A0E73" w:rsidRDefault="009C0B84"/>
    <w:p w14:paraId="718CD24C" w14:textId="77777777" w:rsidR="009C0B84" w:rsidRPr="003A0E73" w:rsidRDefault="009C0B84"/>
    <w:p w14:paraId="426CA07A" w14:textId="77777777" w:rsidR="009C0B84" w:rsidRPr="003A0E73" w:rsidRDefault="009C0B84"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3A0E73" w:rsidRDefault="001637D6">
    <w:r w:rsidRPr="003A0E73">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9F6"/>
    <w:multiLevelType w:val="hybridMultilevel"/>
    <w:tmpl w:val="6BE0F35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C296C"/>
    <w:multiLevelType w:val="multilevel"/>
    <w:tmpl w:val="A1F01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5"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45BF04B2"/>
    <w:multiLevelType w:val="hybridMultilevel"/>
    <w:tmpl w:val="81122FA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3"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7"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2"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5"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6"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C6F11BA"/>
    <w:multiLevelType w:val="multilevel"/>
    <w:tmpl w:val="5E5A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4"/>
  </w:num>
  <w:num w:numId="2" w16cid:durableId="74938854">
    <w:abstractNumId w:val="19"/>
  </w:num>
  <w:num w:numId="3" w16cid:durableId="1494763561">
    <w:abstractNumId w:val="17"/>
  </w:num>
  <w:num w:numId="4" w16cid:durableId="2135100286">
    <w:abstractNumId w:val="42"/>
  </w:num>
  <w:num w:numId="5" w16cid:durableId="1000818834">
    <w:abstractNumId w:val="23"/>
  </w:num>
  <w:num w:numId="6" w16cid:durableId="1632788525">
    <w:abstractNumId w:val="55"/>
  </w:num>
  <w:num w:numId="7" w16cid:durableId="1321421067">
    <w:abstractNumId w:val="38"/>
  </w:num>
  <w:num w:numId="8" w16cid:durableId="352341285">
    <w:abstractNumId w:val="46"/>
  </w:num>
  <w:num w:numId="9" w16cid:durableId="27727978">
    <w:abstractNumId w:val="36"/>
  </w:num>
  <w:num w:numId="10" w16cid:durableId="1859850961">
    <w:abstractNumId w:val="15"/>
  </w:num>
  <w:num w:numId="11" w16cid:durableId="1630670735">
    <w:abstractNumId w:val="20"/>
  </w:num>
  <w:num w:numId="12" w16cid:durableId="1692032352">
    <w:abstractNumId w:val="23"/>
  </w:num>
  <w:num w:numId="13" w16cid:durableId="1393849829">
    <w:abstractNumId w:val="23"/>
  </w:num>
  <w:num w:numId="14" w16cid:durableId="815293384">
    <w:abstractNumId w:val="23"/>
  </w:num>
  <w:num w:numId="15" w16cid:durableId="1977754839">
    <w:abstractNumId w:val="53"/>
  </w:num>
  <w:num w:numId="16" w16cid:durableId="240061859">
    <w:abstractNumId w:val="25"/>
  </w:num>
  <w:num w:numId="17" w16cid:durableId="1741440573">
    <w:abstractNumId w:val="39"/>
  </w:num>
  <w:num w:numId="18" w16cid:durableId="404303887">
    <w:abstractNumId w:val="26"/>
  </w:num>
  <w:num w:numId="19" w16cid:durableId="1072853763">
    <w:abstractNumId w:val="8"/>
  </w:num>
  <w:num w:numId="20" w16cid:durableId="888345100">
    <w:abstractNumId w:val="29"/>
  </w:num>
  <w:num w:numId="21" w16cid:durableId="2083486945">
    <w:abstractNumId w:val="32"/>
  </w:num>
  <w:num w:numId="22" w16cid:durableId="1412317948">
    <w:abstractNumId w:val="1"/>
  </w:num>
  <w:num w:numId="23" w16cid:durableId="1332220685">
    <w:abstractNumId w:val="51"/>
  </w:num>
  <w:num w:numId="24" w16cid:durableId="587539902">
    <w:abstractNumId w:val="54"/>
  </w:num>
  <w:num w:numId="25" w16cid:durableId="1814641950">
    <w:abstractNumId w:val="14"/>
  </w:num>
  <w:num w:numId="26" w16cid:durableId="805513463">
    <w:abstractNumId w:val="5"/>
  </w:num>
  <w:num w:numId="27" w16cid:durableId="1555776139">
    <w:abstractNumId w:val="58"/>
  </w:num>
  <w:num w:numId="28" w16cid:durableId="2123913244">
    <w:abstractNumId w:val="16"/>
  </w:num>
  <w:num w:numId="29" w16cid:durableId="874922778">
    <w:abstractNumId w:val="27"/>
  </w:num>
  <w:num w:numId="30" w16cid:durableId="1757896361">
    <w:abstractNumId w:val="7"/>
  </w:num>
  <w:num w:numId="31" w16cid:durableId="1888297015">
    <w:abstractNumId w:val="23"/>
  </w:num>
  <w:num w:numId="32" w16cid:durableId="1875121296">
    <w:abstractNumId w:val="23"/>
  </w:num>
  <w:num w:numId="33" w16cid:durableId="711199856">
    <w:abstractNumId w:val="23"/>
  </w:num>
  <w:num w:numId="34" w16cid:durableId="1914506562">
    <w:abstractNumId w:val="23"/>
  </w:num>
  <w:num w:numId="35" w16cid:durableId="1030836293">
    <w:abstractNumId w:val="48"/>
  </w:num>
  <w:num w:numId="36" w16cid:durableId="674503644">
    <w:abstractNumId w:val="13"/>
  </w:num>
  <w:num w:numId="37" w16cid:durableId="1888105176">
    <w:abstractNumId w:val="56"/>
  </w:num>
  <w:num w:numId="38" w16cid:durableId="342171148">
    <w:abstractNumId w:val="18"/>
  </w:num>
  <w:num w:numId="39" w16cid:durableId="1308512191">
    <w:abstractNumId w:val="47"/>
  </w:num>
  <w:num w:numId="40" w16cid:durableId="751203121">
    <w:abstractNumId w:val="10"/>
  </w:num>
  <w:num w:numId="41" w16cid:durableId="1001616379">
    <w:abstractNumId w:val="50"/>
  </w:num>
  <w:num w:numId="42" w16cid:durableId="157235028">
    <w:abstractNumId w:val="34"/>
  </w:num>
  <w:num w:numId="43" w16cid:durableId="1076974531">
    <w:abstractNumId w:val="31"/>
  </w:num>
  <w:num w:numId="44" w16cid:durableId="908157133">
    <w:abstractNumId w:val="12"/>
  </w:num>
  <w:num w:numId="45" w16cid:durableId="1528714069">
    <w:abstractNumId w:val="49"/>
  </w:num>
  <w:num w:numId="46" w16cid:durableId="1350448151">
    <w:abstractNumId w:val="40"/>
  </w:num>
  <w:num w:numId="47" w16cid:durableId="134489178">
    <w:abstractNumId w:val="28"/>
  </w:num>
  <w:num w:numId="48" w16cid:durableId="904069908">
    <w:abstractNumId w:val="37"/>
  </w:num>
  <w:num w:numId="49" w16cid:durableId="876355981">
    <w:abstractNumId w:val="22"/>
  </w:num>
  <w:num w:numId="50" w16cid:durableId="1270042179">
    <w:abstractNumId w:val="41"/>
  </w:num>
  <w:num w:numId="51" w16cid:durableId="610477338">
    <w:abstractNumId w:val="11"/>
  </w:num>
  <w:num w:numId="52" w16cid:durableId="1976401646">
    <w:abstractNumId w:val="6"/>
  </w:num>
  <w:num w:numId="53" w16cid:durableId="1718821827">
    <w:abstractNumId w:val="30"/>
  </w:num>
  <w:num w:numId="54" w16cid:durableId="404844148">
    <w:abstractNumId w:val="9"/>
  </w:num>
  <w:num w:numId="55" w16cid:durableId="819855879">
    <w:abstractNumId w:val="24"/>
  </w:num>
  <w:num w:numId="56" w16cid:durableId="362633569">
    <w:abstractNumId w:val="52"/>
  </w:num>
  <w:num w:numId="57" w16cid:durableId="1293904960">
    <w:abstractNumId w:val="4"/>
  </w:num>
  <w:num w:numId="58" w16cid:durableId="2072266967">
    <w:abstractNumId w:val="45"/>
  </w:num>
  <w:num w:numId="59" w16cid:durableId="1449856183">
    <w:abstractNumId w:val="21"/>
  </w:num>
  <w:num w:numId="60" w16cid:durableId="264847693">
    <w:abstractNumId w:val="2"/>
  </w:num>
  <w:num w:numId="61" w16cid:durableId="140850691">
    <w:abstractNumId w:val="43"/>
  </w:num>
  <w:num w:numId="62" w16cid:durableId="1923098859">
    <w:abstractNumId w:val="35"/>
  </w:num>
  <w:num w:numId="63" w16cid:durableId="20667179">
    <w:abstractNumId w:val="57"/>
  </w:num>
  <w:num w:numId="64" w16cid:durableId="2003971969">
    <w:abstractNumId w:val="3"/>
  </w:num>
  <w:num w:numId="65" w16cid:durableId="2015573877">
    <w:abstractNumId w:val="33"/>
  </w:num>
  <w:num w:numId="66" w16cid:durableId="907958954">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0E73"/>
    <w:rsid w:val="003A22D9"/>
    <w:rsid w:val="003A5736"/>
    <w:rsid w:val="003B79A4"/>
    <w:rsid w:val="003C1203"/>
    <w:rsid w:val="003D090F"/>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0CC8"/>
    <w:rsid w:val="00524D3B"/>
    <w:rsid w:val="005272EA"/>
    <w:rsid w:val="00530EF8"/>
    <w:rsid w:val="0056034C"/>
    <w:rsid w:val="00561263"/>
    <w:rsid w:val="005652F0"/>
    <w:rsid w:val="005654DD"/>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16F21"/>
    <w:rsid w:val="006232E2"/>
    <w:rsid w:val="00633BC8"/>
    <w:rsid w:val="00643D58"/>
    <w:rsid w:val="00643D65"/>
    <w:rsid w:val="00644BA9"/>
    <w:rsid w:val="00650C52"/>
    <w:rsid w:val="00650D40"/>
    <w:rsid w:val="006533BC"/>
    <w:rsid w:val="00655961"/>
    <w:rsid w:val="00656B92"/>
    <w:rsid w:val="006572AC"/>
    <w:rsid w:val="0065732B"/>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0A63"/>
    <w:rsid w:val="00711FC0"/>
    <w:rsid w:val="0071340F"/>
    <w:rsid w:val="00717B67"/>
    <w:rsid w:val="00717FEF"/>
    <w:rsid w:val="007203D1"/>
    <w:rsid w:val="00720783"/>
    <w:rsid w:val="00722366"/>
    <w:rsid w:val="00722932"/>
    <w:rsid w:val="00725E2F"/>
    <w:rsid w:val="007269E4"/>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6C9"/>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6A3"/>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0B84"/>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C3058"/>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092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0803"/>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2C88"/>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63891378">
      <w:bodyDiv w:val="1"/>
      <w:marLeft w:val="0"/>
      <w:marRight w:val="0"/>
      <w:marTop w:val="0"/>
      <w:marBottom w:val="0"/>
      <w:divBdr>
        <w:top w:val="none" w:sz="0" w:space="0" w:color="auto"/>
        <w:left w:val="none" w:sz="0" w:space="0" w:color="auto"/>
        <w:bottom w:val="none" w:sz="0" w:space="0" w:color="auto"/>
        <w:right w:val="none" w:sz="0" w:space="0" w:color="auto"/>
      </w:divBdr>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10013021">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781152762">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56033027">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C466F"/>
    <w:rsid w:val="00263F00"/>
    <w:rsid w:val="00363C37"/>
    <w:rsid w:val="00383C66"/>
    <w:rsid w:val="00383C88"/>
    <w:rsid w:val="00390CD5"/>
    <w:rsid w:val="00483F4E"/>
    <w:rsid w:val="004F1616"/>
    <w:rsid w:val="005017BF"/>
    <w:rsid w:val="00503E58"/>
    <w:rsid w:val="005910A7"/>
    <w:rsid w:val="00611E4E"/>
    <w:rsid w:val="006C7BDF"/>
    <w:rsid w:val="00737BAE"/>
    <w:rsid w:val="007946C7"/>
    <w:rsid w:val="00871B28"/>
    <w:rsid w:val="00912671"/>
    <w:rsid w:val="00920173"/>
    <w:rsid w:val="00930D52"/>
    <w:rsid w:val="009C1F3E"/>
    <w:rsid w:val="00AC291B"/>
    <w:rsid w:val="00B63AF7"/>
    <w:rsid w:val="00B92933"/>
    <w:rsid w:val="00BC3058"/>
    <w:rsid w:val="00C81A8B"/>
    <w:rsid w:val="00D10803"/>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1413</Words>
  <Characters>7774</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9169</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JHOAN SEBASTIAN SEGURA PAEZ</dc:creator>
  <cp:keywords/>
  <dc:description/>
  <cp:lastModifiedBy>Beasociado</cp:lastModifiedBy>
  <cp:revision>2</cp:revision>
  <cp:lastPrinted>2016-07-27T15:25:00Z</cp:lastPrinted>
  <dcterms:created xsi:type="dcterms:W3CDTF">2025-03-27T22:59:00Z</dcterms:created>
  <dcterms:modified xsi:type="dcterms:W3CDTF">2025-03-27T22:59:00Z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