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814C6" w14:textId="3662A3B6" w:rsidR="00F756FB" w:rsidRDefault="00904E65" w:rsidP="00F756FB">
      <w:pPr>
        <w:pStyle w:val="Ttulo1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AA0A087" wp14:editId="6D5F2023">
            <wp:simplePos x="0" y="0"/>
            <wp:positionH relativeFrom="column">
              <wp:posOffset>-461176</wp:posOffset>
            </wp:positionH>
            <wp:positionV relativeFrom="paragraph">
              <wp:posOffset>-623322</wp:posOffset>
            </wp:positionV>
            <wp:extent cx="7562215" cy="9931400"/>
            <wp:effectExtent l="0" t="0" r="635" b="6350"/>
            <wp:wrapNone/>
            <wp:docPr id="796023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23987" name="Imagen 79602398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7"/>
                    <a:stretch/>
                  </pic:blipFill>
                  <pic:spPr bwMode="auto">
                    <a:xfrm>
                      <a:off x="0" y="0"/>
                      <a:ext cx="7562215" cy="993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96BF3" w14:textId="012F4C52" w:rsidR="00F756FB" w:rsidRDefault="00904E65">
      <w:pPr>
        <w:rPr>
          <w:rFonts w:ascii="Century Gothic" w:eastAsiaTheme="majorEastAsia" w:hAnsi="Century Gothic" w:cstheme="majorBidi"/>
          <w:b/>
          <w:bCs/>
          <w:color w:val="365F91" w:themeColor="accent1" w:themeShade="BF"/>
          <w:sz w:val="20"/>
          <w:szCs w:val="20"/>
        </w:rPr>
      </w:pPr>
      <w:r>
        <w:rPr>
          <w:rFonts w:ascii="Montserrat" w:hAnsi="Montserrat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35CA1C" wp14:editId="1242B255">
                <wp:simplePos x="0" y="0"/>
                <wp:positionH relativeFrom="column">
                  <wp:posOffset>-125095</wp:posOffset>
                </wp:positionH>
                <wp:positionV relativeFrom="paragraph">
                  <wp:posOffset>5478145</wp:posOffset>
                </wp:positionV>
                <wp:extent cx="6638925" cy="16002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5C130" w14:textId="2F7A2D88" w:rsidR="00904E65" w:rsidRPr="00904E65" w:rsidRDefault="00904E65" w:rsidP="00904E65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sz w:val="340"/>
                                <w:szCs w:val="340"/>
                              </w:rPr>
                            </w:pPr>
                            <w:r w:rsidRPr="00904E65">
                              <w:rPr>
                                <w:rFonts w:ascii="Montserrat" w:hAnsi="Montserrat"/>
                                <w:b/>
                                <w:bCs/>
                                <w:sz w:val="72"/>
                                <w:szCs w:val="72"/>
                              </w:rPr>
                              <w:t>INFORME DE GESTIÓN DE LA AUDITORÍA</w:t>
                            </w:r>
                          </w:p>
                          <w:p w14:paraId="7A7103C9" w14:textId="77777777" w:rsidR="00904E65" w:rsidRPr="00904E65" w:rsidRDefault="00904E65" w:rsidP="00904E65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sz w:val="280"/>
                                <w:szCs w:val="2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6235CA1C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-9.85pt;margin-top:431.35pt;width:522.75pt;height:12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" filled="f" stroked="f" strokeweight=".5pt">
                <v:textbox>
                  <w:txbxContent>
                    <w:p w14:paraId="2325C130" w14:textId="2F7A2D88" w:rsidR="00904E65" w:rsidRPr="00904E65" w:rsidRDefault="00904E65" w:rsidP="00904E65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sz w:val="340"/>
                          <w:szCs w:val="340"/>
                        </w:rPr>
                      </w:pPr>
                      <w:r w:rsidRPr="00904E65">
                        <w:rPr>
                          <w:rFonts w:ascii="Montserrat" w:hAnsi="Montserrat"/>
                          <w:b/>
                          <w:bCs/>
                          <w:sz w:val="72"/>
                          <w:szCs w:val="72"/>
                        </w:rPr>
                        <w:t>INFORME DE GESTIÓN DE LA AUDITORÍA</w:t>
                      </w:r>
                    </w:p>
                    <w:p w14:paraId="7A7103C9" w14:textId="77777777" w:rsidR="00904E65" w:rsidRPr="00904E65" w:rsidRDefault="00904E65" w:rsidP="00904E65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sz w:val="280"/>
                          <w:szCs w:val="2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756FB">
        <w:br w:type="page"/>
      </w:r>
    </w:p>
    <w:p w14:paraId="5F18E96D" w14:textId="64756A1D" w:rsidR="00F756FB" w:rsidRDefault="00F756FB" w:rsidP="00F756FB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  <w:r w:rsidRPr="00614797">
        <w:rPr>
          <w:rFonts w:ascii="Montserrat" w:hAnsi="Montserrat"/>
          <w:noProof/>
          <w:sz w:val="21"/>
          <w:szCs w:val="21"/>
        </w:rPr>
        <w:lastRenderedPageBreak/>
        <w:drawing>
          <wp:anchor distT="0" distB="0" distL="114300" distR="114300" simplePos="0" relativeHeight="251659264" behindDoc="1" locked="0" layoutInCell="1" allowOverlap="1" wp14:anchorId="64BC87C2" wp14:editId="2FB1113E">
            <wp:simplePos x="0" y="0"/>
            <wp:positionH relativeFrom="column">
              <wp:posOffset>-431165</wp:posOffset>
            </wp:positionH>
            <wp:positionV relativeFrom="paragraph">
              <wp:posOffset>228600</wp:posOffset>
            </wp:positionV>
            <wp:extent cx="5346700" cy="2753360"/>
            <wp:effectExtent l="0" t="0" r="6350" b="8890"/>
            <wp:wrapNone/>
            <wp:docPr id="1506694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9409" name="Imagen 1506694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63"/>
                    <a:stretch/>
                  </pic:blipFill>
                  <pic:spPr bwMode="auto">
                    <a:xfrm>
                      <a:off x="0" y="0"/>
                      <a:ext cx="5346700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FE5E5" w14:textId="77777777" w:rsidR="00F756FB" w:rsidRDefault="00F756FB" w:rsidP="00F756FB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4DA8E108" w14:textId="77777777" w:rsidR="00F756FB" w:rsidRDefault="00F756FB" w:rsidP="00F756FB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62CDD32F" w14:textId="77777777" w:rsidR="00F756FB" w:rsidRDefault="00F756FB" w:rsidP="00F756FB">
      <w:pPr>
        <w:tabs>
          <w:tab w:val="left" w:pos="6816"/>
        </w:tabs>
        <w:jc w:val="center"/>
        <w:rPr>
          <w:rFonts w:ascii="Montserrat" w:hAnsi="Montserrat"/>
          <w:sz w:val="21"/>
          <w:szCs w:val="21"/>
        </w:rPr>
      </w:pPr>
    </w:p>
    <w:p w14:paraId="0D2BA5C4" w14:textId="77777777" w:rsidR="00F756FB" w:rsidRPr="00C01DA6" w:rsidRDefault="00F756FB" w:rsidP="00F756FB">
      <w:pPr>
        <w:tabs>
          <w:tab w:val="left" w:pos="6816"/>
        </w:tabs>
        <w:rPr>
          <w:rFonts w:ascii="Montserrat" w:hAnsi="Montserrat"/>
          <w:b/>
          <w:bCs/>
          <w:color w:val="FFFFFF" w:themeColor="background1"/>
          <w:sz w:val="44"/>
          <w:szCs w:val="44"/>
        </w:rPr>
      </w:pPr>
      <w:r>
        <w:rPr>
          <w:rFonts w:ascii="Montserrat" w:hAnsi="Montserrat"/>
          <w:b/>
          <w:bCs/>
          <w:color w:val="FFFFFF" w:themeColor="background1"/>
          <w:sz w:val="44"/>
          <w:szCs w:val="44"/>
        </w:rPr>
        <w:t xml:space="preserve">           CONTENIDO</w:t>
      </w:r>
    </w:p>
    <w:p w14:paraId="5E831510" w14:textId="77777777" w:rsidR="00F756FB" w:rsidRPr="001B3698" w:rsidRDefault="00F756FB" w:rsidP="00F756FB">
      <w:pPr>
        <w:rPr>
          <w:rFonts w:ascii="Montserrat" w:hAnsi="Montserrat"/>
          <w:sz w:val="32"/>
          <w:szCs w:val="32"/>
        </w:rPr>
      </w:pPr>
    </w:p>
    <w:sdt>
      <w:sdtPr>
        <w:rPr>
          <w:rStyle w:val="Hipervnculo"/>
          <w:color w:val="auto"/>
          <w:lang w:val="es-EC"/>
        </w:rPr>
        <w:id w:val="1074473509"/>
        <w:docPartObj>
          <w:docPartGallery w:val="Table of Contents"/>
          <w:docPartUnique/>
        </w:docPartObj>
      </w:sdtPr>
      <w:sdtEndPr>
        <w:rPr>
          <w:rStyle w:val="Hipervnculo"/>
        </w:rPr>
      </w:sdtEndPr>
      <w:sdtContent>
        <w:p w14:paraId="37F2A70A" w14:textId="7B89BEAE" w:rsidR="00C70447" w:rsidRPr="00904E65" w:rsidRDefault="00F756FB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r w:rsidRPr="00904E65">
            <w:rPr>
              <w:rStyle w:val="Hipervnculo"/>
              <w:rFonts w:eastAsiaTheme="minorHAnsi"/>
              <w:color w:val="auto"/>
              <w:lang w:val="es-EC"/>
            </w:rPr>
            <w:fldChar w:fldCharType="begin"/>
          </w:r>
          <w:r w:rsidRPr="00904E65">
            <w:rPr>
              <w:rStyle w:val="Hipervnculo"/>
              <w:color w:val="auto"/>
              <w:lang w:val="es-EC"/>
            </w:rPr>
            <w:instrText xml:space="preserve"> TOC \o "1-3" \h \z \u </w:instrText>
          </w:r>
          <w:r w:rsidRPr="00904E65">
            <w:rPr>
              <w:rStyle w:val="Hipervnculo"/>
              <w:rFonts w:eastAsiaTheme="minorHAnsi"/>
              <w:color w:val="auto"/>
              <w:lang w:val="es-EC"/>
            </w:rPr>
            <w:fldChar w:fldCharType="separate"/>
          </w:r>
          <w:hyperlink w:anchor="_Toc171075426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1.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DATOS GENERALES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_Toc171075426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2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72FEF63C" w14:textId="12657213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27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2.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RESUMEN EJECUTIVO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_Toc171075427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5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3A394034" w14:textId="44A5C12C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28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2.1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Visión general de la auditoría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_Toc171075428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5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160CDA7" w14:textId="54346DF1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29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2.2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Principales hallazgos y conclusiones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_Toc171075429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5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9BE5370" w14:textId="10AAB9DB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30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2.3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Recomendaciones críticas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_Toc171075430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6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593CC5F" w14:textId="0ED0A2FE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31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3.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OBJETIVOS DE LA AUDITORÍA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_Toc171075431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6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22144CCD" w14:textId="0D0F1894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32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3.1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Propósito general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_Toc171075432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6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FD32AB6" w14:textId="071F8A2C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33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3.2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Objetivos específicos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_Toc171075433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6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31A8AF1" w14:textId="4F4E9832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34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4.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ALCANCE DE LA AUDITORÍA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_Toc171075434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6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0C511F16" w14:textId="7DFC1DF4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35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4.1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Procesos auditados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_Toc171075435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6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F22592C" w14:textId="4ADF4C8C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36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4.2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Período cubierto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_Toc171075436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6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3C3C015" w14:textId="3694D803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37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4.3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Limitaciones (si las hubo)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_Toc171075437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6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7ACA9F8" w14:textId="1C0D78CA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38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5.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METODOLOGÍA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_Toc171075438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6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06013563" w14:textId="2B63A522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39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5.1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Enfoque de auditoría utilizado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_Toc171075439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6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769C378" w14:textId="64F7B14F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40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5.2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Técnicas de recolección de datos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_Toc171075440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6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F7CCEC0" w14:textId="668B350F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41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5.3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Herramientas de análisis empleadas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_Toc171075441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6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21474D7" w14:textId="6D9AAFAE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42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6.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EQUIPO AUDITOR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_Toc171075442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7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45D334D2" w14:textId="58438A24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43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6.1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Composición del equipo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_Toc171075443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7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29E3886" w14:textId="05EC2130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44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6.2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Roles y responsabilidades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_Toc171075444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7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AEB5D86" w14:textId="0AE28F07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45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7.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CRONOGRAMA DE LA AUDITORÍA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_Toc171075445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7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526FA649" w14:textId="4E013FBB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46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7.1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Fechas clave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_Toc171075446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7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04B18BC" w14:textId="02113CAB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47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7.2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Hitos alcanzados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_Toc171075447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7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C00B272" w14:textId="22DFCF2B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48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8.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RECURSOS UTILIZADOS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_Toc171075448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7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41CAAA90" w14:textId="56363B17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49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8.1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Tiempo invertido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_Toc171075449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7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6FE2690" w14:textId="58E0F4ED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50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8.2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Recursos humanos y materiales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_Toc171075450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7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F1A2A65" w14:textId="73A373E1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51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9.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HALLAZGOS DETALLADOS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_Toc171075451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7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19D9347E" w14:textId="4C166904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52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9.1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No conformidades identificadas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_Toc171075452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7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CBF8A69" w14:textId="6E7E8465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53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9.2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Oportunidades de mejora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_Toc171075453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7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B2DA04F" w14:textId="70BF3B78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54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9.3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Buenas prácticas observadas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_Toc171075454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8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06BB916" w14:textId="5587AF0D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55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10.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ANÁLISIS DE TENDENCIAS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_Toc171075455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8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7FA85848" w14:textId="509783D3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56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10.1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Comparación con auditorías anteriores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_Toc171075456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8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84FB372" w14:textId="20078330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57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10.2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Patrones identificados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_Toc171075457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8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4A40ED5" w14:textId="3972983D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58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11.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EVALUACIÓN DE RIESGOS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_Toc171075458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8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44D9C2F1" w14:textId="0B15B6DC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59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11.1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Riesgos identificados durante la auditoría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_Toc171075459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8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1186EEA" w14:textId="1E5E1DF8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60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11.2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Impacto potencial en los procesos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_Toc171075460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8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163FF44" w14:textId="7B4BF683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61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12.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PLAN DE ACCIÓN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_Toc171075461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8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0444C214" w14:textId="0159C0DE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62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12.1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Recomendaciones para abordar hallazgos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_Toc171075462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8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CD61BBB" w14:textId="28AA0EDA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63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12.2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Responsables y plazos propuestos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_Toc171075463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8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CF2C40E" w14:textId="5B1E3E00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64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13.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SEGUIMIENTO DE ACCIONES PREVIAS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_Toc171075464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8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28580EE0" w14:textId="0BB62EE9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65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13.1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Estado de las acciones correctivas de auditorías anteriores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_Toc171075465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8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53F6D48" w14:textId="37EA0017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66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14.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LECCIONES APRENDIDAS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_Toc171075466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9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7D504F0D" w14:textId="247A2762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67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14.1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Desafíos enfrentados durante la auditoría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_Toc171075467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9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CF59525" w14:textId="2C581D40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68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14.2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Mejoras para futuras auditorías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_Toc171075468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9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46763D0" w14:textId="0C7282E8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69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15.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INDICADORES DE DESEMPEÑO DE LA AUDITORÍA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_Toc171075469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9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4D6D0551" w14:textId="0FE052B6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70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15.1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Eficacia del proceso de auditoría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_Toc171075470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9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A71DDB3" w14:textId="73302706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71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15.2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Cumplimiento del plan de auditoría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_Toc171075471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9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D52FDBC" w14:textId="4137AE97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72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16.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RETROALIMENTACIÓN DE LOS AUDITADOS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_Toc171075472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9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63DCE9BD" w14:textId="22224236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73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16.1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Resumen de la percepción de los auditados sobre el proceso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_Toc171075473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9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CFFECB3" w14:textId="5AF7BC73" w:rsidR="00C70447" w:rsidRPr="00904E65" w:rsidRDefault="00CE6E44" w:rsidP="00904E65">
          <w:pPr>
            <w:pStyle w:val="TDC1"/>
            <w:spacing w:after="0" w:line="360" w:lineRule="auto"/>
            <w:rPr>
              <w:rFonts w:eastAsiaTheme="minorEastAsia" w:cstheme="minorBidi"/>
              <w:b w:val="0"/>
              <w:bCs w:val="0"/>
              <w:color w:val="auto"/>
              <w:sz w:val="16"/>
              <w:szCs w:val="16"/>
              <w:lang w:val="es-EC" w:eastAsia="es-EC"/>
            </w:rPr>
          </w:pPr>
          <w:hyperlink w:anchor="_Toc171075474" w:history="1"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17.</w:t>
            </w:r>
            <w:r w:rsidR="00C70447" w:rsidRPr="00904E65">
              <w:rPr>
                <w:rFonts w:eastAsiaTheme="minorEastAsia" w:cstheme="minorBidi"/>
                <w:b w:val="0"/>
                <w:bCs w:val="0"/>
                <w:color w:val="auto"/>
                <w:sz w:val="16"/>
                <w:szCs w:val="16"/>
                <w:lang w:val="es-EC" w:eastAsia="es-EC"/>
              </w:rPr>
              <w:tab/>
            </w:r>
            <w:r w:rsidR="00C70447" w:rsidRPr="00904E65">
              <w:rPr>
                <w:rStyle w:val="Hipervnculo"/>
                <w:color w:val="auto"/>
                <w:sz w:val="16"/>
                <w:szCs w:val="16"/>
              </w:rPr>
              <w:t>CONCLUSIONES GENERALES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ab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begin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instrText xml:space="preserve"> PAGEREF _Toc171075474 \h </w:instrTex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separate"/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t>9</w:t>
            </w:r>
            <w:r w:rsidR="00C70447" w:rsidRPr="00904E65">
              <w:rPr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71285E39" w14:textId="44599C8D" w:rsidR="00C70447" w:rsidRPr="00904E65" w:rsidRDefault="00CE6E44" w:rsidP="00904E65">
          <w:pPr>
            <w:pStyle w:val="TDC3"/>
            <w:spacing w:after="0" w:line="360" w:lineRule="auto"/>
            <w:rPr>
              <w:rFonts w:ascii="Century Gothic" w:eastAsiaTheme="minorEastAsia" w:hAnsi="Century Gothic" w:cstheme="minorBidi"/>
              <w:noProof/>
              <w:sz w:val="16"/>
              <w:szCs w:val="16"/>
              <w:lang w:eastAsia="es-EC"/>
            </w:rPr>
          </w:pPr>
          <w:hyperlink w:anchor="_Toc171075475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17.1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Evaluación global de la gestión de procesos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_Toc171075475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9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4B3B0B0" w14:textId="1ADDC0E1" w:rsidR="00C70447" w:rsidRPr="00904E65" w:rsidRDefault="00CE6E44" w:rsidP="00904E65">
          <w:pPr>
            <w:pStyle w:val="TDC3"/>
            <w:spacing w:after="0" w:line="360" w:lineRule="auto"/>
            <w:rPr>
              <w:rFonts w:asciiTheme="minorHAnsi" w:eastAsiaTheme="minorEastAsia" w:hAnsiTheme="minorHAnsi" w:cstheme="minorBidi"/>
              <w:noProof/>
              <w:lang w:eastAsia="es-EC"/>
            </w:rPr>
          </w:pPr>
          <w:hyperlink w:anchor="_Toc171075476" w:history="1"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17.2</w:t>
            </w:r>
            <w:r w:rsidR="00C70447" w:rsidRPr="00904E65">
              <w:rPr>
                <w:rFonts w:ascii="Century Gothic" w:eastAsiaTheme="minorEastAsia" w:hAnsi="Century Gothic" w:cstheme="minorBidi"/>
                <w:noProof/>
                <w:sz w:val="16"/>
                <w:szCs w:val="16"/>
                <w:lang w:eastAsia="es-EC"/>
              </w:rPr>
              <w:tab/>
            </w:r>
            <w:r w:rsidR="00C70447" w:rsidRPr="00904E65">
              <w:rPr>
                <w:rStyle w:val="Hipervnculo"/>
                <w:rFonts w:ascii="Century Gothic" w:hAnsi="Century Gothic"/>
                <w:noProof/>
                <w:color w:val="auto"/>
                <w:sz w:val="16"/>
                <w:szCs w:val="16"/>
              </w:rPr>
              <w:t>Áreas críticas que requieren atención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ab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begin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instrText xml:space="preserve"> PAGEREF _Toc171075476 \h </w:instrTex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separate"/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t>9</w:t>
            </w:r>
            <w:r w:rsidR="00C70447" w:rsidRPr="00904E65">
              <w:rPr>
                <w:rFonts w:ascii="Century Gothic" w:hAnsi="Century Gothic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BAC3FBF" w14:textId="6C8E0CB4" w:rsidR="00F756FB" w:rsidRPr="00904E65" w:rsidRDefault="00F756FB" w:rsidP="00904E65">
          <w:pPr>
            <w:pStyle w:val="TDC1"/>
            <w:spacing w:line="360" w:lineRule="auto"/>
            <w:rPr>
              <w:rStyle w:val="Hipervnculo"/>
              <w:color w:val="auto"/>
              <w:lang w:val="es-EC"/>
            </w:rPr>
          </w:pPr>
          <w:r w:rsidRPr="00904E65">
            <w:rPr>
              <w:rStyle w:val="Hipervnculo"/>
              <w:color w:val="auto"/>
              <w:lang w:val="es-EC"/>
            </w:rPr>
            <w:fldChar w:fldCharType="end"/>
          </w:r>
        </w:p>
      </w:sdtContent>
    </w:sdt>
    <w:p w14:paraId="4A167387" w14:textId="77777777" w:rsidR="00F756FB" w:rsidRPr="008244EC" w:rsidRDefault="00F756FB" w:rsidP="00F756FB">
      <w:pPr>
        <w:rPr>
          <w:lang w:val="es-ES"/>
        </w:rPr>
      </w:pPr>
    </w:p>
    <w:p w14:paraId="5A5AE6AC" w14:textId="77777777" w:rsidR="00F756FB" w:rsidRPr="008244EC" w:rsidRDefault="00F756FB" w:rsidP="00F756FB">
      <w:pPr>
        <w:rPr>
          <w:lang w:val="es-ES"/>
        </w:rPr>
      </w:pPr>
    </w:p>
    <w:p w14:paraId="6C502C26" w14:textId="77777777" w:rsidR="00F756FB" w:rsidRPr="008244EC" w:rsidRDefault="00F756FB" w:rsidP="00F756FB">
      <w:pPr>
        <w:rPr>
          <w:lang w:val="es-ES"/>
        </w:rPr>
      </w:pPr>
    </w:p>
    <w:p w14:paraId="5ABA9B93" w14:textId="77777777" w:rsidR="00F756FB" w:rsidRPr="008244EC" w:rsidRDefault="00F756FB" w:rsidP="00F756FB">
      <w:pPr>
        <w:rPr>
          <w:lang w:val="es-ES"/>
        </w:rPr>
      </w:pPr>
    </w:p>
    <w:p w14:paraId="43EF344A" w14:textId="77777777" w:rsidR="00F756FB" w:rsidRDefault="00F756FB" w:rsidP="00F756FB">
      <w:pPr>
        <w:jc w:val="center"/>
        <w:rPr>
          <w:b/>
          <w:bCs/>
          <w:lang w:val="es-ES"/>
        </w:rPr>
      </w:pPr>
    </w:p>
    <w:p w14:paraId="4AB5C536" w14:textId="77777777" w:rsidR="00F756FB" w:rsidRDefault="00F756FB" w:rsidP="00F756FB">
      <w:pPr>
        <w:tabs>
          <w:tab w:val="center" w:pos="5230"/>
        </w:tabs>
        <w:rPr>
          <w:lang w:val="es-ES"/>
        </w:rPr>
      </w:pPr>
      <w:r>
        <w:rPr>
          <w:lang w:val="es-ES"/>
        </w:rPr>
        <w:tab/>
      </w:r>
    </w:p>
    <w:p w14:paraId="3A5B89A6" w14:textId="77777777" w:rsidR="00F756FB" w:rsidRPr="008244EC" w:rsidRDefault="00F756FB" w:rsidP="00F756FB">
      <w:pPr>
        <w:tabs>
          <w:tab w:val="center" w:pos="5230"/>
        </w:tabs>
        <w:rPr>
          <w:lang w:val="es-ES"/>
        </w:rPr>
        <w:sectPr w:rsidR="00F756FB" w:rsidRPr="008244EC" w:rsidSect="00C01DA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7E154818" w14:textId="4BF5CFD7" w:rsidR="00C70447" w:rsidRPr="00904E65" w:rsidRDefault="00C70447" w:rsidP="00904E65">
      <w:pPr>
        <w:pStyle w:val="Ttulo1"/>
        <w:spacing w:before="0"/>
        <w:rPr>
          <w:color w:val="auto"/>
        </w:rPr>
      </w:pPr>
      <w:bookmarkStart w:id="0" w:name="_Toc171075426"/>
      <w:r w:rsidRPr="00904E65">
        <w:rPr>
          <w:color w:val="auto"/>
        </w:rPr>
        <w:lastRenderedPageBreak/>
        <w:t>DATOS GENERALES</w:t>
      </w:r>
      <w:bookmarkEnd w:id="0"/>
    </w:p>
    <w:p w14:paraId="303341CC" w14:textId="77777777" w:rsidR="00C70447" w:rsidRPr="00904E65" w:rsidRDefault="00C70447" w:rsidP="00904E65">
      <w:pPr>
        <w:rPr>
          <w:rFonts w:ascii="Century Gothic" w:hAnsi="Century Gothic"/>
          <w:sz w:val="20"/>
          <w:szCs w:val="20"/>
        </w:rPr>
      </w:pPr>
    </w:p>
    <w:tbl>
      <w:tblPr>
        <w:tblStyle w:val="Tablaconcuadrcu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62"/>
        <w:gridCol w:w="7513"/>
      </w:tblGrid>
      <w:tr w:rsidR="00904E65" w:rsidRPr="00904E65" w14:paraId="7D1FB2DD" w14:textId="77777777" w:rsidTr="00904E65">
        <w:tc>
          <w:tcPr>
            <w:tcW w:w="2962" w:type="dxa"/>
          </w:tcPr>
          <w:p w14:paraId="6365ABDD" w14:textId="77777777" w:rsidR="00C70447" w:rsidRPr="00904E65" w:rsidRDefault="00C70447" w:rsidP="00904E65">
            <w:pPr>
              <w:pStyle w:val="whitespace-pre-wrap"/>
              <w:spacing w:before="0" w:beforeAutospacing="0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904E65">
              <w:rPr>
                <w:rFonts w:ascii="Century Gothic" w:hAnsi="Century Gothic"/>
                <w:b/>
                <w:bCs/>
                <w:sz w:val="20"/>
                <w:szCs w:val="20"/>
              </w:rPr>
              <w:t>Nombre de la Organización</w:t>
            </w:r>
          </w:p>
        </w:tc>
        <w:tc>
          <w:tcPr>
            <w:tcW w:w="7513" w:type="dxa"/>
          </w:tcPr>
          <w:p w14:paraId="4E7F1A45" w14:textId="77777777" w:rsidR="00C70447" w:rsidRPr="00904E65" w:rsidRDefault="00C70447" w:rsidP="00904E65">
            <w:pPr>
              <w:pStyle w:val="whitespace-pre-wrap"/>
              <w:spacing w:before="0" w:beforeAutospacing="0"/>
              <w:rPr>
                <w:rFonts w:ascii="Century Gothic" w:hAnsi="Century Gothic"/>
                <w:b/>
                <w:bCs/>
                <w:sz w:val="20"/>
                <w:szCs w:val="20"/>
              </w:rPr>
            </w:pPr>
          </w:p>
        </w:tc>
      </w:tr>
      <w:tr w:rsidR="00904E65" w:rsidRPr="00904E65" w14:paraId="62CA4531" w14:textId="77777777" w:rsidTr="00904E65">
        <w:tc>
          <w:tcPr>
            <w:tcW w:w="2962" w:type="dxa"/>
          </w:tcPr>
          <w:p w14:paraId="441DB468" w14:textId="77777777" w:rsidR="00C70447" w:rsidRPr="00904E65" w:rsidRDefault="00C70447" w:rsidP="00904E65">
            <w:pPr>
              <w:pStyle w:val="whitespace-pre-wrap"/>
              <w:spacing w:before="0" w:beforeAutospacing="0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904E65">
              <w:rPr>
                <w:rFonts w:ascii="Century Gothic" w:hAnsi="Century Gothic"/>
                <w:b/>
                <w:bCs/>
                <w:sz w:val="20"/>
                <w:szCs w:val="20"/>
              </w:rPr>
              <w:t>Auditor Líder</w:t>
            </w:r>
          </w:p>
        </w:tc>
        <w:tc>
          <w:tcPr>
            <w:tcW w:w="7513" w:type="dxa"/>
          </w:tcPr>
          <w:p w14:paraId="429ED7D1" w14:textId="77777777" w:rsidR="00C70447" w:rsidRPr="00904E65" w:rsidRDefault="00C70447" w:rsidP="00904E65">
            <w:pPr>
              <w:pStyle w:val="whitespace-pre-wrap"/>
              <w:spacing w:before="0" w:beforeAutospacing="0"/>
              <w:rPr>
                <w:rFonts w:ascii="Century Gothic" w:hAnsi="Century Gothic"/>
                <w:b/>
                <w:bCs/>
                <w:sz w:val="20"/>
                <w:szCs w:val="20"/>
              </w:rPr>
            </w:pPr>
          </w:p>
        </w:tc>
      </w:tr>
      <w:tr w:rsidR="00904E65" w:rsidRPr="00904E65" w14:paraId="09B3292C" w14:textId="77777777" w:rsidTr="00904E65">
        <w:tc>
          <w:tcPr>
            <w:tcW w:w="2962" w:type="dxa"/>
          </w:tcPr>
          <w:p w14:paraId="04CD4198" w14:textId="77777777" w:rsidR="00C70447" w:rsidRPr="00904E65" w:rsidRDefault="00C70447" w:rsidP="00904E65">
            <w:pPr>
              <w:pStyle w:val="whitespace-pre-wrap"/>
              <w:spacing w:before="0" w:beforeAutospacing="0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904E65">
              <w:rPr>
                <w:rFonts w:ascii="Century Gothic" w:hAnsi="Century Gothic"/>
                <w:b/>
                <w:bCs/>
                <w:sz w:val="20"/>
                <w:szCs w:val="20"/>
              </w:rPr>
              <w:t>Fecha de la Auditoría</w:t>
            </w:r>
          </w:p>
        </w:tc>
        <w:tc>
          <w:tcPr>
            <w:tcW w:w="7513" w:type="dxa"/>
          </w:tcPr>
          <w:p w14:paraId="515A210F" w14:textId="77777777" w:rsidR="00C70447" w:rsidRPr="00904E65" w:rsidRDefault="00C70447" w:rsidP="00904E65">
            <w:pPr>
              <w:pStyle w:val="whitespace-pre-wrap"/>
              <w:spacing w:before="0" w:beforeAutospacing="0"/>
              <w:rPr>
                <w:rFonts w:ascii="Century Gothic" w:hAnsi="Century Gothic"/>
                <w:b/>
                <w:bCs/>
                <w:sz w:val="20"/>
                <w:szCs w:val="20"/>
              </w:rPr>
            </w:pPr>
          </w:p>
        </w:tc>
      </w:tr>
    </w:tbl>
    <w:p w14:paraId="0519BD10" w14:textId="77777777" w:rsidR="00C70447" w:rsidRPr="00904E65" w:rsidRDefault="00C70447" w:rsidP="00904E65">
      <w:pPr>
        <w:pStyle w:val="whitespace-pre-wrap"/>
        <w:spacing w:before="0" w:beforeAutospacing="0"/>
        <w:rPr>
          <w:rFonts w:ascii="Century Gothic" w:hAnsi="Century Gothic"/>
          <w:sz w:val="20"/>
          <w:szCs w:val="20"/>
        </w:rPr>
      </w:pPr>
    </w:p>
    <w:p w14:paraId="41F1A870" w14:textId="03831579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1" w:name="_Toc171075427"/>
      <w:r w:rsidRPr="00904E65">
        <w:rPr>
          <w:color w:val="auto"/>
        </w:rPr>
        <w:t>RESUMEN EJECUTIVO</w:t>
      </w:r>
      <w:bookmarkEnd w:id="1"/>
    </w:p>
    <w:p w14:paraId="6287D0C8" w14:textId="4CF06195" w:rsidR="00117468" w:rsidRPr="00904E65" w:rsidRDefault="009164C3" w:rsidP="00904E65">
      <w:pPr>
        <w:pStyle w:val="Ttulo3"/>
        <w:spacing w:before="0" w:beforeAutospacing="0"/>
      </w:pPr>
      <w:bookmarkStart w:id="2" w:name="_Toc171075428"/>
      <w:r w:rsidRPr="00904E65">
        <w:t>Visión general de la auditoría</w:t>
      </w:r>
      <w:bookmarkEnd w:id="2"/>
      <w:r w:rsidRPr="00904E65">
        <w:t xml:space="preserve"> </w:t>
      </w:r>
    </w:p>
    <w:p w14:paraId="2A22C4BC" w14:textId="6D822EF7" w:rsidR="00117468" w:rsidRPr="00904E65" w:rsidRDefault="009164C3" w:rsidP="00904E65">
      <w:pPr>
        <w:pStyle w:val="Ttulo3"/>
        <w:spacing w:before="0" w:beforeAutospacing="0"/>
      </w:pPr>
      <w:bookmarkStart w:id="3" w:name="_Toc171075429"/>
      <w:r w:rsidRPr="00904E65">
        <w:t>Principales hallazgos y conclusiones</w:t>
      </w:r>
      <w:bookmarkEnd w:id="3"/>
      <w:r w:rsidRPr="00904E65">
        <w:t xml:space="preserve"> </w:t>
      </w:r>
    </w:p>
    <w:p w14:paraId="73A7AF2A" w14:textId="4FEAEB2C" w:rsidR="009164C3" w:rsidRDefault="009164C3" w:rsidP="00904E65">
      <w:pPr>
        <w:pStyle w:val="Ttulo3"/>
        <w:spacing w:before="0" w:beforeAutospacing="0"/>
      </w:pPr>
      <w:bookmarkStart w:id="4" w:name="_Toc171075430"/>
      <w:r w:rsidRPr="00904E65">
        <w:t>Recomendaciones críticas</w:t>
      </w:r>
      <w:bookmarkEnd w:id="4"/>
    </w:p>
    <w:p w14:paraId="024CE79B" w14:textId="77777777" w:rsidR="00904E65" w:rsidRPr="00904E65" w:rsidRDefault="00904E65" w:rsidP="00904E65">
      <w:pPr>
        <w:rPr>
          <w:sz w:val="2"/>
          <w:szCs w:val="2"/>
          <w:lang w:eastAsia="es-EC"/>
        </w:rPr>
      </w:pPr>
    </w:p>
    <w:p w14:paraId="0B3669E4" w14:textId="0D051603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5" w:name="_Toc171075431"/>
      <w:r w:rsidRPr="00904E65">
        <w:rPr>
          <w:color w:val="auto"/>
        </w:rPr>
        <w:t>OBJETIVOS DE LA AUDITORÍA</w:t>
      </w:r>
      <w:bookmarkEnd w:id="5"/>
      <w:r w:rsidRPr="00904E65">
        <w:rPr>
          <w:color w:val="auto"/>
        </w:rPr>
        <w:t xml:space="preserve"> </w:t>
      </w:r>
    </w:p>
    <w:p w14:paraId="2D255A47" w14:textId="40318B8D" w:rsidR="00117468" w:rsidRPr="00904E65" w:rsidRDefault="001E4AA5" w:rsidP="00904E65">
      <w:pPr>
        <w:pStyle w:val="Ttulo3"/>
        <w:spacing w:before="0" w:beforeAutospacing="0"/>
      </w:pPr>
      <w:bookmarkStart w:id="6" w:name="_Toc171075432"/>
      <w:r w:rsidRPr="00904E65">
        <w:t>Objetivo G</w:t>
      </w:r>
      <w:r w:rsidR="009164C3" w:rsidRPr="00904E65">
        <w:t>eneral</w:t>
      </w:r>
      <w:bookmarkEnd w:id="6"/>
      <w:r w:rsidR="009164C3" w:rsidRPr="00904E65">
        <w:t xml:space="preserve"> </w:t>
      </w:r>
    </w:p>
    <w:p w14:paraId="02F7CD61" w14:textId="30B5CEEB" w:rsidR="009164C3" w:rsidRPr="00904E65" w:rsidRDefault="009164C3" w:rsidP="00904E65">
      <w:pPr>
        <w:pStyle w:val="Ttulo3"/>
        <w:spacing w:before="0" w:beforeAutospacing="0"/>
      </w:pPr>
      <w:bookmarkStart w:id="7" w:name="_Toc171075433"/>
      <w:r w:rsidRPr="00904E65">
        <w:t xml:space="preserve">Objetivos </w:t>
      </w:r>
      <w:r w:rsidR="001E4AA5" w:rsidRPr="00904E65">
        <w:t>E</w:t>
      </w:r>
      <w:r w:rsidRPr="00904E65">
        <w:t>specíficos</w:t>
      </w:r>
      <w:bookmarkEnd w:id="7"/>
    </w:p>
    <w:p w14:paraId="03A2A3FC" w14:textId="77777777" w:rsidR="00117468" w:rsidRPr="00904E65" w:rsidRDefault="00117468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7B1C52D5" w14:textId="753E72F9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8" w:name="_Toc171075434"/>
      <w:r w:rsidRPr="00904E65">
        <w:rPr>
          <w:color w:val="auto"/>
        </w:rPr>
        <w:t>ALCANCE DE LA AUDITORÍA</w:t>
      </w:r>
      <w:bookmarkEnd w:id="8"/>
      <w:r w:rsidRPr="00904E65">
        <w:rPr>
          <w:color w:val="auto"/>
        </w:rPr>
        <w:t xml:space="preserve"> </w:t>
      </w:r>
    </w:p>
    <w:p w14:paraId="616291CF" w14:textId="2820325B" w:rsidR="00117468" w:rsidRPr="00904E65" w:rsidRDefault="009164C3" w:rsidP="00904E65">
      <w:pPr>
        <w:pStyle w:val="Ttulo3"/>
        <w:spacing w:before="0" w:beforeAutospacing="0"/>
      </w:pPr>
      <w:bookmarkStart w:id="9" w:name="_Toc171075435"/>
      <w:r w:rsidRPr="00904E65">
        <w:t>Procesos auditados</w:t>
      </w:r>
      <w:bookmarkEnd w:id="9"/>
      <w:r w:rsidRPr="00904E65">
        <w:t xml:space="preserve"> </w:t>
      </w:r>
    </w:p>
    <w:p w14:paraId="68AB0CB4" w14:textId="746DADFC" w:rsidR="00117468" w:rsidRPr="00904E65" w:rsidRDefault="009164C3" w:rsidP="00904E65">
      <w:pPr>
        <w:pStyle w:val="Ttulo3"/>
        <w:spacing w:before="0" w:beforeAutospacing="0"/>
      </w:pPr>
      <w:bookmarkStart w:id="10" w:name="_Toc171075436"/>
      <w:r w:rsidRPr="00904E65">
        <w:t>Período cubierto</w:t>
      </w:r>
      <w:bookmarkEnd w:id="10"/>
      <w:r w:rsidRPr="00904E65">
        <w:t xml:space="preserve"> </w:t>
      </w:r>
    </w:p>
    <w:p w14:paraId="778EC419" w14:textId="7ACCCA38" w:rsidR="009164C3" w:rsidRPr="00904E65" w:rsidRDefault="009164C3" w:rsidP="00904E65">
      <w:pPr>
        <w:pStyle w:val="Ttulo3"/>
        <w:spacing w:before="0" w:beforeAutospacing="0"/>
      </w:pPr>
      <w:bookmarkStart w:id="11" w:name="_Toc171075437"/>
      <w:r w:rsidRPr="00904E65">
        <w:t>Limitaciones (si las hubo)</w:t>
      </w:r>
      <w:bookmarkEnd w:id="11"/>
    </w:p>
    <w:p w14:paraId="1D76BD2F" w14:textId="77777777" w:rsidR="00117468" w:rsidRPr="00904E65" w:rsidRDefault="00117468" w:rsidP="00904E65">
      <w:pPr>
        <w:rPr>
          <w:rFonts w:ascii="Century Gothic" w:hAnsi="Century Gothic"/>
          <w:sz w:val="4"/>
          <w:szCs w:val="4"/>
          <w:lang w:eastAsia="es-EC"/>
        </w:rPr>
      </w:pPr>
    </w:p>
    <w:p w14:paraId="3B9F8E61" w14:textId="65DE28A8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12" w:name="_Toc171075438"/>
      <w:r w:rsidRPr="00904E65">
        <w:rPr>
          <w:color w:val="auto"/>
        </w:rPr>
        <w:t>METODOLOGÍA</w:t>
      </w:r>
      <w:bookmarkEnd w:id="12"/>
      <w:r w:rsidRPr="00904E65">
        <w:rPr>
          <w:color w:val="auto"/>
        </w:rPr>
        <w:t xml:space="preserve"> </w:t>
      </w:r>
    </w:p>
    <w:p w14:paraId="3B99CF44" w14:textId="741CCF94" w:rsidR="00F756FB" w:rsidRPr="00904E65" w:rsidRDefault="009164C3" w:rsidP="00904E65">
      <w:pPr>
        <w:pStyle w:val="Ttulo3"/>
        <w:spacing w:before="0" w:beforeAutospacing="0"/>
      </w:pPr>
      <w:bookmarkStart w:id="13" w:name="_Toc171075439"/>
      <w:r w:rsidRPr="00904E65">
        <w:t>Enfoque de auditoría utilizado</w:t>
      </w:r>
      <w:bookmarkEnd w:id="13"/>
      <w:r w:rsidRPr="00904E65">
        <w:t xml:space="preserve"> </w:t>
      </w:r>
    </w:p>
    <w:p w14:paraId="18D6072E" w14:textId="0CB4C2E6" w:rsidR="00F756FB" w:rsidRPr="00904E65" w:rsidRDefault="009164C3" w:rsidP="00904E65">
      <w:pPr>
        <w:pStyle w:val="Ttulo3"/>
        <w:spacing w:before="0" w:beforeAutospacing="0"/>
      </w:pPr>
      <w:bookmarkStart w:id="14" w:name="_Toc171075440"/>
      <w:r w:rsidRPr="00904E65">
        <w:t>Técnicas de recolección de datos</w:t>
      </w:r>
      <w:bookmarkEnd w:id="14"/>
      <w:r w:rsidRPr="00904E65">
        <w:t xml:space="preserve"> </w:t>
      </w:r>
    </w:p>
    <w:p w14:paraId="3B05E653" w14:textId="2A3CAD1A" w:rsidR="009164C3" w:rsidRPr="00904E65" w:rsidRDefault="009164C3" w:rsidP="00904E65">
      <w:pPr>
        <w:pStyle w:val="Ttulo3"/>
        <w:spacing w:before="0" w:beforeAutospacing="0"/>
      </w:pPr>
      <w:bookmarkStart w:id="15" w:name="_Toc171075441"/>
      <w:r w:rsidRPr="00904E65">
        <w:t>Herramientas de análisis empleadas</w:t>
      </w:r>
      <w:bookmarkEnd w:id="15"/>
    </w:p>
    <w:p w14:paraId="74C97FEE" w14:textId="77777777" w:rsidR="00F756FB" w:rsidRPr="00904E65" w:rsidRDefault="00F756FB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01E104C4" w14:textId="29F8BED6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16" w:name="_Toc171075442"/>
      <w:r w:rsidRPr="00904E65">
        <w:rPr>
          <w:color w:val="auto"/>
        </w:rPr>
        <w:t>EQUIPO AUDITOR</w:t>
      </w:r>
      <w:bookmarkEnd w:id="16"/>
      <w:r w:rsidRPr="00904E65">
        <w:rPr>
          <w:color w:val="auto"/>
        </w:rPr>
        <w:t xml:space="preserve"> </w:t>
      </w:r>
    </w:p>
    <w:p w14:paraId="4D9ED42E" w14:textId="7EAAA127" w:rsidR="00117468" w:rsidRPr="00904E65" w:rsidRDefault="009164C3" w:rsidP="00904E65">
      <w:pPr>
        <w:pStyle w:val="Ttulo3"/>
        <w:spacing w:before="0" w:beforeAutospacing="0"/>
      </w:pPr>
      <w:bookmarkStart w:id="17" w:name="_Toc171075443"/>
      <w:r w:rsidRPr="00904E65">
        <w:t>Composición del equipo</w:t>
      </w:r>
      <w:bookmarkEnd w:id="17"/>
      <w:r w:rsidRPr="00904E65">
        <w:t xml:space="preserve"> </w:t>
      </w:r>
    </w:p>
    <w:p w14:paraId="6C61D6A4" w14:textId="48579527" w:rsidR="009164C3" w:rsidRPr="00904E65" w:rsidRDefault="009164C3" w:rsidP="00904E65">
      <w:pPr>
        <w:pStyle w:val="Ttulo3"/>
        <w:spacing w:before="0" w:beforeAutospacing="0"/>
      </w:pPr>
      <w:bookmarkStart w:id="18" w:name="_Toc171075444"/>
      <w:r w:rsidRPr="00904E65">
        <w:t>Roles y responsabilidades</w:t>
      </w:r>
      <w:bookmarkEnd w:id="18"/>
    </w:p>
    <w:p w14:paraId="6301DA33" w14:textId="77777777" w:rsidR="00F756FB" w:rsidRPr="00904E65" w:rsidRDefault="00F756FB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3DC92345" w14:textId="5450EF9B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19" w:name="_Toc171075445"/>
      <w:r w:rsidRPr="00904E65">
        <w:rPr>
          <w:color w:val="auto"/>
        </w:rPr>
        <w:t>CRONOGRAMA DE LA AUDITORÍA</w:t>
      </w:r>
      <w:bookmarkEnd w:id="19"/>
      <w:r w:rsidRPr="00904E65">
        <w:rPr>
          <w:color w:val="auto"/>
        </w:rPr>
        <w:t xml:space="preserve"> </w:t>
      </w:r>
    </w:p>
    <w:p w14:paraId="705B5D3A" w14:textId="15BD1EA5" w:rsidR="00F756FB" w:rsidRPr="00904E65" w:rsidRDefault="009164C3" w:rsidP="00904E65">
      <w:pPr>
        <w:pStyle w:val="Ttulo3"/>
        <w:spacing w:before="0" w:beforeAutospacing="0"/>
      </w:pPr>
      <w:bookmarkStart w:id="20" w:name="_Toc171075446"/>
      <w:r w:rsidRPr="00904E65">
        <w:t>Fechas clave</w:t>
      </w:r>
      <w:bookmarkEnd w:id="20"/>
      <w:r w:rsidRPr="00904E65">
        <w:t xml:space="preserve"> </w:t>
      </w:r>
    </w:p>
    <w:p w14:paraId="00743F47" w14:textId="1AEA4600" w:rsidR="009164C3" w:rsidRPr="00904E65" w:rsidRDefault="009164C3" w:rsidP="00904E65">
      <w:pPr>
        <w:pStyle w:val="Ttulo3"/>
        <w:spacing w:before="0" w:beforeAutospacing="0"/>
      </w:pPr>
      <w:bookmarkStart w:id="21" w:name="_Toc171075447"/>
      <w:r w:rsidRPr="00904E65">
        <w:t>Hitos alcanzados</w:t>
      </w:r>
      <w:bookmarkEnd w:id="21"/>
    </w:p>
    <w:p w14:paraId="288C2599" w14:textId="77777777" w:rsidR="00F756FB" w:rsidRPr="00904E65" w:rsidRDefault="00F756FB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171066BB" w14:textId="18620B65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22" w:name="_Toc171075448"/>
      <w:r w:rsidRPr="00904E65">
        <w:rPr>
          <w:color w:val="auto"/>
        </w:rPr>
        <w:t>RECURSOS UTILIZADOS</w:t>
      </w:r>
      <w:bookmarkEnd w:id="22"/>
      <w:r w:rsidRPr="00904E65">
        <w:rPr>
          <w:color w:val="auto"/>
        </w:rPr>
        <w:t xml:space="preserve"> </w:t>
      </w:r>
    </w:p>
    <w:p w14:paraId="5613AAB4" w14:textId="568E506F" w:rsidR="00117468" w:rsidRPr="00904E65" w:rsidRDefault="009164C3" w:rsidP="00904E65">
      <w:pPr>
        <w:pStyle w:val="Ttulo3"/>
        <w:spacing w:before="0" w:beforeAutospacing="0"/>
      </w:pPr>
      <w:bookmarkStart w:id="23" w:name="_Toc171075449"/>
      <w:r w:rsidRPr="00904E65">
        <w:t>Tiempo invertido</w:t>
      </w:r>
      <w:bookmarkEnd w:id="23"/>
      <w:r w:rsidRPr="00904E65">
        <w:t xml:space="preserve"> </w:t>
      </w:r>
    </w:p>
    <w:p w14:paraId="06AC3747" w14:textId="0B7C9EC1" w:rsidR="009164C3" w:rsidRPr="00904E65" w:rsidRDefault="009164C3" w:rsidP="00904E65">
      <w:pPr>
        <w:pStyle w:val="Ttulo3"/>
        <w:spacing w:before="0" w:beforeAutospacing="0"/>
      </w:pPr>
      <w:bookmarkStart w:id="24" w:name="_Toc171075450"/>
      <w:r w:rsidRPr="00904E65">
        <w:t>Recursos humanos y materiales</w:t>
      </w:r>
      <w:bookmarkEnd w:id="24"/>
    </w:p>
    <w:p w14:paraId="46E2FEC5" w14:textId="77777777" w:rsidR="00F756FB" w:rsidRPr="00904E65" w:rsidRDefault="00F756FB" w:rsidP="00904E65">
      <w:pPr>
        <w:rPr>
          <w:rFonts w:ascii="Century Gothic" w:hAnsi="Century Gothic"/>
          <w:sz w:val="20"/>
          <w:szCs w:val="20"/>
          <w:lang w:eastAsia="es-EC"/>
        </w:rPr>
      </w:pPr>
    </w:p>
    <w:p w14:paraId="55A31E22" w14:textId="64E50824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25" w:name="_Toc171075451"/>
      <w:r w:rsidRPr="00904E65">
        <w:rPr>
          <w:color w:val="auto"/>
        </w:rPr>
        <w:t>HALLAZGOS DETALLADOS</w:t>
      </w:r>
      <w:bookmarkEnd w:id="25"/>
      <w:r w:rsidRPr="00904E65">
        <w:rPr>
          <w:color w:val="auto"/>
        </w:rPr>
        <w:t xml:space="preserve"> </w:t>
      </w:r>
    </w:p>
    <w:p w14:paraId="2969C2B2" w14:textId="7196BF4D" w:rsidR="00117468" w:rsidRPr="00904E65" w:rsidRDefault="009164C3" w:rsidP="00904E65">
      <w:pPr>
        <w:pStyle w:val="Ttulo3"/>
        <w:spacing w:before="0" w:beforeAutospacing="0"/>
      </w:pPr>
      <w:bookmarkStart w:id="26" w:name="_Toc171075452"/>
      <w:r w:rsidRPr="00904E65">
        <w:t>No conformidades identificadas</w:t>
      </w:r>
      <w:bookmarkEnd w:id="26"/>
      <w:r w:rsidRPr="00904E65">
        <w:t xml:space="preserve"> </w:t>
      </w:r>
    </w:p>
    <w:p w14:paraId="3C7786CC" w14:textId="507B0544" w:rsidR="00F756FB" w:rsidRPr="00904E65" w:rsidRDefault="009164C3" w:rsidP="00904E65">
      <w:pPr>
        <w:pStyle w:val="Ttulo3"/>
        <w:spacing w:before="0" w:beforeAutospacing="0"/>
      </w:pPr>
      <w:bookmarkStart w:id="27" w:name="_Toc171075453"/>
      <w:r w:rsidRPr="00904E65">
        <w:t>Oportunidades de mejora</w:t>
      </w:r>
      <w:bookmarkEnd w:id="27"/>
      <w:r w:rsidRPr="00904E65">
        <w:t xml:space="preserve"> </w:t>
      </w:r>
    </w:p>
    <w:p w14:paraId="17D13FEA" w14:textId="200729D9" w:rsidR="009164C3" w:rsidRPr="00904E65" w:rsidRDefault="009164C3" w:rsidP="00904E65">
      <w:pPr>
        <w:pStyle w:val="Ttulo3"/>
        <w:spacing w:before="0" w:beforeAutospacing="0"/>
      </w:pPr>
      <w:bookmarkStart w:id="28" w:name="_Toc171075454"/>
      <w:r w:rsidRPr="00904E65">
        <w:t>Buenas prácticas observadas</w:t>
      </w:r>
      <w:bookmarkEnd w:id="28"/>
    </w:p>
    <w:p w14:paraId="4DDD1D62" w14:textId="77777777" w:rsidR="00F756FB" w:rsidRPr="00904E65" w:rsidRDefault="00F756FB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73834A19" w14:textId="2AC47B59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29" w:name="_Toc171075455"/>
      <w:r w:rsidRPr="00904E65">
        <w:rPr>
          <w:color w:val="auto"/>
        </w:rPr>
        <w:t>ANÁLISIS DE TENDENCIAS</w:t>
      </w:r>
      <w:bookmarkEnd w:id="29"/>
      <w:r w:rsidRPr="00904E65">
        <w:rPr>
          <w:color w:val="auto"/>
        </w:rPr>
        <w:t xml:space="preserve"> </w:t>
      </w:r>
    </w:p>
    <w:p w14:paraId="12AEA2D0" w14:textId="3EF2AAD9" w:rsidR="00F756FB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30" w:name="_Toc171075456"/>
      <w:r w:rsidRPr="00904E65">
        <w:t>Comparación con auditorías anteriores</w:t>
      </w:r>
      <w:bookmarkEnd w:id="30"/>
      <w:r w:rsidRPr="00904E65">
        <w:t xml:space="preserve"> </w:t>
      </w:r>
    </w:p>
    <w:p w14:paraId="518DBDED" w14:textId="1DA85A4D" w:rsidR="009164C3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31" w:name="_Toc171075457"/>
      <w:r w:rsidRPr="00904E65">
        <w:t>Patrones identificados</w:t>
      </w:r>
      <w:bookmarkEnd w:id="31"/>
    </w:p>
    <w:p w14:paraId="5E9CFCEF" w14:textId="77777777" w:rsidR="00F756FB" w:rsidRPr="00904E65" w:rsidRDefault="00F756FB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0D897FA5" w14:textId="27082195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32" w:name="_Toc171075458"/>
      <w:r w:rsidRPr="00904E65">
        <w:rPr>
          <w:color w:val="auto"/>
        </w:rPr>
        <w:t>EVALUACIÓN DE RIESGOS</w:t>
      </w:r>
      <w:bookmarkEnd w:id="32"/>
      <w:r w:rsidRPr="00904E65">
        <w:rPr>
          <w:color w:val="auto"/>
        </w:rPr>
        <w:t xml:space="preserve"> </w:t>
      </w:r>
    </w:p>
    <w:p w14:paraId="2612F75C" w14:textId="730D4D48" w:rsidR="00F756FB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33" w:name="_Toc171075459"/>
      <w:r w:rsidRPr="00904E65">
        <w:t>Riesgos identificados durante la auditoría</w:t>
      </w:r>
      <w:bookmarkEnd w:id="33"/>
      <w:r w:rsidRPr="00904E65">
        <w:t xml:space="preserve"> </w:t>
      </w:r>
    </w:p>
    <w:p w14:paraId="45BBFAFC" w14:textId="1458F9EE" w:rsidR="009164C3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34" w:name="_Toc171075460"/>
      <w:r w:rsidRPr="00904E65">
        <w:t>Impacto potencial en los procesos</w:t>
      </w:r>
      <w:bookmarkEnd w:id="34"/>
    </w:p>
    <w:p w14:paraId="3478EA8A" w14:textId="77777777" w:rsidR="00F756FB" w:rsidRPr="00904E65" w:rsidRDefault="00F756FB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61D1031B" w14:textId="6E1CE79C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35" w:name="_Toc171075461"/>
      <w:r w:rsidRPr="00904E65">
        <w:rPr>
          <w:color w:val="auto"/>
        </w:rPr>
        <w:t>PLAN DE ACCIÓN</w:t>
      </w:r>
      <w:bookmarkEnd w:id="35"/>
      <w:r w:rsidRPr="00904E65">
        <w:rPr>
          <w:color w:val="auto"/>
        </w:rPr>
        <w:t xml:space="preserve"> </w:t>
      </w:r>
    </w:p>
    <w:p w14:paraId="49ADD740" w14:textId="7FC25AA3" w:rsidR="00F756FB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36" w:name="_Toc171075462"/>
      <w:r w:rsidRPr="00904E65">
        <w:t>Recomendaciones para abordar hallazgos</w:t>
      </w:r>
      <w:bookmarkEnd w:id="36"/>
      <w:r w:rsidRPr="00904E65">
        <w:t xml:space="preserve"> </w:t>
      </w:r>
    </w:p>
    <w:p w14:paraId="57987B73" w14:textId="75F15495" w:rsidR="009164C3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37" w:name="_Toc171075463"/>
      <w:r w:rsidRPr="00904E65">
        <w:t>Responsables y plazos propuestos</w:t>
      </w:r>
      <w:bookmarkEnd w:id="37"/>
    </w:p>
    <w:p w14:paraId="4646BFFB" w14:textId="77777777" w:rsidR="00F756FB" w:rsidRPr="00904E65" w:rsidRDefault="00F756FB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40BAD616" w14:textId="0820CC2A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38" w:name="_Toc171075464"/>
      <w:r w:rsidRPr="00904E65">
        <w:rPr>
          <w:color w:val="auto"/>
        </w:rPr>
        <w:t>SEGUIMIENTO DE ACCIONES PREVIAS</w:t>
      </w:r>
      <w:bookmarkEnd w:id="38"/>
      <w:r w:rsidRPr="00904E65">
        <w:rPr>
          <w:color w:val="auto"/>
        </w:rPr>
        <w:t xml:space="preserve"> </w:t>
      </w:r>
    </w:p>
    <w:p w14:paraId="0FC4C5D2" w14:textId="0FDD2770" w:rsidR="009164C3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39" w:name="_Toc171075465"/>
      <w:r w:rsidRPr="00904E65">
        <w:t>Estado de las acciones correctivas de auditorías anteriores</w:t>
      </w:r>
      <w:bookmarkEnd w:id="39"/>
    </w:p>
    <w:p w14:paraId="323EA345" w14:textId="77777777" w:rsidR="00F756FB" w:rsidRPr="00904E65" w:rsidRDefault="00F756FB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44155E95" w14:textId="34AA55A5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40" w:name="_Toc171075466"/>
      <w:r w:rsidRPr="00904E65">
        <w:rPr>
          <w:color w:val="auto"/>
        </w:rPr>
        <w:t>LECCIONES APRENDIDAS</w:t>
      </w:r>
      <w:bookmarkEnd w:id="40"/>
      <w:r w:rsidRPr="00904E65">
        <w:rPr>
          <w:color w:val="auto"/>
        </w:rPr>
        <w:t xml:space="preserve"> </w:t>
      </w:r>
    </w:p>
    <w:p w14:paraId="01C85C02" w14:textId="0F778179" w:rsidR="00F756FB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41" w:name="_Toc171075467"/>
      <w:r w:rsidRPr="00904E65">
        <w:t>Desafíos enfrentados durante la auditoría</w:t>
      </w:r>
      <w:bookmarkEnd w:id="41"/>
      <w:r w:rsidRPr="00904E65">
        <w:t xml:space="preserve"> </w:t>
      </w:r>
    </w:p>
    <w:p w14:paraId="0AE5B101" w14:textId="26596580" w:rsidR="009164C3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42" w:name="_Toc171075468"/>
      <w:r w:rsidRPr="00904E65">
        <w:t>Mejoras para futuras auditorías</w:t>
      </w:r>
      <w:bookmarkEnd w:id="42"/>
    </w:p>
    <w:p w14:paraId="4E979B5E" w14:textId="77777777" w:rsidR="00F756FB" w:rsidRPr="00904E65" w:rsidRDefault="00F756FB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534BC6AB" w14:textId="19DFAA4C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43" w:name="_Toc171075469"/>
      <w:r w:rsidRPr="00904E65">
        <w:rPr>
          <w:color w:val="auto"/>
        </w:rPr>
        <w:t>INDICADORES DE DESEMPEÑO DE LA AUDITORÍA</w:t>
      </w:r>
      <w:bookmarkEnd w:id="43"/>
      <w:r w:rsidRPr="00904E65">
        <w:rPr>
          <w:color w:val="auto"/>
        </w:rPr>
        <w:t xml:space="preserve"> </w:t>
      </w:r>
    </w:p>
    <w:p w14:paraId="401BB68C" w14:textId="4D2DD49A" w:rsidR="00117468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44" w:name="_Toc171075470"/>
      <w:r w:rsidRPr="00904E65">
        <w:t>Eficacia del proceso de auditoría</w:t>
      </w:r>
      <w:bookmarkEnd w:id="44"/>
      <w:r w:rsidRPr="00904E65">
        <w:t xml:space="preserve"> </w:t>
      </w:r>
    </w:p>
    <w:p w14:paraId="28C4312E" w14:textId="6A57F5FC" w:rsidR="009164C3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45" w:name="_Toc171075471"/>
      <w:r w:rsidRPr="00904E65">
        <w:t>Cumplimiento del plan de auditoría</w:t>
      </w:r>
      <w:bookmarkEnd w:id="45"/>
    </w:p>
    <w:p w14:paraId="4B84C533" w14:textId="77777777" w:rsidR="00F756FB" w:rsidRPr="00904E65" w:rsidRDefault="00F756FB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118AE8E2" w14:textId="05E2BFED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46" w:name="_Toc171075472"/>
      <w:r w:rsidRPr="00904E65">
        <w:rPr>
          <w:color w:val="auto"/>
        </w:rPr>
        <w:t>RETROALIMENTACIÓN DE LOS AUDITADOS</w:t>
      </w:r>
      <w:bookmarkEnd w:id="46"/>
      <w:r w:rsidRPr="00904E65">
        <w:rPr>
          <w:color w:val="auto"/>
        </w:rPr>
        <w:t xml:space="preserve"> </w:t>
      </w:r>
    </w:p>
    <w:p w14:paraId="099F85EF" w14:textId="2B7CC3D5" w:rsidR="009164C3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47" w:name="_Toc171075473"/>
      <w:r w:rsidRPr="00904E65">
        <w:t>Resumen de la percepción de los auditados sobre el proceso</w:t>
      </w:r>
      <w:bookmarkEnd w:id="47"/>
    </w:p>
    <w:p w14:paraId="6C719B2B" w14:textId="77777777" w:rsidR="00F756FB" w:rsidRPr="00904E65" w:rsidRDefault="00F756FB" w:rsidP="00904E65">
      <w:pPr>
        <w:rPr>
          <w:rFonts w:ascii="Century Gothic" w:hAnsi="Century Gothic"/>
          <w:sz w:val="2"/>
          <w:szCs w:val="2"/>
          <w:lang w:eastAsia="es-EC"/>
        </w:rPr>
      </w:pPr>
    </w:p>
    <w:p w14:paraId="50CF0139" w14:textId="3678A19E" w:rsidR="00117468" w:rsidRPr="00904E65" w:rsidRDefault="009164C3" w:rsidP="00904E65">
      <w:pPr>
        <w:pStyle w:val="Ttulo1"/>
        <w:spacing w:before="0"/>
        <w:rPr>
          <w:color w:val="auto"/>
        </w:rPr>
      </w:pPr>
      <w:bookmarkStart w:id="48" w:name="_Toc171075474"/>
      <w:r w:rsidRPr="00904E65">
        <w:rPr>
          <w:color w:val="auto"/>
        </w:rPr>
        <w:t>CONCLUSIONES GENERALES</w:t>
      </w:r>
      <w:bookmarkEnd w:id="48"/>
      <w:r w:rsidRPr="00904E65">
        <w:rPr>
          <w:color w:val="auto"/>
        </w:rPr>
        <w:t xml:space="preserve"> </w:t>
      </w:r>
    </w:p>
    <w:p w14:paraId="29B33798" w14:textId="570C5D6A" w:rsidR="00F756FB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49" w:name="_Toc171075475"/>
      <w:r w:rsidRPr="00904E65">
        <w:t>Evaluación global de la gestión de procesos</w:t>
      </w:r>
      <w:bookmarkEnd w:id="49"/>
    </w:p>
    <w:p w14:paraId="47E1DB98" w14:textId="18B30C43" w:rsidR="009164C3" w:rsidRPr="00904E65" w:rsidRDefault="009164C3" w:rsidP="00904E65">
      <w:pPr>
        <w:pStyle w:val="Ttulo3"/>
        <w:tabs>
          <w:tab w:val="left" w:pos="851"/>
        </w:tabs>
        <w:spacing w:before="0" w:beforeAutospacing="0"/>
      </w:pPr>
      <w:bookmarkStart w:id="50" w:name="_Toc171075476"/>
      <w:r w:rsidRPr="00904E65">
        <w:t>Áreas críticas que requieren atención</w:t>
      </w:r>
      <w:bookmarkEnd w:id="50"/>
    </w:p>
    <w:p w14:paraId="3EB231C8" w14:textId="77777777" w:rsidR="009164C3" w:rsidRPr="00904E65" w:rsidRDefault="009164C3" w:rsidP="00904E65">
      <w:pPr>
        <w:pStyle w:val="whitespace-normal"/>
        <w:numPr>
          <w:ilvl w:val="0"/>
          <w:numId w:val="19"/>
        </w:numPr>
        <w:spacing w:before="0" w:beforeAutospacing="0"/>
        <w:rPr>
          <w:rFonts w:ascii="Century Gothic" w:hAnsi="Century Gothic"/>
          <w:sz w:val="20"/>
          <w:szCs w:val="20"/>
        </w:rPr>
      </w:pPr>
      <w:r w:rsidRPr="00904E65">
        <w:rPr>
          <w:rFonts w:ascii="Century Gothic" w:hAnsi="Century Gothic"/>
          <w:sz w:val="20"/>
          <w:szCs w:val="20"/>
        </w:rPr>
        <w:t>ANEXOS [Listar anexos relevantes]</w:t>
      </w:r>
    </w:p>
    <w:p w14:paraId="4121F446" w14:textId="152FAEF9" w:rsidR="00FE6B94" w:rsidRDefault="00FE6B94" w:rsidP="00904E65">
      <w:pPr>
        <w:rPr>
          <w:rFonts w:ascii="Century Gothic" w:hAnsi="Century Gothic"/>
          <w:sz w:val="20"/>
          <w:szCs w:val="20"/>
        </w:rPr>
      </w:pPr>
    </w:p>
    <w:tbl>
      <w:tblPr>
        <w:tblW w:w="507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473"/>
        <w:gridCol w:w="5477"/>
      </w:tblGrid>
      <w:tr w:rsidR="00904E65" w:rsidRPr="0092432D" w14:paraId="39FB8713" w14:textId="77777777" w:rsidTr="00684AD4">
        <w:trPr>
          <w:trHeight w:val="89"/>
          <w:jc w:val="center"/>
        </w:trPr>
        <w:tc>
          <w:tcPr>
            <w:tcW w:w="2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1423"/>
            <w:vAlign w:val="center"/>
            <w:hideMark/>
          </w:tcPr>
          <w:p w14:paraId="1B1718E6" w14:textId="77777777" w:rsidR="00904E65" w:rsidRPr="0092432D" w:rsidRDefault="00904E65" w:rsidP="00684AD4">
            <w:pPr>
              <w:tabs>
                <w:tab w:val="left" w:pos="1100"/>
              </w:tabs>
              <w:jc w:val="center"/>
              <w:rPr>
                <w:rFonts w:ascii="Century Gothic" w:hAnsi="Century Gothic" w:cs="Arial"/>
                <w:b/>
                <w:sz w:val="14"/>
                <w:szCs w:val="14"/>
              </w:rPr>
            </w:pPr>
            <w:r w:rsidRPr="0092432D">
              <w:rPr>
                <w:rFonts w:ascii="Century Gothic" w:hAnsi="Century Gothic" w:cs="Arial"/>
                <w:b/>
                <w:sz w:val="14"/>
                <w:szCs w:val="14"/>
              </w:rPr>
              <w:t>ELABORADO</w:t>
            </w:r>
            <w:r>
              <w:rPr>
                <w:rFonts w:ascii="Century Gothic" w:hAnsi="Century Gothic" w:cs="Arial"/>
                <w:b/>
                <w:sz w:val="14"/>
                <w:szCs w:val="14"/>
              </w:rPr>
              <w:t xml:space="preserve"> POR:</w:t>
            </w:r>
          </w:p>
        </w:tc>
        <w:tc>
          <w:tcPr>
            <w:tcW w:w="2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1423"/>
          </w:tcPr>
          <w:p w14:paraId="60230173" w14:textId="77777777" w:rsidR="00904E65" w:rsidRPr="0092432D" w:rsidRDefault="00904E65" w:rsidP="00684AD4">
            <w:pPr>
              <w:tabs>
                <w:tab w:val="left" w:pos="1100"/>
              </w:tabs>
              <w:jc w:val="center"/>
              <w:rPr>
                <w:rFonts w:ascii="Century Gothic" w:hAnsi="Century Gothic" w:cs="Arial"/>
                <w:b/>
                <w:sz w:val="14"/>
                <w:szCs w:val="14"/>
              </w:rPr>
            </w:pPr>
            <w:r w:rsidRPr="0092432D">
              <w:rPr>
                <w:rFonts w:ascii="Century Gothic" w:hAnsi="Century Gothic" w:cs="Arial"/>
                <w:b/>
                <w:sz w:val="14"/>
                <w:szCs w:val="14"/>
              </w:rPr>
              <w:t>APROBADO</w:t>
            </w:r>
            <w:r>
              <w:rPr>
                <w:rFonts w:ascii="Century Gothic" w:hAnsi="Century Gothic" w:cs="Arial"/>
                <w:b/>
                <w:sz w:val="14"/>
                <w:szCs w:val="14"/>
              </w:rPr>
              <w:t xml:space="preserve"> POR:</w:t>
            </w:r>
          </w:p>
        </w:tc>
      </w:tr>
      <w:tr w:rsidR="00904E65" w:rsidRPr="0092432D" w14:paraId="6CEC25D3" w14:textId="77777777" w:rsidTr="00684AD4">
        <w:trPr>
          <w:trHeight w:val="1717"/>
          <w:jc w:val="center"/>
        </w:trPr>
        <w:tc>
          <w:tcPr>
            <w:tcW w:w="2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179A5C5" w14:textId="77777777" w:rsidR="00904E65" w:rsidRPr="00992B45" w:rsidRDefault="00904E65" w:rsidP="00684AD4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  <w:p w14:paraId="32D91D15" w14:textId="77777777" w:rsidR="00904E65" w:rsidRPr="00992B45" w:rsidRDefault="00904E65" w:rsidP="00684AD4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</w:p>
          <w:p w14:paraId="4E3D700B" w14:textId="3291AA66" w:rsidR="00904E65" w:rsidRPr="00992B45" w:rsidRDefault="00904E65" w:rsidP="00684AD4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bCs/>
                <w:sz w:val="16"/>
                <w:szCs w:val="16"/>
              </w:rPr>
              <w:t>ANALISTA DE GESTIÓN DE LA CALIDAD</w:t>
            </w:r>
          </w:p>
          <w:p w14:paraId="26002AEE" w14:textId="77777777" w:rsidR="00904E65" w:rsidRPr="00992B45" w:rsidRDefault="00904E65" w:rsidP="00684AD4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92B45">
              <w:rPr>
                <w:rFonts w:ascii="Century Gothic" w:hAnsi="Century Gothic" w:cs="Arial"/>
                <w:sz w:val="16"/>
                <w:szCs w:val="16"/>
              </w:rPr>
              <w:t>NOMBRES Y APELLIDOS</w:t>
            </w:r>
          </w:p>
        </w:tc>
        <w:tc>
          <w:tcPr>
            <w:tcW w:w="2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7BAED8" w14:textId="77777777" w:rsidR="00904E65" w:rsidRPr="00992B45" w:rsidRDefault="00904E65" w:rsidP="00684AD4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</w:p>
          <w:p w14:paraId="76EF921F" w14:textId="77777777" w:rsidR="00904E65" w:rsidRPr="00992B45" w:rsidRDefault="00904E65" w:rsidP="00684AD4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</w:p>
          <w:p w14:paraId="5FC5A0A0" w14:textId="77777777" w:rsidR="00904E65" w:rsidRPr="00992B45" w:rsidRDefault="00904E65" w:rsidP="00684AD4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992B45">
              <w:rPr>
                <w:rFonts w:ascii="Century Gothic" w:hAnsi="Century Gothic" w:cs="Arial"/>
                <w:b/>
                <w:bCs/>
                <w:sz w:val="16"/>
                <w:szCs w:val="16"/>
              </w:rPr>
              <w:t>COORDINADOR/A GESTÓN DE LA CALIDAD</w:t>
            </w:r>
          </w:p>
          <w:p w14:paraId="3BB01396" w14:textId="77777777" w:rsidR="00904E65" w:rsidRPr="00992B45" w:rsidRDefault="00904E65" w:rsidP="00684AD4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 w:rsidRPr="00992B45">
              <w:rPr>
                <w:rFonts w:ascii="Century Gothic" w:hAnsi="Century Gothic" w:cs="Arial"/>
                <w:sz w:val="16"/>
                <w:szCs w:val="16"/>
              </w:rPr>
              <w:t>NOMBRES Y APELLIDOS</w:t>
            </w:r>
          </w:p>
        </w:tc>
      </w:tr>
    </w:tbl>
    <w:p w14:paraId="61583702" w14:textId="10433C8B" w:rsidR="00904E65" w:rsidRDefault="00904E65" w:rsidP="00904E65">
      <w:pPr>
        <w:rPr>
          <w:rFonts w:ascii="Century Gothic" w:hAnsi="Century Gothic"/>
          <w:sz w:val="20"/>
          <w:szCs w:val="20"/>
        </w:rPr>
      </w:pPr>
    </w:p>
    <w:p w14:paraId="7E765AC9" w14:textId="77777777" w:rsidR="00904E65" w:rsidRPr="00904E65" w:rsidRDefault="00904E65" w:rsidP="00904E65">
      <w:pPr>
        <w:rPr>
          <w:rFonts w:ascii="Century Gothic" w:hAnsi="Century Gothic"/>
          <w:sz w:val="20"/>
          <w:szCs w:val="20"/>
        </w:rPr>
      </w:pPr>
    </w:p>
    <w:sectPr w:rsidR="00904E65" w:rsidRPr="00904E65" w:rsidSect="00904E65">
      <w:headerReference w:type="default" r:id="rId1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9C4EE" w14:textId="77777777" w:rsidR="00CE6E44" w:rsidRDefault="00CE6E44" w:rsidP="00B76107">
      <w:pPr>
        <w:spacing w:after="0" w:line="240" w:lineRule="auto"/>
      </w:pPr>
      <w:r>
        <w:separator/>
      </w:r>
    </w:p>
  </w:endnote>
  <w:endnote w:type="continuationSeparator" w:id="0">
    <w:p w14:paraId="46C80B12" w14:textId="77777777" w:rsidR="00CE6E44" w:rsidRDefault="00CE6E44" w:rsidP="00B76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345EA" w14:textId="77777777" w:rsidR="00721E74" w:rsidRDefault="00721E7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0BE57" w14:textId="77777777" w:rsidR="00F756FB" w:rsidRDefault="00F756FB">
    <w:pPr>
      <w:pStyle w:val="Piedepgina"/>
    </w:pPr>
    <w:r w:rsidRPr="00824E83">
      <w:rPr>
        <w:noProof/>
      </w:rPr>
      <w:drawing>
        <wp:anchor distT="0" distB="0" distL="114300" distR="114300" simplePos="0" relativeHeight="251660288" behindDoc="1" locked="0" layoutInCell="1" allowOverlap="1" wp14:anchorId="74762D84" wp14:editId="74BD1C49">
          <wp:simplePos x="0" y="0"/>
          <wp:positionH relativeFrom="column">
            <wp:posOffset>1880235</wp:posOffset>
          </wp:positionH>
          <wp:positionV relativeFrom="paragraph">
            <wp:posOffset>-32385</wp:posOffset>
          </wp:positionV>
          <wp:extent cx="3225966" cy="431822"/>
          <wp:effectExtent l="0" t="0" r="0" b="6350"/>
          <wp:wrapTight wrapText="bothSides">
            <wp:wrapPolygon edited="0">
              <wp:start x="0" y="0"/>
              <wp:lineTo x="0" y="20965"/>
              <wp:lineTo x="21430" y="20965"/>
              <wp:lineTo x="21430" y="0"/>
              <wp:lineTo x="0" y="0"/>
            </wp:wrapPolygon>
          </wp:wrapTight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25966" cy="4318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114EC" w14:textId="77777777" w:rsidR="00721E74" w:rsidRDefault="00721E7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5E991" w14:textId="77777777" w:rsidR="00CE6E44" w:rsidRDefault="00CE6E44" w:rsidP="00B76107">
      <w:pPr>
        <w:spacing w:after="0" w:line="240" w:lineRule="auto"/>
      </w:pPr>
      <w:r>
        <w:separator/>
      </w:r>
    </w:p>
  </w:footnote>
  <w:footnote w:type="continuationSeparator" w:id="0">
    <w:p w14:paraId="7B9E11A8" w14:textId="77777777" w:rsidR="00CE6E44" w:rsidRDefault="00CE6E44" w:rsidP="00B76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269C6" w14:textId="77777777" w:rsidR="00721E74" w:rsidRDefault="00721E7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F435A" w14:textId="77777777" w:rsidR="00F756FB" w:rsidRDefault="00F756FB">
    <w:pPr>
      <w:pStyle w:val="Encabezado"/>
    </w:pPr>
    <w:r w:rsidRPr="001B3698">
      <w:rPr>
        <w:noProof/>
      </w:rPr>
      <w:drawing>
        <wp:anchor distT="0" distB="0" distL="114300" distR="114300" simplePos="0" relativeHeight="251659264" behindDoc="1" locked="0" layoutInCell="1" allowOverlap="1" wp14:anchorId="7E14D49E" wp14:editId="002DB49A">
          <wp:simplePos x="0" y="0"/>
          <wp:positionH relativeFrom="column">
            <wp:posOffset>-1090295</wp:posOffset>
          </wp:positionH>
          <wp:positionV relativeFrom="paragraph">
            <wp:posOffset>-449580</wp:posOffset>
          </wp:positionV>
          <wp:extent cx="375920" cy="375920"/>
          <wp:effectExtent l="0" t="0" r="5080" b="508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4324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5920" cy="375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9C1A1" w14:textId="77777777" w:rsidR="00721E74" w:rsidRDefault="00721E74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65FD3" w14:textId="54A52B72" w:rsidR="00CA195D" w:rsidRDefault="003D5535">
    <w:pPr>
      <w:pStyle w:val="Encabezado"/>
    </w:pPr>
    <w:r w:rsidRPr="00120F99">
      <w:rPr>
        <w:rFonts w:ascii="Montserrat" w:hAnsi="Montserrat"/>
        <w:sz w:val="32"/>
        <w:szCs w:val="32"/>
      </w:rPr>
      <w:drawing>
        <wp:inline distT="0" distB="0" distL="0" distR="0" wp14:anchorId="5F809C30" wp14:editId="63F4CD3B">
          <wp:extent cx="6642100" cy="1287145"/>
          <wp:effectExtent l="0" t="0" r="6350" b="825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42100" cy="12871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5E0AB2" w14:textId="77777777" w:rsidR="003D5535" w:rsidRDefault="003D553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2022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F72A2C"/>
    <w:multiLevelType w:val="multilevel"/>
    <w:tmpl w:val="1A800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E53B07"/>
    <w:multiLevelType w:val="hybridMultilevel"/>
    <w:tmpl w:val="31F29AB4"/>
    <w:lvl w:ilvl="0" w:tplc="2514B7AE">
      <w:start w:val="3"/>
      <w:numFmt w:val="bullet"/>
      <w:lvlText w:val="-"/>
      <w:lvlJc w:val="left"/>
      <w:pPr>
        <w:ind w:left="720" w:hanging="360"/>
      </w:pPr>
      <w:rPr>
        <w:rFonts w:ascii="Arial Narrow" w:eastAsia="Calibri" w:hAnsi="Arial Narrow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732B4"/>
    <w:multiLevelType w:val="hybridMultilevel"/>
    <w:tmpl w:val="7176492C"/>
    <w:lvl w:ilvl="0" w:tplc="8F9A9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538E5"/>
    <w:multiLevelType w:val="hybridMultilevel"/>
    <w:tmpl w:val="0AD29B2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0A44D2"/>
    <w:multiLevelType w:val="hybridMultilevel"/>
    <w:tmpl w:val="1840BC4C"/>
    <w:lvl w:ilvl="0" w:tplc="8F9A9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B37A3"/>
    <w:multiLevelType w:val="hybridMultilevel"/>
    <w:tmpl w:val="C9B8122C"/>
    <w:lvl w:ilvl="0" w:tplc="BF4AFDD0">
      <w:start w:val="6"/>
      <w:numFmt w:val="bullet"/>
      <w:lvlText w:val="-"/>
      <w:lvlJc w:val="left"/>
      <w:pPr>
        <w:ind w:left="720" w:hanging="360"/>
      </w:pPr>
      <w:rPr>
        <w:rFonts w:ascii="Arial Narrow" w:eastAsia="Calibri" w:hAnsi="Arial Narrow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140DDA"/>
    <w:multiLevelType w:val="hybridMultilevel"/>
    <w:tmpl w:val="E1A87BA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F2669"/>
    <w:multiLevelType w:val="hybridMultilevel"/>
    <w:tmpl w:val="D96ED5B0"/>
    <w:lvl w:ilvl="0" w:tplc="8F9A9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851424"/>
    <w:multiLevelType w:val="hybridMultilevel"/>
    <w:tmpl w:val="40661C12"/>
    <w:lvl w:ilvl="0" w:tplc="8F9A9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B5E24"/>
    <w:multiLevelType w:val="multilevel"/>
    <w:tmpl w:val="B1FCB3D2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3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17D41F2"/>
    <w:multiLevelType w:val="hybridMultilevel"/>
    <w:tmpl w:val="9E74746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4456B"/>
    <w:multiLevelType w:val="hybridMultilevel"/>
    <w:tmpl w:val="350C86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8768A0"/>
    <w:multiLevelType w:val="hybridMultilevel"/>
    <w:tmpl w:val="88B86638"/>
    <w:lvl w:ilvl="0" w:tplc="8F9A9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71FA2"/>
    <w:multiLevelType w:val="hybridMultilevel"/>
    <w:tmpl w:val="9D3EFFA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40219B"/>
    <w:multiLevelType w:val="hybridMultilevel"/>
    <w:tmpl w:val="ACACB0A8"/>
    <w:lvl w:ilvl="0" w:tplc="AC968AAE">
      <w:start w:val="3"/>
      <w:numFmt w:val="bullet"/>
      <w:lvlText w:val="-"/>
      <w:lvlJc w:val="left"/>
      <w:pPr>
        <w:ind w:left="720" w:hanging="360"/>
      </w:pPr>
      <w:rPr>
        <w:rFonts w:ascii="Arial Narrow" w:eastAsia="Calibri" w:hAnsi="Arial Narrow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8A267A"/>
    <w:multiLevelType w:val="hybridMultilevel"/>
    <w:tmpl w:val="AF22330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62328D"/>
    <w:multiLevelType w:val="hybridMultilevel"/>
    <w:tmpl w:val="C75EE9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80A28"/>
    <w:multiLevelType w:val="multilevel"/>
    <w:tmpl w:val="200CDA44"/>
    <w:name w:val="numbered list"/>
    <w:lvl w:ilvl="0">
      <w:start w:val="1"/>
      <w:numFmt w:val="lowerLetter"/>
      <w:pStyle w:val="Listaconnmeros"/>
      <w:lvlText w:val="%1)"/>
      <w:lvlJc w:val="left"/>
      <w:pPr>
        <w:tabs>
          <w:tab w:val="num" w:pos="400"/>
        </w:tabs>
        <w:ind w:left="400" w:hanging="400"/>
      </w:pPr>
    </w:lvl>
    <w:lvl w:ilvl="1">
      <w:start w:val="1"/>
      <w:numFmt w:val="decimal"/>
      <w:pStyle w:val="Listaconnmeros2"/>
      <w:lvlText w:val="%2)"/>
      <w:lvlJc w:val="left"/>
      <w:pPr>
        <w:tabs>
          <w:tab w:val="num" w:pos="1080"/>
        </w:tabs>
        <w:ind w:left="800" w:hanging="400"/>
      </w:pPr>
    </w:lvl>
    <w:lvl w:ilvl="2">
      <w:start w:val="1"/>
      <w:numFmt w:val="lowerRoman"/>
      <w:pStyle w:val="Listaconnmeros3"/>
      <w:lvlText w:val="%3)"/>
      <w:lvlJc w:val="left"/>
      <w:pPr>
        <w:tabs>
          <w:tab w:val="num" w:pos="1800"/>
        </w:tabs>
        <w:ind w:left="1200" w:hanging="400"/>
      </w:pPr>
    </w:lvl>
    <w:lvl w:ilvl="3">
      <w:start w:val="1"/>
      <w:numFmt w:val="upperRoman"/>
      <w:pStyle w:val="Listaconnmeros4"/>
      <w:lvlText w:val="%4)"/>
      <w:lvlJc w:val="left"/>
      <w:pPr>
        <w:tabs>
          <w:tab w:val="num" w:pos="2520"/>
        </w:tabs>
        <w:ind w:left="1600" w:hanging="40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19" w15:restartNumberingAfterBreak="0">
    <w:nsid w:val="79C67AFC"/>
    <w:multiLevelType w:val="hybridMultilevel"/>
    <w:tmpl w:val="2BDC0BCC"/>
    <w:lvl w:ilvl="0" w:tplc="CB10A9D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2324D6"/>
    <w:multiLevelType w:val="hybridMultilevel"/>
    <w:tmpl w:val="88B86638"/>
    <w:lvl w:ilvl="0" w:tplc="8F9A9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"/>
  </w:num>
  <w:num w:numId="3">
    <w:abstractNumId w:val="18"/>
  </w:num>
  <w:num w:numId="4">
    <w:abstractNumId w:val="11"/>
  </w:num>
  <w:num w:numId="5">
    <w:abstractNumId w:val="9"/>
  </w:num>
  <w:num w:numId="6">
    <w:abstractNumId w:val="13"/>
  </w:num>
  <w:num w:numId="7">
    <w:abstractNumId w:val="20"/>
  </w:num>
  <w:num w:numId="8">
    <w:abstractNumId w:val="3"/>
  </w:num>
  <w:num w:numId="9">
    <w:abstractNumId w:val="19"/>
  </w:num>
  <w:num w:numId="10">
    <w:abstractNumId w:val="5"/>
  </w:num>
  <w:num w:numId="11">
    <w:abstractNumId w:val="7"/>
  </w:num>
  <w:num w:numId="12">
    <w:abstractNumId w:val="17"/>
  </w:num>
  <w:num w:numId="13">
    <w:abstractNumId w:val="8"/>
  </w:num>
  <w:num w:numId="14">
    <w:abstractNumId w:val="6"/>
  </w:num>
  <w:num w:numId="15">
    <w:abstractNumId w:val="12"/>
  </w:num>
  <w:num w:numId="16">
    <w:abstractNumId w:val="2"/>
  </w:num>
  <w:num w:numId="17">
    <w:abstractNumId w:val="15"/>
  </w:num>
  <w:num w:numId="18">
    <w:abstractNumId w:val="14"/>
  </w:num>
  <w:num w:numId="19">
    <w:abstractNumId w:val="1"/>
  </w:num>
  <w:num w:numId="20">
    <w:abstractNumId w:val="16"/>
  </w:num>
  <w:num w:numId="21">
    <w:abstractNumId w:val="10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forms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107"/>
    <w:rsid w:val="00002792"/>
    <w:rsid w:val="00002941"/>
    <w:rsid w:val="00003D90"/>
    <w:rsid w:val="00004EEA"/>
    <w:rsid w:val="000100DF"/>
    <w:rsid w:val="00023941"/>
    <w:rsid w:val="0004068D"/>
    <w:rsid w:val="00053A56"/>
    <w:rsid w:val="00055505"/>
    <w:rsid w:val="00062C06"/>
    <w:rsid w:val="000663FD"/>
    <w:rsid w:val="0009038D"/>
    <w:rsid w:val="00091BC7"/>
    <w:rsid w:val="00094A95"/>
    <w:rsid w:val="000A1FF2"/>
    <w:rsid w:val="000A3464"/>
    <w:rsid w:val="000B3DAA"/>
    <w:rsid w:val="000B67E4"/>
    <w:rsid w:val="000C0559"/>
    <w:rsid w:val="000C4446"/>
    <w:rsid w:val="000E138B"/>
    <w:rsid w:val="000E649E"/>
    <w:rsid w:val="00100563"/>
    <w:rsid w:val="001061F2"/>
    <w:rsid w:val="001126B4"/>
    <w:rsid w:val="00117468"/>
    <w:rsid w:val="00122B71"/>
    <w:rsid w:val="00130A80"/>
    <w:rsid w:val="00130CDB"/>
    <w:rsid w:val="00133A25"/>
    <w:rsid w:val="0014315A"/>
    <w:rsid w:val="001666DC"/>
    <w:rsid w:val="001A3A67"/>
    <w:rsid w:val="001A40BF"/>
    <w:rsid w:val="001A6B95"/>
    <w:rsid w:val="001B290D"/>
    <w:rsid w:val="001B6DBF"/>
    <w:rsid w:val="001C0FCD"/>
    <w:rsid w:val="001E4301"/>
    <w:rsid w:val="001E4AA5"/>
    <w:rsid w:val="001F2A18"/>
    <w:rsid w:val="001F2CB2"/>
    <w:rsid w:val="00210DFE"/>
    <w:rsid w:val="002122D2"/>
    <w:rsid w:val="002171FA"/>
    <w:rsid w:val="0022313E"/>
    <w:rsid w:val="00226FD9"/>
    <w:rsid w:val="00232977"/>
    <w:rsid w:val="00233AE0"/>
    <w:rsid w:val="00233DD0"/>
    <w:rsid w:val="00237EDB"/>
    <w:rsid w:val="00242670"/>
    <w:rsid w:val="00245088"/>
    <w:rsid w:val="002479A2"/>
    <w:rsid w:val="00251014"/>
    <w:rsid w:val="00256FD7"/>
    <w:rsid w:val="00265568"/>
    <w:rsid w:val="00270C63"/>
    <w:rsid w:val="00277591"/>
    <w:rsid w:val="002917B5"/>
    <w:rsid w:val="00293254"/>
    <w:rsid w:val="00294C83"/>
    <w:rsid w:val="002954E4"/>
    <w:rsid w:val="002B186B"/>
    <w:rsid w:val="002C41FC"/>
    <w:rsid w:val="002C72BA"/>
    <w:rsid w:val="002D08FA"/>
    <w:rsid w:val="002E17C6"/>
    <w:rsid w:val="002E6AC4"/>
    <w:rsid w:val="002F5A6D"/>
    <w:rsid w:val="00304369"/>
    <w:rsid w:val="00306BE0"/>
    <w:rsid w:val="00313C95"/>
    <w:rsid w:val="003275C6"/>
    <w:rsid w:val="00330F7F"/>
    <w:rsid w:val="00334219"/>
    <w:rsid w:val="00334E54"/>
    <w:rsid w:val="0033730D"/>
    <w:rsid w:val="0034562C"/>
    <w:rsid w:val="003521AA"/>
    <w:rsid w:val="00372D8B"/>
    <w:rsid w:val="0038070B"/>
    <w:rsid w:val="003810C2"/>
    <w:rsid w:val="00392262"/>
    <w:rsid w:val="003A2288"/>
    <w:rsid w:val="003A347C"/>
    <w:rsid w:val="003A5D8E"/>
    <w:rsid w:val="003A7F41"/>
    <w:rsid w:val="003B2177"/>
    <w:rsid w:val="003C56EA"/>
    <w:rsid w:val="003C7851"/>
    <w:rsid w:val="003D0198"/>
    <w:rsid w:val="003D5535"/>
    <w:rsid w:val="003F4956"/>
    <w:rsid w:val="00405ED0"/>
    <w:rsid w:val="00417481"/>
    <w:rsid w:val="0041781F"/>
    <w:rsid w:val="00427A2E"/>
    <w:rsid w:val="00434493"/>
    <w:rsid w:val="00440457"/>
    <w:rsid w:val="00463D3C"/>
    <w:rsid w:val="00465B20"/>
    <w:rsid w:val="00466FB7"/>
    <w:rsid w:val="004675CA"/>
    <w:rsid w:val="0047106F"/>
    <w:rsid w:val="0047244E"/>
    <w:rsid w:val="00473FF7"/>
    <w:rsid w:val="00484CFD"/>
    <w:rsid w:val="004859DF"/>
    <w:rsid w:val="0048678E"/>
    <w:rsid w:val="00491308"/>
    <w:rsid w:val="0049134F"/>
    <w:rsid w:val="004928B9"/>
    <w:rsid w:val="00492E86"/>
    <w:rsid w:val="00496757"/>
    <w:rsid w:val="0049700F"/>
    <w:rsid w:val="004A6493"/>
    <w:rsid w:val="004B61A4"/>
    <w:rsid w:val="004B6D95"/>
    <w:rsid w:val="004C37E7"/>
    <w:rsid w:val="004D3813"/>
    <w:rsid w:val="004D5E84"/>
    <w:rsid w:val="00514495"/>
    <w:rsid w:val="00514A4A"/>
    <w:rsid w:val="00520052"/>
    <w:rsid w:val="00535DE1"/>
    <w:rsid w:val="005363A9"/>
    <w:rsid w:val="00546370"/>
    <w:rsid w:val="00546A23"/>
    <w:rsid w:val="00555531"/>
    <w:rsid w:val="00563882"/>
    <w:rsid w:val="005662EB"/>
    <w:rsid w:val="005672F5"/>
    <w:rsid w:val="005701C2"/>
    <w:rsid w:val="00571423"/>
    <w:rsid w:val="00571441"/>
    <w:rsid w:val="00572C19"/>
    <w:rsid w:val="00583016"/>
    <w:rsid w:val="00590A8F"/>
    <w:rsid w:val="005A01AF"/>
    <w:rsid w:val="005A2B58"/>
    <w:rsid w:val="005B5F4C"/>
    <w:rsid w:val="005C1E6C"/>
    <w:rsid w:val="005D20E2"/>
    <w:rsid w:val="005D5645"/>
    <w:rsid w:val="005D69A3"/>
    <w:rsid w:val="005E506E"/>
    <w:rsid w:val="00604DFA"/>
    <w:rsid w:val="00606922"/>
    <w:rsid w:val="00623D93"/>
    <w:rsid w:val="00633E65"/>
    <w:rsid w:val="00644693"/>
    <w:rsid w:val="006450CF"/>
    <w:rsid w:val="0065137B"/>
    <w:rsid w:val="006542DA"/>
    <w:rsid w:val="0066284A"/>
    <w:rsid w:val="006675D5"/>
    <w:rsid w:val="00677FA3"/>
    <w:rsid w:val="00682592"/>
    <w:rsid w:val="00685AF1"/>
    <w:rsid w:val="00694965"/>
    <w:rsid w:val="006A12A6"/>
    <w:rsid w:val="006A1D56"/>
    <w:rsid w:val="006A44E6"/>
    <w:rsid w:val="006A57BD"/>
    <w:rsid w:val="006B0F6F"/>
    <w:rsid w:val="006B17AF"/>
    <w:rsid w:val="006B2CB2"/>
    <w:rsid w:val="006B39E8"/>
    <w:rsid w:val="006C2C78"/>
    <w:rsid w:val="006C7DA6"/>
    <w:rsid w:val="006D101F"/>
    <w:rsid w:val="006E5B5E"/>
    <w:rsid w:val="006F1D7B"/>
    <w:rsid w:val="00700BBD"/>
    <w:rsid w:val="00703195"/>
    <w:rsid w:val="00707747"/>
    <w:rsid w:val="00710939"/>
    <w:rsid w:val="00716DB1"/>
    <w:rsid w:val="00721E74"/>
    <w:rsid w:val="00722E33"/>
    <w:rsid w:val="0073394E"/>
    <w:rsid w:val="00733A61"/>
    <w:rsid w:val="00737299"/>
    <w:rsid w:val="007420C7"/>
    <w:rsid w:val="00747BAC"/>
    <w:rsid w:val="00753A36"/>
    <w:rsid w:val="00761EB2"/>
    <w:rsid w:val="00762836"/>
    <w:rsid w:val="00770580"/>
    <w:rsid w:val="00790316"/>
    <w:rsid w:val="00791DD7"/>
    <w:rsid w:val="00794756"/>
    <w:rsid w:val="007B30BA"/>
    <w:rsid w:val="007B4613"/>
    <w:rsid w:val="007D10AF"/>
    <w:rsid w:val="007D21B4"/>
    <w:rsid w:val="007D2453"/>
    <w:rsid w:val="007E2FCD"/>
    <w:rsid w:val="007E39F6"/>
    <w:rsid w:val="007E55B6"/>
    <w:rsid w:val="007F6956"/>
    <w:rsid w:val="00813DFF"/>
    <w:rsid w:val="008171C1"/>
    <w:rsid w:val="00831F0C"/>
    <w:rsid w:val="0085104F"/>
    <w:rsid w:val="00861267"/>
    <w:rsid w:val="00865F89"/>
    <w:rsid w:val="008667D8"/>
    <w:rsid w:val="008751E9"/>
    <w:rsid w:val="00885585"/>
    <w:rsid w:val="008869B9"/>
    <w:rsid w:val="008A6C4A"/>
    <w:rsid w:val="008A7DDE"/>
    <w:rsid w:val="008B3265"/>
    <w:rsid w:val="008B74C8"/>
    <w:rsid w:val="008C4933"/>
    <w:rsid w:val="008E4084"/>
    <w:rsid w:val="008F4F6A"/>
    <w:rsid w:val="008F6D7A"/>
    <w:rsid w:val="00904E65"/>
    <w:rsid w:val="0091643D"/>
    <w:rsid w:val="009164C3"/>
    <w:rsid w:val="009177BD"/>
    <w:rsid w:val="00917C42"/>
    <w:rsid w:val="00922471"/>
    <w:rsid w:val="00922DC0"/>
    <w:rsid w:val="0092432D"/>
    <w:rsid w:val="0093493A"/>
    <w:rsid w:val="00943A73"/>
    <w:rsid w:val="00951BCA"/>
    <w:rsid w:val="00960455"/>
    <w:rsid w:val="00966931"/>
    <w:rsid w:val="0096780C"/>
    <w:rsid w:val="00975882"/>
    <w:rsid w:val="00990E52"/>
    <w:rsid w:val="009954CD"/>
    <w:rsid w:val="009967F1"/>
    <w:rsid w:val="009A2DF5"/>
    <w:rsid w:val="009B38AB"/>
    <w:rsid w:val="009C1597"/>
    <w:rsid w:val="009D2844"/>
    <w:rsid w:val="009D5C46"/>
    <w:rsid w:val="009E1329"/>
    <w:rsid w:val="009E3F6E"/>
    <w:rsid w:val="009E4E1B"/>
    <w:rsid w:val="009E6205"/>
    <w:rsid w:val="009F6E7F"/>
    <w:rsid w:val="009F7CFC"/>
    <w:rsid w:val="00A020E6"/>
    <w:rsid w:val="00A0401E"/>
    <w:rsid w:val="00A12507"/>
    <w:rsid w:val="00A4292A"/>
    <w:rsid w:val="00A51A4B"/>
    <w:rsid w:val="00A542FA"/>
    <w:rsid w:val="00A56CD9"/>
    <w:rsid w:val="00A6047D"/>
    <w:rsid w:val="00A62D95"/>
    <w:rsid w:val="00A95C4C"/>
    <w:rsid w:val="00AB2F34"/>
    <w:rsid w:val="00AC347B"/>
    <w:rsid w:val="00AD1763"/>
    <w:rsid w:val="00AD1C95"/>
    <w:rsid w:val="00AD4E19"/>
    <w:rsid w:val="00AF1AAC"/>
    <w:rsid w:val="00AF1CC0"/>
    <w:rsid w:val="00B00125"/>
    <w:rsid w:val="00B05867"/>
    <w:rsid w:val="00B176C4"/>
    <w:rsid w:val="00B33672"/>
    <w:rsid w:val="00B51769"/>
    <w:rsid w:val="00B51B03"/>
    <w:rsid w:val="00B579A9"/>
    <w:rsid w:val="00B6564C"/>
    <w:rsid w:val="00B71E4F"/>
    <w:rsid w:val="00B735B6"/>
    <w:rsid w:val="00B74F8B"/>
    <w:rsid w:val="00B76107"/>
    <w:rsid w:val="00B91137"/>
    <w:rsid w:val="00B93173"/>
    <w:rsid w:val="00B93665"/>
    <w:rsid w:val="00BA26E8"/>
    <w:rsid w:val="00BA5D29"/>
    <w:rsid w:val="00BA5FE8"/>
    <w:rsid w:val="00BA71A1"/>
    <w:rsid w:val="00BA77B2"/>
    <w:rsid w:val="00BB1020"/>
    <w:rsid w:val="00BB142C"/>
    <w:rsid w:val="00BC1B06"/>
    <w:rsid w:val="00BC46D4"/>
    <w:rsid w:val="00BC6B67"/>
    <w:rsid w:val="00BD27AB"/>
    <w:rsid w:val="00BD3974"/>
    <w:rsid w:val="00BE44AE"/>
    <w:rsid w:val="00C0674C"/>
    <w:rsid w:val="00C21A97"/>
    <w:rsid w:val="00C45201"/>
    <w:rsid w:val="00C477AB"/>
    <w:rsid w:val="00C64E14"/>
    <w:rsid w:val="00C672AB"/>
    <w:rsid w:val="00C70447"/>
    <w:rsid w:val="00C86567"/>
    <w:rsid w:val="00C92A5D"/>
    <w:rsid w:val="00C9649D"/>
    <w:rsid w:val="00CA0152"/>
    <w:rsid w:val="00CA195D"/>
    <w:rsid w:val="00CA2881"/>
    <w:rsid w:val="00CB4FC0"/>
    <w:rsid w:val="00CB5CB0"/>
    <w:rsid w:val="00CC0307"/>
    <w:rsid w:val="00CC6164"/>
    <w:rsid w:val="00CC6F25"/>
    <w:rsid w:val="00CD2585"/>
    <w:rsid w:val="00CD36E9"/>
    <w:rsid w:val="00CE6E44"/>
    <w:rsid w:val="00CF0FF3"/>
    <w:rsid w:val="00D13583"/>
    <w:rsid w:val="00D26EDB"/>
    <w:rsid w:val="00D3196A"/>
    <w:rsid w:val="00D33F0D"/>
    <w:rsid w:val="00D34AE9"/>
    <w:rsid w:val="00D368ED"/>
    <w:rsid w:val="00D37CDB"/>
    <w:rsid w:val="00D41111"/>
    <w:rsid w:val="00D41B2B"/>
    <w:rsid w:val="00D44DAC"/>
    <w:rsid w:val="00D51ABA"/>
    <w:rsid w:val="00D57AD9"/>
    <w:rsid w:val="00D702C6"/>
    <w:rsid w:val="00D778A0"/>
    <w:rsid w:val="00D820F7"/>
    <w:rsid w:val="00D9206C"/>
    <w:rsid w:val="00D96902"/>
    <w:rsid w:val="00D97C97"/>
    <w:rsid w:val="00DB27AA"/>
    <w:rsid w:val="00DB4CE8"/>
    <w:rsid w:val="00DB7464"/>
    <w:rsid w:val="00DD3B90"/>
    <w:rsid w:val="00DE283C"/>
    <w:rsid w:val="00E05113"/>
    <w:rsid w:val="00E077E0"/>
    <w:rsid w:val="00E11C47"/>
    <w:rsid w:val="00E2083A"/>
    <w:rsid w:val="00E22C47"/>
    <w:rsid w:val="00E257EE"/>
    <w:rsid w:val="00E27297"/>
    <w:rsid w:val="00E34071"/>
    <w:rsid w:val="00E35104"/>
    <w:rsid w:val="00E50F18"/>
    <w:rsid w:val="00E52897"/>
    <w:rsid w:val="00E54D45"/>
    <w:rsid w:val="00E71746"/>
    <w:rsid w:val="00E863C4"/>
    <w:rsid w:val="00EA3AC9"/>
    <w:rsid w:val="00EA43FE"/>
    <w:rsid w:val="00EB4A3E"/>
    <w:rsid w:val="00EB4CFD"/>
    <w:rsid w:val="00EB6F89"/>
    <w:rsid w:val="00EC28EE"/>
    <w:rsid w:val="00EC2FC5"/>
    <w:rsid w:val="00ED0B10"/>
    <w:rsid w:val="00ED102B"/>
    <w:rsid w:val="00ED19B3"/>
    <w:rsid w:val="00ED6C78"/>
    <w:rsid w:val="00EE106E"/>
    <w:rsid w:val="00EE26D4"/>
    <w:rsid w:val="00EF490E"/>
    <w:rsid w:val="00F0799D"/>
    <w:rsid w:val="00F119FB"/>
    <w:rsid w:val="00F21406"/>
    <w:rsid w:val="00F40A91"/>
    <w:rsid w:val="00F434E6"/>
    <w:rsid w:val="00F52C8D"/>
    <w:rsid w:val="00F534D8"/>
    <w:rsid w:val="00F655BC"/>
    <w:rsid w:val="00F6699D"/>
    <w:rsid w:val="00F7214A"/>
    <w:rsid w:val="00F74DD5"/>
    <w:rsid w:val="00F756FB"/>
    <w:rsid w:val="00F76215"/>
    <w:rsid w:val="00F82B05"/>
    <w:rsid w:val="00F84FB8"/>
    <w:rsid w:val="00F85A60"/>
    <w:rsid w:val="00F91001"/>
    <w:rsid w:val="00F94C22"/>
    <w:rsid w:val="00F96751"/>
    <w:rsid w:val="00FA717E"/>
    <w:rsid w:val="00FB1829"/>
    <w:rsid w:val="00FB3288"/>
    <w:rsid w:val="00FB46E3"/>
    <w:rsid w:val="00FC6DAB"/>
    <w:rsid w:val="00FD6C3D"/>
    <w:rsid w:val="00FE6B94"/>
    <w:rsid w:val="00FF2C78"/>
    <w:rsid w:val="00FF2E63"/>
    <w:rsid w:val="00FF4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4BFE21"/>
  <w15:docId w15:val="{D20F811D-6903-49FE-9B45-F714D01F2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EDB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117468"/>
    <w:pPr>
      <w:keepNext/>
      <w:keepLines/>
      <w:numPr>
        <w:numId w:val="21"/>
      </w:numPr>
      <w:spacing w:before="240" w:after="0"/>
      <w:outlineLvl w:val="0"/>
    </w:pPr>
    <w:rPr>
      <w:rFonts w:ascii="Century Gothic" w:eastAsiaTheme="majorEastAsia" w:hAnsi="Century Gothic" w:cstheme="majorBidi"/>
      <w:b/>
      <w:bCs/>
      <w:color w:val="365F91" w:themeColor="accent1" w:themeShade="BF"/>
      <w:sz w:val="20"/>
      <w:szCs w:val="20"/>
    </w:rPr>
  </w:style>
  <w:style w:type="paragraph" w:styleId="Ttulo2">
    <w:name w:val="heading 2"/>
    <w:basedOn w:val="Normal"/>
    <w:next w:val="Normal"/>
    <w:link w:val="Ttulo2Car"/>
    <w:qFormat/>
    <w:rsid w:val="00BA26E8"/>
    <w:pPr>
      <w:autoSpaceDE w:val="0"/>
      <w:autoSpaceDN w:val="0"/>
      <w:spacing w:before="120" w:after="0" w:line="240" w:lineRule="auto"/>
      <w:outlineLvl w:val="1"/>
    </w:pPr>
    <w:rPr>
      <w:rFonts w:ascii="Arial" w:eastAsia="Times New Roman" w:hAnsi="Arial" w:cs="Arial"/>
      <w:b/>
      <w:bCs/>
      <w:sz w:val="24"/>
      <w:szCs w:val="24"/>
      <w:lang w:val="it-IT" w:eastAsia="it-IT"/>
    </w:rPr>
  </w:style>
  <w:style w:type="paragraph" w:styleId="Ttulo3">
    <w:name w:val="heading 3"/>
    <w:basedOn w:val="whitespace-normal"/>
    <w:next w:val="Normal"/>
    <w:link w:val="Ttulo3Car"/>
    <w:uiPriority w:val="9"/>
    <w:unhideWhenUsed/>
    <w:qFormat/>
    <w:rsid w:val="00117468"/>
    <w:pPr>
      <w:numPr>
        <w:ilvl w:val="1"/>
        <w:numId w:val="21"/>
      </w:numPr>
      <w:outlineLvl w:val="2"/>
    </w:pPr>
    <w:rPr>
      <w:rFonts w:ascii="Century Gothic" w:hAnsi="Century Gothic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04E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qFormat/>
    <w:rsid w:val="00B76107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EncabezadoCar">
    <w:name w:val="Encabezado Car"/>
    <w:basedOn w:val="Fuentedeprrafopredeter"/>
    <w:link w:val="Encabezado"/>
    <w:qFormat/>
    <w:rsid w:val="00B76107"/>
  </w:style>
  <w:style w:type="paragraph" w:styleId="Piedepgina">
    <w:name w:val="footer"/>
    <w:basedOn w:val="Normal"/>
    <w:link w:val="PiedepginaCar"/>
    <w:uiPriority w:val="99"/>
    <w:unhideWhenUsed/>
    <w:rsid w:val="00B76107"/>
    <w:pPr>
      <w:tabs>
        <w:tab w:val="center" w:pos="4419"/>
        <w:tab w:val="right" w:pos="8838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76107"/>
  </w:style>
  <w:style w:type="table" w:styleId="Tablaconcuadrcula">
    <w:name w:val="Table Grid"/>
    <w:basedOn w:val="Tablanormal"/>
    <w:uiPriority w:val="59"/>
    <w:rsid w:val="00B761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6107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61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94C22"/>
    <w:pPr>
      <w:ind w:left="720"/>
      <w:contextualSpacing/>
    </w:pPr>
  </w:style>
  <w:style w:type="paragraph" w:customStyle="1" w:styleId="Default">
    <w:name w:val="Default"/>
    <w:rsid w:val="00F52C8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aconnmeros">
    <w:name w:val="List Number"/>
    <w:basedOn w:val="Normal"/>
    <w:rsid w:val="001666DC"/>
    <w:pPr>
      <w:numPr>
        <w:numId w:val="1"/>
      </w:numPr>
      <w:spacing w:after="240" w:line="230" w:lineRule="atLeast"/>
      <w:jc w:val="both"/>
    </w:pPr>
    <w:rPr>
      <w:rFonts w:ascii="Arial" w:eastAsia="Times New Roman" w:hAnsi="Arial"/>
      <w:sz w:val="20"/>
      <w:szCs w:val="20"/>
      <w:lang w:val="en-GB" w:eastAsia="es-ES"/>
    </w:rPr>
  </w:style>
  <w:style w:type="paragraph" w:styleId="Listaconnmeros2">
    <w:name w:val="List Number 2"/>
    <w:basedOn w:val="Normal"/>
    <w:rsid w:val="001666DC"/>
    <w:pPr>
      <w:numPr>
        <w:ilvl w:val="1"/>
        <w:numId w:val="1"/>
      </w:numPr>
      <w:tabs>
        <w:tab w:val="left" w:pos="800"/>
      </w:tabs>
      <w:spacing w:after="240" w:line="230" w:lineRule="atLeast"/>
      <w:jc w:val="both"/>
    </w:pPr>
    <w:rPr>
      <w:rFonts w:ascii="Arial" w:eastAsia="Times New Roman" w:hAnsi="Arial"/>
      <w:sz w:val="20"/>
      <w:szCs w:val="20"/>
      <w:lang w:val="en-GB" w:eastAsia="es-ES"/>
    </w:rPr>
  </w:style>
  <w:style w:type="paragraph" w:styleId="Listaconnmeros3">
    <w:name w:val="List Number 3"/>
    <w:basedOn w:val="Normal"/>
    <w:rsid w:val="001666DC"/>
    <w:pPr>
      <w:numPr>
        <w:ilvl w:val="2"/>
        <w:numId w:val="1"/>
      </w:numPr>
      <w:tabs>
        <w:tab w:val="left" w:pos="1200"/>
      </w:tabs>
      <w:spacing w:after="240" w:line="230" w:lineRule="atLeast"/>
      <w:jc w:val="both"/>
    </w:pPr>
    <w:rPr>
      <w:rFonts w:ascii="Arial" w:eastAsia="Times New Roman" w:hAnsi="Arial"/>
      <w:sz w:val="20"/>
      <w:szCs w:val="20"/>
      <w:lang w:val="en-GB" w:eastAsia="es-ES"/>
    </w:rPr>
  </w:style>
  <w:style w:type="paragraph" w:styleId="Listaconnmeros4">
    <w:name w:val="List Number 4"/>
    <w:basedOn w:val="Normal"/>
    <w:rsid w:val="001666DC"/>
    <w:pPr>
      <w:numPr>
        <w:ilvl w:val="3"/>
        <w:numId w:val="1"/>
      </w:numPr>
      <w:tabs>
        <w:tab w:val="left" w:pos="1600"/>
      </w:tabs>
      <w:spacing w:after="240" w:line="230" w:lineRule="atLeast"/>
      <w:jc w:val="both"/>
    </w:pPr>
    <w:rPr>
      <w:rFonts w:ascii="Arial" w:eastAsia="Times New Roman" w:hAnsi="Arial"/>
      <w:sz w:val="20"/>
      <w:szCs w:val="20"/>
      <w:lang w:val="en-GB" w:eastAsia="es-ES"/>
    </w:rPr>
  </w:style>
  <w:style w:type="character" w:styleId="Textodelmarcadordeposicin">
    <w:name w:val="Placeholder Text"/>
    <w:basedOn w:val="Fuentedeprrafopredeter"/>
    <w:uiPriority w:val="99"/>
    <w:semiHidden/>
    <w:rsid w:val="00D34AE9"/>
    <w:rPr>
      <w:color w:val="808080"/>
    </w:rPr>
  </w:style>
  <w:style w:type="character" w:customStyle="1" w:styleId="Ttulo2Car">
    <w:name w:val="Título 2 Car"/>
    <w:basedOn w:val="Fuentedeprrafopredeter"/>
    <w:link w:val="Ttulo2"/>
    <w:rsid w:val="00BA26E8"/>
    <w:rPr>
      <w:rFonts w:ascii="Arial" w:eastAsia="Times New Roman" w:hAnsi="Arial" w:cs="Arial"/>
      <w:b/>
      <w:bCs/>
      <w:sz w:val="24"/>
      <w:szCs w:val="24"/>
      <w:lang w:val="it-IT" w:eastAsia="it-IT"/>
    </w:rPr>
  </w:style>
  <w:style w:type="character" w:styleId="Hipervnculo">
    <w:name w:val="Hyperlink"/>
    <w:basedOn w:val="Fuentedeprrafopredeter"/>
    <w:uiPriority w:val="99"/>
    <w:unhideWhenUsed/>
    <w:rsid w:val="00CF0FF3"/>
    <w:rPr>
      <w:color w:val="0000FF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534D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534D8"/>
    <w:rPr>
      <w:rFonts w:ascii="Calibri" w:eastAsia="Calibri" w:hAnsi="Calibri" w:cs="Times New Roman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534D8"/>
    <w:rPr>
      <w:vertAlign w:val="superscript"/>
    </w:rPr>
  </w:style>
  <w:style w:type="paragraph" w:customStyle="1" w:styleId="whitespace-pre-wrap">
    <w:name w:val="whitespace-pre-wrap"/>
    <w:basedOn w:val="Normal"/>
    <w:rsid w:val="009164C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C"/>
    </w:rPr>
  </w:style>
  <w:style w:type="paragraph" w:customStyle="1" w:styleId="whitespace-normal">
    <w:name w:val="whitespace-normal"/>
    <w:basedOn w:val="Normal"/>
    <w:rsid w:val="009164C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117468"/>
    <w:rPr>
      <w:rFonts w:ascii="Century Gothic" w:eastAsiaTheme="majorEastAsia" w:hAnsi="Century Gothic" w:cstheme="majorBidi"/>
      <w:b/>
      <w:bCs/>
      <w:color w:val="365F91" w:themeColor="accent1" w:themeShade="BF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117468"/>
    <w:rPr>
      <w:rFonts w:ascii="Century Gothic" w:eastAsia="Times New Roman" w:hAnsi="Century Gothic" w:cs="Times New Roman"/>
      <w:sz w:val="20"/>
      <w:szCs w:val="20"/>
      <w:lang w:eastAsia="es-EC"/>
    </w:rPr>
  </w:style>
  <w:style w:type="paragraph" w:styleId="TtuloTDC">
    <w:name w:val="TOC Heading"/>
    <w:basedOn w:val="Ttulo1"/>
    <w:next w:val="Normal"/>
    <w:uiPriority w:val="39"/>
    <w:unhideWhenUsed/>
    <w:qFormat/>
    <w:rsid w:val="00F756FB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bCs w:val="0"/>
      <w:sz w:val="32"/>
      <w:szCs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756FB"/>
    <w:pPr>
      <w:tabs>
        <w:tab w:val="left" w:pos="4395"/>
        <w:tab w:val="left" w:pos="4962"/>
        <w:tab w:val="right" w:leader="dot" w:pos="10206"/>
      </w:tabs>
      <w:spacing w:after="100" w:line="600" w:lineRule="auto"/>
      <w:ind w:left="4678"/>
    </w:pPr>
    <w:rPr>
      <w:rFonts w:ascii="Century Gothic" w:eastAsia="Times New Roman" w:hAnsi="Century Gothic"/>
      <w:b/>
      <w:bCs/>
      <w:noProof/>
      <w:color w:val="FF0000"/>
      <w:sz w:val="20"/>
      <w:szCs w:val="20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904E65"/>
    <w:pPr>
      <w:tabs>
        <w:tab w:val="left" w:pos="4678"/>
        <w:tab w:val="left" w:pos="5103"/>
        <w:tab w:val="right" w:leader="dot" w:pos="10206"/>
      </w:tabs>
      <w:spacing w:after="100"/>
      <w:ind w:left="4678"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904E65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1BBAB-FA00-4229-88A5-463BC0CD0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1044</Words>
  <Characters>5744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FECD</Company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Carlos Benitez</dc:creator>
  <cp:lastModifiedBy>Gina Ximena Zabala Ramirez</cp:lastModifiedBy>
  <cp:revision>4</cp:revision>
  <cp:lastPrinted>2016-07-26T19:18:00Z</cp:lastPrinted>
  <dcterms:created xsi:type="dcterms:W3CDTF">2025-02-12T20:51:00Z</dcterms:created>
  <dcterms:modified xsi:type="dcterms:W3CDTF">2025-02-13T22:57:00Z</dcterms:modified>
</cp:coreProperties>
</file>