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44834" w14:textId="77777777" w:rsidR="00530A2E" w:rsidRPr="00530A2E" w:rsidRDefault="00530A2E" w:rsidP="00530A2E">
      <w:pPr>
        <w:rPr>
          <w:rFonts w:ascii="Century Gothic" w:eastAsia="Times New Roman" w:hAnsi="Century Gothic" w:cs="Times New Roman"/>
          <w:kern w:val="0"/>
          <w:sz w:val="20"/>
          <w:szCs w:val="20"/>
          <w:lang w:eastAsia="es-EC"/>
          <w14:ligatures w14:val="none"/>
        </w:rPr>
      </w:pPr>
      <w:r w:rsidRPr="00530A2E">
        <w:rPr>
          <w:rFonts w:ascii="Century Gothic" w:eastAsia="Times New Roman" w:hAnsi="Century Gothic" w:cs="Times New Roman"/>
          <w:b/>
          <w:bCs/>
          <w:kern w:val="0"/>
          <w:sz w:val="20"/>
          <w:szCs w:val="20"/>
          <w:lang w:eastAsia="es-EC"/>
          <w14:ligatures w14:val="none"/>
        </w:rPr>
        <w:t>Institución:</w:t>
      </w:r>
      <w:r w:rsidRPr="00530A2E">
        <w:rPr>
          <w:rFonts w:ascii="Century Gothic" w:eastAsia="Times New Roman" w:hAnsi="Century Gothic" w:cs="Times New Roman"/>
          <w:kern w:val="0"/>
          <w:sz w:val="20"/>
          <w:szCs w:val="20"/>
          <w:lang w:eastAsia="es-EC"/>
          <w14:ligatures w14:val="none"/>
        </w:rPr>
        <w:t xml:space="preserve"> Universidad Nacional de Chimborazo</w:t>
      </w:r>
    </w:p>
    <w:p w14:paraId="5CD2CD8D" w14:textId="77777777" w:rsidR="00530A2E" w:rsidRPr="00530A2E" w:rsidRDefault="00530A2E" w:rsidP="00530A2E">
      <w:pPr>
        <w:rPr>
          <w:rFonts w:ascii="Century Gothic" w:eastAsia="Times New Roman" w:hAnsi="Century Gothic" w:cs="Times New Roman"/>
          <w:b/>
          <w:bCs/>
          <w:kern w:val="0"/>
          <w:sz w:val="20"/>
          <w:szCs w:val="20"/>
          <w:lang w:eastAsia="es-EC"/>
          <w14:ligatures w14:val="none"/>
        </w:rPr>
      </w:pPr>
      <w:r w:rsidRPr="00530A2E">
        <w:rPr>
          <w:rFonts w:ascii="Century Gothic" w:eastAsia="Times New Roman" w:hAnsi="Century Gothic" w:cs="Times New Roman"/>
          <w:b/>
          <w:bCs/>
          <w:kern w:val="0"/>
          <w:sz w:val="20"/>
          <w:szCs w:val="20"/>
          <w:lang w:eastAsia="es-EC"/>
          <w14:ligatures w14:val="none"/>
        </w:rPr>
        <w:t xml:space="preserve">Macroproceso a Auditar: </w:t>
      </w:r>
    </w:p>
    <w:p w14:paraId="1E24922F" w14:textId="77777777" w:rsidR="00530A2E" w:rsidRPr="00530A2E" w:rsidRDefault="00530A2E" w:rsidP="00530A2E">
      <w:pPr>
        <w:rPr>
          <w:rFonts w:ascii="Century Gothic" w:eastAsia="Times New Roman" w:hAnsi="Century Gothic" w:cs="Times New Roman"/>
          <w:b/>
          <w:bCs/>
          <w:kern w:val="0"/>
          <w:sz w:val="20"/>
          <w:szCs w:val="20"/>
          <w:lang w:eastAsia="es-EC"/>
          <w14:ligatures w14:val="none"/>
        </w:rPr>
      </w:pPr>
      <w:r w:rsidRPr="00530A2E">
        <w:rPr>
          <w:rFonts w:ascii="Century Gothic" w:eastAsia="Times New Roman" w:hAnsi="Century Gothic" w:cs="Times New Roman"/>
          <w:b/>
          <w:bCs/>
          <w:kern w:val="0"/>
          <w:sz w:val="20"/>
          <w:szCs w:val="20"/>
          <w:lang w:eastAsia="es-EC"/>
          <w14:ligatures w14:val="none"/>
        </w:rPr>
        <w:t>Proceso:</w:t>
      </w:r>
    </w:p>
    <w:p w14:paraId="7C08E77E" w14:textId="77777777" w:rsidR="00530A2E" w:rsidRPr="00530A2E" w:rsidRDefault="00530A2E" w:rsidP="00530A2E">
      <w:pPr>
        <w:rPr>
          <w:rFonts w:ascii="Century Gothic" w:eastAsia="Times New Roman" w:hAnsi="Century Gothic" w:cs="Times New Roman"/>
          <w:b/>
          <w:bCs/>
          <w:kern w:val="0"/>
          <w:sz w:val="20"/>
          <w:szCs w:val="20"/>
          <w:lang w:eastAsia="es-EC"/>
          <w14:ligatures w14:val="none"/>
        </w:rPr>
      </w:pPr>
      <w:r w:rsidRPr="00530A2E">
        <w:rPr>
          <w:rFonts w:ascii="Century Gothic" w:eastAsia="Times New Roman" w:hAnsi="Century Gothic" w:cs="Times New Roman"/>
          <w:b/>
          <w:bCs/>
          <w:kern w:val="0"/>
          <w:sz w:val="20"/>
          <w:szCs w:val="20"/>
          <w:lang w:eastAsia="es-EC"/>
          <w14:ligatures w14:val="none"/>
        </w:rPr>
        <w:t>Subproceso:</w:t>
      </w:r>
    </w:p>
    <w:p w14:paraId="7CA5C57B" w14:textId="77777777" w:rsidR="00530A2E" w:rsidRPr="00530A2E" w:rsidRDefault="00530A2E" w:rsidP="00530A2E">
      <w:pPr>
        <w:spacing w:before="100" w:beforeAutospacing="1" w:after="100" w:afterAutospacing="1"/>
        <w:rPr>
          <w:rFonts w:ascii="Century Gothic" w:eastAsia="Times New Roman" w:hAnsi="Century Gothic" w:cs="Times New Roman"/>
          <w:kern w:val="0"/>
          <w:sz w:val="20"/>
          <w:szCs w:val="20"/>
          <w:lang w:eastAsia="es-EC"/>
          <w14:ligatures w14:val="none"/>
        </w:rPr>
      </w:pPr>
      <w:r w:rsidRPr="00530A2E">
        <w:rPr>
          <w:rFonts w:ascii="Century Gothic" w:eastAsia="Times New Roman" w:hAnsi="Century Gothic" w:cs="Times New Roman"/>
          <w:b/>
          <w:bCs/>
          <w:kern w:val="0"/>
          <w:sz w:val="20"/>
          <w:szCs w:val="20"/>
          <w:lang w:eastAsia="es-EC"/>
          <w14:ligatures w14:val="none"/>
        </w:rPr>
        <w:t>Versión:</w:t>
      </w:r>
      <w:r w:rsidRPr="00530A2E">
        <w:rPr>
          <w:rFonts w:ascii="Century Gothic" w:eastAsia="Times New Roman" w:hAnsi="Century Gothic" w:cs="Times New Roman"/>
          <w:kern w:val="0"/>
          <w:sz w:val="20"/>
          <w:szCs w:val="20"/>
          <w:lang w:eastAsia="es-EC"/>
          <w14:ligatures w14:val="none"/>
        </w:rPr>
        <w:t xml:space="preserve"> 1.0</w:t>
      </w:r>
      <w:r w:rsidRPr="00530A2E">
        <w:rPr>
          <w:rFonts w:ascii="Century Gothic" w:eastAsia="Times New Roman" w:hAnsi="Century Gothic" w:cs="Times New Roman"/>
          <w:kern w:val="0"/>
          <w:sz w:val="20"/>
          <w:szCs w:val="20"/>
          <w:lang w:eastAsia="es-EC"/>
          <w14:ligatures w14:val="none"/>
        </w:rPr>
        <w:br/>
      </w:r>
      <w:r w:rsidRPr="00530A2E">
        <w:rPr>
          <w:rFonts w:ascii="Century Gothic" w:eastAsia="Times New Roman" w:hAnsi="Century Gothic" w:cs="Times New Roman"/>
          <w:b/>
          <w:bCs/>
          <w:kern w:val="0"/>
          <w:sz w:val="20"/>
          <w:szCs w:val="20"/>
          <w:lang w:eastAsia="es-EC"/>
          <w14:ligatures w14:val="none"/>
        </w:rPr>
        <w:t>Fecha de Emisión:</w:t>
      </w:r>
      <w:r w:rsidRPr="00530A2E">
        <w:rPr>
          <w:rFonts w:ascii="Century Gothic" w:eastAsia="Times New Roman" w:hAnsi="Century Gothic" w:cs="Times New Roman"/>
          <w:kern w:val="0"/>
          <w:sz w:val="20"/>
          <w:szCs w:val="20"/>
          <w:lang w:eastAsia="es-EC"/>
          <w14:ligatures w14:val="none"/>
        </w:rPr>
        <w:t xml:space="preserve"> Fecha de inicio de la Auditoría</w:t>
      </w:r>
    </w:p>
    <w:p w14:paraId="7E95F17F" w14:textId="77777777" w:rsidR="00530A2E" w:rsidRPr="00530A2E" w:rsidRDefault="00530A2E" w:rsidP="00530A2E">
      <w:pPr>
        <w:spacing w:after="100" w:afterAutospacing="1"/>
        <w:outlineLvl w:val="2"/>
        <w:rPr>
          <w:rFonts w:ascii="Century Gothic" w:eastAsia="Times New Roman" w:hAnsi="Century Gothic" w:cs="Times New Roman"/>
          <w:b/>
          <w:bCs/>
          <w:kern w:val="0"/>
          <w:sz w:val="20"/>
          <w:szCs w:val="20"/>
          <w:lang w:eastAsia="es-EC"/>
          <w14:ligatures w14:val="none"/>
        </w:rPr>
      </w:pPr>
      <w:r w:rsidRPr="00530A2E">
        <w:rPr>
          <w:rFonts w:ascii="Century Gothic" w:eastAsia="Times New Roman" w:hAnsi="Century Gothic" w:cs="Times New Roman"/>
          <w:b/>
          <w:bCs/>
          <w:kern w:val="0"/>
          <w:sz w:val="20"/>
          <w:szCs w:val="20"/>
          <w:lang w:eastAsia="es-EC"/>
          <w14:ligatures w14:val="none"/>
        </w:rPr>
        <w:t>1. Propósito</w:t>
      </w:r>
    </w:p>
    <w:p w14:paraId="595E920A" w14:textId="77777777" w:rsidR="00530A2E" w:rsidRPr="00530A2E" w:rsidRDefault="00530A2E" w:rsidP="00530A2E">
      <w:pPr>
        <w:spacing w:after="100" w:afterAutospacing="1"/>
        <w:jc w:val="both"/>
        <w:rPr>
          <w:rFonts w:ascii="Century Gothic" w:eastAsia="Times New Roman" w:hAnsi="Century Gothic" w:cs="Times New Roman"/>
          <w:kern w:val="0"/>
          <w:sz w:val="20"/>
          <w:szCs w:val="20"/>
          <w:lang w:eastAsia="es-EC"/>
          <w14:ligatures w14:val="none"/>
        </w:rPr>
      </w:pPr>
      <w:r w:rsidRPr="00530A2E">
        <w:rPr>
          <w:rFonts w:ascii="Century Gothic" w:eastAsia="Times New Roman" w:hAnsi="Century Gothic" w:cs="Times New Roman"/>
          <w:kern w:val="0"/>
          <w:sz w:val="20"/>
          <w:szCs w:val="20"/>
          <w:lang w:eastAsia="es-EC"/>
          <w14:ligatures w14:val="none"/>
        </w:rPr>
        <w:t>Este documento tiene como objetivo garantizar la protección de la información confidencial y la identificación oportuna de posibles conflictos de interés en las actividades de auditoría realizadas en [nombre de la institución]. Estas disposiciones promueven la transparencia, la imparcialidad y la confianza en los procesos de mejora continua y cumplimiento normativo.</w:t>
      </w:r>
    </w:p>
    <w:p w14:paraId="1C15820C" w14:textId="77777777" w:rsidR="00530A2E" w:rsidRPr="00530A2E" w:rsidRDefault="00530A2E" w:rsidP="00530A2E">
      <w:pPr>
        <w:spacing w:before="100" w:beforeAutospacing="1" w:after="100" w:afterAutospacing="1"/>
        <w:outlineLvl w:val="2"/>
        <w:rPr>
          <w:rFonts w:ascii="Century Gothic" w:eastAsia="Times New Roman" w:hAnsi="Century Gothic" w:cs="Times New Roman"/>
          <w:b/>
          <w:bCs/>
          <w:kern w:val="0"/>
          <w:sz w:val="20"/>
          <w:szCs w:val="20"/>
          <w:lang w:eastAsia="es-EC"/>
          <w14:ligatures w14:val="none"/>
        </w:rPr>
      </w:pPr>
      <w:r w:rsidRPr="00530A2E">
        <w:rPr>
          <w:rFonts w:ascii="Century Gothic" w:eastAsia="Times New Roman" w:hAnsi="Century Gothic" w:cs="Times New Roman"/>
          <w:b/>
          <w:bCs/>
          <w:kern w:val="0"/>
          <w:sz w:val="20"/>
          <w:szCs w:val="20"/>
          <w:lang w:eastAsia="es-EC"/>
          <w14:ligatures w14:val="none"/>
        </w:rPr>
        <w:t>2. Alcance</w:t>
      </w:r>
    </w:p>
    <w:p w14:paraId="002AB5DE" w14:textId="77777777" w:rsidR="00530A2E" w:rsidRPr="00530A2E" w:rsidRDefault="00530A2E" w:rsidP="00530A2E">
      <w:pPr>
        <w:spacing w:before="100" w:beforeAutospacing="1" w:after="100" w:afterAutospacing="1"/>
        <w:rPr>
          <w:rFonts w:ascii="Century Gothic" w:eastAsia="Times New Roman" w:hAnsi="Century Gothic" w:cs="Times New Roman"/>
          <w:kern w:val="0"/>
          <w:sz w:val="20"/>
          <w:szCs w:val="20"/>
          <w:lang w:eastAsia="es-EC"/>
          <w14:ligatures w14:val="none"/>
        </w:rPr>
      </w:pPr>
      <w:r w:rsidRPr="00530A2E">
        <w:rPr>
          <w:rFonts w:ascii="Century Gothic" w:eastAsia="Times New Roman" w:hAnsi="Century Gothic" w:cs="Times New Roman"/>
          <w:kern w:val="0"/>
          <w:sz w:val="20"/>
          <w:szCs w:val="20"/>
          <w:lang w:eastAsia="es-EC"/>
          <w14:ligatures w14:val="none"/>
        </w:rPr>
        <w:t>Este documento es aplicable a:</w:t>
      </w:r>
    </w:p>
    <w:p w14:paraId="018FBF46" w14:textId="77777777" w:rsidR="00530A2E" w:rsidRPr="00530A2E" w:rsidRDefault="00530A2E" w:rsidP="00530A2E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Century Gothic" w:eastAsia="Times New Roman" w:hAnsi="Century Gothic" w:cs="Times New Roman"/>
          <w:kern w:val="0"/>
          <w:sz w:val="20"/>
          <w:szCs w:val="20"/>
          <w:lang w:eastAsia="es-EC"/>
          <w14:ligatures w14:val="none"/>
        </w:rPr>
      </w:pPr>
      <w:r w:rsidRPr="00530A2E">
        <w:rPr>
          <w:rFonts w:ascii="Century Gothic" w:eastAsia="Times New Roman" w:hAnsi="Century Gothic" w:cs="Times New Roman"/>
          <w:kern w:val="0"/>
          <w:sz w:val="20"/>
          <w:szCs w:val="20"/>
          <w:lang w:eastAsia="es-EC"/>
          <w14:ligatures w14:val="none"/>
        </w:rPr>
        <w:t>Auditores internos y externos involucrados en los procesos de auditoría.</w:t>
      </w:r>
    </w:p>
    <w:p w14:paraId="02A987B3" w14:textId="77777777" w:rsidR="00530A2E" w:rsidRPr="00530A2E" w:rsidRDefault="00530A2E" w:rsidP="00530A2E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Century Gothic" w:eastAsia="Times New Roman" w:hAnsi="Century Gothic" w:cs="Times New Roman"/>
          <w:kern w:val="0"/>
          <w:sz w:val="20"/>
          <w:szCs w:val="20"/>
          <w:lang w:eastAsia="es-EC"/>
          <w14:ligatures w14:val="none"/>
        </w:rPr>
      </w:pPr>
      <w:r w:rsidRPr="00530A2E">
        <w:rPr>
          <w:rFonts w:ascii="Century Gothic" w:eastAsia="Times New Roman" w:hAnsi="Century Gothic" w:cs="Times New Roman"/>
          <w:kern w:val="0"/>
          <w:sz w:val="20"/>
          <w:szCs w:val="20"/>
          <w:lang w:eastAsia="es-EC"/>
          <w14:ligatures w14:val="none"/>
        </w:rPr>
        <w:t>Personal administrativo, académico y cualquier otra parte interesada que tenga acceso a información confidencial durante las auditorías.</w:t>
      </w:r>
    </w:p>
    <w:p w14:paraId="4C95F28B" w14:textId="24AD3649" w:rsidR="00530A2E" w:rsidRPr="00530A2E" w:rsidRDefault="00530A2E" w:rsidP="00530A2E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Century Gothic" w:eastAsia="Times New Roman" w:hAnsi="Century Gothic" w:cs="Times New Roman"/>
          <w:kern w:val="0"/>
          <w:sz w:val="20"/>
          <w:szCs w:val="20"/>
          <w:lang w:eastAsia="es-EC"/>
          <w14:ligatures w14:val="none"/>
        </w:rPr>
      </w:pPr>
      <w:r w:rsidRPr="00530A2E">
        <w:rPr>
          <w:rFonts w:ascii="Century Gothic" w:eastAsia="Times New Roman" w:hAnsi="Century Gothic" w:cs="Times New Roman"/>
          <w:kern w:val="0"/>
          <w:sz w:val="20"/>
          <w:szCs w:val="20"/>
          <w:lang w:eastAsia="es-EC"/>
          <w14:ligatures w14:val="none"/>
        </w:rPr>
        <w:t>Unidades organizacionales y dependencias sujetas a auditoría.</w:t>
      </w:r>
    </w:p>
    <w:p w14:paraId="2F86AA65" w14:textId="77777777" w:rsidR="00530A2E" w:rsidRPr="00530A2E" w:rsidRDefault="00530A2E" w:rsidP="00530A2E">
      <w:pPr>
        <w:spacing w:before="100" w:beforeAutospacing="1" w:after="100" w:afterAutospacing="1"/>
        <w:outlineLvl w:val="2"/>
        <w:rPr>
          <w:rFonts w:ascii="Century Gothic" w:eastAsia="Times New Roman" w:hAnsi="Century Gothic" w:cs="Times New Roman"/>
          <w:b/>
          <w:bCs/>
          <w:kern w:val="0"/>
          <w:sz w:val="20"/>
          <w:szCs w:val="20"/>
          <w:lang w:eastAsia="es-EC"/>
          <w14:ligatures w14:val="none"/>
        </w:rPr>
      </w:pPr>
      <w:r w:rsidRPr="00530A2E">
        <w:rPr>
          <w:rFonts w:ascii="Century Gothic" w:eastAsia="Times New Roman" w:hAnsi="Century Gothic" w:cs="Times New Roman"/>
          <w:b/>
          <w:bCs/>
          <w:kern w:val="0"/>
          <w:sz w:val="20"/>
          <w:szCs w:val="20"/>
          <w:lang w:eastAsia="es-EC"/>
          <w14:ligatures w14:val="none"/>
        </w:rPr>
        <w:t>3. Principios Rectores</w:t>
      </w:r>
    </w:p>
    <w:p w14:paraId="5C43ADBF" w14:textId="77777777" w:rsidR="00530A2E" w:rsidRPr="00530A2E" w:rsidRDefault="00530A2E" w:rsidP="00530A2E">
      <w:pPr>
        <w:numPr>
          <w:ilvl w:val="0"/>
          <w:numId w:val="2"/>
        </w:numPr>
        <w:spacing w:before="100" w:beforeAutospacing="1" w:after="100" w:afterAutospacing="1"/>
        <w:jc w:val="both"/>
        <w:rPr>
          <w:rFonts w:ascii="Century Gothic" w:eastAsia="Times New Roman" w:hAnsi="Century Gothic" w:cs="Times New Roman"/>
          <w:kern w:val="0"/>
          <w:sz w:val="20"/>
          <w:szCs w:val="20"/>
          <w:lang w:eastAsia="es-EC"/>
          <w14:ligatures w14:val="none"/>
        </w:rPr>
      </w:pPr>
      <w:r w:rsidRPr="00530A2E">
        <w:rPr>
          <w:rFonts w:ascii="Century Gothic" w:eastAsia="Times New Roman" w:hAnsi="Century Gothic" w:cs="Times New Roman"/>
          <w:b/>
          <w:bCs/>
          <w:kern w:val="0"/>
          <w:sz w:val="20"/>
          <w:szCs w:val="20"/>
          <w:lang w:eastAsia="es-EC"/>
          <w14:ligatures w14:val="none"/>
        </w:rPr>
        <w:t>Confidencialidad:</w:t>
      </w:r>
      <w:r w:rsidRPr="00530A2E">
        <w:rPr>
          <w:rFonts w:ascii="Century Gothic" w:eastAsia="Times New Roman" w:hAnsi="Century Gothic" w:cs="Times New Roman"/>
          <w:kern w:val="0"/>
          <w:sz w:val="20"/>
          <w:szCs w:val="20"/>
          <w:lang w:eastAsia="es-EC"/>
          <w14:ligatures w14:val="none"/>
        </w:rPr>
        <w:t xml:space="preserve"> Asegurar la protección de la información académica, administrativa y personal de estudiantes, docentes y personal.</w:t>
      </w:r>
    </w:p>
    <w:p w14:paraId="2B6D560C" w14:textId="77777777" w:rsidR="00530A2E" w:rsidRPr="00530A2E" w:rsidRDefault="00530A2E" w:rsidP="00530A2E">
      <w:pPr>
        <w:numPr>
          <w:ilvl w:val="0"/>
          <w:numId w:val="2"/>
        </w:numPr>
        <w:spacing w:before="100" w:beforeAutospacing="1" w:after="100" w:afterAutospacing="1"/>
        <w:jc w:val="both"/>
        <w:rPr>
          <w:rFonts w:ascii="Century Gothic" w:eastAsia="Times New Roman" w:hAnsi="Century Gothic" w:cs="Times New Roman"/>
          <w:kern w:val="0"/>
          <w:sz w:val="20"/>
          <w:szCs w:val="20"/>
          <w:lang w:eastAsia="es-EC"/>
          <w14:ligatures w14:val="none"/>
        </w:rPr>
      </w:pPr>
      <w:r w:rsidRPr="00530A2E">
        <w:rPr>
          <w:rFonts w:ascii="Century Gothic" w:eastAsia="Times New Roman" w:hAnsi="Century Gothic" w:cs="Times New Roman"/>
          <w:b/>
          <w:bCs/>
          <w:kern w:val="0"/>
          <w:sz w:val="20"/>
          <w:szCs w:val="20"/>
          <w:lang w:eastAsia="es-EC"/>
          <w14:ligatures w14:val="none"/>
        </w:rPr>
        <w:t>Imparcialidad:</w:t>
      </w:r>
      <w:r w:rsidRPr="00530A2E">
        <w:rPr>
          <w:rFonts w:ascii="Century Gothic" w:eastAsia="Times New Roman" w:hAnsi="Century Gothic" w:cs="Times New Roman"/>
          <w:kern w:val="0"/>
          <w:sz w:val="20"/>
          <w:szCs w:val="20"/>
          <w:lang w:eastAsia="es-EC"/>
          <w14:ligatures w14:val="none"/>
        </w:rPr>
        <w:t xml:space="preserve"> Garantizar que las actividades de auditoría se realicen sin influencias indebidas ni conflictos de interés.</w:t>
      </w:r>
    </w:p>
    <w:p w14:paraId="1C8AE626" w14:textId="77777777" w:rsidR="00530A2E" w:rsidRPr="00530A2E" w:rsidRDefault="00530A2E" w:rsidP="00530A2E">
      <w:pPr>
        <w:numPr>
          <w:ilvl w:val="0"/>
          <w:numId w:val="2"/>
        </w:numPr>
        <w:spacing w:before="100" w:beforeAutospacing="1" w:after="100" w:afterAutospacing="1"/>
        <w:jc w:val="both"/>
        <w:rPr>
          <w:rFonts w:ascii="Century Gothic" w:eastAsia="Times New Roman" w:hAnsi="Century Gothic" w:cs="Times New Roman"/>
          <w:kern w:val="0"/>
          <w:sz w:val="20"/>
          <w:szCs w:val="20"/>
          <w:lang w:eastAsia="es-EC"/>
          <w14:ligatures w14:val="none"/>
        </w:rPr>
      </w:pPr>
      <w:r w:rsidRPr="00530A2E">
        <w:rPr>
          <w:rFonts w:ascii="Century Gothic" w:eastAsia="Times New Roman" w:hAnsi="Century Gothic" w:cs="Times New Roman"/>
          <w:b/>
          <w:bCs/>
          <w:kern w:val="0"/>
          <w:sz w:val="20"/>
          <w:szCs w:val="20"/>
          <w:lang w:eastAsia="es-EC"/>
          <w14:ligatures w14:val="none"/>
        </w:rPr>
        <w:t>Transparencia:</w:t>
      </w:r>
      <w:r w:rsidRPr="00530A2E">
        <w:rPr>
          <w:rFonts w:ascii="Century Gothic" w:eastAsia="Times New Roman" w:hAnsi="Century Gothic" w:cs="Times New Roman"/>
          <w:kern w:val="0"/>
          <w:sz w:val="20"/>
          <w:szCs w:val="20"/>
          <w:lang w:eastAsia="es-EC"/>
          <w14:ligatures w14:val="none"/>
        </w:rPr>
        <w:t xml:space="preserve"> Documentar y comunicar cualquier situación que pueda comprometer la integridad del proceso.</w:t>
      </w:r>
    </w:p>
    <w:p w14:paraId="17AC06D7" w14:textId="77777777" w:rsidR="00530A2E" w:rsidRPr="00530A2E" w:rsidRDefault="00530A2E" w:rsidP="00530A2E">
      <w:pPr>
        <w:spacing w:before="100" w:beforeAutospacing="1" w:after="100" w:afterAutospacing="1"/>
        <w:outlineLvl w:val="2"/>
        <w:rPr>
          <w:rFonts w:ascii="Century Gothic" w:eastAsia="Times New Roman" w:hAnsi="Century Gothic" w:cs="Times New Roman"/>
          <w:b/>
          <w:bCs/>
          <w:kern w:val="0"/>
          <w:sz w:val="20"/>
          <w:szCs w:val="20"/>
          <w:lang w:eastAsia="es-EC"/>
          <w14:ligatures w14:val="none"/>
        </w:rPr>
      </w:pPr>
      <w:r w:rsidRPr="00530A2E">
        <w:rPr>
          <w:rFonts w:ascii="Century Gothic" w:eastAsia="Times New Roman" w:hAnsi="Century Gothic" w:cs="Times New Roman"/>
          <w:b/>
          <w:bCs/>
          <w:kern w:val="0"/>
          <w:sz w:val="20"/>
          <w:szCs w:val="20"/>
          <w:lang w:eastAsia="es-EC"/>
          <w14:ligatures w14:val="none"/>
        </w:rPr>
        <w:t>4. Declaración de Confidencialidad</w:t>
      </w:r>
    </w:p>
    <w:p w14:paraId="3D8F2113" w14:textId="77777777" w:rsidR="00530A2E" w:rsidRPr="00530A2E" w:rsidRDefault="00530A2E" w:rsidP="00530A2E">
      <w:pPr>
        <w:spacing w:before="100" w:beforeAutospacing="1" w:after="100" w:afterAutospacing="1"/>
        <w:jc w:val="both"/>
        <w:rPr>
          <w:rFonts w:ascii="Century Gothic" w:eastAsia="Times New Roman" w:hAnsi="Century Gothic" w:cs="Times New Roman"/>
          <w:kern w:val="0"/>
          <w:sz w:val="20"/>
          <w:szCs w:val="20"/>
          <w:lang w:eastAsia="es-EC"/>
          <w14:ligatures w14:val="none"/>
        </w:rPr>
      </w:pPr>
      <w:r w:rsidRPr="00530A2E">
        <w:rPr>
          <w:rFonts w:ascii="Century Gothic" w:eastAsia="Times New Roman" w:hAnsi="Century Gothic" w:cs="Times New Roman"/>
          <w:kern w:val="0"/>
          <w:sz w:val="20"/>
          <w:szCs w:val="20"/>
          <w:lang w:eastAsia="es-EC"/>
          <w14:ligatures w14:val="none"/>
        </w:rPr>
        <w:t xml:space="preserve">Yo, </w:t>
      </w:r>
      <w:r w:rsidRPr="00530A2E">
        <w:rPr>
          <w:rFonts w:ascii="Century Gothic" w:eastAsia="Times New Roman" w:hAnsi="Century Gothic" w:cs="Times New Roman"/>
          <w:b/>
          <w:bCs/>
          <w:i/>
          <w:iCs/>
          <w:kern w:val="0"/>
          <w:sz w:val="20"/>
          <w:szCs w:val="20"/>
          <w:lang w:eastAsia="es-EC"/>
          <w14:ligatures w14:val="none"/>
        </w:rPr>
        <w:t>[Nombre del Firmante],</w:t>
      </w:r>
      <w:r w:rsidRPr="00530A2E">
        <w:rPr>
          <w:rFonts w:ascii="Century Gothic" w:eastAsia="Times New Roman" w:hAnsi="Century Gothic" w:cs="Times New Roman"/>
          <w:kern w:val="0"/>
          <w:sz w:val="20"/>
          <w:szCs w:val="20"/>
          <w:lang w:eastAsia="es-EC"/>
          <w14:ligatures w14:val="none"/>
        </w:rPr>
        <w:t xml:space="preserve"> en mi rol de </w:t>
      </w:r>
      <w:r w:rsidRPr="00530A2E">
        <w:rPr>
          <w:rFonts w:ascii="Century Gothic" w:eastAsia="Times New Roman" w:hAnsi="Century Gothic" w:cs="Times New Roman"/>
          <w:b/>
          <w:bCs/>
          <w:i/>
          <w:iCs/>
          <w:kern w:val="0"/>
          <w:sz w:val="20"/>
          <w:szCs w:val="20"/>
          <w:lang w:eastAsia="es-EC"/>
          <w14:ligatures w14:val="none"/>
        </w:rPr>
        <w:t>[Especificar Rol]</w:t>
      </w:r>
      <w:r w:rsidRPr="00530A2E">
        <w:rPr>
          <w:rFonts w:ascii="Century Gothic" w:eastAsia="Times New Roman" w:hAnsi="Century Gothic" w:cs="Times New Roman"/>
          <w:kern w:val="0"/>
          <w:sz w:val="20"/>
          <w:szCs w:val="20"/>
          <w:lang w:eastAsia="es-EC"/>
          <w14:ligatures w14:val="none"/>
        </w:rPr>
        <w:t>, me comprometo a:</w:t>
      </w:r>
    </w:p>
    <w:p w14:paraId="36F4ADDE" w14:textId="77777777" w:rsidR="00530A2E" w:rsidRPr="00530A2E" w:rsidRDefault="00530A2E" w:rsidP="00530A2E">
      <w:pPr>
        <w:numPr>
          <w:ilvl w:val="0"/>
          <w:numId w:val="3"/>
        </w:numPr>
        <w:spacing w:before="100" w:beforeAutospacing="1" w:after="100" w:afterAutospacing="1"/>
        <w:jc w:val="both"/>
        <w:rPr>
          <w:rFonts w:ascii="Century Gothic" w:eastAsia="Times New Roman" w:hAnsi="Century Gothic" w:cs="Times New Roman"/>
          <w:kern w:val="0"/>
          <w:sz w:val="20"/>
          <w:szCs w:val="20"/>
          <w:lang w:eastAsia="es-EC"/>
          <w14:ligatures w14:val="none"/>
        </w:rPr>
      </w:pPr>
      <w:r w:rsidRPr="00530A2E">
        <w:rPr>
          <w:rFonts w:ascii="Century Gothic" w:eastAsia="Times New Roman" w:hAnsi="Century Gothic" w:cs="Times New Roman"/>
          <w:kern w:val="0"/>
          <w:sz w:val="20"/>
          <w:szCs w:val="20"/>
          <w:lang w:eastAsia="es-EC"/>
          <w14:ligatures w14:val="none"/>
        </w:rPr>
        <w:t>Proteger y no divulgar información sensible a la que acceda durante las auditorías, salvo autorización escrita de la alta dirección.</w:t>
      </w:r>
    </w:p>
    <w:p w14:paraId="63BF00ED" w14:textId="77777777" w:rsidR="00530A2E" w:rsidRPr="00530A2E" w:rsidRDefault="00530A2E" w:rsidP="00530A2E">
      <w:pPr>
        <w:numPr>
          <w:ilvl w:val="0"/>
          <w:numId w:val="3"/>
        </w:numPr>
        <w:spacing w:before="100" w:beforeAutospacing="1" w:after="100" w:afterAutospacing="1"/>
        <w:jc w:val="both"/>
        <w:rPr>
          <w:rFonts w:ascii="Century Gothic" w:eastAsia="Times New Roman" w:hAnsi="Century Gothic" w:cs="Times New Roman"/>
          <w:kern w:val="0"/>
          <w:sz w:val="20"/>
          <w:szCs w:val="20"/>
          <w:lang w:eastAsia="es-EC"/>
          <w14:ligatures w14:val="none"/>
        </w:rPr>
      </w:pPr>
      <w:r w:rsidRPr="00530A2E">
        <w:rPr>
          <w:rFonts w:ascii="Century Gothic" w:eastAsia="Times New Roman" w:hAnsi="Century Gothic" w:cs="Times New Roman"/>
          <w:kern w:val="0"/>
          <w:sz w:val="20"/>
          <w:szCs w:val="20"/>
          <w:lang w:eastAsia="es-EC"/>
          <w14:ligatures w14:val="none"/>
        </w:rPr>
        <w:t>Utilizar la información obtenida exclusivamente para los fines establecidos por el proceso de auditoría.</w:t>
      </w:r>
    </w:p>
    <w:p w14:paraId="319377CA" w14:textId="77777777" w:rsidR="00530A2E" w:rsidRPr="00530A2E" w:rsidRDefault="00530A2E" w:rsidP="00530A2E">
      <w:pPr>
        <w:numPr>
          <w:ilvl w:val="0"/>
          <w:numId w:val="3"/>
        </w:numPr>
        <w:spacing w:before="100" w:beforeAutospacing="1" w:after="100" w:afterAutospacing="1"/>
        <w:jc w:val="both"/>
        <w:rPr>
          <w:rFonts w:ascii="Century Gothic" w:eastAsia="Times New Roman" w:hAnsi="Century Gothic" w:cs="Times New Roman"/>
          <w:kern w:val="0"/>
          <w:sz w:val="20"/>
          <w:szCs w:val="20"/>
          <w:lang w:eastAsia="es-EC"/>
          <w14:ligatures w14:val="none"/>
        </w:rPr>
      </w:pPr>
      <w:r w:rsidRPr="00530A2E">
        <w:rPr>
          <w:rFonts w:ascii="Century Gothic" w:eastAsia="Times New Roman" w:hAnsi="Century Gothic" w:cs="Times New Roman"/>
          <w:kern w:val="0"/>
          <w:sz w:val="20"/>
          <w:szCs w:val="20"/>
          <w:lang w:eastAsia="es-EC"/>
          <w14:ligatures w14:val="none"/>
        </w:rPr>
        <w:t>Asegurar que los registros y documentos relacionados se almacenen en condiciones que prevengan accesos no autorizados.</w:t>
      </w:r>
    </w:p>
    <w:p w14:paraId="0167453F" w14:textId="77777777" w:rsidR="00530A2E" w:rsidRPr="00530A2E" w:rsidRDefault="00530A2E" w:rsidP="00530A2E">
      <w:pPr>
        <w:spacing w:before="100" w:beforeAutospacing="1" w:after="100" w:afterAutospacing="1"/>
        <w:outlineLvl w:val="2"/>
        <w:rPr>
          <w:rFonts w:ascii="Century Gothic" w:eastAsia="Times New Roman" w:hAnsi="Century Gothic" w:cs="Times New Roman"/>
          <w:b/>
          <w:bCs/>
          <w:kern w:val="0"/>
          <w:sz w:val="20"/>
          <w:szCs w:val="20"/>
          <w:lang w:eastAsia="es-EC"/>
          <w14:ligatures w14:val="none"/>
        </w:rPr>
      </w:pPr>
      <w:r w:rsidRPr="00530A2E">
        <w:rPr>
          <w:rFonts w:ascii="Century Gothic" w:eastAsia="Times New Roman" w:hAnsi="Century Gothic" w:cs="Times New Roman"/>
          <w:b/>
          <w:bCs/>
          <w:kern w:val="0"/>
          <w:sz w:val="20"/>
          <w:szCs w:val="20"/>
          <w:lang w:eastAsia="es-EC"/>
          <w14:ligatures w14:val="none"/>
        </w:rPr>
        <w:t>5. Declaración al Conflicto de Interés</w:t>
      </w:r>
    </w:p>
    <w:p w14:paraId="71D83296" w14:textId="77777777" w:rsidR="00530A2E" w:rsidRPr="00530A2E" w:rsidRDefault="00530A2E" w:rsidP="00530A2E">
      <w:pPr>
        <w:spacing w:before="100" w:beforeAutospacing="1" w:after="100" w:afterAutospacing="1"/>
        <w:rPr>
          <w:rFonts w:ascii="Century Gothic" w:eastAsia="Times New Roman" w:hAnsi="Century Gothic" w:cs="Times New Roman"/>
          <w:kern w:val="0"/>
          <w:sz w:val="20"/>
          <w:szCs w:val="20"/>
          <w:lang w:eastAsia="es-EC"/>
          <w14:ligatures w14:val="none"/>
        </w:rPr>
      </w:pPr>
      <w:r w:rsidRPr="00530A2E">
        <w:rPr>
          <w:rFonts w:ascii="Century Gothic" w:eastAsia="Times New Roman" w:hAnsi="Century Gothic" w:cs="Times New Roman"/>
          <w:kern w:val="0"/>
          <w:sz w:val="20"/>
          <w:szCs w:val="20"/>
          <w:lang w:eastAsia="es-EC"/>
          <w14:ligatures w14:val="none"/>
        </w:rPr>
        <w:t>Antes de participar en cualquier actividad de auditoría, declaro:</w:t>
      </w:r>
    </w:p>
    <w:p w14:paraId="0E19A73F" w14:textId="77777777" w:rsidR="00530A2E" w:rsidRPr="00530A2E" w:rsidRDefault="00530A2E" w:rsidP="00530A2E">
      <w:pPr>
        <w:numPr>
          <w:ilvl w:val="0"/>
          <w:numId w:val="4"/>
        </w:numPr>
        <w:spacing w:before="100" w:beforeAutospacing="1" w:after="100" w:afterAutospacing="1"/>
        <w:jc w:val="both"/>
        <w:rPr>
          <w:rFonts w:ascii="Century Gothic" w:eastAsia="Times New Roman" w:hAnsi="Century Gothic" w:cs="Times New Roman"/>
          <w:kern w:val="0"/>
          <w:sz w:val="20"/>
          <w:szCs w:val="20"/>
          <w:lang w:eastAsia="es-EC"/>
          <w14:ligatures w14:val="none"/>
        </w:rPr>
      </w:pPr>
      <w:r w:rsidRPr="00530A2E">
        <w:rPr>
          <w:rFonts w:ascii="Century Gothic" w:eastAsia="Times New Roman" w:hAnsi="Century Gothic" w:cs="Times New Roman"/>
          <w:b/>
          <w:bCs/>
          <w:kern w:val="0"/>
          <w:sz w:val="20"/>
          <w:szCs w:val="20"/>
          <w:lang w:eastAsia="es-EC"/>
          <w14:ligatures w14:val="none"/>
        </w:rPr>
        <w:t>Relaciones o Intereses:</w:t>
      </w:r>
    </w:p>
    <w:p w14:paraId="0931D98E" w14:textId="0903F093" w:rsidR="00530A2E" w:rsidRPr="00530A2E" w:rsidRDefault="001614C6" w:rsidP="00530A2E">
      <w:pPr>
        <w:numPr>
          <w:ilvl w:val="1"/>
          <w:numId w:val="4"/>
        </w:numPr>
        <w:spacing w:before="100" w:beforeAutospacing="1" w:after="100" w:afterAutospacing="1"/>
        <w:jc w:val="both"/>
        <w:rPr>
          <w:rFonts w:ascii="Century Gothic" w:eastAsia="Times New Roman" w:hAnsi="Century Gothic" w:cs="Times New Roman"/>
          <w:kern w:val="0"/>
          <w:sz w:val="20"/>
          <w:szCs w:val="20"/>
          <w:lang w:eastAsia="es-EC"/>
          <w14:ligatures w14:val="none"/>
        </w:rPr>
      </w:pPr>
      <w:sdt>
        <w:sdtPr>
          <w:rPr>
            <w:rFonts w:ascii="Century Gothic" w:eastAsia="Times New Roman" w:hAnsi="Century Gothic" w:cs="Times New Roman"/>
            <w:kern w:val="0"/>
            <w:sz w:val="20"/>
            <w:szCs w:val="20"/>
            <w:lang w:eastAsia="es-EC"/>
            <w14:ligatures w14:val="none"/>
          </w:rPr>
          <w:id w:val="181113310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30A2E">
            <w:rPr>
              <w:rFonts w:ascii="MS Gothic" w:eastAsia="MS Gothic" w:hAnsi="MS Gothic" w:cs="Times New Roman" w:hint="eastAsia"/>
              <w:kern w:val="0"/>
              <w:sz w:val="20"/>
              <w:szCs w:val="20"/>
              <w:lang w:eastAsia="es-EC"/>
              <w14:ligatures w14:val="none"/>
            </w:rPr>
            <w:t>☐</w:t>
          </w:r>
        </w:sdtContent>
      </w:sdt>
      <w:r w:rsidR="00530A2E" w:rsidRPr="00530A2E">
        <w:rPr>
          <w:rFonts w:ascii="Century Gothic" w:eastAsia="Times New Roman" w:hAnsi="Century Gothic" w:cs="Times New Roman"/>
          <w:kern w:val="0"/>
          <w:sz w:val="20"/>
          <w:szCs w:val="20"/>
          <w:lang w:eastAsia="es-EC"/>
          <w14:ligatures w14:val="none"/>
        </w:rPr>
        <w:t xml:space="preserve"> No tengo conflictos de interés que declarar.</w:t>
      </w:r>
    </w:p>
    <w:p w14:paraId="5873E2DE" w14:textId="650CE9E4" w:rsidR="00530A2E" w:rsidRPr="00530A2E" w:rsidRDefault="001614C6" w:rsidP="00530A2E">
      <w:pPr>
        <w:numPr>
          <w:ilvl w:val="1"/>
          <w:numId w:val="4"/>
        </w:numPr>
        <w:spacing w:before="100" w:beforeAutospacing="1" w:after="100" w:afterAutospacing="1"/>
        <w:jc w:val="both"/>
        <w:rPr>
          <w:rFonts w:ascii="Century Gothic" w:eastAsia="Times New Roman" w:hAnsi="Century Gothic" w:cs="Times New Roman"/>
          <w:kern w:val="0"/>
          <w:sz w:val="20"/>
          <w:szCs w:val="20"/>
          <w:lang w:eastAsia="es-EC"/>
          <w14:ligatures w14:val="none"/>
        </w:rPr>
      </w:pPr>
      <w:sdt>
        <w:sdtPr>
          <w:rPr>
            <w:rFonts w:ascii="Century Gothic" w:eastAsia="Times New Roman" w:hAnsi="Century Gothic" w:cs="Times New Roman"/>
            <w:kern w:val="0"/>
            <w:sz w:val="20"/>
            <w:szCs w:val="20"/>
            <w:lang w:eastAsia="es-EC"/>
            <w14:ligatures w14:val="none"/>
          </w:rPr>
          <w:id w:val="118178121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30A2E">
            <w:rPr>
              <w:rFonts w:ascii="MS Gothic" w:eastAsia="MS Gothic" w:hAnsi="MS Gothic" w:cs="Times New Roman" w:hint="eastAsia"/>
              <w:kern w:val="0"/>
              <w:sz w:val="20"/>
              <w:szCs w:val="20"/>
              <w:lang w:eastAsia="es-EC"/>
              <w14:ligatures w14:val="none"/>
            </w:rPr>
            <w:t>☐</w:t>
          </w:r>
        </w:sdtContent>
      </w:sdt>
      <w:r w:rsidR="00530A2E">
        <w:rPr>
          <w:rFonts w:ascii="Century Gothic" w:eastAsia="Times New Roman" w:hAnsi="Century Gothic" w:cs="Times New Roman"/>
          <w:kern w:val="0"/>
          <w:sz w:val="20"/>
          <w:szCs w:val="20"/>
          <w:lang w:eastAsia="es-EC"/>
          <w14:ligatures w14:val="none"/>
        </w:rPr>
        <w:t xml:space="preserve"> </w:t>
      </w:r>
      <w:r w:rsidR="00530A2E" w:rsidRPr="00530A2E">
        <w:rPr>
          <w:rFonts w:ascii="Century Gothic" w:eastAsia="Times New Roman" w:hAnsi="Century Gothic" w:cs="Times New Roman"/>
          <w:kern w:val="0"/>
          <w:sz w:val="20"/>
          <w:szCs w:val="20"/>
          <w:lang w:eastAsia="es-EC"/>
          <w14:ligatures w14:val="none"/>
        </w:rPr>
        <w:t>Tengo posibles conflictos de interés que declarar (detallar las relaciones personales ): [Especificar relaciones personales, laborales o financieras relevantes].</w:t>
      </w:r>
    </w:p>
    <w:p w14:paraId="70D34705" w14:textId="77777777" w:rsidR="00530A2E" w:rsidRPr="00530A2E" w:rsidRDefault="00530A2E" w:rsidP="00530A2E">
      <w:pPr>
        <w:numPr>
          <w:ilvl w:val="0"/>
          <w:numId w:val="4"/>
        </w:numPr>
        <w:spacing w:before="100" w:beforeAutospacing="1" w:after="100" w:afterAutospacing="1"/>
        <w:jc w:val="both"/>
        <w:rPr>
          <w:rFonts w:ascii="Century Gothic" w:eastAsia="Times New Roman" w:hAnsi="Century Gothic" w:cs="Times New Roman"/>
          <w:kern w:val="0"/>
          <w:sz w:val="20"/>
          <w:szCs w:val="20"/>
          <w:lang w:eastAsia="es-EC"/>
          <w14:ligatures w14:val="none"/>
        </w:rPr>
      </w:pPr>
      <w:r w:rsidRPr="00530A2E">
        <w:rPr>
          <w:rFonts w:ascii="Century Gothic" w:eastAsia="Times New Roman" w:hAnsi="Century Gothic" w:cs="Times New Roman"/>
          <w:b/>
          <w:bCs/>
          <w:kern w:val="0"/>
          <w:sz w:val="20"/>
          <w:szCs w:val="20"/>
          <w:lang w:eastAsia="es-EC"/>
          <w14:ligatures w14:val="none"/>
        </w:rPr>
        <w:t>Actuación:</w:t>
      </w:r>
    </w:p>
    <w:p w14:paraId="74588BFD" w14:textId="7FC8DBAB" w:rsidR="00530A2E" w:rsidRPr="00530A2E" w:rsidRDefault="001614C6" w:rsidP="00530A2E">
      <w:pPr>
        <w:numPr>
          <w:ilvl w:val="1"/>
          <w:numId w:val="4"/>
        </w:numPr>
        <w:spacing w:before="100" w:beforeAutospacing="1" w:after="100" w:afterAutospacing="1"/>
        <w:jc w:val="both"/>
        <w:rPr>
          <w:rFonts w:ascii="Century Gothic" w:eastAsia="Times New Roman" w:hAnsi="Century Gothic" w:cs="Times New Roman"/>
          <w:kern w:val="0"/>
          <w:sz w:val="20"/>
          <w:szCs w:val="20"/>
          <w:lang w:eastAsia="es-EC"/>
          <w14:ligatures w14:val="none"/>
        </w:rPr>
      </w:pPr>
      <w:sdt>
        <w:sdtPr>
          <w:rPr>
            <w:rFonts w:ascii="Century Gothic" w:eastAsia="Times New Roman" w:hAnsi="Century Gothic" w:cs="Times New Roman"/>
            <w:kern w:val="0"/>
            <w:sz w:val="20"/>
            <w:szCs w:val="20"/>
            <w:lang w:eastAsia="es-EC"/>
            <w14:ligatures w14:val="none"/>
          </w:rPr>
          <w:id w:val="52420920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30A2E">
            <w:rPr>
              <w:rFonts w:ascii="MS Gothic" w:eastAsia="MS Gothic" w:hAnsi="MS Gothic" w:cs="Times New Roman" w:hint="eastAsia"/>
              <w:kern w:val="0"/>
              <w:sz w:val="20"/>
              <w:szCs w:val="20"/>
              <w:lang w:eastAsia="es-EC"/>
              <w14:ligatures w14:val="none"/>
            </w:rPr>
            <w:t>☐</w:t>
          </w:r>
        </w:sdtContent>
      </w:sdt>
      <w:r w:rsidR="00530A2E">
        <w:rPr>
          <w:rFonts w:ascii="Century Gothic" w:eastAsia="Times New Roman" w:hAnsi="Century Gothic" w:cs="Times New Roman"/>
          <w:kern w:val="0"/>
          <w:sz w:val="20"/>
          <w:szCs w:val="20"/>
          <w:lang w:eastAsia="es-EC"/>
          <w14:ligatures w14:val="none"/>
        </w:rPr>
        <w:t xml:space="preserve"> </w:t>
      </w:r>
      <w:r w:rsidR="00530A2E" w:rsidRPr="00530A2E">
        <w:rPr>
          <w:rFonts w:ascii="Century Gothic" w:eastAsia="Times New Roman" w:hAnsi="Century Gothic" w:cs="Times New Roman"/>
          <w:kern w:val="0"/>
          <w:sz w:val="20"/>
          <w:szCs w:val="20"/>
          <w:lang w:eastAsia="es-EC"/>
          <w14:ligatures w14:val="none"/>
        </w:rPr>
        <w:t>Comunicaré de inmediato cualquier situación que pueda representar un conflicto de interés.</w:t>
      </w:r>
    </w:p>
    <w:p w14:paraId="03FF6ED0" w14:textId="63705A55" w:rsidR="00530A2E" w:rsidRPr="00530A2E" w:rsidRDefault="001614C6" w:rsidP="00530A2E">
      <w:pPr>
        <w:numPr>
          <w:ilvl w:val="1"/>
          <w:numId w:val="4"/>
        </w:numPr>
        <w:spacing w:before="100" w:beforeAutospacing="1" w:after="100" w:afterAutospacing="1"/>
        <w:jc w:val="both"/>
        <w:rPr>
          <w:rFonts w:ascii="Century Gothic" w:eastAsia="Times New Roman" w:hAnsi="Century Gothic" w:cs="Times New Roman"/>
          <w:kern w:val="0"/>
          <w:sz w:val="20"/>
          <w:szCs w:val="20"/>
          <w:lang w:eastAsia="es-EC"/>
          <w14:ligatures w14:val="none"/>
        </w:rPr>
      </w:pPr>
      <w:sdt>
        <w:sdtPr>
          <w:rPr>
            <w:rFonts w:ascii="Century Gothic" w:eastAsia="Times New Roman" w:hAnsi="Century Gothic" w:cs="Times New Roman"/>
            <w:kern w:val="0"/>
            <w:sz w:val="20"/>
            <w:szCs w:val="20"/>
            <w:lang w:eastAsia="es-EC"/>
            <w14:ligatures w14:val="none"/>
          </w:rPr>
          <w:id w:val="-149402165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30A2E">
            <w:rPr>
              <w:rFonts w:ascii="MS Gothic" w:eastAsia="MS Gothic" w:hAnsi="MS Gothic" w:cs="Times New Roman" w:hint="eastAsia"/>
              <w:kern w:val="0"/>
              <w:sz w:val="20"/>
              <w:szCs w:val="20"/>
              <w:lang w:eastAsia="es-EC"/>
              <w14:ligatures w14:val="none"/>
            </w:rPr>
            <w:t>☐</w:t>
          </w:r>
        </w:sdtContent>
      </w:sdt>
      <w:r w:rsidR="00530A2E">
        <w:rPr>
          <w:rFonts w:ascii="Century Gothic" w:eastAsia="Times New Roman" w:hAnsi="Century Gothic" w:cs="Times New Roman"/>
          <w:kern w:val="0"/>
          <w:sz w:val="20"/>
          <w:szCs w:val="20"/>
          <w:lang w:eastAsia="es-EC"/>
          <w14:ligatures w14:val="none"/>
        </w:rPr>
        <w:t xml:space="preserve">  </w:t>
      </w:r>
      <w:r w:rsidR="00530A2E" w:rsidRPr="00530A2E">
        <w:rPr>
          <w:rFonts w:ascii="Century Gothic" w:eastAsia="Times New Roman" w:hAnsi="Century Gothic" w:cs="Times New Roman"/>
          <w:kern w:val="0"/>
          <w:sz w:val="20"/>
          <w:szCs w:val="20"/>
          <w:lang w:eastAsia="es-EC"/>
          <w14:ligatures w14:val="none"/>
        </w:rPr>
        <w:t>Me abstendré de participar en las actividades de auditoría si el conflicto de interés pudiera afectar mi objetividad o imparcialidad.</w:t>
      </w:r>
    </w:p>
    <w:p w14:paraId="794AC573" w14:textId="77777777" w:rsidR="00530A2E" w:rsidRPr="00530A2E" w:rsidRDefault="00530A2E" w:rsidP="00530A2E">
      <w:pPr>
        <w:numPr>
          <w:ilvl w:val="0"/>
          <w:numId w:val="4"/>
        </w:numPr>
        <w:spacing w:before="100" w:beforeAutospacing="1" w:after="100" w:afterAutospacing="1"/>
        <w:jc w:val="both"/>
        <w:rPr>
          <w:rFonts w:ascii="Century Gothic" w:eastAsia="Times New Roman" w:hAnsi="Century Gothic" w:cs="Times New Roman"/>
          <w:kern w:val="0"/>
          <w:sz w:val="20"/>
          <w:szCs w:val="20"/>
          <w:lang w:eastAsia="es-EC"/>
          <w14:ligatures w14:val="none"/>
        </w:rPr>
      </w:pPr>
      <w:r w:rsidRPr="00530A2E">
        <w:rPr>
          <w:rFonts w:ascii="Century Gothic" w:eastAsia="Times New Roman" w:hAnsi="Century Gothic" w:cs="Times New Roman"/>
          <w:b/>
          <w:bCs/>
          <w:kern w:val="0"/>
          <w:sz w:val="20"/>
          <w:szCs w:val="20"/>
          <w:lang w:eastAsia="es-EC"/>
          <w14:ligatures w14:val="none"/>
        </w:rPr>
        <w:t>Resolución:</w:t>
      </w:r>
    </w:p>
    <w:p w14:paraId="4485CD34" w14:textId="7632A949" w:rsidR="00530A2E" w:rsidRPr="00530A2E" w:rsidRDefault="001614C6" w:rsidP="00530A2E">
      <w:pPr>
        <w:numPr>
          <w:ilvl w:val="1"/>
          <w:numId w:val="4"/>
        </w:numPr>
        <w:spacing w:before="100" w:beforeAutospacing="1" w:after="100" w:afterAutospacing="1"/>
        <w:jc w:val="both"/>
        <w:rPr>
          <w:rFonts w:ascii="Century Gothic" w:eastAsia="Times New Roman" w:hAnsi="Century Gothic" w:cs="Times New Roman"/>
          <w:kern w:val="0"/>
          <w:sz w:val="20"/>
          <w:szCs w:val="20"/>
          <w:lang w:eastAsia="es-EC"/>
          <w14:ligatures w14:val="none"/>
        </w:rPr>
      </w:pPr>
      <w:sdt>
        <w:sdtPr>
          <w:rPr>
            <w:rFonts w:ascii="Century Gothic" w:eastAsia="Times New Roman" w:hAnsi="Century Gothic" w:cs="Times New Roman"/>
            <w:kern w:val="0"/>
            <w:sz w:val="20"/>
            <w:szCs w:val="20"/>
            <w:lang w:eastAsia="es-EC"/>
            <w14:ligatures w14:val="none"/>
          </w:rPr>
          <w:id w:val="164114586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30A2E">
            <w:rPr>
              <w:rFonts w:ascii="MS Gothic" w:eastAsia="MS Gothic" w:hAnsi="MS Gothic" w:cs="Times New Roman" w:hint="eastAsia"/>
              <w:kern w:val="0"/>
              <w:sz w:val="20"/>
              <w:szCs w:val="20"/>
              <w:lang w:eastAsia="es-EC"/>
              <w14:ligatures w14:val="none"/>
            </w:rPr>
            <w:t>☐</w:t>
          </w:r>
        </w:sdtContent>
      </w:sdt>
      <w:r w:rsidR="00530A2E">
        <w:rPr>
          <w:rFonts w:ascii="Century Gothic" w:eastAsia="Times New Roman" w:hAnsi="Century Gothic" w:cs="Times New Roman"/>
          <w:kern w:val="0"/>
          <w:sz w:val="20"/>
          <w:szCs w:val="20"/>
          <w:lang w:eastAsia="es-EC"/>
          <w14:ligatures w14:val="none"/>
        </w:rPr>
        <w:t xml:space="preserve">  </w:t>
      </w:r>
      <w:r w:rsidR="00530A2E" w:rsidRPr="00530A2E">
        <w:rPr>
          <w:rFonts w:ascii="Century Gothic" w:eastAsia="Times New Roman" w:hAnsi="Century Gothic" w:cs="Times New Roman"/>
          <w:kern w:val="0"/>
          <w:sz w:val="20"/>
          <w:szCs w:val="20"/>
          <w:lang w:eastAsia="es-EC"/>
          <w14:ligatures w14:val="none"/>
        </w:rPr>
        <w:t>Acepto que la alta dirección determine las acciones necesarias para gestionar cualquier conflicto identificado.</w:t>
      </w:r>
    </w:p>
    <w:p w14:paraId="5C1E2A9E" w14:textId="77777777" w:rsidR="00530A2E" w:rsidRPr="00530A2E" w:rsidRDefault="00530A2E" w:rsidP="00530A2E">
      <w:pPr>
        <w:spacing w:before="100" w:beforeAutospacing="1" w:after="100" w:afterAutospacing="1"/>
        <w:jc w:val="both"/>
        <w:outlineLvl w:val="2"/>
        <w:rPr>
          <w:rFonts w:ascii="Century Gothic" w:eastAsia="Times New Roman" w:hAnsi="Century Gothic" w:cs="Times New Roman"/>
          <w:b/>
          <w:bCs/>
          <w:kern w:val="0"/>
          <w:sz w:val="20"/>
          <w:szCs w:val="20"/>
          <w:lang w:eastAsia="es-EC"/>
          <w14:ligatures w14:val="none"/>
        </w:rPr>
      </w:pPr>
      <w:r w:rsidRPr="00530A2E">
        <w:rPr>
          <w:rFonts w:ascii="Century Gothic" w:eastAsia="Times New Roman" w:hAnsi="Century Gothic" w:cs="Times New Roman"/>
          <w:b/>
          <w:bCs/>
          <w:kern w:val="0"/>
          <w:sz w:val="20"/>
          <w:szCs w:val="20"/>
          <w:lang w:eastAsia="es-EC"/>
          <w14:ligatures w14:val="none"/>
        </w:rPr>
        <w:t>6. Consecuencias del Incumplimiento</w:t>
      </w:r>
    </w:p>
    <w:p w14:paraId="0C55CA5D" w14:textId="77777777" w:rsidR="00530A2E" w:rsidRPr="00530A2E" w:rsidRDefault="00530A2E" w:rsidP="00530A2E">
      <w:pPr>
        <w:spacing w:before="100" w:beforeAutospacing="1" w:after="100" w:afterAutospacing="1"/>
        <w:jc w:val="both"/>
        <w:rPr>
          <w:rFonts w:ascii="Century Gothic" w:eastAsia="Times New Roman" w:hAnsi="Century Gothic" w:cs="Times New Roman"/>
          <w:kern w:val="0"/>
          <w:sz w:val="20"/>
          <w:szCs w:val="20"/>
          <w:lang w:eastAsia="es-EC"/>
          <w14:ligatures w14:val="none"/>
        </w:rPr>
      </w:pPr>
      <w:r w:rsidRPr="00530A2E">
        <w:rPr>
          <w:rFonts w:ascii="Century Gothic" w:eastAsia="Times New Roman" w:hAnsi="Century Gothic" w:cs="Times New Roman"/>
          <w:kern w:val="0"/>
          <w:sz w:val="20"/>
          <w:szCs w:val="20"/>
          <w:lang w:eastAsia="es-EC"/>
          <w14:ligatures w14:val="none"/>
        </w:rPr>
        <w:t>Reconozco que el incumplimiento de estas disposiciones podrá resultar en:</w:t>
      </w:r>
    </w:p>
    <w:p w14:paraId="524118E4" w14:textId="77777777" w:rsidR="00530A2E" w:rsidRPr="00530A2E" w:rsidRDefault="00530A2E" w:rsidP="00530A2E">
      <w:pPr>
        <w:numPr>
          <w:ilvl w:val="0"/>
          <w:numId w:val="5"/>
        </w:numPr>
        <w:spacing w:before="100" w:beforeAutospacing="1" w:after="100" w:afterAutospacing="1"/>
        <w:jc w:val="both"/>
        <w:rPr>
          <w:rFonts w:ascii="Century Gothic" w:eastAsia="Times New Roman" w:hAnsi="Century Gothic" w:cs="Times New Roman"/>
          <w:kern w:val="0"/>
          <w:sz w:val="20"/>
          <w:szCs w:val="20"/>
          <w:lang w:eastAsia="es-EC"/>
          <w14:ligatures w14:val="none"/>
        </w:rPr>
      </w:pPr>
      <w:r w:rsidRPr="00530A2E">
        <w:rPr>
          <w:rFonts w:ascii="Century Gothic" w:eastAsia="Times New Roman" w:hAnsi="Century Gothic" w:cs="Times New Roman"/>
          <w:kern w:val="0"/>
          <w:sz w:val="20"/>
          <w:szCs w:val="20"/>
          <w:lang w:eastAsia="es-EC"/>
          <w14:ligatures w14:val="none"/>
        </w:rPr>
        <w:t>Retiro inmediato de mis funciones relacionadas con la auditoría.</w:t>
      </w:r>
    </w:p>
    <w:p w14:paraId="2664CB21" w14:textId="77777777" w:rsidR="00530A2E" w:rsidRPr="00530A2E" w:rsidRDefault="00530A2E" w:rsidP="00530A2E">
      <w:pPr>
        <w:numPr>
          <w:ilvl w:val="0"/>
          <w:numId w:val="5"/>
        </w:numPr>
        <w:spacing w:before="100" w:beforeAutospacing="1" w:after="100" w:afterAutospacing="1"/>
        <w:jc w:val="both"/>
        <w:rPr>
          <w:rFonts w:ascii="Century Gothic" w:eastAsia="Times New Roman" w:hAnsi="Century Gothic" w:cs="Times New Roman"/>
          <w:kern w:val="0"/>
          <w:sz w:val="20"/>
          <w:szCs w:val="20"/>
          <w:lang w:eastAsia="es-EC"/>
          <w14:ligatures w14:val="none"/>
        </w:rPr>
      </w:pPr>
      <w:r w:rsidRPr="00530A2E">
        <w:rPr>
          <w:rFonts w:ascii="Century Gothic" w:eastAsia="Times New Roman" w:hAnsi="Century Gothic" w:cs="Times New Roman"/>
          <w:kern w:val="0"/>
          <w:sz w:val="20"/>
          <w:szCs w:val="20"/>
          <w:lang w:eastAsia="es-EC"/>
          <w14:ligatures w14:val="none"/>
        </w:rPr>
        <w:t>Sanciones administrativas conforme a las normativas internas de la Universidad Nacional de Chimborazo.</w:t>
      </w:r>
    </w:p>
    <w:p w14:paraId="03D184D6" w14:textId="77777777" w:rsidR="00530A2E" w:rsidRPr="00530A2E" w:rsidRDefault="00530A2E" w:rsidP="00530A2E">
      <w:pPr>
        <w:numPr>
          <w:ilvl w:val="0"/>
          <w:numId w:val="5"/>
        </w:numPr>
        <w:spacing w:before="100" w:beforeAutospacing="1" w:after="100" w:afterAutospacing="1"/>
        <w:jc w:val="both"/>
        <w:rPr>
          <w:rFonts w:ascii="Century Gothic" w:eastAsia="Times New Roman" w:hAnsi="Century Gothic" w:cs="Times New Roman"/>
          <w:kern w:val="0"/>
          <w:sz w:val="20"/>
          <w:szCs w:val="20"/>
          <w:lang w:eastAsia="es-EC"/>
          <w14:ligatures w14:val="none"/>
        </w:rPr>
      </w:pPr>
      <w:r w:rsidRPr="00530A2E">
        <w:rPr>
          <w:rFonts w:ascii="Century Gothic" w:eastAsia="Times New Roman" w:hAnsi="Century Gothic" w:cs="Times New Roman"/>
          <w:kern w:val="0"/>
          <w:sz w:val="20"/>
          <w:szCs w:val="20"/>
          <w:lang w:eastAsia="es-EC"/>
          <w14:ligatures w14:val="none"/>
        </w:rPr>
        <w:t>Acciones legales, si corresponde, por el uso indebido de información confidencial o la omisión de declarar un conflicto de interés.</w:t>
      </w:r>
    </w:p>
    <w:p w14:paraId="17E1C309" w14:textId="77777777" w:rsidR="00530A2E" w:rsidRPr="00530A2E" w:rsidRDefault="00530A2E" w:rsidP="00530A2E">
      <w:pPr>
        <w:spacing w:before="100" w:beforeAutospacing="1" w:after="100" w:afterAutospacing="1"/>
        <w:jc w:val="both"/>
        <w:outlineLvl w:val="2"/>
        <w:rPr>
          <w:rFonts w:ascii="Century Gothic" w:eastAsia="Times New Roman" w:hAnsi="Century Gothic" w:cs="Times New Roman"/>
          <w:b/>
          <w:bCs/>
          <w:kern w:val="0"/>
          <w:sz w:val="20"/>
          <w:szCs w:val="20"/>
          <w:lang w:eastAsia="es-EC"/>
          <w14:ligatures w14:val="none"/>
        </w:rPr>
      </w:pPr>
      <w:r w:rsidRPr="00530A2E">
        <w:rPr>
          <w:rFonts w:ascii="Century Gothic" w:eastAsia="Times New Roman" w:hAnsi="Century Gothic" w:cs="Times New Roman"/>
          <w:b/>
          <w:bCs/>
          <w:kern w:val="0"/>
          <w:sz w:val="20"/>
          <w:szCs w:val="20"/>
          <w:lang w:eastAsia="es-EC"/>
          <w14:ligatures w14:val="none"/>
        </w:rPr>
        <w:t>7. Firma de Compromiso</w:t>
      </w:r>
    </w:p>
    <w:p w14:paraId="4B03FA13" w14:textId="77777777" w:rsidR="00530A2E" w:rsidRPr="00530A2E" w:rsidRDefault="00530A2E" w:rsidP="00530A2E">
      <w:pPr>
        <w:spacing w:before="100" w:beforeAutospacing="1" w:after="100" w:afterAutospacing="1"/>
        <w:jc w:val="both"/>
        <w:rPr>
          <w:rFonts w:ascii="Century Gothic" w:eastAsia="Times New Roman" w:hAnsi="Century Gothic" w:cs="Times New Roman"/>
          <w:kern w:val="0"/>
          <w:sz w:val="20"/>
          <w:szCs w:val="20"/>
          <w:lang w:eastAsia="es-EC"/>
          <w14:ligatures w14:val="none"/>
        </w:rPr>
      </w:pPr>
      <w:r w:rsidRPr="00530A2E">
        <w:rPr>
          <w:rFonts w:ascii="Century Gothic" w:eastAsia="Times New Roman" w:hAnsi="Century Gothic" w:cs="Times New Roman"/>
          <w:kern w:val="0"/>
          <w:sz w:val="20"/>
          <w:szCs w:val="20"/>
          <w:lang w:eastAsia="es-EC"/>
          <w14:ligatures w14:val="none"/>
        </w:rPr>
        <w:t>Yo, [Nombre del Auditor], confirmo que:</w:t>
      </w:r>
    </w:p>
    <w:p w14:paraId="729D8184" w14:textId="77777777" w:rsidR="00530A2E" w:rsidRPr="00530A2E" w:rsidRDefault="00530A2E" w:rsidP="00530A2E">
      <w:pPr>
        <w:spacing w:before="100" w:beforeAutospacing="1" w:after="100" w:afterAutospacing="1"/>
        <w:jc w:val="both"/>
        <w:rPr>
          <w:rFonts w:ascii="Century Gothic" w:eastAsia="Times New Roman" w:hAnsi="Century Gothic" w:cs="Times New Roman"/>
          <w:kern w:val="0"/>
          <w:sz w:val="20"/>
          <w:szCs w:val="20"/>
          <w:lang w:eastAsia="es-EC"/>
          <w14:ligatures w14:val="none"/>
        </w:rPr>
      </w:pPr>
      <w:r w:rsidRPr="00530A2E">
        <w:rPr>
          <w:rFonts w:ascii="Century Gothic" w:eastAsia="Times New Roman" w:hAnsi="Century Gothic" w:cs="Times New Roman"/>
          <w:kern w:val="0"/>
          <w:sz w:val="20"/>
          <w:szCs w:val="20"/>
          <w:lang w:eastAsia="es-EC"/>
          <w14:ligatures w14:val="none"/>
        </w:rPr>
        <w:t>He leído y comprendido las disposiciones de este documento y me comprometo a cumplir con las directrices de confidencialidad y a declarar cualquier conflicto de interés.</w:t>
      </w:r>
    </w:p>
    <w:p w14:paraId="1F7EA442" w14:textId="77777777" w:rsidR="00530A2E" w:rsidRPr="00530A2E" w:rsidRDefault="00530A2E" w:rsidP="00530A2E">
      <w:pPr>
        <w:spacing w:before="100" w:beforeAutospacing="1" w:after="100" w:afterAutospacing="1"/>
        <w:ind w:left="720"/>
        <w:jc w:val="both"/>
        <w:rPr>
          <w:rFonts w:ascii="Century Gothic" w:eastAsia="Times New Roman" w:hAnsi="Century Gothic" w:cs="Times New Roman"/>
          <w:kern w:val="0"/>
          <w:sz w:val="20"/>
          <w:szCs w:val="20"/>
          <w:lang w:eastAsia="es-EC"/>
          <w14:ligatures w14:val="none"/>
        </w:rPr>
      </w:pPr>
    </w:p>
    <w:p w14:paraId="587042D4" w14:textId="77777777" w:rsidR="00530A2E" w:rsidRPr="00530A2E" w:rsidRDefault="00530A2E" w:rsidP="00530A2E">
      <w:pPr>
        <w:rPr>
          <w:rFonts w:ascii="Century Gothic" w:eastAsia="Times New Roman" w:hAnsi="Century Gothic" w:cs="Times New Roman"/>
          <w:kern w:val="0"/>
          <w:sz w:val="20"/>
          <w:szCs w:val="20"/>
          <w:lang w:eastAsia="es-EC"/>
          <w14:ligatures w14:val="none"/>
        </w:rPr>
      </w:pPr>
      <w:r w:rsidRPr="00530A2E">
        <w:rPr>
          <w:rFonts w:ascii="Century Gothic" w:eastAsia="Times New Roman" w:hAnsi="Century Gothic" w:cs="Times New Roman"/>
          <w:b/>
          <w:bCs/>
          <w:kern w:val="0"/>
          <w:sz w:val="20"/>
          <w:szCs w:val="20"/>
          <w:lang w:eastAsia="es-EC"/>
          <w14:ligatures w14:val="none"/>
        </w:rPr>
        <w:t>Firma:</w:t>
      </w:r>
      <w:r w:rsidRPr="00530A2E">
        <w:rPr>
          <w:rFonts w:ascii="Century Gothic" w:eastAsia="Times New Roman" w:hAnsi="Century Gothic" w:cs="Times New Roman"/>
          <w:kern w:val="0"/>
          <w:sz w:val="20"/>
          <w:szCs w:val="20"/>
          <w:lang w:eastAsia="es-EC"/>
          <w14:ligatures w14:val="none"/>
        </w:rPr>
        <w:t xml:space="preserve"> ___________________________</w:t>
      </w:r>
      <w:r w:rsidRPr="00530A2E">
        <w:rPr>
          <w:rFonts w:ascii="Century Gothic" w:eastAsia="Times New Roman" w:hAnsi="Century Gothic" w:cs="Times New Roman"/>
          <w:kern w:val="0"/>
          <w:sz w:val="20"/>
          <w:szCs w:val="20"/>
          <w:lang w:eastAsia="es-EC"/>
          <w14:ligatures w14:val="none"/>
        </w:rPr>
        <w:br/>
      </w:r>
      <w:r w:rsidRPr="00530A2E">
        <w:rPr>
          <w:rFonts w:ascii="Century Gothic" w:eastAsia="Times New Roman" w:hAnsi="Century Gothic" w:cs="Times New Roman"/>
          <w:b/>
          <w:bCs/>
          <w:kern w:val="0"/>
          <w:sz w:val="20"/>
          <w:szCs w:val="20"/>
          <w:lang w:eastAsia="es-EC"/>
          <w14:ligatures w14:val="none"/>
        </w:rPr>
        <w:t>Nombre:</w:t>
      </w:r>
      <w:r w:rsidRPr="00530A2E">
        <w:rPr>
          <w:rFonts w:ascii="Century Gothic" w:eastAsia="Times New Roman" w:hAnsi="Century Gothic" w:cs="Times New Roman"/>
          <w:kern w:val="0"/>
          <w:sz w:val="20"/>
          <w:szCs w:val="20"/>
          <w:lang w:eastAsia="es-EC"/>
          <w14:ligatures w14:val="none"/>
        </w:rPr>
        <w:t xml:space="preserve"> ________________________</w:t>
      </w:r>
    </w:p>
    <w:p w14:paraId="65C0AA76" w14:textId="77777777" w:rsidR="00530A2E" w:rsidRPr="00530A2E" w:rsidRDefault="00530A2E" w:rsidP="00530A2E">
      <w:pPr>
        <w:rPr>
          <w:rFonts w:ascii="Century Gothic" w:eastAsia="Times New Roman" w:hAnsi="Century Gothic" w:cs="Times New Roman"/>
          <w:kern w:val="0"/>
          <w:sz w:val="20"/>
          <w:szCs w:val="20"/>
          <w:lang w:eastAsia="es-EC"/>
          <w14:ligatures w14:val="none"/>
        </w:rPr>
      </w:pPr>
      <w:r w:rsidRPr="00530A2E">
        <w:rPr>
          <w:rFonts w:ascii="Century Gothic" w:eastAsia="Times New Roman" w:hAnsi="Century Gothic" w:cs="Times New Roman"/>
          <w:b/>
          <w:bCs/>
          <w:kern w:val="0"/>
          <w:sz w:val="20"/>
          <w:szCs w:val="20"/>
          <w:lang w:eastAsia="es-EC"/>
          <w14:ligatures w14:val="none"/>
        </w:rPr>
        <w:t>Cédula:</w:t>
      </w:r>
      <w:r w:rsidRPr="00530A2E">
        <w:rPr>
          <w:rFonts w:ascii="Century Gothic" w:eastAsia="Times New Roman" w:hAnsi="Century Gothic" w:cs="Times New Roman"/>
          <w:kern w:val="0"/>
          <w:sz w:val="20"/>
          <w:szCs w:val="20"/>
          <w:lang w:eastAsia="es-EC"/>
          <w14:ligatures w14:val="none"/>
        </w:rPr>
        <w:t xml:space="preserve"> ________________________</w:t>
      </w:r>
      <w:r w:rsidRPr="00530A2E">
        <w:rPr>
          <w:rFonts w:ascii="Century Gothic" w:eastAsia="Times New Roman" w:hAnsi="Century Gothic" w:cs="Times New Roman"/>
          <w:kern w:val="0"/>
          <w:sz w:val="20"/>
          <w:szCs w:val="20"/>
          <w:lang w:eastAsia="es-EC"/>
          <w14:ligatures w14:val="none"/>
        </w:rPr>
        <w:br/>
      </w:r>
      <w:r w:rsidRPr="00530A2E">
        <w:rPr>
          <w:rFonts w:ascii="Century Gothic" w:eastAsia="Times New Roman" w:hAnsi="Century Gothic" w:cs="Times New Roman"/>
          <w:b/>
          <w:bCs/>
          <w:kern w:val="0"/>
          <w:sz w:val="20"/>
          <w:szCs w:val="20"/>
          <w:lang w:eastAsia="es-EC"/>
          <w14:ligatures w14:val="none"/>
        </w:rPr>
        <w:t>Fecha:</w:t>
      </w:r>
      <w:r w:rsidRPr="00530A2E">
        <w:rPr>
          <w:rFonts w:ascii="Century Gothic" w:eastAsia="Times New Roman" w:hAnsi="Century Gothic" w:cs="Times New Roman"/>
          <w:kern w:val="0"/>
          <w:sz w:val="20"/>
          <w:szCs w:val="20"/>
          <w:lang w:eastAsia="es-EC"/>
          <w14:ligatures w14:val="none"/>
        </w:rPr>
        <w:t xml:space="preserve"> __________________________</w:t>
      </w:r>
      <w:r w:rsidRPr="00530A2E">
        <w:rPr>
          <w:rFonts w:ascii="Century Gothic" w:eastAsia="Times New Roman" w:hAnsi="Century Gothic" w:cs="Times New Roman"/>
          <w:kern w:val="0"/>
          <w:sz w:val="20"/>
          <w:szCs w:val="20"/>
          <w:lang w:eastAsia="es-EC"/>
          <w14:ligatures w14:val="none"/>
        </w:rPr>
        <w:br/>
      </w:r>
      <w:r w:rsidRPr="00530A2E">
        <w:rPr>
          <w:rFonts w:ascii="Century Gothic" w:eastAsia="Times New Roman" w:hAnsi="Century Gothic" w:cs="Times New Roman"/>
          <w:b/>
          <w:bCs/>
          <w:kern w:val="0"/>
          <w:sz w:val="20"/>
          <w:szCs w:val="20"/>
          <w:lang w:eastAsia="es-EC"/>
          <w14:ligatures w14:val="none"/>
        </w:rPr>
        <w:t>Rol:</w:t>
      </w:r>
      <w:r w:rsidRPr="00530A2E">
        <w:rPr>
          <w:rFonts w:ascii="Century Gothic" w:eastAsia="Times New Roman" w:hAnsi="Century Gothic" w:cs="Times New Roman"/>
          <w:kern w:val="0"/>
          <w:sz w:val="20"/>
          <w:szCs w:val="20"/>
          <w:lang w:eastAsia="es-EC"/>
          <w14:ligatures w14:val="none"/>
        </w:rPr>
        <w:t xml:space="preserve"> ___________________</w:t>
      </w:r>
    </w:p>
    <w:p w14:paraId="5D5597E1" w14:textId="77777777" w:rsidR="001B3698" w:rsidRPr="00530A2E" w:rsidRDefault="001B3698" w:rsidP="001B3698">
      <w:pPr>
        <w:rPr>
          <w:rFonts w:ascii="Century Gothic" w:hAnsi="Century Gothic"/>
          <w:sz w:val="16"/>
          <w:szCs w:val="16"/>
        </w:rPr>
      </w:pPr>
    </w:p>
    <w:sectPr w:rsidR="001B3698" w:rsidRPr="00530A2E" w:rsidSect="00C62D4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720" w:right="720" w:bottom="993" w:left="720" w:header="708" w:footer="48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6A5DD4" w14:textId="77777777" w:rsidR="001614C6" w:rsidRDefault="001614C6" w:rsidP="001B3698">
      <w:r>
        <w:separator/>
      </w:r>
    </w:p>
  </w:endnote>
  <w:endnote w:type="continuationSeparator" w:id="0">
    <w:p w14:paraId="075D03C6" w14:textId="77777777" w:rsidR="001614C6" w:rsidRDefault="001614C6" w:rsidP="001B36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692D73" w14:textId="77777777" w:rsidR="00497940" w:rsidRDefault="0049794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EC2144" w14:textId="28F814DE" w:rsidR="00C62D43" w:rsidRDefault="00C62D43" w:rsidP="00C62D43">
    <w:r w:rsidRPr="00824E83">
      <w:rPr>
        <w:noProof/>
      </w:rPr>
      <w:drawing>
        <wp:anchor distT="0" distB="0" distL="114300" distR="114300" simplePos="0" relativeHeight="251665408" behindDoc="1" locked="0" layoutInCell="1" allowOverlap="1" wp14:anchorId="6FA5A959" wp14:editId="062C1D3A">
          <wp:simplePos x="0" y="0"/>
          <wp:positionH relativeFrom="column">
            <wp:posOffset>299085</wp:posOffset>
          </wp:positionH>
          <wp:positionV relativeFrom="paragraph">
            <wp:posOffset>3175</wp:posOffset>
          </wp:positionV>
          <wp:extent cx="3225966" cy="431822"/>
          <wp:effectExtent l="0" t="0" r="0" b="6350"/>
          <wp:wrapTight wrapText="bothSides">
            <wp:wrapPolygon edited="0">
              <wp:start x="0" y="0"/>
              <wp:lineTo x="0" y="20965"/>
              <wp:lineTo x="21430" y="20965"/>
              <wp:lineTo x="21430" y="0"/>
              <wp:lineTo x="0" y="0"/>
            </wp:wrapPolygon>
          </wp:wrapTight>
          <wp:docPr id="37" name="Imagen 3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25966" cy="43182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4368D64" w14:textId="45233305" w:rsidR="001B3698" w:rsidRDefault="001614C6" w:rsidP="00C62D43">
    <w:pPr>
      <w:pStyle w:val="Piedepgina"/>
      <w:ind w:left="2832"/>
    </w:pPr>
    <w:sdt>
      <w:sdtPr>
        <w:rPr>
          <w:rFonts w:ascii="Century Gothic" w:hAnsi="Century Gothic"/>
          <w:sz w:val="16"/>
          <w:szCs w:val="16"/>
        </w:rPr>
        <w:id w:val="-1769616900"/>
        <w:docPartObj>
          <w:docPartGallery w:val="Page Numbers (Top of Page)"/>
          <w:docPartUnique/>
        </w:docPartObj>
      </w:sdtPr>
      <w:sdtEndPr/>
      <w:sdtContent>
        <w:r w:rsidR="00C62D43">
          <w:rPr>
            <w:rFonts w:ascii="Century Gothic" w:hAnsi="Century Gothic"/>
            <w:sz w:val="16"/>
            <w:szCs w:val="16"/>
          </w:rPr>
          <w:t xml:space="preserve">                                                                                  </w:t>
        </w:r>
        <w:r w:rsidR="00C62D43" w:rsidRPr="0060407B">
          <w:rPr>
            <w:rFonts w:ascii="Century Gothic" w:hAnsi="Century Gothic"/>
            <w:sz w:val="16"/>
            <w:szCs w:val="16"/>
          </w:rPr>
          <w:t xml:space="preserve">Página </w:t>
        </w:r>
        <w:r w:rsidR="00C62D43" w:rsidRPr="0060407B">
          <w:rPr>
            <w:rFonts w:ascii="Century Gothic" w:hAnsi="Century Gothic"/>
            <w:b/>
            <w:bCs/>
            <w:sz w:val="16"/>
            <w:szCs w:val="16"/>
          </w:rPr>
          <w:fldChar w:fldCharType="begin"/>
        </w:r>
        <w:r w:rsidR="00C62D43" w:rsidRPr="0060407B">
          <w:rPr>
            <w:rFonts w:ascii="Century Gothic" w:hAnsi="Century Gothic"/>
            <w:b/>
            <w:bCs/>
            <w:sz w:val="16"/>
            <w:szCs w:val="16"/>
          </w:rPr>
          <w:instrText>PAGE</w:instrText>
        </w:r>
        <w:r w:rsidR="00C62D43" w:rsidRPr="0060407B">
          <w:rPr>
            <w:rFonts w:ascii="Century Gothic" w:hAnsi="Century Gothic"/>
            <w:b/>
            <w:bCs/>
            <w:sz w:val="16"/>
            <w:szCs w:val="16"/>
          </w:rPr>
          <w:fldChar w:fldCharType="separate"/>
        </w:r>
        <w:r w:rsidR="00C62D43">
          <w:rPr>
            <w:rFonts w:ascii="Century Gothic" w:hAnsi="Century Gothic"/>
            <w:b/>
            <w:bCs/>
            <w:sz w:val="16"/>
            <w:szCs w:val="16"/>
          </w:rPr>
          <w:t>1</w:t>
        </w:r>
        <w:r w:rsidR="00C62D43" w:rsidRPr="0060407B">
          <w:rPr>
            <w:rFonts w:ascii="Century Gothic" w:hAnsi="Century Gothic"/>
            <w:b/>
            <w:bCs/>
            <w:sz w:val="16"/>
            <w:szCs w:val="16"/>
          </w:rPr>
          <w:fldChar w:fldCharType="end"/>
        </w:r>
        <w:r w:rsidR="00C62D43" w:rsidRPr="0060407B">
          <w:rPr>
            <w:rFonts w:ascii="Century Gothic" w:hAnsi="Century Gothic"/>
            <w:sz w:val="16"/>
            <w:szCs w:val="16"/>
          </w:rPr>
          <w:t xml:space="preserve"> de </w:t>
        </w:r>
        <w:r w:rsidR="00C62D43" w:rsidRPr="0060407B">
          <w:rPr>
            <w:rFonts w:ascii="Century Gothic" w:hAnsi="Century Gothic"/>
            <w:b/>
            <w:bCs/>
            <w:sz w:val="16"/>
            <w:szCs w:val="16"/>
          </w:rPr>
          <w:fldChar w:fldCharType="begin"/>
        </w:r>
        <w:r w:rsidR="00C62D43" w:rsidRPr="0060407B">
          <w:rPr>
            <w:rFonts w:ascii="Century Gothic" w:hAnsi="Century Gothic"/>
            <w:b/>
            <w:bCs/>
            <w:sz w:val="16"/>
            <w:szCs w:val="16"/>
          </w:rPr>
          <w:instrText>NUMPAGES</w:instrText>
        </w:r>
        <w:r w:rsidR="00C62D43" w:rsidRPr="0060407B">
          <w:rPr>
            <w:rFonts w:ascii="Century Gothic" w:hAnsi="Century Gothic"/>
            <w:b/>
            <w:bCs/>
            <w:sz w:val="16"/>
            <w:szCs w:val="16"/>
          </w:rPr>
          <w:fldChar w:fldCharType="separate"/>
        </w:r>
        <w:r w:rsidR="00C62D43">
          <w:rPr>
            <w:rFonts w:ascii="Century Gothic" w:hAnsi="Century Gothic"/>
            <w:b/>
            <w:bCs/>
            <w:sz w:val="16"/>
            <w:szCs w:val="16"/>
          </w:rPr>
          <w:t>3</w:t>
        </w:r>
        <w:r w:rsidR="00C62D43" w:rsidRPr="0060407B">
          <w:rPr>
            <w:rFonts w:ascii="Century Gothic" w:hAnsi="Century Gothic"/>
            <w:b/>
            <w:bCs/>
            <w:sz w:val="16"/>
            <w:szCs w:val="16"/>
          </w:rPr>
          <w:fldChar w:fldCharType="end"/>
        </w:r>
      </w:sdtContent>
    </w:sdt>
    <w:r w:rsidR="00C62D43" w:rsidRPr="00824E83">
      <w:rPr>
        <w:noProof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EB6BCE" w14:textId="77777777" w:rsidR="00497940" w:rsidRDefault="0049794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715A81" w14:textId="77777777" w:rsidR="001614C6" w:rsidRDefault="001614C6" w:rsidP="001B3698">
      <w:r>
        <w:separator/>
      </w:r>
    </w:p>
  </w:footnote>
  <w:footnote w:type="continuationSeparator" w:id="0">
    <w:p w14:paraId="1A8094B5" w14:textId="77777777" w:rsidR="001614C6" w:rsidRDefault="001614C6" w:rsidP="001B36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502CE5" w14:textId="77777777" w:rsidR="00497940" w:rsidRDefault="0049794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979739" w14:textId="01B03028" w:rsidR="001B3698" w:rsidRDefault="00497940" w:rsidP="00C62D43">
    <w:pPr>
      <w:pStyle w:val="Encabezado"/>
    </w:pPr>
    <w:r w:rsidRPr="00120F99">
      <w:rPr>
        <w:rFonts w:ascii="Montserrat" w:hAnsi="Montserrat"/>
        <w:sz w:val="32"/>
        <w:szCs w:val="32"/>
      </w:rPr>
      <w:drawing>
        <wp:inline distT="0" distB="0" distL="0" distR="0" wp14:anchorId="5F342693" wp14:editId="179A0E25">
          <wp:extent cx="6642100" cy="1305560"/>
          <wp:effectExtent l="0" t="0" r="6350" b="889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42100" cy="13055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4C15E70" w14:textId="77777777" w:rsidR="00497940" w:rsidRDefault="00497940" w:rsidP="00C62D43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AE011" w14:textId="77777777" w:rsidR="00497940" w:rsidRDefault="0049794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C3C1B"/>
    <w:multiLevelType w:val="multilevel"/>
    <w:tmpl w:val="50CE5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3F532A"/>
    <w:multiLevelType w:val="multilevel"/>
    <w:tmpl w:val="7FEE6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F13EA8"/>
    <w:multiLevelType w:val="multilevel"/>
    <w:tmpl w:val="009EEF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8D40144"/>
    <w:multiLevelType w:val="multilevel"/>
    <w:tmpl w:val="8AEAD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D004E5F"/>
    <w:multiLevelType w:val="multilevel"/>
    <w:tmpl w:val="95846C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698"/>
    <w:rsid w:val="000118C9"/>
    <w:rsid w:val="000C51E8"/>
    <w:rsid w:val="001614C6"/>
    <w:rsid w:val="00174F2F"/>
    <w:rsid w:val="001B3698"/>
    <w:rsid w:val="0020625E"/>
    <w:rsid w:val="00224E0A"/>
    <w:rsid w:val="002B140D"/>
    <w:rsid w:val="003A3373"/>
    <w:rsid w:val="003D6C5B"/>
    <w:rsid w:val="00497940"/>
    <w:rsid w:val="004C4C8E"/>
    <w:rsid w:val="004F6085"/>
    <w:rsid w:val="00530A2E"/>
    <w:rsid w:val="0097347A"/>
    <w:rsid w:val="00977AA8"/>
    <w:rsid w:val="00A43B38"/>
    <w:rsid w:val="00BB5F1C"/>
    <w:rsid w:val="00C1660F"/>
    <w:rsid w:val="00C35B19"/>
    <w:rsid w:val="00C62D43"/>
    <w:rsid w:val="00D24037"/>
    <w:rsid w:val="00ED3E28"/>
    <w:rsid w:val="00F25469"/>
    <w:rsid w:val="00F93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FAA9EB"/>
  <w15:chartTrackingRefBased/>
  <w15:docId w15:val="{DC029641-3DD7-DE4D-AAB4-BB9923D41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A3373"/>
    <w:pPr>
      <w:keepNext/>
      <w:keepLines/>
      <w:spacing w:before="40" w:line="276" w:lineRule="auto"/>
      <w:outlineLvl w:val="5"/>
    </w:pPr>
    <w:rPr>
      <w:rFonts w:asciiTheme="majorHAnsi" w:eastAsiaTheme="majorEastAsia" w:hAnsiTheme="majorHAnsi" w:cstheme="majorBidi"/>
      <w:color w:val="1F3763" w:themeColor="accent1" w:themeShade="7F"/>
      <w:kern w:val="0"/>
      <w:sz w:val="22"/>
      <w:szCs w:val="22"/>
      <w:lang w:val="es-EC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1B369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1B3698"/>
    <w:rPr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1B369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B3698"/>
    <w:rPr>
      <w:lang w:val="es-ES_tradnl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A3373"/>
    <w:rPr>
      <w:rFonts w:asciiTheme="majorHAnsi" w:eastAsiaTheme="majorEastAsia" w:hAnsiTheme="majorHAnsi" w:cstheme="majorBidi"/>
      <w:color w:val="1F3763" w:themeColor="accent1" w:themeShade="7F"/>
      <w:kern w:val="0"/>
      <w:sz w:val="22"/>
      <w:szCs w:val="22"/>
      <w14:ligatures w14:val="none"/>
    </w:rPr>
  </w:style>
  <w:style w:type="character" w:styleId="Nmerodepgina">
    <w:name w:val="page number"/>
    <w:basedOn w:val="Fuentedeprrafopredeter"/>
    <w:rsid w:val="003A33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496</Words>
  <Characters>2734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Gina Ximena Zabala Ramirez</cp:lastModifiedBy>
  <cp:revision>4</cp:revision>
  <dcterms:created xsi:type="dcterms:W3CDTF">2025-02-12T20:47:00Z</dcterms:created>
  <dcterms:modified xsi:type="dcterms:W3CDTF">2025-02-13T23:00:00Z</dcterms:modified>
</cp:coreProperties>
</file>