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4494908</wp:posOffset>
            </wp:positionH>
            <wp:positionV relativeFrom="paragraph">
              <wp:posOffset>-302932</wp:posOffset>
            </wp:positionV>
            <wp:extent cx="2057400" cy="2057400"/>
            <wp:effectExtent b="0" l="0" r="0" t="0"/>
            <wp:wrapSquare wrapText="bothSides" distB="0" distT="0" distL="114300" distR="11430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57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Certificat de réalisation</w:t>
      </w:r>
    </w:p>
    <w:p w:rsidR="00000000" w:rsidDel="00000000" w:rsidP="00000000" w:rsidRDefault="00000000" w:rsidRPr="00000000" w14:paraId="00000003">
      <w:pPr>
        <w:jc w:val="center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V2 – Septembre 2022</w:t>
      </w:r>
    </w:p>
    <w:p w:rsidR="00000000" w:rsidDel="00000000" w:rsidP="00000000" w:rsidRDefault="00000000" w:rsidRPr="00000000" w14:paraId="00000004">
      <w:pPr>
        <w:ind w:left="1410" w:firstLine="0"/>
        <w:rPr>
          <w:b w:val="1"/>
          <w:color w:val="ffffff"/>
          <w:sz w:val="32"/>
          <w:szCs w:val="32"/>
        </w:rPr>
      </w:pPr>
      <w:r w:rsidDel="00000000" w:rsidR="00000000" w:rsidRPr="00000000">
        <w:rPr>
          <w:b w:val="1"/>
          <w:color w:val="ffffff"/>
          <w:sz w:val="16"/>
          <w:szCs w:val="1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9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 soussigné Alexandre GELEBART représentant légal du dispensateur de l’action concourant au développement des compétences Alpix atteste que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8">
      <w:pPr>
        <w:spacing w:after="30" w:before="15" w:line="240" w:lineRule="auto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{genre} {lastname} {firstname}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9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9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9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Nature de l’action concourant au développement des compétences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9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Action de formation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1  </w:t>
      </w:r>
      <w:r w:rsidDel="00000000" w:rsidR="00000000" w:rsidRPr="00000000">
        <w:rPr>
          <w:sz w:val="24"/>
          <w:szCs w:val="24"/>
          <w:rtl w:val="0"/>
        </w:rPr>
        <w:t xml:space="preserve">{program_title}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 s’est déroulée du </w:t>
      </w:r>
      <w:r w:rsidDel="00000000" w:rsidR="00000000" w:rsidRPr="00000000">
        <w:rPr>
          <w:sz w:val="24"/>
          <w:szCs w:val="24"/>
          <w:rtl w:val="0"/>
        </w:rPr>
        <w:t xml:space="preserve">{firstdate}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sz w:val="24"/>
          <w:szCs w:val="24"/>
          <w:rtl w:val="0"/>
        </w:rPr>
        <w:t xml:space="preserve">{lastdate}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pour une durée de 24 heures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9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9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Assiduité du stagiaire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14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Durée effectivement suivie par le/la stagiaire : </w:t>
      </w:r>
      <w:r w:rsidDel="00000000" w:rsidR="00000000" w:rsidRPr="00000000">
        <w:rPr>
          <w:sz w:val="24"/>
          <w:szCs w:val="24"/>
          <w:rtl w:val="0"/>
        </w:rPr>
        <w:t xml:space="preserve">{intern_duration}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soit un taux de réalisation de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{taux_realisation}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14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Résultat de l’évaluation des acquis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indiquer si les connaissances ou compétences transmises lors de la formation sont 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0" w:right="0" w:firstLine="70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Acquis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0" w:right="0" w:firstLine="70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En cours d’acquisition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0" w:right="0" w:firstLine="70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☐</w:t>
          </w:r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Non acquis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90" w:right="-24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Sans préjudice des délais imposés par les règles fiscales, comptables ou commerciales, je m’engage à conserver l’ensemble des pièces justificatives qui ont permis d’établir le présent certificat pendant une durée de 3 ans à compter de la fin de l’année du dernier paiement. En cas de cofinancement des fonds européens la durée de conservation est étendue conformément aux obligations conventionnelles spécifiques.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9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Fait à : Viuz en Sallaz</w:t>
      </w:r>
      <w:r w:rsidDel="00000000" w:rsidR="00000000" w:rsidRPr="00000000">
        <w:rPr>
          <w:rtl w:val="0"/>
        </w:rPr>
      </w:r>
    </w:p>
    <w:tbl>
      <w:tblPr>
        <w:tblStyle w:val="Table1"/>
        <w:tblW w:w="6240.0" w:type="dxa"/>
        <w:jc w:val="left"/>
        <w:tblInd w:w="-22.0" w:type="dxa"/>
        <w:tblLayout w:type="fixed"/>
        <w:tblLook w:val="0400"/>
      </w:tblPr>
      <w:tblGrid>
        <w:gridCol w:w="6240"/>
        <w:tblGridChange w:id="0">
          <w:tblGrid>
            <w:gridCol w:w="62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2.0" w:type="dxa"/>
              <w:left w:w="22.0" w:type="dxa"/>
              <w:bottom w:w="22.0" w:type="dxa"/>
              <w:right w:w="22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Cachet et signature du responsable du dispensateur de formation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1" distB="0" distT="0" distL="0" distR="0" hidden="0" layoutInCell="1" locked="0" relativeHeight="0" simplePos="0">
                  <wp:simplePos x="0" y="0"/>
                  <wp:positionH relativeFrom="column">
                    <wp:posOffset>2537460</wp:posOffset>
                  </wp:positionH>
                  <wp:positionV relativeFrom="paragraph">
                    <wp:posOffset>100330</wp:posOffset>
                  </wp:positionV>
                  <wp:extent cx="1231265" cy="1231265"/>
                  <wp:effectExtent b="0" l="0" r="0" t="0"/>
                  <wp:wrapNone/>
                  <wp:docPr descr="Une image contenant texte, graphiques vectoriels&#10;&#10;Description générée automatiquement" id="17" name="image2.png"/>
                  <a:graphic>
                    <a:graphicData uri="http://schemas.openxmlformats.org/drawingml/2006/picture">
                      <pic:pic>
                        <pic:nvPicPr>
                          <pic:cNvPr descr="Une image contenant texte, graphiques vectoriels&#10;&#10;Description générée automatiquement"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265" cy="12312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(Nom, prénom, qualité du signataire)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Gelebart Alexandre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Responsable formation 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240" w:lineRule="auto"/>
        <w:ind w:left="9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 : 30/12/2022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  <w:t xml:space="preserve">  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Lorsque l’action est mise en œuvre dans le cadre d’un projet de transition professionnelle, le certificat de réalisation doit être transmis mensuellement.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Dans le cadre des formations à distance prendre en compte la réalisation des activités pédagogiques et le temps estimé pour les réaliser.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9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8400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6872"/>
          <w:tab w:val="left" w:leader="none" w:pos="8783"/>
        </w:tabs>
        <w:rPr/>
      </w:pPr>
      <w:r w:rsidDel="00000000" w:rsidR="00000000" w:rsidRPr="00000000">
        <w:rPr>
          <w:rtl w:val="0"/>
        </w:rPr>
        <w:tab/>
        <w:tab/>
      </w:r>
    </w:p>
    <w:sectPr>
      <w:footerReference r:id="rId9" w:type="default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  <w:font w:name="MS Gothic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-546099</wp:posOffset>
              </wp:positionV>
              <wp:extent cx="6654800" cy="831158"/>
              <wp:effectExtent b="0" l="0" r="0" t="0"/>
              <wp:wrapNone/>
              <wp:docPr id="15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031300" y="3377121"/>
                        <a:ext cx="6629400" cy="805758"/>
                      </a:xfrm>
                      <a:prstGeom prst="rect">
                        <a:avLst/>
                      </a:prstGeom>
                      <a:solidFill>
                        <a:srgbClr val="FE7F13"/>
                      </a:solidFill>
                      <a:ln cap="flat" cmpd="sng" w="25400">
                        <a:solidFill>
                          <a:schemeClr val="accent6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Oswald" w:cs="Oswald" w:eastAsia="Oswald" w:hAnsi="Oswald"/>
                              <w:b w:val="1"/>
                              <w:i w:val="0"/>
                              <w:smallCaps w:val="0"/>
                              <w:strike w:val="0"/>
                              <w:color w:val="1e1c11"/>
                              <w:sz w:val="28"/>
                              <w:vertAlign w:val="baseline"/>
                            </w:rPr>
                            <w:t xml:space="preserve">ALPIX SASU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Oswald" w:cs="Oswald" w:eastAsia="Oswald" w:hAnsi="Oswald"/>
                              <w:b w:val="1"/>
                              <w:i w:val="0"/>
                              <w:smallCaps w:val="0"/>
                              <w:strike w:val="0"/>
                              <w:color w:val="1e1c11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mo" w:cs="Arimo" w:eastAsia="Arimo" w:hAnsi="Arimo"/>
                              <w:b w:val="0"/>
                              <w:i w:val="0"/>
                              <w:smallCaps w:val="0"/>
                              <w:strike w:val="0"/>
                              <w:color w:val="1e1c11"/>
                              <w:sz w:val="28"/>
                              <w:vertAlign w:val="baseline"/>
                            </w:rPr>
                            <w:t xml:space="preserve">270 clos Champ Mermet 74250 Viuz en Sallaz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mo" w:cs="Arimo" w:eastAsia="Arimo" w:hAnsi="Arimo"/>
                              <w:b w:val="0"/>
                              <w:i w:val="0"/>
                              <w:smallCaps w:val="0"/>
                              <w:strike w:val="0"/>
                              <w:color w:val="1e1c11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mo" w:cs="Arimo" w:eastAsia="Arimo" w:hAnsi="Arimo"/>
                              <w:b w:val="0"/>
                              <w:i w:val="0"/>
                              <w:smallCaps w:val="0"/>
                              <w:strike w:val="0"/>
                              <w:color w:val="1e1c11"/>
                              <w:sz w:val="28"/>
                              <w:vertAlign w:val="baseline"/>
                            </w:rPr>
                            <w:t xml:space="preserve">06 19 85 60 77 - contact@alpix.photo - https://alpix.photo 	 		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mo" w:cs="Arimo" w:eastAsia="Arimo" w:hAnsi="Arimo"/>
                              <w:b w:val="0"/>
                              <w:i w:val="0"/>
                              <w:smallCaps w:val="0"/>
                              <w:strike w:val="0"/>
                              <w:color w:val="1e1c11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mo" w:cs="Arimo" w:eastAsia="Arimo" w:hAnsi="Arimo"/>
                              <w:b w:val="0"/>
                              <w:i w:val="0"/>
                              <w:smallCaps w:val="0"/>
                              <w:strike w:val="0"/>
                              <w:color w:val="1e1c11"/>
                              <w:sz w:val="28"/>
                              <w:vertAlign w:val="baseline"/>
                            </w:rPr>
                            <w:t xml:space="preserve">N° SIRET 81903948800021 - N° TVA FR 30819039488 - APE 8559B - N°OF 84740394974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mo" w:cs="Arimo" w:eastAsia="Arimo" w:hAnsi="Arimo"/>
                              <w:b w:val="0"/>
                              <w:i w:val="0"/>
                              <w:smallCaps w:val="0"/>
                              <w:strike w:val="0"/>
                              <w:color w:val="1e1c11"/>
                              <w:sz w:val="2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-546099</wp:posOffset>
              </wp:positionV>
              <wp:extent cx="6654800" cy="831158"/>
              <wp:effectExtent b="0" l="0" r="0" t="0"/>
              <wp:wrapNone/>
              <wp:docPr id="15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54800" cy="83115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itre2">
    <w:name w:val="heading 2"/>
    <w:basedOn w:val="Normal"/>
    <w:next w:val="Normal"/>
    <w:link w:val="Titre2Car"/>
    <w:qFormat w:val="1"/>
    <w:rsid w:val="001E673F"/>
    <w:pPr>
      <w:keepNext w:val="1"/>
      <w:spacing w:after="60" w:before="240" w:line="240" w:lineRule="auto"/>
      <w:outlineLvl w:val="1"/>
    </w:pPr>
    <w:rPr>
      <w:rFonts w:ascii="Arial" w:cs="Arial" w:eastAsia="Times New Roman" w:hAnsi="Arial"/>
      <w:b w:val="1"/>
      <w:bCs w:val="1"/>
      <w:i w:val="1"/>
      <w:iCs w:val="1"/>
      <w:sz w:val="28"/>
      <w:szCs w:val="28"/>
      <w:lang w:eastAsia="fr-FR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Textedebulles">
    <w:name w:val="Balloon Text"/>
    <w:basedOn w:val="Normal"/>
    <w:link w:val="TextedebullesCar"/>
    <w:uiPriority w:val="99"/>
    <w:semiHidden w:val="1"/>
    <w:unhideWhenUsed w:val="1"/>
    <w:rsid w:val="00347825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 w:val="1"/>
    <w:rsid w:val="00347825"/>
    <w:rPr>
      <w:rFonts w:ascii="Tahoma" w:cs="Tahoma" w:hAnsi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 w:val="1"/>
    <w:rsid w:val="00144446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144446"/>
  </w:style>
  <w:style w:type="paragraph" w:styleId="Pieddepage">
    <w:name w:val="footer"/>
    <w:basedOn w:val="Normal"/>
    <w:link w:val="PieddepageCar"/>
    <w:uiPriority w:val="99"/>
    <w:unhideWhenUsed w:val="1"/>
    <w:rsid w:val="00144446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144446"/>
  </w:style>
  <w:style w:type="character" w:styleId="Titre2Car" w:customStyle="1">
    <w:name w:val="Titre 2 Car"/>
    <w:basedOn w:val="Policepardfaut"/>
    <w:link w:val="Titre2"/>
    <w:rsid w:val="001E673F"/>
    <w:rPr>
      <w:rFonts w:ascii="Arial" w:cs="Arial" w:eastAsia="Times New Roman" w:hAnsi="Arial"/>
      <w:b w:val="1"/>
      <w:bCs w:val="1"/>
      <w:i w:val="1"/>
      <w:iCs w:val="1"/>
      <w:sz w:val="28"/>
      <w:szCs w:val="28"/>
      <w:lang w:eastAsia="fr-FR"/>
    </w:rPr>
  </w:style>
  <w:style w:type="paragraph" w:styleId="p" w:customStyle="1">
    <w:name w:val="p"/>
    <w:basedOn w:val="Normal"/>
    <w:rsid w:val="001E673F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fr-FR"/>
    </w:rPr>
  </w:style>
  <w:style w:type="character" w:styleId="tag" w:customStyle="1">
    <w:name w:val="tag"/>
    <w:basedOn w:val="Policepardfaut"/>
    <w:rsid w:val="001E673F"/>
  </w:style>
  <w:style w:type="table" w:styleId="table" w:customStyle="1">
    <w:name w:val="table"/>
    <w:basedOn w:val="TableauNormal"/>
    <w:rsid w:val="001E673F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fr-FR"/>
    </w:rPr>
    <w:tbl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JfNAnGcAwbIG4NzAh9izX1FoXog==">AMUW2mWSk9AzDdUyrZnvZ+BqrCRldUUL9nBW9bsKdhCKg4lBi6+K6F9ZtvfQ+VlHgdRjGKcTV1ssjxofKtQepOlNzO+hZgSafoNsNeCl3UsJakV8KG0Yk5imwhO5mb5GVzfmswwH6gAS4fnYDJ8g8WCVl31Ku24Sc+M9xaCZXpYFvVaFqdQXwZg=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2022-09-22T09:47:00Z</dcterms:created>
  <dc:creator>Cloe</dc:creator>
</cp:coreProperties>
</file>