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E0003" w14:textId="77777777" w:rsidR="00A866C0" w:rsidRPr="00A866C0" w:rsidRDefault="00A866C0" w:rsidP="00A866C0">
      <w:pPr>
        <w:rPr>
          <w:b/>
          <w:bCs/>
        </w:rPr>
      </w:pPr>
      <w:r w:rsidRPr="00A866C0">
        <w:rPr>
          <w:b/>
          <w:bCs/>
        </w:rPr>
        <w:t>History of FBI Headquarters</w:t>
      </w:r>
    </w:p>
    <w:p w14:paraId="3B835BD7" w14:textId="77777777" w:rsidR="00A866C0" w:rsidRPr="00A866C0" w:rsidRDefault="00A866C0" w:rsidP="00A866C0">
      <w:r w:rsidRPr="00A866C0">
        <w:t>From the agency's inception in 1908 until 1975, the main offices of the FBI were housed in the Department of Justice building in Washington, D.C.</w:t>
      </w:r>
    </w:p>
    <w:p w14:paraId="39671E8C" w14:textId="77777777" w:rsidR="00A866C0" w:rsidRPr="00A866C0" w:rsidRDefault="00A866C0" w:rsidP="00A866C0">
      <w:r w:rsidRPr="00A866C0">
        <w:t>The first request for a separate FBI building occurred in 1939. Although the Public Buildings Agency initiated plans for an FBI building in 1941, America's entry into World War II postponed all government building projects. The next request to Congress for a separate building was made in 1961.</w:t>
      </w:r>
    </w:p>
    <w:p w14:paraId="440BB9B9" w14:textId="77777777" w:rsidR="00A866C0" w:rsidRPr="00A866C0" w:rsidRDefault="00A866C0" w:rsidP="00A866C0">
      <w:r w:rsidRPr="00A866C0">
        <w:t>Congress approved a separate FBI building in April 1962. The General Services Administration (GSA), which handles public building construction, allocated $12 million for architectural and engineering design. At that time, the total estimated cost was $60 million.</w:t>
      </w:r>
    </w:p>
    <w:p w14:paraId="10E0D862" w14:textId="01B22E88" w:rsidR="00A866C0" w:rsidRPr="00A866C0" w:rsidRDefault="00A866C0" w:rsidP="00A866C0">
      <w:r w:rsidRPr="00A866C0">
        <w:drawing>
          <wp:inline distT="0" distB="0" distL="0" distR="0" wp14:anchorId="73634D0A" wp14:editId="1944DBD5">
            <wp:extent cx="2354580" cy="1744980"/>
            <wp:effectExtent l="0" t="0" r="7620" b="7620"/>
            <wp:docPr id="1580539231" name="Picture 4" descr="The first FBI employees moved into the new building June 28, 1974. At that time, FBI Headquarters offices were housed in nine separate locations. By May 30, 1975, the Director, the associate director, and several divisions had moved in. Thirty-eight years after the first proposal for a separate FBI building and 15 years after Congress approved construction on the Pennsylvania Avenue site, the last employees moved into the building in June 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e first FBI employees moved into the new building June 28, 1974. At that time, FBI Headquarters offices were housed in nine separate locations. By May 30, 1975, the Director, the associate director, and several divisions had moved in. Thirty-eight years after the first proposal for a separate FBI building and 15 years after Congress approved construction on the Pennsylvania Avenue site, the last employees moved into the building in June 19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54580" cy="1744980"/>
                    </a:xfrm>
                    <a:prstGeom prst="rect">
                      <a:avLst/>
                    </a:prstGeom>
                    <a:noFill/>
                    <a:ln>
                      <a:noFill/>
                    </a:ln>
                  </pic:spPr>
                </pic:pic>
              </a:graphicData>
            </a:graphic>
          </wp:inline>
        </w:drawing>
      </w:r>
    </w:p>
    <w:p w14:paraId="1CD9E9D7" w14:textId="77777777" w:rsidR="00A866C0" w:rsidRPr="00A866C0" w:rsidRDefault="00A866C0" w:rsidP="00A866C0">
      <w:r w:rsidRPr="00A866C0">
        <w:t xml:space="preserve">GSA selected Charles F. Murphy and Associates of Chicago, Illinois, as architects, and </w:t>
      </w:r>
      <w:proofErr w:type="spellStart"/>
      <w:r w:rsidRPr="00A866C0">
        <w:t>Berswenger</w:t>
      </w:r>
      <w:proofErr w:type="spellEnd"/>
      <w:r w:rsidRPr="00A866C0">
        <w:t>, Hoch, Arnold and Associates of Akron, Ohio, for engineering. The National Capital Planning Commission approved the site; the building design required approval from the National Capital Planning Commission, GSA, the Commission on Fine Arts, and the Pennsylvania Avenue Advisory Council.</w:t>
      </w:r>
    </w:p>
    <w:p w14:paraId="6EECA675" w14:textId="77777777" w:rsidR="00A866C0" w:rsidRPr="00A866C0" w:rsidRDefault="00A866C0" w:rsidP="00A866C0">
      <w:r w:rsidRPr="00A866C0">
        <w:t>All conferences between GSA and the architects were open to Bureau representatives, and GSA sought FBI opinion, but neither the FBI nor the Department of Justice had to approve the exterior design. The Bureau, however, did allocate the interior space.</w:t>
      </w:r>
    </w:p>
    <w:p w14:paraId="07BAD00B" w14:textId="77777777" w:rsidR="00A866C0" w:rsidRPr="00A866C0" w:rsidRDefault="00A866C0" w:rsidP="00A866C0">
      <w:r w:rsidRPr="00A866C0">
        <w:t xml:space="preserve">On January 2, 1963, GSA announced the approval of the site for the FBI building surrounded by Pennsylvania Avenue, E Street, 9th Street, and 10th Street NW. GSA purchased the land at a </w:t>
      </w:r>
      <w:proofErr w:type="gramStart"/>
      <w:r w:rsidRPr="00A866C0">
        <w:t>of cost</w:t>
      </w:r>
      <w:proofErr w:type="gramEnd"/>
      <w:r w:rsidRPr="00A866C0">
        <w:t xml:space="preserve"> $41.17 per square foot. The original design prepared in 1963 by Charles F. Murphy and Associates was a traditional box-like structure. It incorporated the Bureau’s request for a central core of files surrounded by offices.</w:t>
      </w:r>
    </w:p>
    <w:p w14:paraId="24CBDB16" w14:textId="77777777" w:rsidR="00A866C0" w:rsidRPr="00A866C0" w:rsidRDefault="00A866C0" w:rsidP="00A866C0">
      <w:r w:rsidRPr="00A866C0">
        <w:t xml:space="preserve">The Pennsylvania Avenue Advisory Council revealed its grand design for Pennsylvania Avenue in April 1964. The council envisioned a rejuvenated Pennsylvania </w:t>
      </w:r>
      <w:proofErr w:type="gramStart"/>
      <w:r w:rsidRPr="00A866C0">
        <w:t>Avenue,</w:t>
      </w:r>
      <w:proofErr w:type="gramEnd"/>
      <w:r w:rsidRPr="00A866C0">
        <w:t xml:space="preserve"> its north side lined with shops and buildings with open arcades and courtyards.</w:t>
      </w:r>
    </w:p>
    <w:p w14:paraId="3BA0B176" w14:textId="77777777" w:rsidR="00A866C0" w:rsidRPr="00A866C0" w:rsidRDefault="00A866C0" w:rsidP="00A866C0">
      <w:r w:rsidRPr="00A866C0">
        <w:lastRenderedPageBreak/>
        <w:t>Because major parades marched down the avenue, all new buildings would have open second floors to accommodate spectators. The FBI building would be the first government structure to be built on the avenue's north side. Therefore, the Pennsylvania Avenue Advisory Council urged GSA to redesign the building to conform to the plan. GSA agreed.</w:t>
      </w:r>
    </w:p>
    <w:p w14:paraId="1EC4C6DF" w14:textId="77777777" w:rsidR="00A866C0" w:rsidRPr="00A866C0" w:rsidRDefault="00A866C0" w:rsidP="00A866C0">
      <w:r w:rsidRPr="00A866C0">
        <w:t>The final FBI building design incorporated many features of the 1964 Pennsylvania Avenue proposal, with modifications primarily governed by security considerations.</w:t>
      </w:r>
    </w:p>
    <w:p w14:paraId="7E0E2C07" w14:textId="77777777" w:rsidR="00A866C0" w:rsidRPr="00A866C0" w:rsidRDefault="00A866C0" w:rsidP="00A866C0">
      <w:r w:rsidRPr="00A866C0">
        <w:t xml:space="preserve">The building has an open mezzanine and courtyard, but access to the courtyard is limited, and most of the first floor is closed to facilitate security. Recessed panels along the ground floor were spaced to give the illusion of two-story columns, thus producing an arcade-like facade. </w:t>
      </w:r>
      <w:proofErr w:type="gramStart"/>
      <w:r w:rsidRPr="00A866C0">
        <w:t>Also</w:t>
      </w:r>
      <w:proofErr w:type="gramEnd"/>
      <w:r w:rsidRPr="00A866C0">
        <w:t xml:space="preserve"> for security reasons, no stores were included on the first floor. The main part of the building, facing E Street, retained the idea of a central core of files.</w:t>
      </w:r>
    </w:p>
    <w:p w14:paraId="00BC12A4" w14:textId="77777777" w:rsidR="00A866C0" w:rsidRPr="00A866C0" w:rsidRDefault="00A866C0" w:rsidP="00A866C0">
      <w:r w:rsidRPr="00A866C0">
        <w:t>On October 7, 1964, the National Capital Planning Commission approved the major design concept with its security modifications. The approved plan consisted of 2,800,876 square feet of space for 7,090 employees. Height limits of 107 feet (seven stories) along Pennsylvania Avenue and 160 feet (11 stories) along E Street conformed to the Pennsylvania Avenue Advisory Council and District of Columbia requirements.</w:t>
      </w:r>
    </w:p>
    <w:p w14:paraId="4A23C810" w14:textId="4477B614" w:rsidR="00A866C0" w:rsidRPr="00A866C0" w:rsidRDefault="00A866C0" w:rsidP="00A866C0">
      <w:r w:rsidRPr="00A866C0">
        <w:drawing>
          <wp:inline distT="0" distB="0" distL="0" distR="0" wp14:anchorId="438F63A1" wp14:editId="11855E1A">
            <wp:extent cx="2354580" cy="1691640"/>
            <wp:effectExtent l="0" t="0" r="7620" b="3810"/>
            <wp:docPr id="1989372606" name="Picture 3" descr="The first FBI employees moved into the new building June 28, 1974. At that time, FBI Headquarters offices were housed in nine separate locations. By May 30, 1975, the Director, the associate director, and several divisions had moved in. Thirty-eight years after the first proposal for a separate FBI building and 15 years after Congress approved construction on the Pennsylvania Avenue site, the last employees moved into the building in June 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he first FBI employees moved into the new building June 28, 1974. At that time, FBI Headquarters offices were housed in nine separate locations. By May 30, 1975, the Director, the associate director, and several divisions had moved in. Thirty-eight years after the first proposal for a separate FBI building and 15 years after Congress approved construction on the Pennsylvania Avenue site, the last employees moved into the building in June 197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54580" cy="1691640"/>
                    </a:xfrm>
                    <a:prstGeom prst="rect">
                      <a:avLst/>
                    </a:prstGeom>
                    <a:noFill/>
                    <a:ln>
                      <a:noFill/>
                    </a:ln>
                  </pic:spPr>
                </pic:pic>
              </a:graphicData>
            </a:graphic>
          </wp:inline>
        </w:drawing>
      </w:r>
    </w:p>
    <w:p w14:paraId="59BEE747" w14:textId="77777777" w:rsidR="00A866C0" w:rsidRPr="00A866C0" w:rsidRDefault="00A866C0" w:rsidP="00A866C0">
      <w:r w:rsidRPr="00A866C0">
        <w:t xml:space="preserve">For reasons of economy, the approving agencies required poured concrete as the major outside building material. The concrete used for the FBI building contained an aggregate of crushed dolomite limestone, a unique composition. While contrasting with the traditional marble, granite, or limestone government buildings, it echoed a major architectural style of the 1960s. The concrete was poured into reusable steel forms separated by metal ties. The ties remained in the concrete when the </w:t>
      </w:r>
      <w:proofErr w:type="gramStart"/>
      <w:r w:rsidRPr="00A866C0">
        <w:t>molds were</w:t>
      </w:r>
      <w:proofErr w:type="gramEnd"/>
      <w:r w:rsidRPr="00A866C0">
        <w:t xml:space="preserve"> removed. This technique produced an architectural feature of evenly spaced holes throughout the exterior.</w:t>
      </w:r>
    </w:p>
    <w:p w14:paraId="0BBB6F74" w14:textId="77777777" w:rsidR="00A866C0" w:rsidRPr="00A866C0" w:rsidRDefault="00A866C0" w:rsidP="00A866C0">
      <w:r w:rsidRPr="00A866C0">
        <w:t xml:space="preserve">GSA decided to use a phased construction process to start the project after delays caused by the removal of GSA building appropriations from the federal budget and numerous design changes. Phase I consisted of clearing the site and building the foundation. On </w:t>
      </w:r>
      <w:r w:rsidRPr="00A866C0">
        <w:lastRenderedPageBreak/>
        <w:t xml:space="preserve">November 9, 1967, the Bureau of the Budget authorized GSA to award construction for the first phase to </w:t>
      </w:r>
      <w:proofErr w:type="spellStart"/>
      <w:r w:rsidRPr="00A866C0">
        <w:t>Norair</w:t>
      </w:r>
      <w:proofErr w:type="spellEnd"/>
      <w:r w:rsidRPr="00A866C0">
        <w:t xml:space="preserve"> Construction Company. Construction </w:t>
      </w:r>
      <w:proofErr w:type="gramStart"/>
      <w:r w:rsidRPr="00A866C0">
        <w:t>started</w:t>
      </w:r>
      <w:proofErr w:type="gramEnd"/>
      <w:r w:rsidRPr="00A866C0">
        <w:t xml:space="preserve"> December 6, 1967.</w:t>
      </w:r>
    </w:p>
    <w:p w14:paraId="30AF74C2" w14:textId="77777777" w:rsidR="00A866C0" w:rsidRPr="00A866C0" w:rsidRDefault="00A866C0" w:rsidP="00A866C0">
      <w:r w:rsidRPr="00A866C0">
        <w:t>Blake Construction Company received the contract for Phase II, the construction of the remainder of the building, on November 11, 1971. The need for supplemental appropriations, further design changes, and strikes by construction workers caused further delays. Inflation caused construction costs to rise daily. When completed, the building cost more than $126 million—$106 million over the 1939 proposal.</w:t>
      </w:r>
    </w:p>
    <w:p w14:paraId="561EF21E" w14:textId="77777777" w:rsidR="00A866C0" w:rsidRPr="00A866C0" w:rsidRDefault="00A866C0" w:rsidP="00A866C0">
      <w:r w:rsidRPr="00A866C0">
        <w:t>The first FBI employees moved into the new building June 28, 1974. At that time, FBI Headquarters offices were housed in nine separate locations. By May 30, 1975, the Director, the associate director, and several divisions had moved in. The last employees moved into the building in June 1977—38 years after the first proposal for a separate FBI building and 15 years after Congress approved construction on the Pennsylvania Avenue site.</w:t>
      </w:r>
    </w:p>
    <w:p w14:paraId="7C3B5936" w14:textId="77777777" w:rsidR="00A866C0" w:rsidRPr="00A866C0" w:rsidRDefault="00A866C0" w:rsidP="00A866C0">
      <w:r w:rsidRPr="00A866C0">
        <w:t>The building received its official name, the J. Edgar Hoover F.B.I. Building, through Public Law, 92-520, which President Richard Nixon signed May 4, 1972, two days after Director Hoover’s death. President Gerald Ford dedicated the building on September 30, 1975.</w:t>
      </w:r>
    </w:p>
    <w:p w14:paraId="0BDA778A" w14:textId="77777777" w:rsidR="00A866C0" w:rsidRPr="00A866C0" w:rsidRDefault="00A866C0" w:rsidP="00A866C0">
      <w:pPr>
        <w:rPr>
          <w:b/>
          <w:bCs/>
        </w:rPr>
      </w:pPr>
      <w:r w:rsidRPr="00A866C0">
        <w:rPr>
          <w:b/>
          <w:bCs/>
        </w:rPr>
        <w:t>Flags at FBI Headquarters</w:t>
      </w:r>
    </w:p>
    <w:p w14:paraId="5728939E" w14:textId="77777777" w:rsidR="00A866C0" w:rsidRPr="00A866C0" w:rsidRDefault="00A866C0" w:rsidP="00A866C0">
      <w:r w:rsidRPr="00A866C0">
        <w:t>Since the dedication of our Headquarters building in 1975, we have been proud to be part of Pennsylvania Avenue, "the nation's ceremonial route," and to help illustrate the development of the Stars and Stripes since 1775. Ten historic flags are flanked on either side by today's 50-star flag, representing the 50 states of the Union.</w:t>
      </w:r>
    </w:p>
    <w:p w14:paraId="4AB3EDDD" w14:textId="77777777" w:rsidR="00A866C0" w:rsidRPr="00A866C0" w:rsidRDefault="00A866C0" w:rsidP="00A866C0">
      <w:r w:rsidRPr="00A866C0">
        <w:t>The historic flags include:</w:t>
      </w:r>
    </w:p>
    <w:p w14:paraId="73B90C7A" w14:textId="77777777" w:rsidR="00A866C0" w:rsidRPr="00A866C0" w:rsidRDefault="00A866C0" w:rsidP="00A866C0">
      <w:pPr>
        <w:numPr>
          <w:ilvl w:val="0"/>
          <w:numId w:val="1"/>
        </w:numPr>
      </w:pPr>
      <w:r w:rsidRPr="00A866C0">
        <w:t xml:space="preserve">The Grand Union, or Continental Colors, serving from 1775-1777, was first raised on January 1, 1776, on Mount </w:t>
      </w:r>
      <w:proofErr w:type="spellStart"/>
      <w:r w:rsidRPr="00A866C0">
        <w:t>Pigsah</w:t>
      </w:r>
      <w:proofErr w:type="spellEnd"/>
      <w:r w:rsidRPr="00A866C0">
        <w:t xml:space="preserve">, Massachusetts, about the time the Continental army came into formal existence. It combined the British Union Jack and 13 stripes, signifying </w:t>
      </w:r>
      <w:proofErr w:type="gramStart"/>
      <w:r w:rsidRPr="00A866C0">
        <w:t>Colonial</w:t>
      </w:r>
      <w:proofErr w:type="gramEnd"/>
      <w:r w:rsidRPr="00A866C0">
        <w:t xml:space="preserve"> unity.</w:t>
      </w:r>
    </w:p>
    <w:p w14:paraId="1D209251" w14:textId="77777777" w:rsidR="00A866C0" w:rsidRPr="00A866C0" w:rsidRDefault="00A866C0" w:rsidP="00A866C0">
      <w:pPr>
        <w:numPr>
          <w:ilvl w:val="0"/>
          <w:numId w:val="1"/>
        </w:numPr>
      </w:pPr>
      <w:r w:rsidRPr="00A866C0">
        <w:t xml:space="preserve">The Flag of 1777, which had no official arrangement for the 13 stars. It was flown by John Paul Jones on the USS </w:t>
      </w:r>
      <w:r w:rsidRPr="00A866C0">
        <w:rPr>
          <w:i/>
          <w:iCs/>
        </w:rPr>
        <w:t>Ranger</w:t>
      </w:r>
      <w:r w:rsidRPr="00A866C0">
        <w:t xml:space="preserve"> and was the first American flag to be recognized by a foreign power.</w:t>
      </w:r>
    </w:p>
    <w:p w14:paraId="0599F9C8" w14:textId="77777777" w:rsidR="00A866C0" w:rsidRPr="00A866C0" w:rsidRDefault="00A866C0" w:rsidP="00A866C0">
      <w:pPr>
        <w:numPr>
          <w:ilvl w:val="0"/>
          <w:numId w:val="1"/>
        </w:numPr>
      </w:pPr>
      <w:r w:rsidRPr="00A866C0">
        <w:t xml:space="preserve">The Betsy Ross Flag, 13 stars, designed by George Washington, Betsy Ross, and Francis Hopkinson. Although rarely used, it was adopted by Congress on June 14, </w:t>
      </w:r>
      <w:proofErr w:type="gramStart"/>
      <w:r w:rsidRPr="00A866C0">
        <w:t>1777—</w:t>
      </w:r>
      <w:proofErr w:type="gramEnd"/>
      <w:r w:rsidRPr="00A866C0">
        <w:t>the official date of today's Flag Day.</w:t>
      </w:r>
    </w:p>
    <w:p w14:paraId="7F1024A6" w14:textId="77777777" w:rsidR="00A866C0" w:rsidRPr="00A866C0" w:rsidRDefault="00A866C0" w:rsidP="00A866C0">
      <w:pPr>
        <w:numPr>
          <w:ilvl w:val="0"/>
          <w:numId w:val="1"/>
        </w:numPr>
      </w:pPr>
      <w:r w:rsidRPr="00A866C0">
        <w:lastRenderedPageBreak/>
        <w:t>The Bennington Flag, 13 six-pointed stars, allegedly flown August 16, 1777, over military stores at the Battle of Bennington, Vermont, when the Vermont militia beat back a superior British force.</w:t>
      </w:r>
    </w:p>
    <w:p w14:paraId="295B00F2" w14:textId="77777777" w:rsidR="00A866C0" w:rsidRPr="00A866C0" w:rsidRDefault="00A866C0" w:rsidP="00A866C0">
      <w:pPr>
        <w:numPr>
          <w:ilvl w:val="0"/>
          <w:numId w:val="1"/>
        </w:numPr>
      </w:pPr>
      <w:r w:rsidRPr="00A866C0">
        <w:t xml:space="preserve">The </w:t>
      </w:r>
      <w:proofErr w:type="gramStart"/>
      <w:r w:rsidRPr="00A866C0">
        <w:t>Star Spangled</w:t>
      </w:r>
      <w:proofErr w:type="gramEnd"/>
      <w:r w:rsidRPr="00A866C0">
        <w:t xml:space="preserve"> Banner, 15 stars and 15 stripes, immortalized by Francis Scott Key in our National Anthem during the bombardment of Ft. McHenry, Maryland, </w:t>
      </w:r>
      <w:proofErr w:type="gramStart"/>
      <w:r w:rsidRPr="00A866C0">
        <w:t>in</w:t>
      </w:r>
      <w:proofErr w:type="gramEnd"/>
      <w:r w:rsidRPr="00A866C0">
        <w:t xml:space="preserve"> September 13, 1814.</w:t>
      </w:r>
    </w:p>
    <w:p w14:paraId="23401B82" w14:textId="77777777" w:rsidR="00A866C0" w:rsidRPr="00A866C0" w:rsidRDefault="00A866C0" w:rsidP="00A866C0">
      <w:pPr>
        <w:numPr>
          <w:ilvl w:val="0"/>
          <w:numId w:val="1"/>
        </w:numPr>
      </w:pPr>
      <w:r w:rsidRPr="00A866C0">
        <w:t>The Flag of 1818, 20 stars, commissioned by a Congressional Flag Act that returned the design to 13 stripes and stipulated that stars be added for each new state.</w:t>
      </w:r>
    </w:p>
    <w:p w14:paraId="6D6C0AAA" w14:textId="77777777" w:rsidR="00A866C0" w:rsidRPr="00A866C0" w:rsidRDefault="00A866C0" w:rsidP="00A866C0">
      <w:pPr>
        <w:numPr>
          <w:ilvl w:val="0"/>
          <w:numId w:val="1"/>
        </w:numPr>
      </w:pPr>
      <w:r w:rsidRPr="00A866C0">
        <w:t>The Great Star Flag, 20 stars, designed by Captain Samuel Chester Reid, U.S. Navy, at the request of New York Congressman Peter Wendover and flown over the U.S. Capitol on April 13, 1818.</w:t>
      </w:r>
    </w:p>
    <w:p w14:paraId="64E1FDB0" w14:textId="77777777" w:rsidR="00A866C0" w:rsidRPr="00A866C0" w:rsidRDefault="00A866C0" w:rsidP="00A866C0">
      <w:pPr>
        <w:numPr>
          <w:ilvl w:val="0"/>
          <w:numId w:val="1"/>
        </w:numPr>
      </w:pPr>
      <w:r w:rsidRPr="00A866C0">
        <w:t>The Lincoln Flag, 34 stars, raised by President Lincoln on February 22, 1861, over Philadelphia's Independence Hall to send a message to Southern states, which were preparing to secede from the Union.</w:t>
      </w:r>
    </w:p>
    <w:p w14:paraId="4CCE325C" w14:textId="77777777" w:rsidR="00A866C0" w:rsidRPr="00A866C0" w:rsidRDefault="00A866C0" w:rsidP="00A866C0">
      <w:pPr>
        <w:numPr>
          <w:ilvl w:val="0"/>
          <w:numId w:val="1"/>
        </w:numPr>
      </w:pPr>
      <w:r w:rsidRPr="00A866C0">
        <w:t>The Iwo Jima Flag, 48 stars, which was commissioned in 1912 but came to symbolize our nation on February 19, 1945, when U.S. Marines raised it on Mount Suribachi after fearful fighting in World War II's Pacific campaign.</w:t>
      </w:r>
    </w:p>
    <w:p w14:paraId="1D6EE311" w14:textId="77777777" w:rsidR="00A866C0" w:rsidRPr="00A866C0" w:rsidRDefault="00A866C0" w:rsidP="00A866C0">
      <w:pPr>
        <w:numPr>
          <w:ilvl w:val="0"/>
          <w:numId w:val="1"/>
        </w:numPr>
      </w:pPr>
      <w:r w:rsidRPr="00A866C0">
        <w:t>The 49-Star Flag, commissioned in 1959 when Alaska achieved full statehood. It flew for only one year, until July 4, 1960, after Hawaii achieved its Statehood and when today's 50-star flag became official.</w:t>
      </w:r>
    </w:p>
    <w:p w14:paraId="6C59EEC7" w14:textId="77777777" w:rsidR="00B4220D" w:rsidRDefault="00B4220D"/>
    <w:sectPr w:rsidR="00B422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410A2"/>
    <w:multiLevelType w:val="multilevel"/>
    <w:tmpl w:val="B54A5B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8573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E4D"/>
    <w:rsid w:val="00295E4D"/>
    <w:rsid w:val="006734BF"/>
    <w:rsid w:val="008F673D"/>
    <w:rsid w:val="00A866C0"/>
    <w:rsid w:val="00B4220D"/>
    <w:rsid w:val="00F76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4102E3-4FB6-456D-826A-E460898E0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5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5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5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5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E4D"/>
    <w:rPr>
      <w:rFonts w:eastAsiaTheme="majorEastAsia" w:cstheme="majorBidi"/>
      <w:color w:val="272727" w:themeColor="text1" w:themeTint="D8"/>
    </w:rPr>
  </w:style>
  <w:style w:type="paragraph" w:styleId="Title">
    <w:name w:val="Title"/>
    <w:basedOn w:val="Normal"/>
    <w:next w:val="Normal"/>
    <w:link w:val="TitleChar"/>
    <w:uiPriority w:val="10"/>
    <w:qFormat/>
    <w:rsid w:val="00295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E4D"/>
    <w:pPr>
      <w:spacing w:before="160"/>
      <w:jc w:val="center"/>
    </w:pPr>
    <w:rPr>
      <w:i/>
      <w:iCs/>
      <w:color w:val="404040" w:themeColor="text1" w:themeTint="BF"/>
    </w:rPr>
  </w:style>
  <w:style w:type="character" w:customStyle="1" w:styleId="QuoteChar">
    <w:name w:val="Quote Char"/>
    <w:basedOn w:val="DefaultParagraphFont"/>
    <w:link w:val="Quote"/>
    <w:uiPriority w:val="29"/>
    <w:rsid w:val="00295E4D"/>
    <w:rPr>
      <w:i/>
      <w:iCs/>
      <w:color w:val="404040" w:themeColor="text1" w:themeTint="BF"/>
    </w:rPr>
  </w:style>
  <w:style w:type="paragraph" w:styleId="ListParagraph">
    <w:name w:val="List Paragraph"/>
    <w:basedOn w:val="Normal"/>
    <w:uiPriority w:val="34"/>
    <w:qFormat/>
    <w:rsid w:val="00295E4D"/>
    <w:pPr>
      <w:ind w:left="720"/>
      <w:contextualSpacing/>
    </w:pPr>
  </w:style>
  <w:style w:type="character" w:styleId="IntenseEmphasis">
    <w:name w:val="Intense Emphasis"/>
    <w:basedOn w:val="DefaultParagraphFont"/>
    <w:uiPriority w:val="21"/>
    <w:qFormat/>
    <w:rsid w:val="00295E4D"/>
    <w:rPr>
      <w:i/>
      <w:iCs/>
      <w:color w:val="0F4761" w:themeColor="accent1" w:themeShade="BF"/>
    </w:rPr>
  </w:style>
  <w:style w:type="paragraph" w:styleId="IntenseQuote">
    <w:name w:val="Intense Quote"/>
    <w:basedOn w:val="Normal"/>
    <w:next w:val="Normal"/>
    <w:link w:val="IntenseQuoteChar"/>
    <w:uiPriority w:val="30"/>
    <w:qFormat/>
    <w:rsid w:val="00295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E4D"/>
    <w:rPr>
      <w:i/>
      <w:iCs/>
      <w:color w:val="0F4761" w:themeColor="accent1" w:themeShade="BF"/>
    </w:rPr>
  </w:style>
  <w:style w:type="character" w:styleId="IntenseReference">
    <w:name w:val="Intense Reference"/>
    <w:basedOn w:val="DefaultParagraphFont"/>
    <w:uiPriority w:val="32"/>
    <w:qFormat/>
    <w:rsid w:val="00295E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1346</Words>
  <Characters>6611</Characters>
  <Application>Microsoft Office Word</Application>
  <DocSecurity>0</DocSecurity>
  <Lines>220</Lines>
  <Paragraphs>118</Paragraphs>
  <ScaleCrop>false</ScaleCrop>
  <Company/>
  <LinksUpToDate>false</LinksUpToDate>
  <CharactersWithSpaces>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Abbott</dc:creator>
  <cp:keywords/>
  <dc:description/>
  <cp:lastModifiedBy>Brian Abbott</cp:lastModifiedBy>
  <cp:revision>2</cp:revision>
  <dcterms:created xsi:type="dcterms:W3CDTF">2026-10-15T11:57:00Z</dcterms:created>
  <dcterms:modified xsi:type="dcterms:W3CDTF">2026-10-15T11:57:00Z</dcterms:modified>
</cp:coreProperties>
</file>