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44"/>
        <w:gridCol w:w="355"/>
        <w:gridCol w:w="4447"/>
      </w:tblGrid>
      <w:tr w:rsidR="00231CC4" w14:paraId="709EA3FA" w14:textId="77777777">
        <w:trPr>
          <w:trHeight w:val="1260"/>
        </w:trPr>
        <w:tc>
          <w:tcPr>
            <w:tcW w:w="9247" w:type="dxa"/>
            <w:gridSpan w:val="3"/>
          </w:tcPr>
          <w:p w14:paraId="47ABCDF7" w14:textId="77777777" w:rsidR="00231CC4" w:rsidRDefault="00231CC4">
            <w:pPr>
              <w:tabs>
                <w:tab w:val="left" w:pos="5727"/>
              </w:tabs>
              <w:spacing w:after="240" w:line="264" w:lineRule="auto"/>
              <w:jc w:val="center"/>
              <w:rPr>
                <w:sz w:val="26"/>
                <w:szCs w:val="26"/>
              </w:rPr>
            </w:pPr>
            <w:r>
              <w:rPr>
                <w:szCs w:val="26"/>
              </w:rPr>
              <w:t xml:space="preserve">Федеральное государственное автономное образовательное учреждение </w:t>
            </w:r>
            <w:r>
              <w:rPr>
                <w:szCs w:val="26"/>
              </w:rPr>
              <w:br/>
              <w:t xml:space="preserve">высшего образования «Национальный исследовательский </w:t>
            </w:r>
            <w:r>
              <w:rPr>
                <w:szCs w:val="26"/>
              </w:rPr>
              <w:br/>
              <w:t>Нижегородский государственный университет им. Н.И. Лобачевского»</w:t>
            </w:r>
            <w:r>
              <w:rPr>
                <w:szCs w:val="26"/>
              </w:rPr>
              <w:br/>
              <w:t>НИИМ Нижегородского университета</w:t>
            </w:r>
          </w:p>
          <w:p w14:paraId="25094B68" w14:textId="77777777" w:rsidR="00231CC4" w:rsidRDefault="00231CC4">
            <w:pPr>
              <w:pStyle w:val="a4"/>
              <w:spacing w:line="240" w:lineRule="auto"/>
              <w:jc w:val="center"/>
            </w:pPr>
          </w:p>
        </w:tc>
      </w:tr>
      <w:tr w:rsidR="00231CC4" w14:paraId="641D5247" w14:textId="77777777">
        <w:trPr>
          <w:trHeight w:val="2883"/>
        </w:trPr>
        <w:tc>
          <w:tcPr>
            <w:tcW w:w="4800" w:type="dxa"/>
            <w:gridSpan w:val="2"/>
          </w:tcPr>
          <w:p w14:paraId="1105ADCD" w14:textId="77777777" w:rsidR="00231CC4" w:rsidRDefault="00231CC4">
            <w:pPr>
              <w:spacing w:line="240" w:lineRule="auto"/>
              <w:rPr>
                <w:sz w:val="26"/>
              </w:rPr>
            </w:pPr>
            <w:r>
              <w:t xml:space="preserve">УДК </w:t>
            </w:r>
          </w:p>
          <w:p w14:paraId="21E94E3E" w14:textId="77777777" w:rsidR="00231CC4" w:rsidRDefault="00231CC4">
            <w:pPr>
              <w:spacing w:line="240" w:lineRule="auto"/>
            </w:pPr>
            <w:r>
              <w:t>№ госрегистрации</w:t>
            </w:r>
          </w:p>
          <w:p w14:paraId="0E6B5FEB" w14:textId="77777777" w:rsidR="00231CC4" w:rsidRDefault="00231CC4">
            <w:pPr>
              <w:spacing w:line="240" w:lineRule="auto"/>
            </w:pPr>
            <w:r>
              <w:t xml:space="preserve">Инв. № </w:t>
            </w:r>
          </w:p>
          <w:p w14:paraId="484B611C" w14:textId="77777777" w:rsidR="00231CC4" w:rsidRDefault="00231CC4">
            <w:pPr>
              <w:spacing w:line="240" w:lineRule="auto"/>
            </w:pPr>
          </w:p>
        </w:tc>
        <w:tc>
          <w:tcPr>
            <w:tcW w:w="4447" w:type="dxa"/>
          </w:tcPr>
          <w:p w14:paraId="0ED9457E" w14:textId="77777777" w:rsidR="00231CC4" w:rsidRDefault="00231CC4">
            <w:pPr>
              <w:suppressAutoHyphens/>
              <w:spacing w:after="0"/>
              <w:ind w:left="-46" w:firstLine="0"/>
              <w:jc w:val="left"/>
              <w:rPr>
                <w:rFonts w:eastAsia="Times New Roman"/>
                <w:b/>
                <w:bCs/>
                <w:szCs w:val="28"/>
                <w:lang w:eastAsia="ar-SA"/>
              </w:rPr>
            </w:pPr>
            <w:r>
              <w:rPr>
                <w:rFonts w:eastAsia="Times New Roman"/>
                <w:b/>
                <w:szCs w:val="28"/>
                <w:lang w:eastAsia="ar-SA"/>
              </w:rPr>
              <w:t>УТВЕРЖДАЮ</w:t>
            </w:r>
          </w:p>
          <w:p w14:paraId="404BAFD7" w14:textId="77777777" w:rsidR="00231CC4" w:rsidRDefault="00231CC4">
            <w:pPr>
              <w:suppressAutoHyphens/>
              <w:spacing w:after="0"/>
              <w:ind w:left="-46" w:firstLine="0"/>
              <w:jc w:val="left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 xml:space="preserve">Профессор кафедры </w:t>
            </w:r>
            <w:r>
              <w:rPr>
                <w:rFonts w:eastAsia="Times New Roman"/>
                <w:szCs w:val="28"/>
                <w:lang w:eastAsia="ar-SA"/>
              </w:rPr>
              <w:br/>
              <w:t>ИАНИ ННГУ, д.т.н.</w:t>
            </w:r>
          </w:p>
          <w:p w14:paraId="32A5A65F" w14:textId="77777777" w:rsidR="00231CC4" w:rsidRDefault="00231CC4">
            <w:pPr>
              <w:suppressAutoHyphens/>
              <w:spacing w:after="0"/>
              <w:ind w:left="-46" w:firstLine="0"/>
              <w:jc w:val="left"/>
              <w:rPr>
                <w:rFonts w:eastAsia="Times New Roman"/>
                <w:szCs w:val="28"/>
                <w:lang w:eastAsia="ar-SA"/>
              </w:rPr>
            </w:pPr>
          </w:p>
          <w:p w14:paraId="17EC4722" w14:textId="77777777" w:rsidR="00231CC4" w:rsidRDefault="00231CC4">
            <w:pPr>
              <w:suppressAutoHyphens/>
              <w:spacing w:after="0"/>
              <w:ind w:left="-46" w:firstLine="0"/>
              <w:jc w:val="left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____________</w:t>
            </w:r>
            <w:proofErr w:type="gramStart"/>
            <w:r>
              <w:rPr>
                <w:rFonts w:eastAsia="Times New Roman"/>
                <w:szCs w:val="28"/>
                <w:lang w:eastAsia="ar-SA"/>
              </w:rPr>
              <w:t>_  Н.В.</w:t>
            </w:r>
            <w:proofErr w:type="gramEnd"/>
            <w:r>
              <w:rPr>
                <w:rFonts w:eastAsia="Times New Roman"/>
                <w:szCs w:val="28"/>
                <w:lang w:eastAsia="ar-SA"/>
              </w:rPr>
              <w:t xml:space="preserve"> Старостин</w:t>
            </w:r>
          </w:p>
          <w:p w14:paraId="5E7194CD" w14:textId="77777777" w:rsidR="00231CC4" w:rsidRDefault="00231CC4">
            <w:pPr>
              <w:suppressAutoHyphens/>
              <w:spacing w:after="0"/>
              <w:ind w:left="-46" w:firstLine="0"/>
              <w:jc w:val="left"/>
              <w:rPr>
                <w:rFonts w:eastAsia="Times New Roman"/>
                <w:b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«___</w:t>
            </w:r>
            <w:proofErr w:type="gramStart"/>
            <w:r>
              <w:rPr>
                <w:rFonts w:eastAsia="Times New Roman"/>
                <w:szCs w:val="28"/>
                <w:lang w:eastAsia="ar-SA"/>
              </w:rPr>
              <w:t>_»_</w:t>
            </w:r>
            <w:proofErr w:type="gramEnd"/>
            <w:r>
              <w:rPr>
                <w:rFonts w:eastAsia="Times New Roman"/>
                <w:szCs w:val="28"/>
                <w:lang w:eastAsia="ar-SA"/>
              </w:rPr>
              <w:t>_____________2019 г.</w:t>
            </w:r>
          </w:p>
          <w:p w14:paraId="4666782E" w14:textId="77777777" w:rsidR="00231CC4" w:rsidRDefault="00231CC4">
            <w:pPr>
              <w:spacing w:line="240" w:lineRule="auto"/>
              <w:ind w:firstLine="0"/>
              <w:rPr>
                <w:lang w:val="en-US"/>
              </w:rPr>
            </w:pPr>
          </w:p>
        </w:tc>
      </w:tr>
      <w:tr w:rsidR="00231CC4" w14:paraId="1F9D28A4" w14:textId="77777777">
        <w:trPr>
          <w:trHeight w:val="580"/>
        </w:trPr>
        <w:tc>
          <w:tcPr>
            <w:tcW w:w="9247" w:type="dxa"/>
            <w:gridSpan w:val="3"/>
          </w:tcPr>
          <w:p w14:paraId="53EA5844" w14:textId="77777777" w:rsidR="00231CC4" w:rsidRDefault="00231CC4">
            <w:pPr>
              <w:jc w:val="center"/>
              <w:rPr>
                <w:szCs w:val="28"/>
              </w:rPr>
            </w:pPr>
          </w:p>
          <w:p w14:paraId="604906D0" w14:textId="77777777" w:rsidR="00231CC4" w:rsidRDefault="00231CC4">
            <w:pPr>
              <w:jc w:val="center"/>
              <w:rPr>
                <w:szCs w:val="28"/>
              </w:rPr>
            </w:pPr>
          </w:p>
          <w:p w14:paraId="6C9738CB" w14:textId="77777777" w:rsidR="00231CC4" w:rsidRDefault="00231CC4">
            <w:pPr>
              <w:jc w:val="center"/>
              <w:rPr>
                <w:szCs w:val="28"/>
              </w:rPr>
            </w:pPr>
          </w:p>
          <w:p w14:paraId="006ABEC8" w14:textId="77777777" w:rsidR="00231CC4" w:rsidRDefault="00231C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Научно-технический отчет</w:t>
            </w:r>
          </w:p>
          <w:p w14:paraId="1A25BC06" w14:textId="77777777" w:rsidR="00231CC4" w:rsidRDefault="00231CC4">
            <w:pPr>
              <w:spacing w:line="240" w:lineRule="auto"/>
              <w:ind w:firstLine="0"/>
              <w:jc w:val="center"/>
              <w:rPr>
                <w:b/>
                <w:caps/>
                <w:sz w:val="26"/>
                <w:szCs w:val="28"/>
              </w:rPr>
            </w:pPr>
            <w:r>
              <w:rPr>
                <w:b/>
                <w:caps/>
                <w:szCs w:val="28"/>
              </w:rPr>
              <w:t xml:space="preserve">разработка программного средства </w:t>
            </w:r>
          </w:p>
          <w:p w14:paraId="34AB02F4" w14:textId="3BC8D674" w:rsidR="00231CC4" w:rsidRDefault="00231CC4">
            <w:pPr>
              <w:spacing w:line="240" w:lineRule="auto"/>
              <w:ind w:firstLine="0"/>
              <w:jc w:val="center"/>
              <w:rPr>
                <w:bCs/>
                <w:szCs w:val="26"/>
              </w:rPr>
            </w:pPr>
            <w:r w:rsidRPr="00231CC4">
              <w:rPr>
                <w:b/>
                <w:caps/>
                <w:sz w:val="26"/>
                <w:szCs w:val="28"/>
              </w:rPr>
              <w:t>Моделировани</w:t>
            </w:r>
            <w:r>
              <w:rPr>
                <w:b/>
                <w:caps/>
                <w:szCs w:val="28"/>
              </w:rPr>
              <w:t>я</w:t>
            </w:r>
            <w:r w:rsidRPr="00231CC4">
              <w:rPr>
                <w:b/>
                <w:caps/>
                <w:sz w:val="26"/>
                <w:szCs w:val="28"/>
              </w:rPr>
              <w:t xml:space="preserve"> потока жидкости с использованием </w:t>
            </w:r>
            <w:r w:rsidRPr="00231CC4">
              <w:rPr>
                <w:b/>
                <w:caps/>
                <w:szCs w:val="28"/>
              </w:rPr>
              <w:t>ГЛУБОКОГО ОБУЧЕНИЯ,</w:t>
            </w:r>
            <w:r w:rsidRPr="00231CC4">
              <w:rPr>
                <w:b/>
                <w:caps/>
                <w:sz w:val="26"/>
                <w:szCs w:val="28"/>
              </w:rPr>
              <w:t xml:space="preserve"> основанного на физических моделях</w:t>
            </w:r>
          </w:p>
        </w:tc>
      </w:tr>
      <w:tr w:rsidR="00231CC4" w14:paraId="052B6D5F" w14:textId="77777777">
        <w:trPr>
          <w:trHeight w:val="1400"/>
        </w:trPr>
        <w:tc>
          <w:tcPr>
            <w:tcW w:w="4445" w:type="dxa"/>
          </w:tcPr>
          <w:p w14:paraId="6B2CDD2D" w14:textId="77777777" w:rsidR="00231CC4" w:rsidRDefault="00231CC4">
            <w:pPr>
              <w:pStyle w:val="a4"/>
              <w:spacing w:line="240" w:lineRule="auto"/>
              <w:rPr>
                <w:highlight w:val="yellow"/>
              </w:rPr>
            </w:pPr>
          </w:p>
        </w:tc>
        <w:tc>
          <w:tcPr>
            <w:tcW w:w="4802" w:type="dxa"/>
            <w:gridSpan w:val="2"/>
          </w:tcPr>
          <w:p w14:paraId="332DF562" w14:textId="77777777" w:rsidR="00231CC4" w:rsidRDefault="00231CC4">
            <w:pPr>
              <w:pStyle w:val="a4"/>
              <w:spacing w:line="240" w:lineRule="auto"/>
              <w:ind w:firstLine="0"/>
              <w:jc w:val="left"/>
            </w:pPr>
          </w:p>
        </w:tc>
      </w:tr>
      <w:tr w:rsidR="00231CC4" w14:paraId="5BA8A935" w14:textId="77777777">
        <w:trPr>
          <w:trHeight w:val="1078"/>
        </w:trPr>
        <w:tc>
          <w:tcPr>
            <w:tcW w:w="4445" w:type="dxa"/>
          </w:tcPr>
          <w:p w14:paraId="6E0F94E6" w14:textId="77777777" w:rsidR="00231CC4" w:rsidRDefault="00231CC4">
            <w:pPr>
              <w:pStyle w:val="a4"/>
              <w:spacing w:line="240" w:lineRule="auto"/>
              <w:rPr>
                <w:b/>
                <w:bCs/>
                <w:highlight w:val="yellow"/>
              </w:rPr>
            </w:pPr>
          </w:p>
        </w:tc>
        <w:tc>
          <w:tcPr>
            <w:tcW w:w="4802" w:type="dxa"/>
            <w:gridSpan w:val="2"/>
          </w:tcPr>
          <w:p w14:paraId="66D02F04" w14:textId="77777777" w:rsidR="00231CC4" w:rsidRDefault="00231CC4">
            <w:pPr>
              <w:pStyle w:val="a4"/>
              <w:spacing w:line="240" w:lineRule="auto"/>
              <w:ind w:firstLine="0"/>
            </w:pPr>
          </w:p>
        </w:tc>
      </w:tr>
      <w:tr w:rsidR="00231CC4" w14:paraId="7E1D71A0" w14:textId="77777777">
        <w:trPr>
          <w:trHeight w:val="1078"/>
        </w:trPr>
        <w:tc>
          <w:tcPr>
            <w:tcW w:w="4445" w:type="dxa"/>
          </w:tcPr>
          <w:p w14:paraId="707040A6" w14:textId="77777777" w:rsidR="00231CC4" w:rsidRDefault="00231CC4">
            <w:pPr>
              <w:pStyle w:val="a4"/>
              <w:spacing w:line="240" w:lineRule="auto"/>
              <w:rPr>
                <w:b/>
                <w:bCs/>
              </w:rPr>
            </w:pPr>
          </w:p>
        </w:tc>
        <w:tc>
          <w:tcPr>
            <w:tcW w:w="4802" w:type="dxa"/>
            <w:gridSpan w:val="2"/>
          </w:tcPr>
          <w:p w14:paraId="1D6D1DD0" w14:textId="77777777" w:rsidR="00231CC4" w:rsidRDefault="00231CC4">
            <w:pPr>
              <w:pStyle w:val="a4"/>
              <w:spacing w:line="240" w:lineRule="auto"/>
              <w:ind w:firstLine="0"/>
            </w:pPr>
          </w:p>
        </w:tc>
      </w:tr>
    </w:tbl>
    <w:p w14:paraId="4A9D08C0" w14:textId="77777777" w:rsidR="00231CC4" w:rsidRDefault="00231CC4" w:rsidP="00231CC4">
      <w:pPr>
        <w:spacing w:after="400" w:line="240" w:lineRule="auto"/>
        <w:jc w:val="center"/>
        <w:rPr>
          <w:sz w:val="26"/>
        </w:rPr>
      </w:pPr>
    </w:p>
    <w:p w14:paraId="056590E2" w14:textId="77777777" w:rsidR="00231CC4" w:rsidRDefault="00231CC4" w:rsidP="00231CC4">
      <w:pPr>
        <w:spacing w:after="400" w:line="240" w:lineRule="auto"/>
        <w:jc w:val="center"/>
      </w:pPr>
    </w:p>
    <w:p w14:paraId="2473ED7E" w14:textId="77777777" w:rsidR="00231CC4" w:rsidRDefault="00231CC4" w:rsidP="00231CC4">
      <w:pPr>
        <w:spacing w:after="400" w:line="240" w:lineRule="auto"/>
        <w:jc w:val="center"/>
      </w:pPr>
    </w:p>
    <w:p w14:paraId="3182B2B2" w14:textId="77777777" w:rsidR="00231CC4" w:rsidRDefault="00231CC4" w:rsidP="007B6E7E">
      <w:pPr>
        <w:spacing w:after="400" w:line="240" w:lineRule="auto"/>
        <w:ind w:firstLine="0"/>
      </w:pPr>
    </w:p>
    <w:p w14:paraId="7E0E13BA" w14:textId="77777777" w:rsidR="00231CC4" w:rsidRDefault="00231CC4" w:rsidP="00231CC4">
      <w:pPr>
        <w:spacing w:after="400" w:line="240" w:lineRule="auto"/>
        <w:jc w:val="center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246"/>
      </w:tblGrid>
      <w:tr w:rsidR="00231CC4" w14:paraId="1468094C" w14:textId="77777777" w:rsidTr="00164A54">
        <w:trPr>
          <w:trHeight w:val="240"/>
        </w:trPr>
        <w:tc>
          <w:tcPr>
            <w:tcW w:w="9246" w:type="dxa"/>
            <w:hideMark/>
          </w:tcPr>
          <w:p w14:paraId="7D17C831" w14:textId="59A0A096" w:rsidR="00231CC4" w:rsidRDefault="00231CC4" w:rsidP="007B6E7E">
            <w:pPr>
              <w:ind w:firstLine="0"/>
              <w:jc w:val="center"/>
            </w:pPr>
            <w:r>
              <w:t>2022</w:t>
            </w:r>
          </w:p>
        </w:tc>
      </w:tr>
    </w:tbl>
    <w:p w14:paraId="53973658" w14:textId="77777777" w:rsidR="00164A54" w:rsidRDefault="00164A54" w:rsidP="00164A54">
      <w:pPr>
        <w:spacing w:after="160" w:line="256" w:lineRule="auto"/>
        <w:ind w:firstLine="0"/>
        <w:jc w:val="center"/>
        <w:rPr>
          <w:b/>
          <w:bCs/>
          <w:sz w:val="26"/>
          <w:szCs w:val="26"/>
        </w:rPr>
      </w:pPr>
      <w:r>
        <w:rPr>
          <w:b/>
          <w:bCs/>
          <w:szCs w:val="26"/>
        </w:rPr>
        <w:lastRenderedPageBreak/>
        <w:t>СПИСОК ИСПОЛНИТЕЛЕЙ:</w:t>
      </w:r>
    </w:p>
    <w:p w14:paraId="6B0CBC86" w14:textId="77777777" w:rsidR="00164A54" w:rsidRDefault="00164A54" w:rsidP="00164A54">
      <w:pPr>
        <w:jc w:val="center"/>
        <w:rPr>
          <w:b/>
          <w:bCs/>
        </w:rPr>
      </w:pPr>
    </w:p>
    <w:p w14:paraId="62A94E13" w14:textId="77777777" w:rsidR="00164A54" w:rsidRDefault="00164A54" w:rsidP="00164A54">
      <w:pPr>
        <w:spacing w:after="160" w:line="256" w:lineRule="auto"/>
        <w:ind w:firstLine="0"/>
        <w:jc w:val="left"/>
        <w:rPr>
          <w:b/>
          <w:b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8"/>
        <w:gridCol w:w="1678"/>
        <w:gridCol w:w="4308"/>
      </w:tblGrid>
      <w:tr w:rsidR="00164A54" w14:paraId="1B6D2171" w14:textId="77777777" w:rsidTr="00164A5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25103D" w14:textId="77777777" w:rsidR="00164A54" w:rsidRDefault="00164A54">
            <w:pPr>
              <w:ind w:firstLine="0"/>
              <w:jc w:val="left"/>
              <w:rPr>
                <w:b/>
                <w:bCs/>
                <w:szCs w:val="26"/>
              </w:rPr>
            </w:pPr>
            <w:r>
              <w:rPr>
                <w:szCs w:val="28"/>
              </w:rPr>
              <w:t>Ответственный исполнитель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CECA5C3" w14:textId="77777777" w:rsidR="00164A54" w:rsidRDefault="00164A54">
            <w:pPr>
              <w:ind w:firstLine="0"/>
              <w:rPr>
                <w:b/>
                <w:bCs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4DA00D1F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________________</w:t>
            </w:r>
          </w:p>
          <w:p w14:paraId="10242BAA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</w:p>
          <w:p w14:paraId="56ABE496" w14:textId="77777777" w:rsidR="00164A54" w:rsidRDefault="00164A54">
            <w:pPr>
              <w:pStyle w:val="a4"/>
              <w:spacing w:line="240" w:lineRule="auto"/>
              <w:ind w:firstLine="0"/>
              <w:rPr>
                <w:b/>
                <w:bCs/>
              </w:rPr>
            </w:pPr>
            <w:r>
              <w:rPr>
                <w:bCs/>
                <w:szCs w:val="26"/>
              </w:rPr>
              <w:t>«</w:t>
            </w:r>
            <w:r>
              <w:rPr>
                <w:rFonts w:eastAsia="Arial Unicode MS"/>
              </w:rPr>
              <w:t xml:space="preserve">____» ____________ </w:t>
            </w:r>
            <w:r>
              <w:t xml:space="preserve">2019 </w:t>
            </w:r>
            <w:r>
              <w:rPr>
                <w:rFonts w:eastAsia="Arial Unicode MS"/>
              </w:rPr>
              <w:t>г.</w:t>
            </w:r>
          </w:p>
        </w:tc>
      </w:tr>
      <w:tr w:rsidR="00164A54" w14:paraId="7EF4FA55" w14:textId="77777777" w:rsidTr="00164A5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A8A273" w14:textId="77777777" w:rsidR="00164A54" w:rsidRDefault="00164A54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46CEAAD" w14:textId="77777777" w:rsidR="00164A54" w:rsidRDefault="00164A54">
            <w:pPr>
              <w:ind w:firstLine="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1739A9B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_________________ </w:t>
            </w:r>
          </w:p>
          <w:p w14:paraId="3AFF0925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</w:p>
          <w:p w14:paraId="650EAC4D" w14:textId="77777777" w:rsidR="00164A54" w:rsidRDefault="00164A54">
            <w:pPr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«</w:t>
            </w:r>
            <w:r>
              <w:rPr>
                <w:rFonts w:eastAsia="Arial Unicode MS"/>
              </w:rPr>
              <w:t xml:space="preserve">____» ____________ </w:t>
            </w:r>
            <w:r>
              <w:t xml:space="preserve">2019 </w:t>
            </w:r>
            <w:r>
              <w:rPr>
                <w:rFonts w:eastAsia="Arial Unicode MS"/>
              </w:rPr>
              <w:t>г.</w:t>
            </w:r>
          </w:p>
        </w:tc>
      </w:tr>
      <w:tr w:rsidR="00164A54" w14:paraId="41579A3C" w14:textId="77777777" w:rsidTr="00164A5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349275" w14:textId="77777777" w:rsidR="00164A54" w:rsidRDefault="00164A54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6E3447B" w14:textId="77777777" w:rsidR="00164A54" w:rsidRDefault="00164A54">
            <w:pPr>
              <w:ind w:firstLine="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67C70271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_________________ </w:t>
            </w:r>
          </w:p>
          <w:p w14:paraId="58B58822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</w:p>
          <w:p w14:paraId="47346D72" w14:textId="77777777" w:rsidR="00164A54" w:rsidRDefault="00164A54">
            <w:pPr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«</w:t>
            </w:r>
            <w:r>
              <w:rPr>
                <w:rFonts w:eastAsia="Arial Unicode MS"/>
              </w:rPr>
              <w:t xml:space="preserve">____» ____________ </w:t>
            </w:r>
            <w:r>
              <w:t xml:space="preserve">2019 </w:t>
            </w:r>
            <w:r>
              <w:rPr>
                <w:rFonts w:eastAsia="Arial Unicode MS"/>
              </w:rPr>
              <w:t>г.</w:t>
            </w:r>
          </w:p>
        </w:tc>
      </w:tr>
      <w:tr w:rsidR="00164A54" w14:paraId="25502B89" w14:textId="77777777" w:rsidTr="00164A5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C4D83F" w14:textId="77777777" w:rsidR="00164A54" w:rsidRDefault="00164A54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2A8CAAC" w14:textId="77777777" w:rsidR="00164A54" w:rsidRDefault="00164A54">
            <w:pPr>
              <w:ind w:firstLine="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7073DD88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_________________ </w:t>
            </w:r>
          </w:p>
          <w:p w14:paraId="28069B53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</w:p>
          <w:p w14:paraId="20818ECE" w14:textId="77777777" w:rsidR="00164A54" w:rsidRDefault="00164A54">
            <w:pPr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«</w:t>
            </w:r>
            <w:r>
              <w:rPr>
                <w:rFonts w:eastAsia="Arial Unicode MS"/>
              </w:rPr>
              <w:t xml:space="preserve">____» ____________ </w:t>
            </w:r>
            <w:r>
              <w:t xml:space="preserve">2019 </w:t>
            </w:r>
            <w:r>
              <w:rPr>
                <w:rFonts w:eastAsia="Arial Unicode MS"/>
              </w:rPr>
              <w:t>г.</w:t>
            </w:r>
          </w:p>
        </w:tc>
      </w:tr>
      <w:tr w:rsidR="00164A54" w14:paraId="3DBAA897" w14:textId="77777777" w:rsidTr="00164A5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A2F12D" w14:textId="77777777" w:rsidR="00164A54" w:rsidRDefault="00164A54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90B0CFB" w14:textId="77777777" w:rsidR="00164A54" w:rsidRDefault="00164A54">
            <w:pPr>
              <w:ind w:firstLine="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7FDFDE2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_________________ </w:t>
            </w:r>
          </w:p>
          <w:p w14:paraId="260194F4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</w:p>
          <w:p w14:paraId="25BC23EB" w14:textId="77777777" w:rsidR="00164A54" w:rsidRDefault="00164A54">
            <w:pPr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«</w:t>
            </w:r>
            <w:r>
              <w:rPr>
                <w:rFonts w:eastAsia="Arial Unicode MS"/>
              </w:rPr>
              <w:t xml:space="preserve">____» ____________ </w:t>
            </w:r>
            <w:r>
              <w:t xml:space="preserve">2019 </w:t>
            </w:r>
            <w:r>
              <w:rPr>
                <w:rFonts w:eastAsia="Arial Unicode MS"/>
              </w:rPr>
              <w:t>г.</w:t>
            </w:r>
          </w:p>
        </w:tc>
      </w:tr>
      <w:tr w:rsidR="00164A54" w14:paraId="1D95B457" w14:textId="77777777" w:rsidTr="00164A5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E287DD" w14:textId="77777777" w:rsidR="00164A54" w:rsidRDefault="00164A54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9830F69" w14:textId="77777777" w:rsidR="00164A54" w:rsidRDefault="00164A54">
            <w:pPr>
              <w:ind w:firstLine="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13F31F17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_________________ </w:t>
            </w:r>
          </w:p>
          <w:p w14:paraId="70FC7711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</w:p>
          <w:p w14:paraId="2070AC7B" w14:textId="77777777" w:rsidR="00164A54" w:rsidRDefault="00164A54">
            <w:pPr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«</w:t>
            </w:r>
            <w:r>
              <w:rPr>
                <w:rFonts w:eastAsia="Arial Unicode MS"/>
              </w:rPr>
              <w:t xml:space="preserve">____» ____________ </w:t>
            </w:r>
            <w:r>
              <w:t xml:space="preserve">2019 </w:t>
            </w:r>
            <w:r>
              <w:rPr>
                <w:rFonts w:eastAsia="Arial Unicode MS"/>
              </w:rPr>
              <w:t>г.</w:t>
            </w:r>
          </w:p>
        </w:tc>
      </w:tr>
      <w:tr w:rsidR="00164A54" w14:paraId="55B5F264" w14:textId="77777777" w:rsidTr="00164A5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1334364A" w14:textId="77777777" w:rsidR="00164A54" w:rsidRDefault="00164A54">
            <w:pPr>
              <w:ind w:firstLine="0"/>
              <w:jc w:val="left"/>
              <w:rPr>
                <w:bCs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5136FB3" w14:textId="77777777" w:rsidR="00164A54" w:rsidRDefault="00164A54">
            <w:pPr>
              <w:ind w:firstLine="0"/>
              <w:rPr>
                <w:b/>
                <w:bCs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65B1166B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</w:p>
        </w:tc>
      </w:tr>
      <w:tr w:rsidR="00164A54" w14:paraId="0ED8FE79" w14:textId="77777777" w:rsidTr="00164A5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20D945" w14:textId="77777777" w:rsidR="00164A54" w:rsidRDefault="00164A54">
            <w:pPr>
              <w:ind w:firstLine="0"/>
              <w:jc w:val="left"/>
              <w:rPr>
                <w:bCs/>
                <w:szCs w:val="26"/>
              </w:rPr>
            </w:pPr>
            <w:proofErr w:type="spellStart"/>
            <w:r>
              <w:rPr>
                <w:rFonts w:eastAsia="Times New Roman"/>
                <w:szCs w:val="26"/>
                <w:lang w:eastAsia="ru-RU"/>
              </w:rPr>
              <w:t>Нормоконтроль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73BF7F8" w14:textId="77777777" w:rsidR="00164A54" w:rsidRDefault="00164A54">
            <w:pPr>
              <w:ind w:firstLine="0"/>
              <w:rPr>
                <w:b/>
                <w:bCs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62A4BF02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________________ </w:t>
            </w:r>
          </w:p>
          <w:p w14:paraId="6540885D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</w:p>
          <w:p w14:paraId="77BC536A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«</w:t>
            </w:r>
            <w:r>
              <w:rPr>
                <w:rFonts w:eastAsia="Arial Unicode MS"/>
              </w:rPr>
              <w:t xml:space="preserve">____» ____________ </w:t>
            </w:r>
            <w:r>
              <w:t xml:space="preserve">2019 </w:t>
            </w:r>
            <w:r>
              <w:rPr>
                <w:rFonts w:eastAsia="Arial Unicode MS"/>
              </w:rPr>
              <w:t>г.</w:t>
            </w:r>
          </w:p>
        </w:tc>
      </w:tr>
    </w:tbl>
    <w:p w14:paraId="1C6D8E90" w14:textId="389207A2" w:rsidR="00164A54" w:rsidRPr="00164A54" w:rsidRDefault="00231CC4" w:rsidP="00164A54">
      <w:pPr>
        <w:ind w:firstLine="0"/>
        <w:rPr>
          <w:b/>
          <w:sz w:val="26"/>
          <w:szCs w:val="26"/>
        </w:rPr>
      </w:pPr>
      <w:r>
        <w:rPr>
          <w:b/>
          <w:bCs/>
          <w:szCs w:val="26"/>
        </w:rPr>
        <w:br w:type="page"/>
      </w:r>
    </w:p>
    <w:p w14:paraId="31864A16" w14:textId="3CD04180" w:rsidR="007B6E7E" w:rsidRPr="007B6E7E" w:rsidRDefault="007B6E7E" w:rsidP="007B6E7E">
      <w:pPr>
        <w:pStyle w:val="a5"/>
        <w:rPr>
          <w:b/>
          <w:bCs/>
          <w:szCs w:val="26"/>
        </w:rPr>
      </w:pPr>
      <w:bookmarkStart w:id="0" w:name="_Toc104882024"/>
      <w:r>
        <w:lastRenderedPageBreak/>
        <w:t>Реферат</w:t>
      </w:r>
      <w:bookmarkEnd w:id="0"/>
    </w:p>
    <w:p w14:paraId="10CB7CE0" w14:textId="414289D1" w:rsidR="007B6E7E" w:rsidRPr="007B6E7E" w:rsidRDefault="007B6E7E" w:rsidP="007B6E7E">
      <w:r>
        <w:t>Рассматривается проблема разработки программного средства симулирования движения потока жидкости. Целью работы является создание ПО, которое позволит симулировать процесс потока жидкости из заданного начального положения и визуализировать результат.</w:t>
      </w:r>
    </w:p>
    <w:p w14:paraId="15D0C178" w14:textId="405531D6" w:rsidR="007B6E7E" w:rsidRDefault="007B6E7E" w:rsidP="007B6E7E">
      <w:r>
        <w:t>В рамках данного проекта предполагались следующие работы:</w:t>
      </w:r>
    </w:p>
    <w:p w14:paraId="1F65A4F4" w14:textId="5F39B0D2" w:rsidR="007B6E7E" w:rsidRDefault="007B6E7E" w:rsidP="007B6E7E">
      <w:pPr>
        <w:pStyle w:val="a0"/>
        <w:numPr>
          <w:ilvl w:val="0"/>
          <w:numId w:val="1"/>
        </w:numPr>
      </w:pPr>
      <w:r>
        <w:t xml:space="preserve">Разработка алгоритма аппроксимирующего состояние потока жидкости в момент времени </w:t>
      </w:r>
      <w:r w:rsidR="008B467D">
        <w:t xml:space="preserve">из неполных начальных данных, в рамках которой решались вопросы создания аппроксиматора, позволяющего </w:t>
      </w:r>
      <w:r w:rsidR="003B4BA6">
        <w:t>получить недостающую информацию о состоянии потока</w:t>
      </w:r>
      <w:r w:rsidR="00B23645">
        <w:t>.</w:t>
      </w:r>
    </w:p>
    <w:p w14:paraId="1AE9A2C9" w14:textId="1C42F8B1" w:rsidR="00C46200" w:rsidRDefault="00C46200" w:rsidP="00C46200">
      <w:pPr>
        <w:pStyle w:val="a0"/>
        <w:numPr>
          <w:ilvl w:val="0"/>
          <w:numId w:val="1"/>
        </w:numPr>
      </w:pPr>
      <w:r>
        <w:t>Разработка алгоритма, позволяющего предсказать состояние потока жидкости через определенный момент времени, в рамках которой решались вопросы подбора правильной структуры нейронной сети и способов её обучения</w:t>
      </w:r>
      <w:r w:rsidR="00B23645">
        <w:t>.</w:t>
      </w:r>
    </w:p>
    <w:p w14:paraId="7B4DBE65" w14:textId="77777777" w:rsidR="00926C95" w:rsidRDefault="00C46200">
      <w:pPr>
        <w:spacing w:after="160" w:line="259" w:lineRule="auto"/>
        <w:ind w:firstLine="0"/>
        <w:contextualSpacing w:val="0"/>
        <w:jc w:val="left"/>
      </w:pPr>
      <w:r>
        <w:br w:type="page"/>
      </w:r>
    </w:p>
    <w:sdt>
      <w:sdtPr>
        <w:rPr>
          <w:rFonts w:ascii="Times New Roman" w:eastAsia="MS Mincho" w:hAnsi="Times New Roman" w:cs="Times New Roman"/>
          <w:color w:val="auto"/>
          <w:sz w:val="28"/>
          <w:szCs w:val="22"/>
          <w:lang w:eastAsia="en-US"/>
        </w:rPr>
        <w:id w:val="1888686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BAAA61" w14:textId="00578305" w:rsidR="00415D9A" w:rsidRDefault="00415D9A">
          <w:pPr>
            <w:pStyle w:val="a9"/>
          </w:pPr>
          <w:r>
            <w:t>Оглавление</w:t>
          </w:r>
        </w:p>
        <w:p w14:paraId="1D8B48FD" w14:textId="02B1BF42" w:rsidR="005D06EA" w:rsidRDefault="00415D9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\h \z \t "Заголовок 1;2;Заголовок 2;3;Заголовок 3;4;Заголовок;1" </w:instrText>
          </w:r>
          <w:r>
            <w:fldChar w:fldCharType="separate"/>
          </w:r>
          <w:hyperlink w:anchor="_Toc104882024" w:history="1">
            <w:r w:rsidR="005D06EA" w:rsidRPr="00F87C4D">
              <w:rPr>
                <w:rStyle w:val="aa"/>
                <w:noProof/>
              </w:rPr>
              <w:t>Реферат</w:t>
            </w:r>
            <w:r w:rsidR="005D06EA">
              <w:rPr>
                <w:noProof/>
                <w:webHidden/>
              </w:rPr>
              <w:tab/>
            </w:r>
            <w:r w:rsidR="005D06EA">
              <w:rPr>
                <w:noProof/>
                <w:webHidden/>
              </w:rPr>
              <w:fldChar w:fldCharType="begin"/>
            </w:r>
            <w:r w:rsidR="005D06EA">
              <w:rPr>
                <w:noProof/>
                <w:webHidden/>
              </w:rPr>
              <w:instrText xml:space="preserve"> PAGEREF _Toc104882024 \h </w:instrText>
            </w:r>
            <w:r w:rsidR="005D06EA">
              <w:rPr>
                <w:noProof/>
                <w:webHidden/>
              </w:rPr>
            </w:r>
            <w:r w:rsidR="005D06EA">
              <w:rPr>
                <w:noProof/>
                <w:webHidden/>
              </w:rPr>
              <w:fldChar w:fldCharType="separate"/>
            </w:r>
            <w:r w:rsidR="005D06EA">
              <w:rPr>
                <w:noProof/>
                <w:webHidden/>
              </w:rPr>
              <w:t>3</w:t>
            </w:r>
            <w:r w:rsidR="005D06EA">
              <w:rPr>
                <w:noProof/>
                <w:webHidden/>
              </w:rPr>
              <w:fldChar w:fldCharType="end"/>
            </w:r>
          </w:hyperlink>
        </w:p>
        <w:p w14:paraId="037BC71D" w14:textId="0206F4F5" w:rsidR="005D06EA" w:rsidRDefault="006E11D0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882025" w:history="1">
            <w:r w:rsidR="005D06EA" w:rsidRPr="00F87C4D">
              <w:rPr>
                <w:rStyle w:val="aa"/>
                <w:noProof/>
              </w:rPr>
              <w:t>1.</w:t>
            </w:r>
            <w:r w:rsidR="005D06E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D06EA" w:rsidRPr="00F87C4D">
              <w:rPr>
                <w:rStyle w:val="aa"/>
                <w:noProof/>
              </w:rPr>
              <w:t>Аппрокимация потока жидкости</w:t>
            </w:r>
            <w:r w:rsidR="005D06EA">
              <w:rPr>
                <w:noProof/>
                <w:webHidden/>
              </w:rPr>
              <w:tab/>
            </w:r>
            <w:r w:rsidR="005D06EA">
              <w:rPr>
                <w:noProof/>
                <w:webHidden/>
              </w:rPr>
              <w:fldChar w:fldCharType="begin"/>
            </w:r>
            <w:r w:rsidR="005D06EA">
              <w:rPr>
                <w:noProof/>
                <w:webHidden/>
              </w:rPr>
              <w:instrText xml:space="preserve"> PAGEREF _Toc104882025 \h </w:instrText>
            </w:r>
            <w:r w:rsidR="005D06EA">
              <w:rPr>
                <w:noProof/>
                <w:webHidden/>
              </w:rPr>
            </w:r>
            <w:r w:rsidR="005D06EA">
              <w:rPr>
                <w:noProof/>
                <w:webHidden/>
              </w:rPr>
              <w:fldChar w:fldCharType="separate"/>
            </w:r>
            <w:r w:rsidR="005D06EA">
              <w:rPr>
                <w:noProof/>
                <w:webHidden/>
              </w:rPr>
              <w:t>5</w:t>
            </w:r>
            <w:r w:rsidR="005D06EA">
              <w:rPr>
                <w:noProof/>
                <w:webHidden/>
              </w:rPr>
              <w:fldChar w:fldCharType="end"/>
            </w:r>
          </w:hyperlink>
        </w:p>
        <w:p w14:paraId="3E9255AA" w14:textId="5BB6F8C4" w:rsidR="005D06EA" w:rsidRDefault="006E11D0">
          <w:pPr>
            <w:pStyle w:val="23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882026" w:history="1">
            <w:r w:rsidR="005D06EA" w:rsidRPr="00F87C4D">
              <w:rPr>
                <w:rStyle w:val="aa"/>
                <w:noProof/>
              </w:rPr>
              <w:t>1.1</w:t>
            </w:r>
            <w:r w:rsidR="005D06E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D06EA" w:rsidRPr="00F87C4D">
              <w:rPr>
                <w:rStyle w:val="aa"/>
                <w:noProof/>
              </w:rPr>
              <w:t>Постановка задачи</w:t>
            </w:r>
            <w:r w:rsidR="005D06EA">
              <w:rPr>
                <w:noProof/>
                <w:webHidden/>
              </w:rPr>
              <w:tab/>
            </w:r>
            <w:r w:rsidR="005D06EA">
              <w:rPr>
                <w:noProof/>
                <w:webHidden/>
              </w:rPr>
              <w:fldChar w:fldCharType="begin"/>
            </w:r>
            <w:r w:rsidR="005D06EA">
              <w:rPr>
                <w:noProof/>
                <w:webHidden/>
              </w:rPr>
              <w:instrText xml:space="preserve"> PAGEREF _Toc104882026 \h </w:instrText>
            </w:r>
            <w:r w:rsidR="005D06EA">
              <w:rPr>
                <w:noProof/>
                <w:webHidden/>
              </w:rPr>
            </w:r>
            <w:r w:rsidR="005D06EA">
              <w:rPr>
                <w:noProof/>
                <w:webHidden/>
              </w:rPr>
              <w:fldChar w:fldCharType="separate"/>
            </w:r>
            <w:r w:rsidR="005D06EA">
              <w:rPr>
                <w:noProof/>
                <w:webHidden/>
              </w:rPr>
              <w:t>5</w:t>
            </w:r>
            <w:r w:rsidR="005D06EA">
              <w:rPr>
                <w:noProof/>
                <w:webHidden/>
              </w:rPr>
              <w:fldChar w:fldCharType="end"/>
            </w:r>
          </w:hyperlink>
        </w:p>
        <w:p w14:paraId="0EED2218" w14:textId="0099CD41" w:rsidR="005D06EA" w:rsidRDefault="006E11D0">
          <w:pPr>
            <w:pStyle w:val="23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882027" w:history="1">
            <w:r w:rsidR="005D06EA" w:rsidRPr="00F87C4D">
              <w:rPr>
                <w:rStyle w:val="aa"/>
                <w:noProof/>
              </w:rPr>
              <w:t>1.2</w:t>
            </w:r>
            <w:r w:rsidR="005D06E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D06EA" w:rsidRPr="00F87C4D">
              <w:rPr>
                <w:rStyle w:val="aa"/>
                <w:noProof/>
              </w:rPr>
              <w:t>Алгоритм аппрокисмации</w:t>
            </w:r>
            <w:r w:rsidR="005D06EA">
              <w:rPr>
                <w:noProof/>
                <w:webHidden/>
              </w:rPr>
              <w:tab/>
            </w:r>
            <w:r w:rsidR="005D06EA">
              <w:rPr>
                <w:noProof/>
                <w:webHidden/>
              </w:rPr>
              <w:fldChar w:fldCharType="begin"/>
            </w:r>
            <w:r w:rsidR="005D06EA">
              <w:rPr>
                <w:noProof/>
                <w:webHidden/>
              </w:rPr>
              <w:instrText xml:space="preserve"> PAGEREF _Toc104882027 \h </w:instrText>
            </w:r>
            <w:r w:rsidR="005D06EA">
              <w:rPr>
                <w:noProof/>
                <w:webHidden/>
              </w:rPr>
            </w:r>
            <w:r w:rsidR="005D06EA">
              <w:rPr>
                <w:noProof/>
                <w:webHidden/>
              </w:rPr>
              <w:fldChar w:fldCharType="separate"/>
            </w:r>
            <w:r w:rsidR="005D06EA">
              <w:rPr>
                <w:noProof/>
                <w:webHidden/>
              </w:rPr>
              <w:t>5</w:t>
            </w:r>
            <w:r w:rsidR="005D06EA">
              <w:rPr>
                <w:noProof/>
                <w:webHidden/>
              </w:rPr>
              <w:fldChar w:fldCharType="end"/>
            </w:r>
          </w:hyperlink>
        </w:p>
        <w:p w14:paraId="3A41A333" w14:textId="2EB0E7A0" w:rsidR="005D06EA" w:rsidRDefault="006E11D0">
          <w:pPr>
            <w:pStyle w:val="31"/>
            <w:tabs>
              <w:tab w:val="left" w:pos="1320"/>
              <w:tab w:val="right" w:leader="dot" w:pos="9344"/>
            </w:tabs>
            <w:rPr>
              <w:rFonts w:cstheme="minorBidi"/>
              <w:noProof/>
            </w:rPr>
          </w:pPr>
          <w:hyperlink w:anchor="_Toc104882028" w:history="1">
            <w:r w:rsidR="005D06EA" w:rsidRPr="00F87C4D">
              <w:rPr>
                <w:rStyle w:val="aa"/>
                <w:noProof/>
              </w:rPr>
              <w:t>1.2.1</w:t>
            </w:r>
            <w:r w:rsidR="005D06EA">
              <w:rPr>
                <w:rFonts w:cstheme="minorBidi"/>
                <w:noProof/>
              </w:rPr>
              <w:tab/>
            </w:r>
            <w:r w:rsidR="005D06EA" w:rsidRPr="00F87C4D">
              <w:rPr>
                <w:rStyle w:val="aa"/>
                <w:noProof/>
              </w:rPr>
              <w:t>Дерево выбора</w:t>
            </w:r>
            <w:r w:rsidR="005D06EA">
              <w:rPr>
                <w:noProof/>
                <w:webHidden/>
              </w:rPr>
              <w:tab/>
            </w:r>
            <w:r w:rsidR="005D06EA">
              <w:rPr>
                <w:noProof/>
                <w:webHidden/>
              </w:rPr>
              <w:fldChar w:fldCharType="begin"/>
            </w:r>
            <w:r w:rsidR="005D06EA">
              <w:rPr>
                <w:noProof/>
                <w:webHidden/>
              </w:rPr>
              <w:instrText xml:space="preserve"> PAGEREF _Toc104882028 \h </w:instrText>
            </w:r>
            <w:r w:rsidR="005D06EA">
              <w:rPr>
                <w:noProof/>
                <w:webHidden/>
              </w:rPr>
            </w:r>
            <w:r w:rsidR="005D06EA">
              <w:rPr>
                <w:noProof/>
                <w:webHidden/>
              </w:rPr>
              <w:fldChar w:fldCharType="separate"/>
            </w:r>
            <w:r w:rsidR="005D06EA">
              <w:rPr>
                <w:noProof/>
                <w:webHidden/>
              </w:rPr>
              <w:t>5</w:t>
            </w:r>
            <w:r w:rsidR="005D06EA">
              <w:rPr>
                <w:noProof/>
                <w:webHidden/>
              </w:rPr>
              <w:fldChar w:fldCharType="end"/>
            </w:r>
          </w:hyperlink>
        </w:p>
        <w:p w14:paraId="031EA303" w14:textId="066971F9" w:rsidR="005D06EA" w:rsidRDefault="006E11D0">
          <w:pPr>
            <w:pStyle w:val="31"/>
            <w:tabs>
              <w:tab w:val="left" w:pos="1320"/>
              <w:tab w:val="right" w:leader="dot" w:pos="9344"/>
            </w:tabs>
            <w:rPr>
              <w:rFonts w:cstheme="minorBidi"/>
              <w:noProof/>
            </w:rPr>
          </w:pPr>
          <w:hyperlink w:anchor="_Toc104882029" w:history="1">
            <w:r w:rsidR="005D06EA" w:rsidRPr="00F87C4D">
              <w:rPr>
                <w:rStyle w:val="aa"/>
                <w:noProof/>
              </w:rPr>
              <w:t>1.2.2</w:t>
            </w:r>
            <w:r w:rsidR="005D06EA">
              <w:rPr>
                <w:rFonts w:cstheme="minorBidi"/>
                <w:noProof/>
              </w:rPr>
              <w:tab/>
            </w:r>
            <w:r w:rsidR="005D06EA" w:rsidRPr="00F87C4D">
              <w:rPr>
                <w:rStyle w:val="aa"/>
                <w:noProof/>
              </w:rPr>
              <w:t>Случайный лес</w:t>
            </w:r>
            <w:r w:rsidR="005D06EA">
              <w:rPr>
                <w:noProof/>
                <w:webHidden/>
              </w:rPr>
              <w:tab/>
            </w:r>
            <w:r w:rsidR="005D06EA">
              <w:rPr>
                <w:noProof/>
                <w:webHidden/>
              </w:rPr>
              <w:fldChar w:fldCharType="begin"/>
            </w:r>
            <w:r w:rsidR="005D06EA">
              <w:rPr>
                <w:noProof/>
                <w:webHidden/>
              </w:rPr>
              <w:instrText xml:space="preserve"> PAGEREF _Toc104882029 \h </w:instrText>
            </w:r>
            <w:r w:rsidR="005D06EA">
              <w:rPr>
                <w:noProof/>
                <w:webHidden/>
              </w:rPr>
            </w:r>
            <w:r w:rsidR="005D06EA">
              <w:rPr>
                <w:noProof/>
                <w:webHidden/>
              </w:rPr>
              <w:fldChar w:fldCharType="separate"/>
            </w:r>
            <w:r w:rsidR="005D06EA">
              <w:rPr>
                <w:noProof/>
                <w:webHidden/>
              </w:rPr>
              <w:t>5</w:t>
            </w:r>
            <w:r w:rsidR="005D06EA">
              <w:rPr>
                <w:noProof/>
                <w:webHidden/>
              </w:rPr>
              <w:fldChar w:fldCharType="end"/>
            </w:r>
          </w:hyperlink>
        </w:p>
        <w:p w14:paraId="49606881" w14:textId="1BEAE4E0" w:rsidR="005D06EA" w:rsidRDefault="006E11D0">
          <w:pPr>
            <w:pStyle w:val="31"/>
            <w:tabs>
              <w:tab w:val="left" w:pos="1320"/>
              <w:tab w:val="right" w:leader="dot" w:pos="9344"/>
            </w:tabs>
            <w:rPr>
              <w:rFonts w:cstheme="minorBidi"/>
              <w:noProof/>
            </w:rPr>
          </w:pPr>
          <w:hyperlink w:anchor="_Toc104882030" w:history="1">
            <w:r w:rsidR="005D06EA" w:rsidRPr="00F87C4D">
              <w:rPr>
                <w:rStyle w:val="aa"/>
                <w:noProof/>
              </w:rPr>
              <w:t>1.2.3</w:t>
            </w:r>
            <w:r w:rsidR="005D06EA">
              <w:rPr>
                <w:rFonts w:cstheme="minorBidi"/>
                <w:noProof/>
              </w:rPr>
              <w:tab/>
            </w:r>
            <w:r w:rsidR="005D06EA" w:rsidRPr="00F87C4D">
              <w:rPr>
                <w:rStyle w:val="aa"/>
                <w:noProof/>
              </w:rPr>
              <w:t>Коррекция ошибки</w:t>
            </w:r>
            <w:r w:rsidR="005D06EA">
              <w:rPr>
                <w:noProof/>
                <w:webHidden/>
              </w:rPr>
              <w:tab/>
            </w:r>
            <w:r w:rsidR="005D06EA">
              <w:rPr>
                <w:noProof/>
                <w:webHidden/>
              </w:rPr>
              <w:fldChar w:fldCharType="begin"/>
            </w:r>
            <w:r w:rsidR="005D06EA">
              <w:rPr>
                <w:noProof/>
                <w:webHidden/>
              </w:rPr>
              <w:instrText xml:space="preserve"> PAGEREF _Toc104882030 \h </w:instrText>
            </w:r>
            <w:r w:rsidR="005D06EA">
              <w:rPr>
                <w:noProof/>
                <w:webHidden/>
              </w:rPr>
            </w:r>
            <w:r w:rsidR="005D06EA">
              <w:rPr>
                <w:noProof/>
                <w:webHidden/>
              </w:rPr>
              <w:fldChar w:fldCharType="separate"/>
            </w:r>
            <w:r w:rsidR="005D06EA">
              <w:rPr>
                <w:noProof/>
                <w:webHidden/>
              </w:rPr>
              <w:t>5</w:t>
            </w:r>
            <w:r w:rsidR="005D06EA">
              <w:rPr>
                <w:noProof/>
                <w:webHidden/>
              </w:rPr>
              <w:fldChar w:fldCharType="end"/>
            </w:r>
          </w:hyperlink>
        </w:p>
        <w:p w14:paraId="12960279" w14:textId="708ADD01" w:rsidR="005D06EA" w:rsidRDefault="006E11D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882031" w:history="1">
            <w:r w:rsidR="005D06EA" w:rsidRPr="00F87C4D">
              <w:rPr>
                <w:rStyle w:val="aa"/>
                <w:noProof/>
              </w:rPr>
              <w:t>Прогнозирование состояния потока жидкости</w:t>
            </w:r>
            <w:r w:rsidR="005D06EA">
              <w:rPr>
                <w:noProof/>
                <w:webHidden/>
              </w:rPr>
              <w:tab/>
            </w:r>
            <w:r w:rsidR="005D06EA">
              <w:rPr>
                <w:noProof/>
                <w:webHidden/>
              </w:rPr>
              <w:fldChar w:fldCharType="begin"/>
            </w:r>
            <w:r w:rsidR="005D06EA">
              <w:rPr>
                <w:noProof/>
                <w:webHidden/>
              </w:rPr>
              <w:instrText xml:space="preserve"> PAGEREF _Toc104882031 \h </w:instrText>
            </w:r>
            <w:r w:rsidR="005D06EA">
              <w:rPr>
                <w:noProof/>
                <w:webHidden/>
              </w:rPr>
            </w:r>
            <w:r w:rsidR="005D06EA">
              <w:rPr>
                <w:noProof/>
                <w:webHidden/>
              </w:rPr>
              <w:fldChar w:fldCharType="separate"/>
            </w:r>
            <w:r w:rsidR="005D06EA">
              <w:rPr>
                <w:noProof/>
                <w:webHidden/>
              </w:rPr>
              <w:t>6</w:t>
            </w:r>
            <w:r w:rsidR="005D06EA">
              <w:rPr>
                <w:noProof/>
                <w:webHidden/>
              </w:rPr>
              <w:fldChar w:fldCharType="end"/>
            </w:r>
          </w:hyperlink>
        </w:p>
        <w:p w14:paraId="1FE98BC3" w14:textId="7B9C6196" w:rsidR="005D06EA" w:rsidRDefault="006E11D0">
          <w:pPr>
            <w:pStyle w:val="23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882032" w:history="1">
            <w:r w:rsidR="005D06EA" w:rsidRPr="00F87C4D">
              <w:rPr>
                <w:rStyle w:val="aa"/>
                <w:noProof/>
              </w:rPr>
              <w:t>1.3</w:t>
            </w:r>
            <w:r w:rsidR="005D06E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D06EA" w:rsidRPr="00F87C4D">
              <w:rPr>
                <w:rStyle w:val="aa"/>
                <w:noProof/>
              </w:rPr>
              <w:t>Постановка задачи</w:t>
            </w:r>
            <w:r w:rsidR="005D06EA">
              <w:rPr>
                <w:noProof/>
                <w:webHidden/>
              </w:rPr>
              <w:tab/>
            </w:r>
            <w:r w:rsidR="005D06EA">
              <w:rPr>
                <w:noProof/>
                <w:webHidden/>
              </w:rPr>
              <w:fldChar w:fldCharType="begin"/>
            </w:r>
            <w:r w:rsidR="005D06EA">
              <w:rPr>
                <w:noProof/>
                <w:webHidden/>
              </w:rPr>
              <w:instrText xml:space="preserve"> PAGEREF _Toc104882032 \h </w:instrText>
            </w:r>
            <w:r w:rsidR="005D06EA">
              <w:rPr>
                <w:noProof/>
                <w:webHidden/>
              </w:rPr>
            </w:r>
            <w:r w:rsidR="005D06EA">
              <w:rPr>
                <w:noProof/>
                <w:webHidden/>
              </w:rPr>
              <w:fldChar w:fldCharType="separate"/>
            </w:r>
            <w:r w:rsidR="005D06EA">
              <w:rPr>
                <w:noProof/>
                <w:webHidden/>
              </w:rPr>
              <w:t>6</w:t>
            </w:r>
            <w:r w:rsidR="005D06EA">
              <w:rPr>
                <w:noProof/>
                <w:webHidden/>
              </w:rPr>
              <w:fldChar w:fldCharType="end"/>
            </w:r>
          </w:hyperlink>
        </w:p>
        <w:p w14:paraId="5DA38D55" w14:textId="0BB3D7C0" w:rsidR="005D06EA" w:rsidRDefault="006E11D0">
          <w:pPr>
            <w:pStyle w:val="23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882033" w:history="1">
            <w:r w:rsidR="005D06EA" w:rsidRPr="00F87C4D">
              <w:rPr>
                <w:rStyle w:val="aa"/>
                <w:noProof/>
              </w:rPr>
              <w:t>1.4</w:t>
            </w:r>
            <w:r w:rsidR="005D06E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5D06EA" w:rsidRPr="00F87C4D">
              <w:rPr>
                <w:rStyle w:val="aa"/>
                <w:noProof/>
              </w:rPr>
              <w:t>Алгоритм прогнозирования</w:t>
            </w:r>
            <w:r w:rsidR="005D06EA">
              <w:rPr>
                <w:noProof/>
                <w:webHidden/>
              </w:rPr>
              <w:tab/>
            </w:r>
            <w:r w:rsidR="005D06EA">
              <w:rPr>
                <w:noProof/>
                <w:webHidden/>
              </w:rPr>
              <w:fldChar w:fldCharType="begin"/>
            </w:r>
            <w:r w:rsidR="005D06EA">
              <w:rPr>
                <w:noProof/>
                <w:webHidden/>
              </w:rPr>
              <w:instrText xml:space="preserve"> PAGEREF _Toc104882033 \h </w:instrText>
            </w:r>
            <w:r w:rsidR="005D06EA">
              <w:rPr>
                <w:noProof/>
                <w:webHidden/>
              </w:rPr>
            </w:r>
            <w:r w:rsidR="005D06EA">
              <w:rPr>
                <w:noProof/>
                <w:webHidden/>
              </w:rPr>
              <w:fldChar w:fldCharType="separate"/>
            </w:r>
            <w:r w:rsidR="005D06EA">
              <w:rPr>
                <w:noProof/>
                <w:webHidden/>
              </w:rPr>
              <w:t>6</w:t>
            </w:r>
            <w:r w:rsidR="005D06EA">
              <w:rPr>
                <w:noProof/>
                <w:webHidden/>
              </w:rPr>
              <w:fldChar w:fldCharType="end"/>
            </w:r>
          </w:hyperlink>
        </w:p>
        <w:p w14:paraId="6671D962" w14:textId="30984A5C" w:rsidR="005D06EA" w:rsidRDefault="006E11D0">
          <w:pPr>
            <w:pStyle w:val="31"/>
            <w:tabs>
              <w:tab w:val="left" w:pos="1320"/>
              <w:tab w:val="right" w:leader="dot" w:pos="9344"/>
            </w:tabs>
            <w:rPr>
              <w:rFonts w:cstheme="minorBidi"/>
              <w:noProof/>
            </w:rPr>
          </w:pPr>
          <w:hyperlink w:anchor="_Toc104882034" w:history="1">
            <w:r w:rsidR="005D06EA" w:rsidRPr="00F87C4D">
              <w:rPr>
                <w:rStyle w:val="aa"/>
                <w:noProof/>
              </w:rPr>
              <w:t>1.4.1</w:t>
            </w:r>
            <w:r w:rsidR="005D06EA">
              <w:rPr>
                <w:rFonts w:cstheme="minorBidi"/>
                <w:noProof/>
              </w:rPr>
              <w:tab/>
            </w:r>
            <w:r w:rsidR="005D06EA" w:rsidRPr="00F87C4D">
              <w:rPr>
                <w:rStyle w:val="aa"/>
                <w:noProof/>
              </w:rPr>
              <w:t>Общий подход</w:t>
            </w:r>
            <w:r w:rsidR="005D06EA">
              <w:rPr>
                <w:noProof/>
                <w:webHidden/>
              </w:rPr>
              <w:tab/>
            </w:r>
            <w:r w:rsidR="005D06EA">
              <w:rPr>
                <w:noProof/>
                <w:webHidden/>
              </w:rPr>
              <w:fldChar w:fldCharType="begin"/>
            </w:r>
            <w:r w:rsidR="005D06EA">
              <w:rPr>
                <w:noProof/>
                <w:webHidden/>
              </w:rPr>
              <w:instrText xml:space="preserve"> PAGEREF _Toc104882034 \h </w:instrText>
            </w:r>
            <w:r w:rsidR="005D06EA">
              <w:rPr>
                <w:noProof/>
                <w:webHidden/>
              </w:rPr>
            </w:r>
            <w:r w:rsidR="005D06EA">
              <w:rPr>
                <w:noProof/>
                <w:webHidden/>
              </w:rPr>
              <w:fldChar w:fldCharType="separate"/>
            </w:r>
            <w:r w:rsidR="005D06EA">
              <w:rPr>
                <w:noProof/>
                <w:webHidden/>
              </w:rPr>
              <w:t>6</w:t>
            </w:r>
            <w:r w:rsidR="005D06EA">
              <w:rPr>
                <w:noProof/>
                <w:webHidden/>
              </w:rPr>
              <w:fldChar w:fldCharType="end"/>
            </w:r>
          </w:hyperlink>
        </w:p>
        <w:p w14:paraId="38AD66D5" w14:textId="67534AFC" w:rsidR="005D06EA" w:rsidRDefault="006E11D0">
          <w:pPr>
            <w:pStyle w:val="31"/>
            <w:tabs>
              <w:tab w:val="left" w:pos="1320"/>
              <w:tab w:val="right" w:leader="dot" w:pos="9344"/>
            </w:tabs>
            <w:rPr>
              <w:rFonts w:cstheme="minorBidi"/>
              <w:noProof/>
            </w:rPr>
          </w:pPr>
          <w:hyperlink w:anchor="_Toc104882035" w:history="1">
            <w:r w:rsidR="005D06EA" w:rsidRPr="00F87C4D">
              <w:rPr>
                <w:rStyle w:val="aa"/>
                <w:noProof/>
              </w:rPr>
              <w:t>1.4.2</w:t>
            </w:r>
            <w:r w:rsidR="005D06EA">
              <w:rPr>
                <w:rFonts w:cstheme="minorBidi"/>
                <w:noProof/>
              </w:rPr>
              <w:tab/>
            </w:r>
            <w:r w:rsidR="005D06EA" w:rsidRPr="00F87C4D">
              <w:rPr>
                <w:rStyle w:val="aa"/>
                <w:noProof/>
              </w:rPr>
              <w:t>Структура нейронной сети</w:t>
            </w:r>
            <w:r w:rsidR="005D06EA">
              <w:rPr>
                <w:noProof/>
                <w:webHidden/>
              </w:rPr>
              <w:tab/>
            </w:r>
            <w:r w:rsidR="005D06EA">
              <w:rPr>
                <w:noProof/>
                <w:webHidden/>
              </w:rPr>
              <w:fldChar w:fldCharType="begin"/>
            </w:r>
            <w:r w:rsidR="005D06EA">
              <w:rPr>
                <w:noProof/>
                <w:webHidden/>
              </w:rPr>
              <w:instrText xml:space="preserve"> PAGEREF _Toc104882035 \h </w:instrText>
            </w:r>
            <w:r w:rsidR="005D06EA">
              <w:rPr>
                <w:noProof/>
                <w:webHidden/>
              </w:rPr>
            </w:r>
            <w:r w:rsidR="005D06EA">
              <w:rPr>
                <w:noProof/>
                <w:webHidden/>
              </w:rPr>
              <w:fldChar w:fldCharType="separate"/>
            </w:r>
            <w:r w:rsidR="005D06EA">
              <w:rPr>
                <w:noProof/>
                <w:webHidden/>
              </w:rPr>
              <w:t>7</w:t>
            </w:r>
            <w:r w:rsidR="005D06EA">
              <w:rPr>
                <w:noProof/>
                <w:webHidden/>
              </w:rPr>
              <w:fldChar w:fldCharType="end"/>
            </w:r>
          </w:hyperlink>
        </w:p>
        <w:p w14:paraId="6F4ED83C" w14:textId="4BD30529" w:rsidR="005D06EA" w:rsidRDefault="006E11D0">
          <w:pPr>
            <w:pStyle w:val="31"/>
            <w:tabs>
              <w:tab w:val="left" w:pos="1320"/>
              <w:tab w:val="right" w:leader="dot" w:pos="9344"/>
            </w:tabs>
            <w:rPr>
              <w:rFonts w:cstheme="minorBidi"/>
              <w:noProof/>
            </w:rPr>
          </w:pPr>
          <w:hyperlink w:anchor="_Toc104882036" w:history="1">
            <w:r w:rsidR="005D06EA" w:rsidRPr="00F87C4D">
              <w:rPr>
                <w:rStyle w:val="aa"/>
                <w:noProof/>
              </w:rPr>
              <w:t>1.4.3</w:t>
            </w:r>
            <w:r w:rsidR="005D06EA">
              <w:rPr>
                <w:rFonts w:cstheme="minorBidi"/>
                <w:noProof/>
              </w:rPr>
              <w:tab/>
            </w:r>
            <w:r w:rsidR="005D06EA" w:rsidRPr="00F87C4D">
              <w:rPr>
                <w:rStyle w:val="aa"/>
                <w:noProof/>
              </w:rPr>
              <w:t>Обучение нейронной сети</w:t>
            </w:r>
            <w:r w:rsidR="005D06EA">
              <w:rPr>
                <w:noProof/>
                <w:webHidden/>
              </w:rPr>
              <w:tab/>
            </w:r>
            <w:r w:rsidR="005D06EA">
              <w:rPr>
                <w:noProof/>
                <w:webHidden/>
              </w:rPr>
              <w:fldChar w:fldCharType="begin"/>
            </w:r>
            <w:r w:rsidR="005D06EA">
              <w:rPr>
                <w:noProof/>
                <w:webHidden/>
              </w:rPr>
              <w:instrText xml:space="preserve"> PAGEREF _Toc104882036 \h </w:instrText>
            </w:r>
            <w:r w:rsidR="005D06EA">
              <w:rPr>
                <w:noProof/>
                <w:webHidden/>
              </w:rPr>
            </w:r>
            <w:r w:rsidR="005D06EA">
              <w:rPr>
                <w:noProof/>
                <w:webHidden/>
              </w:rPr>
              <w:fldChar w:fldCharType="separate"/>
            </w:r>
            <w:r w:rsidR="005D06EA">
              <w:rPr>
                <w:noProof/>
                <w:webHidden/>
              </w:rPr>
              <w:t>7</w:t>
            </w:r>
            <w:r w:rsidR="005D06EA">
              <w:rPr>
                <w:noProof/>
                <w:webHidden/>
              </w:rPr>
              <w:fldChar w:fldCharType="end"/>
            </w:r>
          </w:hyperlink>
        </w:p>
        <w:p w14:paraId="3ECA745A" w14:textId="5DD89C14" w:rsidR="005D06EA" w:rsidRDefault="006E11D0">
          <w:pPr>
            <w:pStyle w:val="31"/>
            <w:tabs>
              <w:tab w:val="left" w:pos="1320"/>
              <w:tab w:val="right" w:leader="dot" w:pos="9344"/>
            </w:tabs>
            <w:rPr>
              <w:rFonts w:cstheme="minorBidi"/>
              <w:noProof/>
            </w:rPr>
          </w:pPr>
          <w:hyperlink w:anchor="_Toc104882037" w:history="1">
            <w:r w:rsidR="005D06EA" w:rsidRPr="00F87C4D">
              <w:rPr>
                <w:rStyle w:val="aa"/>
                <w:noProof/>
              </w:rPr>
              <w:t>1.4.4</w:t>
            </w:r>
            <w:r w:rsidR="005D06EA">
              <w:rPr>
                <w:rFonts w:cstheme="minorBidi"/>
                <w:noProof/>
              </w:rPr>
              <w:tab/>
            </w:r>
            <w:r w:rsidR="005D06EA" w:rsidRPr="00F87C4D">
              <w:rPr>
                <w:rStyle w:val="aa"/>
                <w:noProof/>
              </w:rPr>
              <w:t>Выбор коэффициента разделения батча на тренировочное и валидационное множество</w:t>
            </w:r>
            <w:r w:rsidR="005D06EA">
              <w:rPr>
                <w:noProof/>
                <w:webHidden/>
              </w:rPr>
              <w:tab/>
            </w:r>
            <w:r w:rsidR="005D06EA">
              <w:rPr>
                <w:noProof/>
                <w:webHidden/>
              </w:rPr>
              <w:fldChar w:fldCharType="begin"/>
            </w:r>
            <w:r w:rsidR="005D06EA">
              <w:rPr>
                <w:noProof/>
                <w:webHidden/>
              </w:rPr>
              <w:instrText xml:space="preserve"> PAGEREF _Toc104882037 \h </w:instrText>
            </w:r>
            <w:r w:rsidR="005D06EA">
              <w:rPr>
                <w:noProof/>
                <w:webHidden/>
              </w:rPr>
            </w:r>
            <w:r w:rsidR="005D06EA">
              <w:rPr>
                <w:noProof/>
                <w:webHidden/>
              </w:rPr>
              <w:fldChar w:fldCharType="separate"/>
            </w:r>
            <w:r w:rsidR="005D06EA">
              <w:rPr>
                <w:noProof/>
                <w:webHidden/>
              </w:rPr>
              <w:t>8</w:t>
            </w:r>
            <w:r w:rsidR="005D06EA">
              <w:rPr>
                <w:noProof/>
                <w:webHidden/>
              </w:rPr>
              <w:fldChar w:fldCharType="end"/>
            </w:r>
          </w:hyperlink>
        </w:p>
        <w:p w14:paraId="77DE7297" w14:textId="2083555E" w:rsidR="005D06EA" w:rsidRDefault="006E11D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4882038" w:history="1">
            <w:r w:rsidR="005D06EA" w:rsidRPr="00F87C4D">
              <w:rPr>
                <w:rStyle w:val="aa"/>
                <w:noProof/>
              </w:rPr>
              <w:t>Заключение</w:t>
            </w:r>
            <w:r w:rsidR="005D06EA">
              <w:rPr>
                <w:noProof/>
                <w:webHidden/>
              </w:rPr>
              <w:tab/>
            </w:r>
            <w:r w:rsidR="005D06EA">
              <w:rPr>
                <w:noProof/>
                <w:webHidden/>
              </w:rPr>
              <w:fldChar w:fldCharType="begin"/>
            </w:r>
            <w:r w:rsidR="005D06EA">
              <w:rPr>
                <w:noProof/>
                <w:webHidden/>
              </w:rPr>
              <w:instrText xml:space="preserve"> PAGEREF _Toc104882038 \h </w:instrText>
            </w:r>
            <w:r w:rsidR="005D06EA">
              <w:rPr>
                <w:noProof/>
                <w:webHidden/>
              </w:rPr>
            </w:r>
            <w:r w:rsidR="005D06EA">
              <w:rPr>
                <w:noProof/>
                <w:webHidden/>
              </w:rPr>
              <w:fldChar w:fldCharType="separate"/>
            </w:r>
            <w:r w:rsidR="005D06EA">
              <w:rPr>
                <w:noProof/>
                <w:webHidden/>
              </w:rPr>
              <w:t>8</w:t>
            </w:r>
            <w:r w:rsidR="005D06EA">
              <w:rPr>
                <w:noProof/>
                <w:webHidden/>
              </w:rPr>
              <w:fldChar w:fldCharType="end"/>
            </w:r>
          </w:hyperlink>
        </w:p>
        <w:p w14:paraId="482713D8" w14:textId="2BDEF927" w:rsidR="00415D9A" w:rsidRDefault="00415D9A">
          <w:r>
            <w:fldChar w:fldCharType="end"/>
          </w:r>
        </w:p>
      </w:sdtContent>
    </w:sdt>
    <w:p w14:paraId="22088636" w14:textId="2CBA40C8" w:rsidR="00C46200" w:rsidRDefault="00926C95" w:rsidP="00926C95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5B456180" w14:textId="6D2F4D81" w:rsidR="00C46200" w:rsidRDefault="00C46200" w:rsidP="00C46200">
      <w:pPr>
        <w:pStyle w:val="a5"/>
        <w:numPr>
          <w:ilvl w:val="0"/>
          <w:numId w:val="4"/>
        </w:numPr>
      </w:pPr>
      <w:bookmarkStart w:id="1" w:name="_Toc104882025"/>
      <w:proofErr w:type="spellStart"/>
      <w:r>
        <w:lastRenderedPageBreak/>
        <w:t>Аппрокимация</w:t>
      </w:r>
      <w:proofErr w:type="spellEnd"/>
      <w:r>
        <w:t xml:space="preserve"> потока жидкости</w:t>
      </w:r>
      <w:bookmarkEnd w:id="1"/>
    </w:p>
    <w:p w14:paraId="446C0943" w14:textId="6A6A5A5A" w:rsidR="00C46200" w:rsidRDefault="00C46200" w:rsidP="00C46200">
      <w:pPr>
        <w:pStyle w:val="1"/>
        <w:numPr>
          <w:ilvl w:val="1"/>
          <w:numId w:val="4"/>
        </w:numPr>
      </w:pPr>
      <w:bookmarkStart w:id="2" w:name="_Toc103634730"/>
      <w:bookmarkStart w:id="3" w:name="_Toc104882026"/>
      <w:r>
        <w:t>Постановка задачи</w:t>
      </w:r>
      <w:bookmarkEnd w:id="2"/>
      <w:bookmarkEnd w:id="3"/>
    </w:p>
    <w:p w14:paraId="0D191C8B" w14:textId="4B786BEE" w:rsidR="00C46200" w:rsidRPr="00C46200" w:rsidRDefault="00C46200" w:rsidP="00C46200">
      <w:r>
        <w:t>При сборе информации о состоянии потока жидкости часто невозможно узнать точную информацию о нем во всех точках одновременно. Таким образом нужен алгоритм, позволяющий дополнить недостающую информацию на основе частичных данных.</w:t>
      </w:r>
    </w:p>
    <w:p w14:paraId="1385A711" w14:textId="77777777" w:rsidR="00A70638" w:rsidRDefault="00C46200" w:rsidP="00A70638">
      <w:pPr>
        <w:pStyle w:val="1"/>
        <w:numPr>
          <w:ilvl w:val="1"/>
          <w:numId w:val="4"/>
        </w:numPr>
      </w:pPr>
      <w:bookmarkStart w:id="4" w:name="_Toc103634731"/>
      <w:bookmarkStart w:id="5" w:name="_Toc104882027"/>
      <w:r>
        <w:t xml:space="preserve">Алгоритм </w:t>
      </w:r>
      <w:proofErr w:type="spellStart"/>
      <w:r>
        <w:t>аппрокисмации</w:t>
      </w:r>
      <w:bookmarkEnd w:id="4"/>
      <w:bookmarkEnd w:id="5"/>
      <w:proofErr w:type="spellEnd"/>
    </w:p>
    <w:p w14:paraId="4E4D22EE" w14:textId="0CFCA118" w:rsidR="00A70638" w:rsidRDefault="00A70638" w:rsidP="00A70638">
      <w:pPr>
        <w:pStyle w:val="2"/>
      </w:pPr>
      <w:bookmarkStart w:id="6" w:name="_Toc103634732"/>
      <w:bookmarkStart w:id="7" w:name="_Toc104882028"/>
      <w:r>
        <w:t>Дерево выбора</w:t>
      </w:r>
      <w:bookmarkEnd w:id="6"/>
      <w:bookmarkEnd w:id="7"/>
    </w:p>
    <w:p w14:paraId="52BCD3C2" w14:textId="3C49278B" w:rsidR="00A70638" w:rsidRPr="00A70638" w:rsidRDefault="00A70638" w:rsidP="00A70638">
      <w:r>
        <w:t xml:space="preserve">Основой алгоритма аппроксимации будет является структура, под названием дерево выбора. Имея </w:t>
      </w:r>
      <w:r>
        <w:rPr>
          <w:lang w:val="en-US"/>
        </w:rPr>
        <w:t>N</w:t>
      </w:r>
      <w:r>
        <w:t xml:space="preserve"> координат точек, в которых известно значение целевой функции структура разделяет область определения функции на </w:t>
      </w:r>
      <w:r>
        <w:rPr>
          <w:lang w:val="en-US"/>
        </w:rPr>
        <w:t>N</w:t>
      </w:r>
      <w:r w:rsidRPr="00A70638">
        <w:t xml:space="preserve"> </w:t>
      </w:r>
      <w:r w:rsidR="00926C95">
        <w:t>под</w:t>
      </w:r>
      <w:r>
        <w:t xml:space="preserve">областей, каждое из которых содержит только одну точку. Затем </w:t>
      </w:r>
      <w:r w:rsidR="00926C95">
        <w:t xml:space="preserve">предполагаемое </w:t>
      </w:r>
      <w:r>
        <w:t>значени</w:t>
      </w:r>
      <w:r w:rsidR="00926C95">
        <w:t>е</w:t>
      </w:r>
      <w:r>
        <w:t xml:space="preserve"> целевой функции</w:t>
      </w:r>
      <w:r w:rsidR="00926C95">
        <w:t xml:space="preserve"> в этих подобластях будет равняться значению известной точки, которая принадлежит этой подобласти. Существует несколько способов разделять область. В данной работе был взят способ, в котором область делится рекурсивно пополам по координате с наибольшим разбросом значений до тех пор, пока в результирующих подобластях не останется по одной точке.</w:t>
      </w:r>
    </w:p>
    <w:p w14:paraId="24FEE17D" w14:textId="24ED88FA" w:rsidR="00A70638" w:rsidRDefault="00A70638" w:rsidP="00A70638">
      <w:pPr>
        <w:pStyle w:val="2"/>
      </w:pPr>
      <w:bookmarkStart w:id="8" w:name="_Toc103634733"/>
      <w:bookmarkStart w:id="9" w:name="_Toc104882029"/>
      <w:r>
        <w:t>Случайный лес</w:t>
      </w:r>
      <w:bookmarkEnd w:id="8"/>
      <w:bookmarkEnd w:id="9"/>
    </w:p>
    <w:p w14:paraId="47ACA46E" w14:textId="27EE30AE" w:rsidR="00A70638" w:rsidRDefault="00926C95" w:rsidP="00A70638">
      <w:r>
        <w:t>Дерево выбора является слишком простой структурой, чтобы верно аппроксимировать значения функции в неизвестных точках. Таким образом вместо использования одного дерева используется множество деревьев, каждое из которых построено на разной выборке точек из тех, значение в которых является известным. Количество деревьев и процент выборки являются параметрами алгоритма. Итоговым значение в точке, которое случайный лес будет возвращать является среднее арифметическое значений, возвращаемых каждым деревом выбора из множества.</w:t>
      </w:r>
    </w:p>
    <w:p w14:paraId="6599A016" w14:textId="20179265" w:rsidR="00A70638" w:rsidRDefault="00A70638" w:rsidP="00A70638">
      <w:pPr>
        <w:pStyle w:val="2"/>
      </w:pPr>
      <w:bookmarkStart w:id="10" w:name="_Toc103634734"/>
      <w:bookmarkStart w:id="11" w:name="_Toc104882030"/>
      <w:r>
        <w:t>Коррекция ошибки</w:t>
      </w:r>
      <w:bookmarkEnd w:id="10"/>
      <w:bookmarkEnd w:id="11"/>
    </w:p>
    <w:p w14:paraId="39FB2D28" w14:textId="703EB271" w:rsidR="00C238E1" w:rsidRDefault="00926C95" w:rsidP="00C238E1">
      <w:r>
        <w:lastRenderedPageBreak/>
        <w:t>Так как деревья выбора строятся лишь на некотором проценте точек с известным значением, то деревья не получают полную информацию о значении в неизвестных точках</w:t>
      </w:r>
      <w:r w:rsidR="00B23645">
        <w:t>, а значит, что выдаваемое значение случайного леса в этих точках будет немного отличаться от действительного. Для того чтобы это исправить строиться одно дополнительное дерево выбора, которое сдвигает возвращаемые значения на необходимые интервалы в известных точках.</w:t>
      </w:r>
    </w:p>
    <w:p w14:paraId="1DD86CE2" w14:textId="17C450AC" w:rsidR="00C238E1" w:rsidRDefault="00C238E1" w:rsidP="00415D9A">
      <w:pPr>
        <w:pStyle w:val="a5"/>
      </w:pPr>
      <w:bookmarkStart w:id="12" w:name="_Toc104882031"/>
      <w:r w:rsidRPr="00415D9A">
        <w:t>Прогнозирование</w:t>
      </w:r>
      <w:r>
        <w:t xml:space="preserve"> состояния потока жидкости</w:t>
      </w:r>
      <w:bookmarkEnd w:id="12"/>
    </w:p>
    <w:p w14:paraId="49BCF150" w14:textId="14734662" w:rsidR="00164A54" w:rsidRDefault="00164A54" w:rsidP="00164A54">
      <w:pPr>
        <w:pStyle w:val="1"/>
        <w:numPr>
          <w:ilvl w:val="1"/>
          <w:numId w:val="4"/>
        </w:numPr>
      </w:pPr>
      <w:bookmarkStart w:id="13" w:name="_Toc104882032"/>
      <w:r>
        <w:t>Постановка задачи</w:t>
      </w:r>
      <w:bookmarkEnd w:id="13"/>
    </w:p>
    <w:p w14:paraId="255FD187" w14:textId="4119D5EE" w:rsidR="00164A54" w:rsidRPr="00164A54" w:rsidRDefault="00164A54" w:rsidP="00164A54">
      <w:r>
        <w:t xml:space="preserve">При наличии полной информации о состоянии потока жидкости в момент времени часто необходимо спрогнозировать состояния потока в следующий момент времени, при этом использование стандартных алгоритмов симулирования, основанных на дифференциальных уравнениях, является слишком ресурсозатратным. Таким образом необходимо разработать алгоритм, позволяющий быстро спрогнозировать будущее состояние потока. </w:t>
      </w:r>
    </w:p>
    <w:p w14:paraId="49133591" w14:textId="188EEA98" w:rsidR="00164A54" w:rsidRDefault="00164A54" w:rsidP="00164A54">
      <w:pPr>
        <w:pStyle w:val="1"/>
        <w:numPr>
          <w:ilvl w:val="1"/>
          <w:numId w:val="4"/>
        </w:numPr>
      </w:pPr>
      <w:bookmarkStart w:id="14" w:name="_Toc104882033"/>
      <w:r>
        <w:t>Алгоритм прогнозирования</w:t>
      </w:r>
      <w:bookmarkEnd w:id="14"/>
    </w:p>
    <w:p w14:paraId="3DCA89CF" w14:textId="4B4EA3BD" w:rsidR="00164A54" w:rsidRDefault="00B40CA2" w:rsidP="00B40CA2">
      <w:pPr>
        <w:pStyle w:val="2"/>
      </w:pPr>
      <w:bookmarkStart w:id="15" w:name="_Toc104882034"/>
      <w:r>
        <w:t>Общий подход</w:t>
      </w:r>
      <w:bookmarkEnd w:id="15"/>
    </w:p>
    <w:p w14:paraId="6344D7F2" w14:textId="669FD67F" w:rsidR="002A6004" w:rsidRDefault="00B40CA2" w:rsidP="002A6004">
      <w:r>
        <w:t>Для быстрых, но сложных вычислений хорошо подходят методы машинного обучения. Таким образом в качестве алгоритма прогнозирования было решено использовать обученную нейронную сеть.</w:t>
      </w:r>
    </w:p>
    <w:p w14:paraId="7FCC95E8" w14:textId="72506CF8" w:rsidR="00ED23BB" w:rsidRDefault="002A6004" w:rsidP="002A6004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0C0626C0" w14:textId="756FF632" w:rsidR="00B40CA2" w:rsidRDefault="00B40CA2" w:rsidP="00B40CA2">
      <w:pPr>
        <w:pStyle w:val="2"/>
      </w:pPr>
      <w:bookmarkStart w:id="16" w:name="_Toc104882035"/>
      <w:r>
        <w:lastRenderedPageBreak/>
        <w:t>Структура нейронной сети</w:t>
      </w:r>
      <w:bookmarkEnd w:id="16"/>
    </w:p>
    <w:p w14:paraId="261A76F1" w14:textId="085C0CC1" w:rsidR="00ED23BB" w:rsidRDefault="00D70C60" w:rsidP="00ED23BB">
      <w:r>
        <w:rPr>
          <w:noProof/>
        </w:rPr>
        <w:drawing>
          <wp:inline distT="0" distB="0" distL="0" distR="0" wp14:anchorId="2157F402" wp14:editId="5BE054E0">
            <wp:extent cx="5939790" cy="32073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D8859" w14:textId="5CF5E38C" w:rsidR="00ED23BB" w:rsidRDefault="00ED23BB" w:rsidP="00ED23BB">
      <w:pPr>
        <w:rPr>
          <w:lang w:val="en-US"/>
        </w:rPr>
      </w:pPr>
      <w:r>
        <w:t xml:space="preserve">Для вычислений состояний потока в следующий момент времени использовалась нейронная сеть структуры </w:t>
      </w:r>
      <w:r>
        <w:rPr>
          <w:lang w:val="en-US"/>
        </w:rPr>
        <w:t>U</w:t>
      </w:r>
      <w:r w:rsidRPr="00ED23BB">
        <w:t>-</w:t>
      </w:r>
      <w:r>
        <w:rPr>
          <w:lang w:val="en-US"/>
        </w:rPr>
        <w:t>net</w:t>
      </w:r>
      <w:r w:rsidRPr="00ED23BB">
        <w:t>. Сужающийся путь — типичная архитектур</w:t>
      </w:r>
      <w:r>
        <w:t>а</w:t>
      </w:r>
      <w:r w:rsidRPr="00ED23BB">
        <w:t xml:space="preserve"> сверточной нейронной сети</w:t>
      </w:r>
      <w:r>
        <w:t xml:space="preserve"> с добавлением каналов признаков. На перв</w:t>
      </w:r>
      <w:r w:rsidR="00D70C60">
        <w:t xml:space="preserve">ых уровнях </w:t>
      </w:r>
      <w:r>
        <w:t>происход</w:t>
      </w:r>
      <w:r w:rsidR="00D70C60">
        <w:t>ят две</w:t>
      </w:r>
      <w:r>
        <w:t xml:space="preserve"> свертк</w:t>
      </w:r>
      <w:r w:rsidR="00D70C60">
        <w:t>и</w:t>
      </w:r>
      <w:r>
        <w:t xml:space="preserve"> </w:t>
      </w:r>
      <w:r w:rsidRPr="00ED23BB">
        <w:t>2</w:t>
      </w:r>
      <w:r>
        <w:rPr>
          <w:lang w:val="en-US"/>
        </w:rPr>
        <w:t>x</w:t>
      </w:r>
      <w:r w:rsidRPr="00ED23BB">
        <w:t>2,</w:t>
      </w:r>
      <w:r>
        <w:t xml:space="preserve"> затем </w:t>
      </w:r>
      <w:r w:rsidR="00D70C60">
        <w:t>два</w:t>
      </w:r>
      <w:r>
        <w:t xml:space="preserve"> уровня со сверткой </w:t>
      </w:r>
      <w:r w:rsidRPr="00ED23BB">
        <w:t>5</w:t>
      </w:r>
      <w:r>
        <w:rPr>
          <w:lang w:val="en-US"/>
        </w:rPr>
        <w:t>x</w:t>
      </w:r>
      <w:r w:rsidRPr="00ED23BB">
        <w:t>5</w:t>
      </w:r>
      <w:r>
        <w:t xml:space="preserve">. Каналы увеличиваются в последовательности 4, 32, 64, 64, 128. </w:t>
      </w:r>
      <w:r w:rsidR="0002085E">
        <w:t xml:space="preserve">На всех слоях свертки используется активационная функция </w:t>
      </w:r>
      <w:r w:rsidR="0002085E">
        <w:rPr>
          <w:lang w:val="en-US"/>
        </w:rPr>
        <w:t>LeakyReLU</w:t>
      </w:r>
      <w:r w:rsidR="0002085E">
        <w:t xml:space="preserve">. После свертки происходит обратный процесс - развертка. Структура уровней развертки соответствует структуре в свертке на том же уровне. В добавок каждый уровень развертки принимает на вход информацию о выходных значениях соответствующего уровня свертки. На всех слоях развертки используется функция </w:t>
      </w:r>
      <w:r w:rsidR="0002085E">
        <w:rPr>
          <w:lang w:val="en-US"/>
        </w:rPr>
        <w:t>ReLu.</w:t>
      </w:r>
    </w:p>
    <w:p w14:paraId="6FA8521C" w14:textId="2440AA2B" w:rsidR="004E0DD6" w:rsidRDefault="0075191E" w:rsidP="0075191E">
      <w:pPr>
        <w:pStyle w:val="2"/>
      </w:pPr>
      <w:bookmarkStart w:id="17" w:name="_Toc104882036"/>
      <w:r>
        <w:t>Обучение нейронной сети</w:t>
      </w:r>
      <w:bookmarkEnd w:id="17"/>
    </w:p>
    <w:p w14:paraId="5FCCF807" w14:textId="61B0B97F" w:rsidR="0075191E" w:rsidRDefault="0075191E" w:rsidP="0075191E">
      <w:r>
        <w:t xml:space="preserve">Для обучение нейронной сети было сгенерировано 400 состояний потока жидкости в качестве обучающей выборки. Нейросеть обучалась стандартным алгоритмом обучения библиотеки </w:t>
      </w:r>
      <w:proofErr w:type="spellStart"/>
      <w:r>
        <w:rPr>
          <w:lang w:val="en-US"/>
        </w:rPr>
        <w:t>PyTorch</w:t>
      </w:r>
      <w:proofErr w:type="spellEnd"/>
      <w:r w:rsidRPr="0075191E">
        <w:t xml:space="preserve"> </w:t>
      </w:r>
      <w:r>
        <w:rPr>
          <w:lang w:val="en-US"/>
        </w:rPr>
        <w:t>c</w:t>
      </w:r>
      <w:r w:rsidRPr="0075191E">
        <w:t xml:space="preserve"> </w:t>
      </w:r>
      <w:r>
        <w:t xml:space="preserve">функцией потери вида </w:t>
      </w:r>
      <w:r>
        <w:rPr>
          <w:lang w:val="en-US"/>
        </w:rPr>
        <w:t>L</w:t>
      </w:r>
      <w:r w:rsidRPr="0075191E">
        <w:t>1.</w:t>
      </w:r>
    </w:p>
    <w:p w14:paraId="53C9358C" w14:textId="18279CCD" w:rsidR="002A6004" w:rsidRDefault="002A6004" w:rsidP="0075191E">
      <w:r>
        <w:t xml:space="preserve">Генерация состояний потока производилась с помощью специального генератора, который пошагово симулировал состояние потока жидкости через </w:t>
      </w:r>
      <w:r>
        <w:lastRenderedPageBreak/>
        <w:t xml:space="preserve">момент времени </w:t>
      </w:r>
      <w:proofErr w:type="spellStart"/>
      <w:r w:rsidRPr="002A6004">
        <w:t>Δt</w:t>
      </w:r>
      <w:proofErr w:type="spellEnd"/>
      <w:r w:rsidRPr="002A6004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>
        <w:t>из начальных условий с помощью уравнений Навье-Стокса.</w:t>
      </w:r>
    </w:p>
    <w:p w14:paraId="7F20CDEA" w14:textId="42364F59" w:rsidR="00105193" w:rsidRDefault="00105193" w:rsidP="00105193">
      <w:pPr>
        <w:pStyle w:val="2"/>
      </w:pPr>
      <w:bookmarkStart w:id="18" w:name="_Toc104882037"/>
      <w:r>
        <w:t>Выбор коэффициента разделения батча на тренировочное и валидационное множество</w:t>
      </w:r>
      <w:bookmarkEnd w:id="18"/>
    </w:p>
    <w:p w14:paraId="1C10A8EF" w14:textId="0A47AB83" w:rsidR="00105193" w:rsidRDefault="00105193" w:rsidP="00105193">
      <w:r>
        <w:t xml:space="preserve">При обучении нейронных сетей стандартно каждый </w:t>
      </w:r>
      <w:proofErr w:type="spellStart"/>
      <w:r>
        <w:t>батч</w:t>
      </w:r>
      <w:proofErr w:type="spellEnd"/>
      <w:r>
        <w:t xml:space="preserve"> данных делится на тренировочное и валидационное множество с пропорциями 0.8 к 0.2, но это не является обязательным условием.</w:t>
      </w:r>
    </w:p>
    <w:p w14:paraId="144930A6" w14:textId="0EF90913" w:rsidR="00F76D2A" w:rsidRDefault="00105193" w:rsidP="00105193">
      <w:r>
        <w:t>Возможны варианты, когда при другом разделении полученная нейронная сеть будет иметь лучшие результаты. Для того, чтобы выбрать правильн</w:t>
      </w:r>
      <w:r w:rsidR="00AD3730">
        <w:t>ый</w:t>
      </w:r>
      <w:r>
        <w:t xml:space="preserve"> </w:t>
      </w:r>
      <w:r w:rsidR="00AD3730" w:rsidRPr="00AD3730">
        <w:t xml:space="preserve">процент соотношения тренировочной и </w:t>
      </w:r>
      <w:proofErr w:type="spellStart"/>
      <w:r w:rsidR="00AD3730" w:rsidRPr="00AD3730">
        <w:t>валидационной</w:t>
      </w:r>
      <w:proofErr w:type="spellEnd"/>
      <w:r w:rsidR="00AD3730" w:rsidRPr="00AD3730">
        <w:t xml:space="preserve"> выборки</w:t>
      </w:r>
      <w:r>
        <w:t xml:space="preserve"> было сгенерировано и оценено несколько моделей. Результаты эксперимента представлены в таблице 1</w:t>
      </w:r>
    </w:p>
    <w:p w14:paraId="40D7229B" w14:textId="7FA69BF5" w:rsidR="00105193" w:rsidRDefault="00105193" w:rsidP="00105193">
      <w:pPr>
        <w:jc w:val="right"/>
      </w:pPr>
      <w:r>
        <w:t>Таблица 1</w:t>
      </w:r>
    </w:p>
    <w:tbl>
      <w:tblPr>
        <w:tblStyle w:val="ae"/>
        <w:tblW w:w="9427" w:type="dxa"/>
        <w:tblLook w:val="04A0" w:firstRow="1" w:lastRow="0" w:firstColumn="1" w:lastColumn="0" w:noHBand="0" w:noVBand="1"/>
      </w:tblPr>
      <w:tblGrid>
        <w:gridCol w:w="1564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FC7DF3" w:rsidRPr="00FC7DF3" w14:paraId="4FADFFF4" w14:textId="77777777" w:rsidTr="00FC7DF3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D58CB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46A64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90/10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67E8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80/20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8E022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70/30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B62AC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60/40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55705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50/50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84272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40/60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9CAFC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30/70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CE888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20/80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19216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10/90</w:t>
            </w:r>
          </w:p>
        </w:tc>
      </w:tr>
      <w:tr w:rsidR="00FC7DF3" w:rsidRPr="00FC7DF3" w14:paraId="6E853123" w14:textId="77777777" w:rsidTr="00FC7DF3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02B0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Давление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10BFB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1.68%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56132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1.85%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E79CF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1.81%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3A7FA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1.67%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2159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3.32%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C332A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3.34%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3B850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3.83%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297AD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4.2%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18DAE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5.86%</w:t>
            </w:r>
          </w:p>
        </w:tc>
      </w:tr>
      <w:tr w:rsidR="00FC7DF3" w:rsidRPr="00FC7DF3" w14:paraId="1AD59497" w14:textId="77777777" w:rsidTr="00FC7DF3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FF42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Скорость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F3E0C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10.72%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C3F9A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9.81%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0F0B5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10.64%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F099A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11.43%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0151C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11.89%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CDE9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12.71%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61C11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13.05%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8967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13.67%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E3FE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15.05%</w:t>
            </w:r>
          </w:p>
        </w:tc>
      </w:tr>
      <w:tr w:rsidR="00FC7DF3" w:rsidRPr="00FC7DF3" w14:paraId="799EDE84" w14:textId="77777777" w:rsidTr="00FC7DF3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2E83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Концентрация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F2045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15.88%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5D840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18.76%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5D948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17.11%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6451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17.25%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E4401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18.21%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3A643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18.96%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E589F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19.02%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A7E0A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19.64%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1AE7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21.73%</w:t>
            </w:r>
          </w:p>
        </w:tc>
      </w:tr>
      <w:tr w:rsidR="00FC7DF3" w:rsidRPr="00FC7DF3" w14:paraId="5B40BCE0" w14:textId="77777777" w:rsidTr="00FC7DF3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B5C8C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Общая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4498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3.57%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5DFA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3.91%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002BB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3.83%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A1A3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4.06%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E506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5.98%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CE5DA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6.01%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D1C1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6.42%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DD916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6.69%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E2A7D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9.32%</w:t>
            </w:r>
          </w:p>
        </w:tc>
      </w:tr>
    </w:tbl>
    <w:p w14:paraId="35B9FC5B" w14:textId="7458853A" w:rsidR="00105193" w:rsidRDefault="00105193" w:rsidP="00FC7DF3">
      <w:pPr>
        <w:ind w:firstLine="709"/>
        <w:jc w:val="left"/>
      </w:pPr>
    </w:p>
    <w:p w14:paraId="02FC092C" w14:textId="0074F555" w:rsidR="00FC7DF3" w:rsidRPr="00FC7DF3" w:rsidRDefault="00FC7DF3" w:rsidP="00FC7DF3">
      <w:pPr>
        <w:ind w:firstLine="709"/>
        <w:jc w:val="left"/>
      </w:pPr>
      <w:r>
        <w:t xml:space="preserve">Из таблицы видно, что при значении доли вариационных файлов </w:t>
      </w:r>
      <w:r w:rsidRPr="00FC7DF3">
        <w:t>0.1</w:t>
      </w:r>
      <w:r>
        <w:t xml:space="preserve"> обученная модель показала наилучшие результаты.</w:t>
      </w:r>
    </w:p>
    <w:p w14:paraId="53027063" w14:textId="2CF28C21" w:rsidR="00F76D2A" w:rsidRDefault="00F76D2A" w:rsidP="00F76D2A">
      <w:pPr>
        <w:pStyle w:val="a5"/>
      </w:pPr>
      <w:bookmarkStart w:id="19" w:name="_Toc104882038"/>
      <w:r>
        <w:t>Заключение</w:t>
      </w:r>
      <w:bookmarkEnd w:id="19"/>
    </w:p>
    <w:p w14:paraId="1AEC1837" w14:textId="680CCB8B" w:rsidR="00F76D2A" w:rsidRDefault="00F76D2A" w:rsidP="00F76D2A">
      <w:r>
        <w:t>В заключении можно сказать, что по результатам данной работы были:</w:t>
      </w:r>
    </w:p>
    <w:p w14:paraId="418C5274" w14:textId="5E29E27C" w:rsidR="00F76D2A" w:rsidRDefault="00F76D2A" w:rsidP="00F76D2A">
      <w:pPr>
        <w:pStyle w:val="a0"/>
        <w:numPr>
          <w:ilvl w:val="0"/>
          <w:numId w:val="7"/>
        </w:numPr>
      </w:pPr>
      <w:r>
        <w:t xml:space="preserve">Разработан алгоритм, аппроксимирующий состояние потока жидкости в момент времени из неполных начальных данных, который заменяет неизвестные значения данными, полученными из </w:t>
      </w:r>
      <w:proofErr w:type="spellStart"/>
      <w:r>
        <w:t>аппрокисматора</w:t>
      </w:r>
      <w:proofErr w:type="spellEnd"/>
      <w:r>
        <w:t xml:space="preserve"> вида </w:t>
      </w:r>
      <w:r>
        <w:rPr>
          <w:lang w:val="en-US"/>
        </w:rPr>
        <w:t>RDF</w:t>
      </w:r>
      <w:r w:rsidRPr="00F76D2A">
        <w:t>.</w:t>
      </w:r>
    </w:p>
    <w:p w14:paraId="6D72B27E" w14:textId="531B3708" w:rsidR="00F76D2A" w:rsidRDefault="00F76D2A" w:rsidP="00F76D2A">
      <w:pPr>
        <w:pStyle w:val="a0"/>
        <w:numPr>
          <w:ilvl w:val="0"/>
          <w:numId w:val="7"/>
        </w:numPr>
      </w:pPr>
      <w:r>
        <w:t>Разработан алгоритм, позволяющий предсказать состояние потока жидкости через определенный момент времени. Для этого была построена и обучена нейронная сеть.</w:t>
      </w:r>
    </w:p>
    <w:p w14:paraId="4DE9762D" w14:textId="77777777" w:rsidR="00F76D2A" w:rsidRPr="00F76D2A" w:rsidRDefault="00F76D2A" w:rsidP="00F76D2A"/>
    <w:sectPr w:rsidR="00F76D2A" w:rsidRPr="00F76D2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A7A74" w14:textId="77777777" w:rsidR="006E11D0" w:rsidRDefault="006E11D0" w:rsidP="00F76D2A">
      <w:pPr>
        <w:spacing w:after="0" w:line="240" w:lineRule="auto"/>
      </w:pPr>
      <w:r>
        <w:separator/>
      </w:r>
    </w:p>
  </w:endnote>
  <w:endnote w:type="continuationSeparator" w:id="0">
    <w:p w14:paraId="64EC1801" w14:textId="77777777" w:rsidR="006E11D0" w:rsidRDefault="006E11D0" w:rsidP="00F7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1823D" w14:textId="77777777" w:rsidR="006E11D0" w:rsidRDefault="006E11D0" w:rsidP="00F76D2A">
      <w:pPr>
        <w:spacing w:after="0" w:line="240" w:lineRule="auto"/>
      </w:pPr>
      <w:r>
        <w:separator/>
      </w:r>
    </w:p>
  </w:footnote>
  <w:footnote w:type="continuationSeparator" w:id="0">
    <w:p w14:paraId="76566292" w14:textId="77777777" w:rsidR="006E11D0" w:rsidRDefault="006E11D0" w:rsidP="00F7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191"/>
    <w:multiLevelType w:val="multilevel"/>
    <w:tmpl w:val="403479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144133A7"/>
    <w:multiLevelType w:val="hybridMultilevel"/>
    <w:tmpl w:val="22D0D536"/>
    <w:lvl w:ilvl="0" w:tplc="19182B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8672770"/>
    <w:multiLevelType w:val="hybridMultilevel"/>
    <w:tmpl w:val="8FCABE24"/>
    <w:lvl w:ilvl="0" w:tplc="2DC06F0C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31A26A2"/>
    <w:multiLevelType w:val="hybridMultilevel"/>
    <w:tmpl w:val="0646EFCC"/>
    <w:lvl w:ilvl="0" w:tplc="31C4B5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C8151FA"/>
    <w:multiLevelType w:val="hybridMultilevel"/>
    <w:tmpl w:val="38823CD0"/>
    <w:lvl w:ilvl="0" w:tplc="CF4C3694">
      <w:start w:val="1"/>
      <w:numFmt w:val="decimal"/>
      <w:lvlText w:val="%1."/>
      <w:lvlJc w:val="left"/>
      <w:pPr>
        <w:ind w:left="1287" w:hanging="72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E9C6A0D"/>
    <w:multiLevelType w:val="multilevel"/>
    <w:tmpl w:val="68A4C37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2" w:hanging="480"/>
      </w:pPr>
      <w:rPr>
        <w:rFonts w:hint="default"/>
      </w:rPr>
    </w:lvl>
    <w:lvl w:ilvl="2">
      <w:start w:val="1"/>
      <w:numFmt w:val="decimal"/>
      <w:pStyle w:val="2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27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78"/>
    <w:rsid w:val="0002085E"/>
    <w:rsid w:val="00064F78"/>
    <w:rsid w:val="00086D6B"/>
    <w:rsid w:val="00105193"/>
    <w:rsid w:val="00164A54"/>
    <w:rsid w:val="001D477E"/>
    <w:rsid w:val="00231CC4"/>
    <w:rsid w:val="002A6004"/>
    <w:rsid w:val="003B4BA6"/>
    <w:rsid w:val="00415D9A"/>
    <w:rsid w:val="004E0DD6"/>
    <w:rsid w:val="005D06EA"/>
    <w:rsid w:val="006C0B77"/>
    <w:rsid w:val="006E11D0"/>
    <w:rsid w:val="0075191E"/>
    <w:rsid w:val="007B6E7E"/>
    <w:rsid w:val="008242FF"/>
    <w:rsid w:val="00843AC6"/>
    <w:rsid w:val="00870751"/>
    <w:rsid w:val="0087476E"/>
    <w:rsid w:val="008B467D"/>
    <w:rsid w:val="00922C48"/>
    <w:rsid w:val="00926C95"/>
    <w:rsid w:val="00976827"/>
    <w:rsid w:val="00A70638"/>
    <w:rsid w:val="00AD3730"/>
    <w:rsid w:val="00B23645"/>
    <w:rsid w:val="00B40CA2"/>
    <w:rsid w:val="00B915B7"/>
    <w:rsid w:val="00C238E1"/>
    <w:rsid w:val="00C46200"/>
    <w:rsid w:val="00D70C60"/>
    <w:rsid w:val="00EA59DF"/>
    <w:rsid w:val="00EB0344"/>
    <w:rsid w:val="00ED23BB"/>
    <w:rsid w:val="00EE4070"/>
    <w:rsid w:val="00F12C76"/>
    <w:rsid w:val="00F1709B"/>
    <w:rsid w:val="00F76D2A"/>
    <w:rsid w:val="00FC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7975F"/>
  <w15:chartTrackingRefBased/>
  <w15:docId w15:val="{3448D7E5-EB49-4BC1-BD5E-34A2C1DC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E7E"/>
    <w:pPr>
      <w:spacing w:after="200" w:line="360" w:lineRule="auto"/>
      <w:ind w:firstLine="567"/>
      <w:contextualSpacing/>
      <w:jc w:val="both"/>
    </w:pPr>
    <w:rPr>
      <w:rFonts w:ascii="Times New Roman" w:eastAsia="MS Mincho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46200"/>
    <w:pPr>
      <w:keepNext/>
      <w:keepLines/>
      <w:spacing w:before="240" w:after="0" w:line="240" w:lineRule="auto"/>
      <w:jc w:val="left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70638"/>
    <w:pPr>
      <w:numPr>
        <w:ilvl w:val="2"/>
        <w:numId w:val="4"/>
      </w:numPr>
      <w:jc w:val="left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5D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_лево"/>
    <w:basedOn w:val="21"/>
    <w:qFormat/>
    <w:rsid w:val="00231CC4"/>
  </w:style>
  <w:style w:type="paragraph" w:styleId="21">
    <w:name w:val="Body Text 2"/>
    <w:basedOn w:val="a"/>
    <w:link w:val="22"/>
    <w:uiPriority w:val="99"/>
    <w:semiHidden/>
    <w:unhideWhenUsed/>
    <w:rsid w:val="00231CC4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231CC4"/>
    <w:rPr>
      <w:rFonts w:ascii="Times New Roman" w:eastAsia="MS Mincho" w:hAnsi="Times New Roman" w:cs="Times New Roman"/>
      <w:sz w:val="26"/>
    </w:rPr>
  </w:style>
  <w:style w:type="paragraph" w:styleId="a5">
    <w:name w:val="Title"/>
    <w:basedOn w:val="a"/>
    <w:next w:val="a"/>
    <w:link w:val="a6"/>
    <w:uiPriority w:val="10"/>
    <w:qFormat/>
    <w:rsid w:val="00C46200"/>
    <w:pPr>
      <w:spacing w:after="0" w:line="240" w:lineRule="auto"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6">
    <w:name w:val="Заголовок Знак"/>
    <w:basedOn w:val="a1"/>
    <w:link w:val="a5"/>
    <w:uiPriority w:val="10"/>
    <w:rsid w:val="00C46200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0">
    <w:name w:val="List Paragraph"/>
    <w:basedOn w:val="a"/>
    <w:uiPriority w:val="34"/>
    <w:qFormat/>
    <w:rsid w:val="007B6E7E"/>
    <w:pPr>
      <w:ind w:left="720"/>
    </w:pPr>
  </w:style>
  <w:style w:type="paragraph" w:styleId="a7">
    <w:name w:val="Subtitle"/>
    <w:basedOn w:val="a"/>
    <w:next w:val="a"/>
    <w:link w:val="a8"/>
    <w:uiPriority w:val="11"/>
    <w:qFormat/>
    <w:rsid w:val="00C46200"/>
    <w:pPr>
      <w:numPr>
        <w:ilvl w:val="1"/>
      </w:numPr>
      <w:spacing w:after="160"/>
      <w:ind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1"/>
    <w:link w:val="a7"/>
    <w:uiPriority w:val="11"/>
    <w:rsid w:val="00C46200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1"/>
    <w:link w:val="1"/>
    <w:uiPriority w:val="9"/>
    <w:rsid w:val="00C46200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70638"/>
    <w:rPr>
      <w:rFonts w:ascii="Times New Roman" w:eastAsia="MS Mincho" w:hAnsi="Times New Roman" w:cs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926C95"/>
    <w:pPr>
      <w:spacing w:line="259" w:lineRule="auto"/>
      <w:ind w:firstLine="0"/>
      <w:contextualSpacing w:val="0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6C9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26C95"/>
    <w:pPr>
      <w:spacing w:after="100"/>
      <w:ind w:left="280"/>
    </w:pPr>
  </w:style>
  <w:style w:type="character" w:styleId="aa">
    <w:name w:val="Hyperlink"/>
    <w:basedOn w:val="a1"/>
    <w:uiPriority w:val="99"/>
    <w:unhideWhenUsed/>
    <w:rsid w:val="00926C95"/>
    <w:rPr>
      <w:color w:val="0563C1" w:themeColor="hyperlink"/>
      <w:u w:val="single"/>
    </w:rPr>
  </w:style>
  <w:style w:type="paragraph" w:styleId="ab">
    <w:name w:val="endnote text"/>
    <w:basedOn w:val="a"/>
    <w:link w:val="ac"/>
    <w:uiPriority w:val="99"/>
    <w:semiHidden/>
    <w:unhideWhenUsed/>
    <w:rsid w:val="00F76D2A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1"/>
    <w:link w:val="ab"/>
    <w:uiPriority w:val="99"/>
    <w:semiHidden/>
    <w:rsid w:val="00F76D2A"/>
    <w:rPr>
      <w:rFonts w:ascii="Times New Roman" w:eastAsia="MS Mincho" w:hAnsi="Times New Roman" w:cs="Times New Roman"/>
      <w:sz w:val="20"/>
      <w:szCs w:val="20"/>
    </w:rPr>
  </w:style>
  <w:style w:type="character" w:styleId="ad">
    <w:name w:val="endnote reference"/>
    <w:basedOn w:val="a1"/>
    <w:uiPriority w:val="99"/>
    <w:semiHidden/>
    <w:unhideWhenUsed/>
    <w:rsid w:val="00F76D2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15D9A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15D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e">
    <w:name w:val="Table Grid"/>
    <w:basedOn w:val="a2"/>
    <w:uiPriority w:val="39"/>
    <w:rsid w:val="00FC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5CC01-EABE-4163-8016-0B2F4201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9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Alexey Shikulo</cp:lastModifiedBy>
  <cp:revision>14</cp:revision>
  <dcterms:created xsi:type="dcterms:W3CDTF">2022-05-16T13:12:00Z</dcterms:created>
  <dcterms:modified xsi:type="dcterms:W3CDTF">2022-05-31T06:42:00Z</dcterms:modified>
</cp:coreProperties>
</file>