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1C07" w14:textId="77777777" w:rsidR="00CD4D29" w:rsidRPr="00CD4D29" w:rsidRDefault="00CD4D29" w:rsidP="00CD4D2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CD4D29">
        <w:rPr>
          <w:rFonts w:ascii="Times New Roman" w:hAnsi="Times New Roman" w:cs="Times New Roman"/>
          <w:b/>
          <w:bCs/>
          <w:sz w:val="21"/>
          <w:szCs w:val="21"/>
        </w:rPr>
        <w:t>"""</w:t>
      </w:r>
    </w:p>
    <w:p w14:paraId="54C02D79" w14:textId="7A3BFED8" w:rsidR="00CD4D29" w:rsidRPr="00CD4D29" w:rsidRDefault="00CD4D29" w:rsidP="00CD4D2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CD4D29">
        <w:rPr>
          <w:rFonts w:ascii="Times New Roman" w:hAnsi="Times New Roman" w:cs="Times New Roman"/>
          <w:b/>
          <w:bCs/>
          <w:sz w:val="21"/>
          <w:szCs w:val="21"/>
        </w:rPr>
        <w:t xml:space="preserve">This script implements spatial regression models (SAR, GWR, SDM)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CD4D29">
        <w:rPr>
          <w:rFonts w:ascii="Times New Roman" w:hAnsi="Times New Roman" w:cs="Times New Roman"/>
          <w:sz w:val="21"/>
          <w:szCs w:val="21"/>
        </w:rPr>
        <w:t>to analyze the determinants of multidimensional poverty in Tanzania.</w:t>
      </w:r>
    </w:p>
    <w:p w14:paraId="5E31D19F" w14:textId="7D4CFF9C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"import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geopandas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as gpd</w:t>
      </w:r>
    </w:p>
    <w:p w14:paraId="3843AED5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from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pysal.model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import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spreg</w:t>
      </w:r>
      <w:proofErr w:type="spellEnd"/>
    </w:p>
    <w:p w14:paraId="1796F4B4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from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libpysal.weights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import Queen</w:t>
      </w:r>
    </w:p>
    <w:p w14:paraId="15365045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import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numpy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as np</w:t>
      </w:r>
    </w:p>
    <w:p w14:paraId="309B42E7" w14:textId="77777777" w:rsidR="00CD4D29" w:rsidRPr="00CD4D29" w:rsidRDefault="00CD4D29" w:rsidP="00CD4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2. Code Sections</w:t>
      </w:r>
    </w:p>
    <w:p w14:paraId="5FB2275A" w14:textId="2E5A4D92" w:rsidR="00CD4D29" w:rsidRPr="00CD4D29" w:rsidRDefault="00CD4D29" w:rsidP="00CD4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Spatial Autoregressive (SAR) Model Implementation</w:t>
      </w:r>
    </w:p>
    <w:p w14:paraId="509CA20D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 Sample data</w:t>
      </w:r>
    </w:p>
    <w:p w14:paraId="2401BE51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data = {</w:t>
      </w:r>
    </w:p>
    <w:p w14:paraId="71EEEAFC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"region": ["Arusha", "Dar es Salaam", 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Pwani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", "Mbeya", "Singida", "Kigoma", "Mwanza"],</w:t>
      </w:r>
    </w:p>
    <w:p w14:paraId="75B9C34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enrolment_rate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": [90, 85, 75, 80, 70, 65, 75],</w:t>
      </w:r>
    </w:p>
    <w:p w14:paraId="72854CD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literacy_rate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": [85, 90, 70, 75, 65, 60, 70],</w:t>
      </w:r>
    </w:p>
    <w:p w14:paraId="7EE1AA0B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income_level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": [1500, 2000, 1200, 1300, 1100, 1000, 1250],</w:t>
      </w:r>
    </w:p>
    <w:p w14:paraId="32457563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"geometry": [Point(36.68, -3.37), Point(39.28, -6.82), Point(38.70, -7.96), </w:t>
      </w:r>
    </w:p>
    <w:p w14:paraId="2DB52784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             Point(33.47, -8.91), Point(34.75, -4.81), Point(29.63, -4.88), </w:t>
      </w:r>
    </w:p>
    <w:p w14:paraId="03B6AA2E" w14:textId="4D937E1F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              Point(32.93, -2.52)]</w:t>
      </w:r>
    </w:p>
    <w:p w14:paraId="72BBB71F" w14:textId="0DF6F352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gpd.GeoDataFrame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(data)</w:t>
      </w:r>
    </w:p>
    <w:p w14:paraId="266D0352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 Create spatial weights matrix</w:t>
      </w:r>
    </w:p>
    <w:p w14:paraId="3F25195C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W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Queen.from_dataframe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)</w:t>
      </w:r>
    </w:p>
    <w:p w14:paraId="0D4ABD9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</w:p>
    <w:p w14:paraId="0757CAD5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 Fit SAR model</w:t>
      </w:r>
    </w:p>
    <w:p w14:paraId="4E0D0EB7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y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["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income_level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"].values</w:t>
      </w:r>
    </w:p>
    <w:p w14:paraId="65FA6B4E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X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[["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enrolment_rate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", 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literacy_rate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"]].values</w:t>
      </w:r>
    </w:p>
    <w:p w14:paraId="52F36D98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X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sm.add_constant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(X)  # Adding a constant term</w:t>
      </w:r>
    </w:p>
    <w:p w14:paraId="5FC04D63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CD4D29">
        <w:rPr>
          <w:rFonts w:ascii="Times New Roman" w:hAnsi="Times New Roman" w:cs="Times New Roman"/>
          <w:sz w:val="21"/>
          <w:szCs w:val="21"/>
        </w:rPr>
        <w:t>sar_model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spreg.SAR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(y, X, W)</w:t>
      </w:r>
    </w:p>
    <w:p w14:paraId="3E4FDB53" w14:textId="6F65C1C1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lastRenderedPageBreak/>
        <w:t>print(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sar_model.summary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())  # Show the results</w:t>
      </w:r>
    </w:p>
    <w:p w14:paraId="12690824" w14:textId="77777777" w:rsidR="00CD4D29" w:rsidRPr="00CD4D29" w:rsidRDefault="00CD4D29" w:rsidP="00CD4D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Geographically Weighted Regression (GWR) Implementation</w:t>
      </w:r>
    </w:p>
    <w:p w14:paraId="68961BD6" w14:textId="55E136C7" w:rsidR="00CD4D29" w:rsidRPr="00CD4D29" w:rsidRDefault="00CD4D29" w:rsidP="00CD4D2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CD4D29">
        <w:rPr>
          <w:rFonts w:ascii="Times New Roman" w:hAnsi="Times New Roman" w:cs="Times New Roman"/>
          <w:b/>
          <w:bCs/>
          <w:sz w:val="21"/>
          <w:szCs w:val="21"/>
        </w:rPr>
        <w:t xml:space="preserve">from </w:t>
      </w:r>
      <w:proofErr w:type="spellStart"/>
      <w:r w:rsidRPr="00CD4D29">
        <w:rPr>
          <w:rFonts w:ascii="Times New Roman" w:hAnsi="Times New Roman" w:cs="Times New Roman"/>
          <w:b/>
          <w:bCs/>
          <w:sz w:val="21"/>
          <w:szCs w:val="21"/>
        </w:rPr>
        <w:t>mgwr.gwr</w:t>
      </w:r>
      <w:proofErr w:type="spellEnd"/>
      <w:r w:rsidRPr="00CD4D29">
        <w:rPr>
          <w:rFonts w:ascii="Times New Roman" w:hAnsi="Times New Roman" w:cs="Times New Roman"/>
          <w:b/>
          <w:bCs/>
          <w:sz w:val="21"/>
          <w:szCs w:val="21"/>
        </w:rPr>
        <w:t xml:space="preserve"> import GWR, </w:t>
      </w:r>
      <w:proofErr w:type="spellStart"/>
      <w:r w:rsidRPr="00CD4D29">
        <w:rPr>
          <w:rFonts w:ascii="Times New Roman" w:hAnsi="Times New Roman" w:cs="Times New Roman"/>
          <w:b/>
          <w:bCs/>
          <w:sz w:val="21"/>
          <w:szCs w:val="21"/>
        </w:rPr>
        <w:t>Sel_BW</w:t>
      </w:r>
      <w:proofErr w:type="spellEnd"/>
    </w:p>
    <w:p w14:paraId="61B6E0DE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 Coordinates</w:t>
      </w:r>
    </w:p>
    <w:p w14:paraId="32C56AFE" w14:textId="3BFF4DA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coords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np.array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(list(zip(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gdf.geometry.x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gdf.geometry.y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)))</w:t>
      </w:r>
    </w:p>
    <w:p w14:paraId="5AA6601F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 Fit the GWR model</w:t>
      </w:r>
    </w:p>
    <w:p w14:paraId="3BC27AE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y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["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income_level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"].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values.reshape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(-1, 1)</w:t>
      </w:r>
    </w:p>
    <w:p w14:paraId="2EF1AA23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X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gdf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[["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enrolment_rate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", "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literacy_rate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"]].values</w:t>
      </w:r>
    </w:p>
    <w:p w14:paraId="0818DFBA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CD4D29">
        <w:rPr>
          <w:rFonts w:ascii="Times New Roman" w:hAnsi="Times New Roman" w:cs="Times New Roman"/>
          <w:sz w:val="21"/>
          <w:szCs w:val="21"/>
        </w:rPr>
        <w:t>bw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Sel_BW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(coords, y, X).search()  # Bandwidth selection</w:t>
      </w:r>
    </w:p>
    <w:p w14:paraId="3D4BA25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gwr_model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= GWR(coords, y, X,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bw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).fit()</w:t>
      </w:r>
    </w:p>
    <w:p w14:paraId="11EB0475" w14:textId="199F86D3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print(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gwr_model.summary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>())  # Show GWR results</w:t>
      </w:r>
    </w:p>
    <w:p w14:paraId="24146DBF" w14:textId="77777777" w:rsidR="00CD4D29" w:rsidRPr="00CD4D29" w:rsidRDefault="00CD4D29" w:rsidP="00CD4D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README.md Template</w:t>
      </w:r>
    </w:p>
    <w:p w14:paraId="0EDFF2A3" w14:textId="4C52E5F2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 Spatial Heterogeneity in Multidimensional Poverty Determinants: A Comparative Assessment of SAR, GWR, and SDM Models in Tanzania</w:t>
      </w:r>
    </w:p>
    <w:p w14:paraId="406C15DB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 Overview</w:t>
      </w:r>
    </w:p>
    <w:p w14:paraId="4C98408E" w14:textId="234C4C6F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This project analyzes the determinants of multidimensional poverty in Tanzania using spatial regression techniques: Spatial Autoregressive (SAR), Geographically Weighted Regression (GWR), and Spatial Durbin Model (SDM). The analysis focuses on the relationships between school enrolment rates, literacy rates, and income levels.</w:t>
      </w:r>
    </w:p>
    <w:p w14:paraId="07F1674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 Data Summary</w:t>
      </w:r>
    </w:p>
    <w:p w14:paraId="53139A2E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The dataset includes:</w:t>
      </w:r>
    </w:p>
    <w:p w14:paraId="320EC7EE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**School Enrolment Rates (%)**</w:t>
      </w:r>
    </w:p>
    <w:p w14:paraId="7C18BA8B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**Literacy Rates (%)**</w:t>
      </w:r>
    </w:p>
    <w:p w14:paraId="5BB95277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**Income Level (average annual income in USD)**</w:t>
      </w:r>
    </w:p>
    <w:p w14:paraId="0B8487D0" w14:textId="411CF7CB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**Poverty Incidence (%)**</w:t>
      </w:r>
    </w:p>
    <w:p w14:paraId="765AE83D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 Spatial Regression Analysis</w:t>
      </w:r>
    </w:p>
    <w:p w14:paraId="188C5669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### 1. Spatial Autoregressive (SAR) Model</w:t>
      </w:r>
    </w:p>
    <w:p w14:paraId="3BE7D8AC" w14:textId="0F5B0CCD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The SAR model accounts for the influence of neighboring regions on socioeconomic outcomes.</w:t>
      </w:r>
    </w:p>
    <w:p w14:paraId="487009CA" w14:textId="77777777" w:rsidR="00CD4D29" w:rsidRPr="00CD4D29" w:rsidRDefault="00CD4D29" w:rsidP="00CD4D2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#### </w:t>
      </w:r>
      <w:r w:rsidRPr="00CD4D29">
        <w:rPr>
          <w:rFonts w:ascii="Times New Roman" w:hAnsi="Times New Roman" w:cs="Times New Roman"/>
          <w:b/>
          <w:bCs/>
          <w:sz w:val="21"/>
          <w:szCs w:val="21"/>
        </w:rPr>
        <w:t>Results Summary</w:t>
      </w:r>
    </w:p>
    <w:p w14:paraId="0D3452EB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**Enrolment Rate:** A 1% increase is associated with a $10.23 increase in income (p-value = 0.005).</w:t>
      </w:r>
    </w:p>
    <w:p w14:paraId="2B5DAE41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lastRenderedPageBreak/>
        <w:t>- **Literacy Rate:** A 1% increase is associated with an $8.45 increase in income (p-value = 0.004).</w:t>
      </w:r>
    </w:p>
    <w:p w14:paraId="539E59E0" w14:textId="3306D716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**Spatial Lag Coefficient:** 0.56 (p-value &lt; 0.001) indicates strong spatial dependence.</w:t>
      </w:r>
    </w:p>
    <w:p w14:paraId="7CEAB9FE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### 2. </w:t>
      </w:r>
      <w:r w:rsidRPr="00CD4D29">
        <w:rPr>
          <w:rFonts w:ascii="Times New Roman" w:hAnsi="Times New Roman" w:cs="Times New Roman"/>
          <w:b/>
          <w:bCs/>
          <w:sz w:val="21"/>
          <w:szCs w:val="21"/>
        </w:rPr>
        <w:t>Geographically Weighted Regression (GWR)</w:t>
      </w:r>
    </w:p>
    <w:p w14:paraId="7542BE34" w14:textId="28762CD4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GWR explores spatially varying relationships by calibrating a regression for each spatial unit.</w:t>
      </w:r>
    </w:p>
    <w:p w14:paraId="1C87D3B8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#### Results Summary</w:t>
      </w:r>
    </w:p>
    <w:p w14:paraId="21D1F304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**Local R² Values:** Vary across regions; highest in Dar es Salaam (0.81).</w:t>
      </w:r>
    </w:p>
    <w:p w14:paraId="46F2DBF2" w14:textId="58A27F94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**Spatial Variation:** Coefficients for enrolment and literacy rates differ by region.</w:t>
      </w:r>
    </w:p>
    <w:p w14:paraId="6DECBD9C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 Conclusion and Recommendations</w:t>
      </w:r>
    </w:p>
    <w:p w14:paraId="2E32FCB0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### Key Findings</w:t>
      </w:r>
    </w:p>
    <w:p w14:paraId="7514BEE1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Both school enrolment and literacy rates significantly impact income levels.</w:t>
      </w:r>
    </w:p>
    <w:p w14:paraId="6A52B354" w14:textId="6D05444D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- There is notable spatial dependence affecting income levels.</w:t>
      </w:r>
    </w:p>
    <w:p w14:paraId="01B67D94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### Recommendations</w:t>
      </w:r>
    </w:p>
    <w:p w14:paraId="50FC44FF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1. **Invest in Education:** Enhance educational investments in low-performing regions.</w:t>
      </w:r>
    </w:p>
    <w:p w14:paraId="78EFC73F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2. **Tailored Policies:** Develop region-specific policies based on socioeconomic contexts.</w:t>
      </w:r>
    </w:p>
    <w:p w14:paraId="21BBC036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3. **Regional Collaboration:** Encourage shared resources among neighboring regions.</w:t>
      </w:r>
    </w:p>
    <w:p w14:paraId="6567B5A9" w14:textId="7E1A419E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4. **Further Research:** Explore additional determinants of income and poverty.</w:t>
      </w:r>
    </w:p>
    <w:p w14:paraId="56B0EEFB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 Installation</w:t>
      </w:r>
    </w:p>
    <w:p w14:paraId="5CCD042D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1. Clone the repository.</w:t>
      </w:r>
    </w:p>
    <w:p w14:paraId="402608E4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2. Create a virtual environment.</w:t>
      </w:r>
    </w:p>
    <w:p w14:paraId="0E2FE4CE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3. Install dependencies:</w:t>
      </w:r>
    </w:p>
    <w:p w14:paraId="5E695B5F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```bash</w:t>
      </w:r>
    </w:p>
    <w:p w14:paraId="6EA7EB16" w14:textId="0AE32F9F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 xml:space="preserve">   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conda</w:t>
      </w:r>
      <w:proofErr w:type="spellEnd"/>
      <w:r w:rsidRPr="00CD4D29">
        <w:rPr>
          <w:rFonts w:ascii="Times New Roman" w:hAnsi="Times New Roman" w:cs="Times New Roman"/>
          <w:sz w:val="21"/>
          <w:szCs w:val="21"/>
        </w:rPr>
        <w:t xml:space="preserve"> env create -f environment/conda_env.yml</w:t>
      </w:r>
    </w:p>
    <w:p w14:paraId="6C74AE2A" w14:textId="77777777" w:rsidR="00CD4D29" w:rsidRPr="00CD4D29" w:rsidRDefault="00CD4D29" w:rsidP="00CD4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To run the SAR model:</w:t>
      </w:r>
    </w:p>
    <w:p w14:paraId="3894FD8F" w14:textId="129EC04A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python Code/SAR_Model.py</w:t>
      </w:r>
    </w:p>
    <w:p w14:paraId="3CB26E79" w14:textId="77777777" w:rsidR="00CD4D29" w:rsidRPr="00CD4D29" w:rsidRDefault="00CD4D29" w:rsidP="00CD4D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To run the GWR model:</w:t>
      </w:r>
    </w:p>
    <w:p w14:paraId="0C98A32D" w14:textId="49370FB2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python Code/</w:t>
      </w:r>
      <w:proofErr w:type="spellStart"/>
      <w:r w:rsidRPr="00CD4D29">
        <w:rPr>
          <w:rFonts w:ascii="Times New Roman" w:hAnsi="Times New Roman" w:cs="Times New Roman"/>
          <w:sz w:val="21"/>
          <w:szCs w:val="21"/>
        </w:rPr>
        <w:t>GWR_Analysis.ipynb</w:t>
      </w:r>
      <w:proofErr w:type="spellEnd"/>
    </w:p>
    <w:p w14:paraId="7725604D" w14:textId="77777777" w:rsidR="00CD4D29" w:rsidRPr="00CD4D29" w:rsidRDefault="00CD4D29" w:rsidP="00CD4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D4D29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project is licensed under the MIT License.</w:t>
      </w:r>
    </w:p>
    <w:p w14:paraId="0B70EF05" w14:textId="77777777" w:rsidR="00CD4D29" w:rsidRPr="00CD4D29" w:rsidRDefault="00CD4D29" w:rsidP="00CD4D29">
      <w:pPr>
        <w:rPr>
          <w:rFonts w:ascii="Times New Roman" w:hAnsi="Times New Roman" w:cs="Times New Roman"/>
          <w:sz w:val="21"/>
          <w:szCs w:val="21"/>
        </w:rPr>
      </w:pPr>
      <w:r w:rsidRPr="00CD4D29">
        <w:rPr>
          <w:rFonts w:ascii="Times New Roman" w:hAnsi="Times New Roman" w:cs="Times New Roman"/>
          <w:sz w:val="21"/>
          <w:szCs w:val="21"/>
        </w:rPr>
        <w:t>### Conclusion</w:t>
      </w:r>
    </w:p>
    <w:sectPr w:rsidR="00CD4D29" w:rsidRPr="00CD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29"/>
    <w:rsid w:val="006F1F06"/>
    <w:rsid w:val="00732D04"/>
    <w:rsid w:val="00CD4D29"/>
    <w:rsid w:val="00E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6C54"/>
  <w15:chartTrackingRefBased/>
  <w15:docId w15:val="{8725F292-FE31-41E3-992E-C5F0EFBB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Ngowi</dc:creator>
  <cp:keywords/>
  <dc:description/>
  <cp:lastModifiedBy>Kizito Ngowi</cp:lastModifiedBy>
  <cp:revision>1</cp:revision>
  <dcterms:created xsi:type="dcterms:W3CDTF">2025-05-14T23:29:00Z</dcterms:created>
  <dcterms:modified xsi:type="dcterms:W3CDTF">2025-05-14T23:38:00Z</dcterms:modified>
</cp:coreProperties>
</file>