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680" w:firstRow="0" w:lastRow="0" w:firstColumn="1" w:lastColumn="0" w:noHBand="1" w:noVBand="1"/>
      </w:tblPr>
      <w:tblGrid>
        <w:gridCol w:w="3010"/>
        <w:gridCol w:w="2740"/>
        <w:gridCol w:w="1595"/>
        <w:gridCol w:w="2277"/>
      </w:tblGrid>
      <w:tr w:rsidR="001F0847" w:rsidRPr="005B72B1" w:rsidTr="005B72B1">
        <w:trPr>
          <w:trHeight w:val="850"/>
          <w:tblHeader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365F91"/>
            <w:vAlign w:val="center"/>
          </w:tcPr>
          <w:p w:rsidR="001F0847" w:rsidRPr="005B72B1" w:rsidRDefault="001F0847" w:rsidP="005B72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 w:cs="Calibri"/>
                <w:b/>
                <w:bCs/>
                <w:color w:val="FFFFFF"/>
                <w:sz w:val="40"/>
                <w:szCs w:val="40"/>
              </w:rPr>
            </w:pPr>
            <w:bookmarkStart w:id="0" w:name="_GoBack"/>
            <w:bookmarkEnd w:id="0"/>
            <w:r w:rsidRPr="005B72B1">
              <w:rPr>
                <w:rFonts w:ascii="Arial Black" w:hAnsi="Arial Black" w:cs="Calibri"/>
                <w:b/>
                <w:bCs/>
                <w:color w:val="FFFFFF"/>
                <w:sz w:val="40"/>
                <w:szCs w:val="40"/>
              </w:rPr>
              <w:t>CUSTOMER REPORT 2013</w:t>
            </w:r>
          </w:p>
        </w:tc>
      </w:tr>
      <w:tr w:rsidR="001F0847" w:rsidRPr="005B72B1" w:rsidTr="005B72B1">
        <w:trPr>
          <w:trHeight w:val="255"/>
          <w:tblHeader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424" w:type="pct"/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D0D0D"/>
                <w:sz w:val="20"/>
                <w:szCs w:val="20"/>
              </w:rPr>
            </w:pPr>
            <w:r w:rsidRPr="005B72B1">
              <w:rPr>
                <w:rFonts w:cs="Calibri"/>
                <w:b/>
                <w:bCs/>
                <w:color w:val="0D0D0D"/>
                <w:sz w:val="20"/>
                <w:szCs w:val="20"/>
              </w:rPr>
              <w:t>Address</w:t>
            </w:r>
          </w:p>
        </w:tc>
        <w:tc>
          <w:tcPr>
            <w:tcW w:w="829" w:type="pct"/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D0D0D"/>
                <w:sz w:val="20"/>
                <w:szCs w:val="20"/>
              </w:rPr>
            </w:pPr>
            <w:r w:rsidRPr="005B72B1">
              <w:rPr>
                <w:rFonts w:cs="Calibri"/>
                <w:b/>
                <w:bCs/>
                <w:color w:val="0D0D0D"/>
                <w:sz w:val="20"/>
                <w:szCs w:val="20"/>
              </w:rPr>
              <w:t>Post Code</w:t>
            </w:r>
          </w:p>
        </w:tc>
        <w:tc>
          <w:tcPr>
            <w:tcW w:w="1184" w:type="pct"/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D0D0D"/>
                <w:sz w:val="20"/>
                <w:szCs w:val="20"/>
              </w:rPr>
            </w:pPr>
            <w:r w:rsidRPr="005B72B1">
              <w:rPr>
                <w:rFonts w:cs="Calibri"/>
                <w:b/>
                <w:bCs/>
                <w:color w:val="0D0D0D"/>
                <w:sz w:val="20"/>
                <w:szCs w:val="20"/>
              </w:rPr>
              <w:t>City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Afrifield Corporation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100 Maidstone Ave.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GB-ME5 6RL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Maidstone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Antarcticopy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Katwilgweg 274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BE-2050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Antwerpen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Autohaus Mielberg KG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Porschestra</w:t>
            </w:r>
            <w:r w:rsidR="00D72E08" w:rsidRPr="005B72B1">
              <w:rPr>
                <w:rFonts w:cs="Calibri"/>
                <w:color w:val="262626"/>
                <w:sz w:val="20"/>
                <w:szCs w:val="20"/>
              </w:rPr>
              <w:t>ß</w:t>
            </w:r>
            <w:r w:rsidRPr="005B72B1">
              <w:rPr>
                <w:rFonts w:cs="Calibri"/>
                <w:color w:val="262626"/>
                <w:sz w:val="20"/>
                <w:szCs w:val="20"/>
              </w:rPr>
              <w:t>e 911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DE-22417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Hamburg 36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Beef House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Sьdermarkt 6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DE-40593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Dьsseldorf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Bilabankinn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Skemmuvegur 4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IS-200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Kopavogur</w:t>
            </w:r>
            <w:r w:rsidR="00C74478" w:rsidRPr="005B72B1">
              <w:rPr>
                <w:rFonts w:cs="Calibri"/>
                <w:color w:val="262626"/>
                <w:sz w:val="20"/>
                <w:szCs w:val="20"/>
              </w:rPr>
              <w:t>w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Blanemark Hifi Shop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Bagargatan 28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11432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Stockholm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BYT-KOMPLET s.r.o.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V.Nezvala 5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CZ-687 01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Bojkovice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Candoxy Canada Inc.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18 Cumberland Street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CA-ON P7B 5E2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Thunder Bay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Candoxy Kontor A/S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Carl Blochs Gade 7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DK-8000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Еrhus C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Candoxy Nederland BV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Westzijdewal 123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NL-1009 AG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Amsterdam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Carl Anthony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De Mezas Plads 917B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DK-8000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Еrhus C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Centromerkur d.o.o.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Tabor 23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SI-2000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Maribor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Corporaciуn Beta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Avda. Europa 2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ES-46007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Valencia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Cronus Cardoxy Procurement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Geradeausweg 77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DE-20097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Hamburg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Cronus Cardoxy Sales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Ligeudvej 24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DK-2100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Kшbenhavn Ш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Designstudio Gmunden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Seepromenade 1b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AT-4810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Gmunden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Durbandit Fruit Exporters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100 St. George's Mall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ZA-3600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Durban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ElectroMAROC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11, Avenue des FAR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MO-12000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TEMARA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Elkhorn Airport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105 Buffalo Dr.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CA-MB R0M 0N0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Elkhorn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Englunds Kontorsm</w:t>
            </w:r>
            <w:r w:rsidR="00D72E08" w:rsidRPr="005B72B1">
              <w:rPr>
                <w:rFonts w:cs="Calibri"/>
                <w:b/>
                <w:color w:val="000000"/>
                <w:sz w:val="20"/>
                <w:szCs w:val="20"/>
              </w:rPr>
              <w:t>ö</w:t>
            </w: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bler AB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Kungsgatan 18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600 03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Norrk</w:t>
            </w:r>
            <w:r w:rsidR="00D72E08" w:rsidRPr="005B72B1">
              <w:rPr>
                <w:rFonts w:cs="Calibri"/>
                <w:color w:val="262626"/>
                <w:sz w:val="20"/>
                <w:szCs w:val="20"/>
              </w:rPr>
              <w:t>ö</w:t>
            </w:r>
            <w:r w:rsidRPr="005B72B1">
              <w:rPr>
                <w:rFonts w:cs="Calibri"/>
                <w:color w:val="262626"/>
                <w:sz w:val="20"/>
                <w:szCs w:val="20"/>
              </w:rPr>
              <w:t>ping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EXPORTLES d.o.o.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Zvornarska ulica 5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SI-1000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Ljubljana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Fotograferna AB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Marknadsgatan 192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21215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Malm</w:t>
            </w:r>
            <w:r w:rsidR="00D72E08" w:rsidRPr="005B72B1">
              <w:rPr>
                <w:rFonts w:cs="Calibri"/>
                <w:color w:val="262626"/>
                <w:sz w:val="20"/>
                <w:szCs w:val="20"/>
              </w:rPr>
              <w:t>ö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Francematic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19 Boulevard Commanderie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FR-78370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PLAISIR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Gagn &amp; Gaman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Reykjavikurvegi 66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IS-220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Hafnafjordur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Heimilisprydi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Hallarmula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IS-108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Reykjavik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Helguera industrial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c/ Paz 5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ES-28003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Madrid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Highlights Electronics Sdn Bhd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28 Ground Floor, 1 Jalan 3/26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MY-57000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KUALA LUMPUR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Hjortf</w:t>
            </w:r>
            <w:r w:rsidR="00D72E08" w:rsidRPr="005B72B1">
              <w:rPr>
                <w:rFonts w:cs="Calibri"/>
                <w:b/>
                <w:color w:val="000000"/>
                <w:sz w:val="20"/>
                <w:szCs w:val="20"/>
              </w:rPr>
              <w:t>ä</w:t>
            </w: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lts Grafiska AB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Hjortf</w:t>
            </w:r>
            <w:r w:rsidR="00D72E08" w:rsidRPr="005B72B1">
              <w:rPr>
                <w:rFonts w:cs="Calibri"/>
                <w:color w:val="262626"/>
                <w:sz w:val="20"/>
                <w:szCs w:val="20"/>
              </w:rPr>
              <w:t>ä</w:t>
            </w:r>
            <w:r w:rsidRPr="005B72B1">
              <w:rPr>
                <w:rFonts w:cs="Calibri"/>
                <w:color w:val="262626"/>
                <w:sz w:val="20"/>
                <w:szCs w:val="20"/>
              </w:rPr>
              <w:t>ltsv</w:t>
            </w:r>
            <w:r w:rsidR="00D72E08" w:rsidRPr="005B72B1">
              <w:rPr>
                <w:rFonts w:cs="Calibri"/>
                <w:color w:val="262626"/>
                <w:sz w:val="20"/>
                <w:szCs w:val="20"/>
              </w:rPr>
              <w:t>ä</w:t>
            </w:r>
            <w:r w:rsidRPr="005B72B1">
              <w:rPr>
                <w:rFonts w:cs="Calibri"/>
                <w:color w:val="262626"/>
                <w:sz w:val="20"/>
                <w:szCs w:val="20"/>
              </w:rPr>
              <w:t>gen 10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11432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Stockholm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Hotel Pferdesee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Plett Stra</w:t>
            </w:r>
            <w:r w:rsidR="00D72E08" w:rsidRPr="005B72B1">
              <w:rPr>
                <w:rFonts w:cs="Calibri"/>
                <w:color w:val="262626"/>
                <w:sz w:val="20"/>
                <w:szCs w:val="20"/>
              </w:rPr>
              <w:t>ß</w:t>
            </w:r>
            <w:r w:rsidRPr="005B72B1">
              <w:rPr>
                <w:rFonts w:cs="Calibri"/>
                <w:color w:val="262626"/>
                <w:sz w:val="20"/>
                <w:szCs w:val="20"/>
              </w:rPr>
              <w:t>e 187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DE-60320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Frankfurt/Main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J &amp; V v.o.s.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Fillova 128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CZ-696 42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Vracov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Karoo Supermarkets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38 Voortrekker Street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ZA-9300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Bloemfontein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Klubben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Skogveien 3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NO-1344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Haslum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Konberg Tapet AB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Linn</w:t>
            </w:r>
            <w:r w:rsidR="00D72E08" w:rsidRPr="005B72B1">
              <w:rPr>
                <w:rFonts w:cs="Calibri"/>
                <w:color w:val="262626"/>
                <w:sz w:val="20"/>
                <w:szCs w:val="20"/>
              </w:rPr>
              <w:t>é</w:t>
            </w:r>
            <w:r w:rsidRPr="005B72B1">
              <w:rPr>
                <w:rFonts w:cs="Calibri"/>
                <w:color w:val="262626"/>
                <w:sz w:val="20"/>
                <w:szCs w:val="20"/>
              </w:rPr>
              <w:t>gatan 15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550 05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J</w:t>
            </w:r>
            <w:r w:rsidR="00D72E08" w:rsidRPr="005B72B1">
              <w:rPr>
                <w:rFonts w:cs="Calibri"/>
                <w:color w:val="262626"/>
                <w:sz w:val="20"/>
                <w:szCs w:val="20"/>
              </w:rPr>
              <w:t>ö</w:t>
            </w:r>
            <w:r w:rsidRPr="005B72B1">
              <w:rPr>
                <w:rFonts w:cs="Calibri"/>
                <w:color w:val="262626"/>
                <w:sz w:val="20"/>
                <w:szCs w:val="20"/>
              </w:rPr>
              <w:t>nk</w:t>
            </w:r>
            <w:r w:rsidR="00D72E08" w:rsidRPr="005B72B1">
              <w:rPr>
                <w:rFonts w:cs="Calibri"/>
                <w:color w:val="262626"/>
                <w:sz w:val="20"/>
                <w:szCs w:val="20"/>
              </w:rPr>
              <w:t>ö</w:t>
            </w:r>
            <w:r w:rsidRPr="005B72B1">
              <w:rPr>
                <w:rFonts w:cs="Calibri"/>
                <w:color w:val="262626"/>
                <w:sz w:val="20"/>
                <w:szCs w:val="20"/>
              </w:rPr>
              <w:t>ping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Lagerbergs F</w:t>
            </w:r>
            <w:r w:rsidR="00D72E08" w:rsidRPr="005B72B1">
              <w:rPr>
                <w:rFonts w:cs="Calibri"/>
                <w:b/>
                <w:color w:val="000000"/>
                <w:sz w:val="20"/>
                <w:szCs w:val="20"/>
              </w:rPr>
              <w:t>ö</w:t>
            </w: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rs</w:t>
            </w:r>
            <w:r w:rsidR="00D72E08" w:rsidRPr="005B72B1">
              <w:rPr>
                <w:rFonts w:cs="Calibri"/>
                <w:b/>
                <w:color w:val="000000"/>
                <w:sz w:val="20"/>
                <w:szCs w:val="20"/>
              </w:rPr>
              <w:t>ä</w:t>
            </w: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krings AB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Storagatan 10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11432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Stockholm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Lauritzen Kontormшbler A/S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Jomfru Ane Gade 56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DK-9000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Еlborg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Libros S.A.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Plaza Redonda 12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ES-08010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Barcelona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Livre Importants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46 Rue Orteaux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FR-77450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ESBLY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Ljudteknik-Shoppen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Bass</w:t>
            </w:r>
            <w:r w:rsidR="00D72E08" w:rsidRPr="005B72B1">
              <w:rPr>
                <w:rFonts w:cs="Calibri"/>
                <w:color w:val="262626"/>
                <w:sz w:val="20"/>
                <w:szCs w:val="20"/>
              </w:rPr>
              <w:t>ä</w:t>
            </w:r>
            <w:r w:rsidRPr="005B72B1">
              <w:rPr>
                <w:rFonts w:cs="Calibri"/>
                <w:color w:val="262626"/>
                <w:sz w:val="20"/>
                <w:szCs w:val="20"/>
              </w:rPr>
              <w:t>nggatan 273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11432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Stockholm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London Candoxy Storage Campus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120 Wellington Rd.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CA-ON N6B 1V7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London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London Light Company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235 Peachtree Street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GB-PE17 4RN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Cambridge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lastRenderedPageBreak/>
              <w:t>Lovaina Contractors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Vuurberg 137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BE-3000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Leuven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Maronegoce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21, Boulevard de la Nation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MO-20200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CASABLANCA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Marsholm Karmstol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Tyl</w:t>
            </w:r>
            <w:r w:rsidR="00D72E08" w:rsidRPr="005B72B1">
              <w:rPr>
                <w:rFonts w:cs="Calibri"/>
                <w:color w:val="262626"/>
                <w:sz w:val="20"/>
                <w:szCs w:val="20"/>
              </w:rPr>
              <w:t>ö</w:t>
            </w:r>
            <w:r w:rsidRPr="005B72B1">
              <w:rPr>
                <w:rFonts w:cs="Calibri"/>
                <w:color w:val="262626"/>
                <w:sz w:val="20"/>
                <w:szCs w:val="20"/>
              </w:rPr>
              <w:t xml:space="preserve"> Fackhandel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302 50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Halmstad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Meersen Meubelen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Vijfpoortenweg 71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NL-6827 BP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Arnhem</w:t>
            </w:r>
          </w:p>
        </w:tc>
      </w:tr>
      <w:tr w:rsidR="001F0847" w:rsidRPr="00DE5C8E" w:rsidTr="005B72B1">
        <w:trPr>
          <w:trHeight w:val="70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MEMA Ljubljana d.o.o.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Slovenska ccsta 127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SI-1000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Ljubljana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Metatorad Malaysia Sdn Bhd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No 16M Jalan SS22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MY-47400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PETALING JAYA, Selangor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Michael Feit - M</w:t>
            </w:r>
            <w:r w:rsidR="00D72E08" w:rsidRPr="005B72B1">
              <w:rPr>
                <w:rFonts w:cs="Calibri"/>
                <w:b/>
                <w:color w:val="000000"/>
                <w:sz w:val="20"/>
                <w:szCs w:val="20"/>
              </w:rPr>
              <w:t>ö</w:t>
            </w: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belhaus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Stra</w:t>
            </w:r>
            <w:r w:rsidR="00D72E08" w:rsidRPr="005B72B1">
              <w:rPr>
                <w:rFonts w:cs="Calibri"/>
                <w:color w:val="262626"/>
                <w:sz w:val="20"/>
                <w:szCs w:val="20"/>
              </w:rPr>
              <w:t>ß</w:t>
            </w:r>
            <w:r w:rsidRPr="005B72B1">
              <w:rPr>
                <w:rFonts w:cs="Calibri"/>
                <w:color w:val="262626"/>
                <w:sz w:val="20"/>
                <w:szCs w:val="20"/>
              </w:rPr>
              <w:t>e 33, Obj. 11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AT-2355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Wr. Neudorf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M</w:t>
            </w:r>
            <w:r w:rsidR="00D72E08" w:rsidRPr="005B72B1">
              <w:rPr>
                <w:rFonts w:cs="Calibri"/>
                <w:b/>
                <w:color w:val="000000"/>
                <w:sz w:val="20"/>
                <w:szCs w:val="20"/>
              </w:rPr>
              <w:t>ö</w:t>
            </w: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bel Scherrer AG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Rheinstrasse 2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CH-8200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Schaffhausen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M</w:t>
            </w:r>
            <w:r w:rsidR="00D72E08" w:rsidRPr="005B72B1">
              <w:rPr>
                <w:rFonts w:cs="Calibri"/>
                <w:b/>
                <w:color w:val="000000"/>
                <w:sz w:val="20"/>
                <w:szCs w:val="20"/>
              </w:rPr>
              <w:t>ö</w:t>
            </w: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bel Siegfried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Raxstra</w:t>
            </w:r>
            <w:r w:rsidR="00D72E08" w:rsidRPr="005B72B1">
              <w:rPr>
                <w:rFonts w:cs="Calibri"/>
                <w:color w:val="262626"/>
                <w:sz w:val="20"/>
                <w:szCs w:val="20"/>
              </w:rPr>
              <w:t>ß</w:t>
            </w:r>
            <w:r w:rsidRPr="005B72B1">
              <w:rPr>
                <w:rFonts w:cs="Calibri"/>
                <w:color w:val="262626"/>
                <w:sz w:val="20"/>
                <w:szCs w:val="20"/>
              </w:rPr>
              <w:t>e 47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AT-1100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Wien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New Concepts Furniture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705 West Peachtree Street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US-GA 31772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Atlanta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Nieuwe Zandpoort NV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Nieuwstraat 28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BE-2200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Herentals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Norrort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Avgiftsv</w:t>
            </w:r>
            <w:r w:rsidR="00D72E08" w:rsidRPr="005B72B1">
              <w:rPr>
                <w:rFonts w:cs="Calibri"/>
                <w:color w:val="262626"/>
                <w:sz w:val="20"/>
                <w:szCs w:val="20"/>
              </w:rPr>
              <w:t>ä</w:t>
            </w:r>
            <w:r w:rsidRPr="005B72B1">
              <w:rPr>
                <w:rFonts w:cs="Calibri"/>
                <w:color w:val="262626"/>
                <w:sz w:val="20"/>
                <w:szCs w:val="20"/>
              </w:rPr>
              <w:t>gen 159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41506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G</w:t>
            </w:r>
            <w:r w:rsidR="00D72E08" w:rsidRPr="005B72B1">
              <w:rPr>
                <w:rFonts w:cs="Calibri"/>
                <w:color w:val="262626"/>
                <w:sz w:val="20"/>
                <w:szCs w:val="20"/>
              </w:rPr>
              <w:t>ö</w:t>
            </w:r>
            <w:r w:rsidRPr="005B72B1">
              <w:rPr>
                <w:rFonts w:cs="Calibri"/>
                <w:color w:val="262626"/>
                <w:sz w:val="20"/>
                <w:szCs w:val="20"/>
              </w:rPr>
              <w:t>teborg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Nystr</w:t>
            </w:r>
            <w:r w:rsidR="00D72E08" w:rsidRPr="005B72B1">
              <w:rPr>
                <w:rFonts w:cs="Calibri"/>
                <w:b/>
                <w:color w:val="000000"/>
                <w:sz w:val="20"/>
                <w:szCs w:val="20"/>
              </w:rPr>
              <w:t>ö</w:t>
            </w: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m Vatten AB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Vattenv</w:t>
            </w:r>
            <w:r w:rsidR="00D72E08" w:rsidRPr="005B72B1">
              <w:rPr>
                <w:rFonts w:cs="Calibri"/>
                <w:color w:val="262626"/>
                <w:sz w:val="20"/>
                <w:szCs w:val="20"/>
              </w:rPr>
              <w:t>ä</w:t>
            </w:r>
            <w:r w:rsidRPr="005B72B1">
              <w:rPr>
                <w:rFonts w:cs="Calibri"/>
                <w:color w:val="262626"/>
                <w:sz w:val="20"/>
                <w:szCs w:val="20"/>
              </w:rPr>
              <w:t>gen 25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11432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Stockholm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Parmentier Boutique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34 Avenue Parmentier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FR-75000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PARIS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Pilatus AG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Bergstrasse 12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CH-6005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Luzern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PLECHKONSTRUKT a.s.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Loosova 14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CZ-669 02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Znojmo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Progressive Home Furnishings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3000 Roosevelt Blvd.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US-IL 61236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Chicago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Ravel Mшbler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Parkvej 44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DK-5800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Nyborg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Service AB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Box 153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11432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Stockholm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Sjшboden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Ytre Sandgt. 13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NO-1300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Sandvika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Slubrevik Senger AS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Storgt. 5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NO-1370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Asker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Somadis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37, Rue El Wahda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MO-10100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AGDAL-RABAT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Sonnmatt Design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Sonnmattstrasse 5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CH-8152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Glattbrugg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Spotsmeyer's Furnishings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612 South Sunset Drive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US-FL 37125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Miami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TraxTonic Sdn Bhd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Sama Jaya Free Industrial Zone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MY-93450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KUCHING, Sarawak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Woonboulevard Kuitenbrouwer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Industrieweg 11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NL-7202 BP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Zutphen</w:t>
            </w:r>
          </w:p>
        </w:tc>
      </w:tr>
      <w:tr w:rsidR="001F0847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Zanlan Corp.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2 Beta Street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ZA-2500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Carletonville</w:t>
            </w:r>
          </w:p>
        </w:tc>
      </w:tr>
      <w:tr w:rsidR="000225F2" w:rsidRPr="00DE5C8E" w:rsidTr="005B72B1">
        <w:trPr>
          <w:trHeight w:val="255"/>
        </w:trPr>
        <w:tc>
          <w:tcPr>
            <w:tcW w:w="156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5B72B1">
              <w:rPr>
                <w:rFonts w:cs="Calibri"/>
                <w:b/>
                <w:color w:val="000000"/>
                <w:sz w:val="20"/>
                <w:szCs w:val="20"/>
              </w:rPr>
              <w:t>Zuni Home Crafts Ltd.</w:t>
            </w:r>
          </w:p>
        </w:tc>
        <w:tc>
          <w:tcPr>
            <w:tcW w:w="142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456 Main Street</w:t>
            </w:r>
          </w:p>
        </w:tc>
        <w:tc>
          <w:tcPr>
            <w:tcW w:w="829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GB-DY5 4DJ</w:t>
            </w:r>
          </w:p>
        </w:tc>
        <w:tc>
          <w:tcPr>
            <w:tcW w:w="1184" w:type="pct"/>
          </w:tcPr>
          <w:p w:rsidR="006D61EA" w:rsidRPr="005B72B1" w:rsidRDefault="00A4688D" w:rsidP="005B72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color w:val="262626"/>
                <w:sz w:val="20"/>
                <w:szCs w:val="20"/>
              </w:rPr>
            </w:pPr>
            <w:r w:rsidRPr="005B72B1">
              <w:rPr>
                <w:rFonts w:cs="Calibri"/>
                <w:color w:val="262626"/>
                <w:sz w:val="20"/>
                <w:szCs w:val="20"/>
              </w:rPr>
              <w:t>Dudley</w:t>
            </w:r>
          </w:p>
        </w:tc>
      </w:tr>
    </w:tbl>
    <w:p w:rsidR="00A4688D" w:rsidRDefault="00A4688D"/>
    <w:sectPr w:rsidR="00A4688D" w:rsidSect="00367A8D">
      <w:footerReference w:type="default" r:id="rId8"/>
      <w:pgSz w:w="12240" w:h="15840"/>
      <w:pgMar w:top="1417" w:right="1417" w:bottom="1417" w:left="141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025" w:rsidRDefault="00AC0025" w:rsidP="00C74478">
      <w:pPr>
        <w:spacing w:after="0" w:line="240" w:lineRule="auto"/>
      </w:pPr>
      <w:r>
        <w:separator/>
      </w:r>
    </w:p>
  </w:endnote>
  <w:endnote w:type="continuationSeparator" w:id="0">
    <w:p w:rsidR="00AC0025" w:rsidRDefault="00AC0025" w:rsidP="00C74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8BA" w:rsidRDefault="001F28B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F1441">
      <w:rPr>
        <w:noProof/>
      </w:rPr>
      <w:t>1</w:t>
    </w:r>
    <w:r>
      <w:fldChar w:fldCharType="end"/>
    </w:r>
  </w:p>
  <w:p w:rsidR="00C74478" w:rsidRDefault="00C744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025" w:rsidRDefault="00AC0025" w:rsidP="00C74478">
      <w:pPr>
        <w:spacing w:after="0" w:line="240" w:lineRule="auto"/>
      </w:pPr>
      <w:r>
        <w:separator/>
      </w:r>
    </w:p>
  </w:footnote>
  <w:footnote w:type="continuationSeparator" w:id="0">
    <w:p w:rsidR="00AC0025" w:rsidRDefault="00AC0025" w:rsidP="00C744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E08"/>
    <w:rsid w:val="000225F2"/>
    <w:rsid w:val="001F0847"/>
    <w:rsid w:val="001F28BA"/>
    <w:rsid w:val="00367A8D"/>
    <w:rsid w:val="005B72B1"/>
    <w:rsid w:val="006D61EA"/>
    <w:rsid w:val="00915C09"/>
    <w:rsid w:val="009E66C2"/>
    <w:rsid w:val="00A4688D"/>
    <w:rsid w:val="00A91867"/>
    <w:rsid w:val="00AA2B7D"/>
    <w:rsid w:val="00AC0025"/>
    <w:rsid w:val="00B10A18"/>
    <w:rsid w:val="00C74478"/>
    <w:rsid w:val="00D72E08"/>
    <w:rsid w:val="00DE5C8E"/>
    <w:rsid w:val="00E03220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E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qFormat/>
    <w:rsid w:val="00AA2B7D"/>
    <w:tblPr>
      <w:tblStyleRowBandSize w:val="1"/>
      <w:tblInd w:w="0" w:type="dxa"/>
      <w:tblBorders>
        <w:top w:val="single" w:sz="4" w:space="0" w:color="8DB3E2"/>
        <w:left w:val="single" w:sz="4" w:space="0" w:color="8DB3E2"/>
        <w:bottom w:val="single" w:sz="4" w:space="0" w:color="8DB3E2"/>
        <w:right w:val="single" w:sz="4" w:space="0" w:color="8DB3E2"/>
        <w:insideH w:val="single" w:sz="4" w:space="0" w:color="8DB3E2"/>
        <w:insideV w:val="single" w:sz="4" w:space="0" w:color="8DB3E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D9F1"/>
    </w:tcPr>
    <w:tblStylePr w:type="band1Horz">
      <w:tblPr/>
      <w:tcPr>
        <w:shd w:val="clear" w:color="auto" w:fill="FFFFFF"/>
      </w:tcPr>
    </w:tblStylePr>
  </w:style>
  <w:style w:type="table" w:customStyle="1" w:styleId="IBM">
    <w:name w:val="IBM"/>
    <w:basedOn w:val="TableNormal"/>
    <w:uiPriority w:val="99"/>
    <w:qFormat/>
    <w:rsid w:val="000225F2"/>
    <w:tblPr>
      <w:tblStyleColBandSize w:val="1"/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rPr>
        <w:b/>
        <w:color w:val="00B0F0"/>
      </w:rPr>
    </w:tblStylePr>
    <w:tblStylePr w:type="band2Vert">
      <w:rPr>
        <w:color w:val="000000"/>
      </w:rPr>
    </w:tblStylePr>
  </w:style>
  <w:style w:type="table" w:styleId="TableGrid">
    <w:name w:val="Table Grid"/>
    <w:basedOn w:val="TableNormal"/>
    <w:uiPriority w:val="59"/>
    <w:rsid w:val="000225F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">
    <w:name w:val="Light Shading Accent 1"/>
    <w:basedOn w:val="TableNormal"/>
    <w:uiPriority w:val="60"/>
    <w:rsid w:val="000225F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3">
    <w:name w:val="Light Shading Accent 3"/>
    <w:basedOn w:val="TableNormal"/>
    <w:uiPriority w:val="60"/>
    <w:rsid w:val="000225F2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0225F2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">
    <w:name w:val="Light Shading"/>
    <w:basedOn w:val="TableNormal"/>
    <w:uiPriority w:val="60"/>
    <w:rsid w:val="000225F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C74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4478"/>
  </w:style>
  <w:style w:type="paragraph" w:styleId="Footer">
    <w:name w:val="footer"/>
    <w:basedOn w:val="Normal"/>
    <w:link w:val="FooterChar"/>
    <w:uiPriority w:val="99"/>
    <w:unhideWhenUsed/>
    <w:rsid w:val="00C74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478"/>
  </w:style>
  <w:style w:type="table" w:customStyle="1" w:styleId="Style2">
    <w:name w:val="Style2"/>
    <w:basedOn w:val="TableNormal"/>
    <w:uiPriority w:val="99"/>
    <w:qFormat/>
    <w:rsid w:val="00E03220"/>
    <w:rPr>
      <w:color w:val="404040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ahoma" w:hAnsi="Tahoma"/>
        <w:b/>
        <w:color w:val="FFFFFF" w:themeColor="background1"/>
        <w:sz w:val="40"/>
      </w:rPr>
      <w:tblPr/>
      <w:tcPr>
        <w:shd w:val="clear" w:color="auto" w:fill="0070C0"/>
      </w:tcPr>
    </w:tblStylePr>
    <w:tblStylePr w:type="lastRow">
      <w:rPr>
        <w:b w:val="0"/>
      </w:rPr>
    </w:tblStylePr>
    <w:tblStylePr w:type="firstCol">
      <w:rPr>
        <w:b/>
        <w:color w:val="auto"/>
      </w:rPr>
      <w:tblPr/>
      <w:tcPr>
        <w:tcBorders>
          <w:top w:val="nil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C6D9F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E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qFormat/>
    <w:rsid w:val="00AA2B7D"/>
    <w:tblPr>
      <w:tblStyleRowBandSize w:val="1"/>
      <w:tblInd w:w="0" w:type="dxa"/>
      <w:tblBorders>
        <w:top w:val="single" w:sz="4" w:space="0" w:color="8DB3E2"/>
        <w:left w:val="single" w:sz="4" w:space="0" w:color="8DB3E2"/>
        <w:bottom w:val="single" w:sz="4" w:space="0" w:color="8DB3E2"/>
        <w:right w:val="single" w:sz="4" w:space="0" w:color="8DB3E2"/>
        <w:insideH w:val="single" w:sz="4" w:space="0" w:color="8DB3E2"/>
        <w:insideV w:val="single" w:sz="4" w:space="0" w:color="8DB3E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D9F1"/>
    </w:tcPr>
    <w:tblStylePr w:type="band1Horz">
      <w:tblPr/>
      <w:tcPr>
        <w:shd w:val="clear" w:color="auto" w:fill="FFFFFF"/>
      </w:tcPr>
    </w:tblStylePr>
  </w:style>
  <w:style w:type="table" w:customStyle="1" w:styleId="IBM">
    <w:name w:val="IBM"/>
    <w:basedOn w:val="TableNormal"/>
    <w:uiPriority w:val="99"/>
    <w:qFormat/>
    <w:rsid w:val="000225F2"/>
    <w:tblPr>
      <w:tblStyleColBandSize w:val="1"/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rPr>
        <w:b/>
        <w:color w:val="00B0F0"/>
      </w:rPr>
    </w:tblStylePr>
    <w:tblStylePr w:type="band2Vert">
      <w:rPr>
        <w:color w:val="000000"/>
      </w:rPr>
    </w:tblStylePr>
  </w:style>
  <w:style w:type="table" w:styleId="TableGrid">
    <w:name w:val="Table Grid"/>
    <w:basedOn w:val="TableNormal"/>
    <w:uiPriority w:val="59"/>
    <w:rsid w:val="000225F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">
    <w:name w:val="Light Shading Accent 1"/>
    <w:basedOn w:val="TableNormal"/>
    <w:uiPriority w:val="60"/>
    <w:rsid w:val="000225F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3">
    <w:name w:val="Light Shading Accent 3"/>
    <w:basedOn w:val="TableNormal"/>
    <w:uiPriority w:val="60"/>
    <w:rsid w:val="000225F2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0225F2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">
    <w:name w:val="Light Shading"/>
    <w:basedOn w:val="TableNormal"/>
    <w:uiPriority w:val="60"/>
    <w:rsid w:val="000225F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C74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4478"/>
  </w:style>
  <w:style w:type="paragraph" w:styleId="Footer">
    <w:name w:val="footer"/>
    <w:basedOn w:val="Normal"/>
    <w:link w:val="FooterChar"/>
    <w:uiPriority w:val="99"/>
    <w:unhideWhenUsed/>
    <w:rsid w:val="00C74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478"/>
  </w:style>
  <w:style w:type="table" w:customStyle="1" w:styleId="Style2">
    <w:name w:val="Style2"/>
    <w:basedOn w:val="TableNormal"/>
    <w:uiPriority w:val="99"/>
    <w:qFormat/>
    <w:rsid w:val="00E03220"/>
    <w:rPr>
      <w:color w:val="404040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ahoma" w:hAnsi="Tahoma"/>
        <w:b/>
        <w:color w:val="FFFFFF" w:themeColor="background1"/>
        <w:sz w:val="40"/>
      </w:rPr>
      <w:tblPr/>
      <w:tcPr>
        <w:shd w:val="clear" w:color="auto" w:fill="0070C0"/>
      </w:tcPr>
    </w:tblStylePr>
    <w:tblStylePr w:type="lastRow">
      <w:rPr>
        <w:b w:val="0"/>
      </w:rPr>
    </w:tblStylePr>
    <w:tblStylePr w:type="firstCol">
      <w:rPr>
        <w:b/>
        <w:color w:val="auto"/>
      </w:rPr>
      <w:tblPr/>
      <w:tcPr>
        <w:tcBorders>
          <w:top w:val="nil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C6D9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E8864-5057-450F-AC44-191C40E72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597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svalan</dc:creator>
  <cp:lastModifiedBy>Viktor</cp:lastModifiedBy>
  <cp:revision>2</cp:revision>
  <dcterms:created xsi:type="dcterms:W3CDTF">2014-01-16T13:01:00Z</dcterms:created>
  <dcterms:modified xsi:type="dcterms:W3CDTF">2014-01-16T13:01:00Z</dcterms:modified>
</cp:coreProperties>
</file>