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pPr>
      <w:r>
        <w:rPr>
          <w:rtl w:val="0"/>
          <w:lang w:val="de-DE"/>
        </w:rPr>
        <w:t>Michael Turner</w:t>
      </w:r>
    </w:p>
    <w:p>
      <w:pPr>
        <w:pStyle w:val="Body"/>
      </w:pPr>
      <w:r>
        <w:rPr>
          <w:rtl w:val="0"/>
          <w:lang w:val="en-US"/>
        </w:rPr>
        <w:t>Senior Construction Worker / Site Foreman</w:t>
      </w:r>
    </w:p>
    <w:p>
      <w:pPr>
        <w:pStyle w:val="Body"/>
      </w:pPr>
      <w:r>
        <w:rPr>
          <w:rtl w:val="0"/>
        </w:rPr>
        <w:t>Email: michael.turner@email.com | Phone: +44 7700 900123 | Location: Birmingham, UK</w:t>
      </w:r>
    </w:p>
    <w:p>
      <w:pPr>
        <w:pStyle w:val="Heading 2"/>
      </w:pPr>
      <w:r>
        <w:rPr>
          <w:rtl w:val="0"/>
          <w:lang w:val="en-US"/>
        </w:rPr>
        <w:t>Employment Status</w:t>
      </w:r>
    </w:p>
    <w:p>
      <w:pPr>
        <w:pStyle w:val="Body"/>
      </w:pPr>
      <w:r>
        <w:rPr>
          <w:rtl w:val="0"/>
          <w:lang w:val="en-US"/>
        </w:rPr>
        <w:t>Currently employed, open to new long-term opportunities in construction and site supervision.</w:t>
      </w:r>
    </w:p>
    <w:p>
      <w:pPr>
        <w:pStyle w:val="Heading 2"/>
      </w:pPr>
      <w:r>
        <w:rPr>
          <w:rtl w:val="0"/>
          <w:lang w:val="en-US"/>
        </w:rPr>
        <w:t>Professional Summary</w:t>
      </w:r>
    </w:p>
    <w:p>
      <w:pPr>
        <w:pStyle w:val="Body"/>
      </w:pPr>
      <w:r>
        <w:rPr>
          <w:rtl w:val="0"/>
          <w:lang w:val="en-US"/>
        </w:rPr>
        <w:t>Highly experienced construction worker with over 20 years of hands-on experience in residential, commercial, and industrial construction projects. Skilled in site preparation, structural works, team coordination, and compliance with health and safety regulations. Reliable, physically fit, and committed to delivering high-quality workmanship on time.</w:t>
      </w:r>
    </w:p>
    <w:p>
      <w:pPr>
        <w:pStyle w:val="Heading 2"/>
      </w:pPr>
      <w:r>
        <w:rPr>
          <w:rtl w:val="0"/>
          <w:lang w:val="en-US"/>
        </w:rPr>
        <w:t>Work Experience</w:t>
      </w:r>
    </w:p>
    <w:p>
      <w:pPr>
        <w:pStyle w:val="Body"/>
      </w:pPr>
      <w:r>
        <w:rPr>
          <w:rtl w:val="0"/>
          <w:lang w:val="en-US"/>
        </w:rPr>
        <w:t xml:space="preserve">Senior Construction Worker / Site Foreman </w:t>
      </w:r>
      <w:r>
        <w:rPr>
          <w:rtl w:val="0"/>
        </w:rPr>
        <w:t xml:space="preserve">– </w:t>
      </w:r>
      <w:r>
        <w:rPr>
          <w:rtl w:val="0"/>
          <w:lang w:val="en-US"/>
        </w:rPr>
        <w:t xml:space="preserve">BuildRight Ltd (2012 </w:t>
      </w:r>
      <w:r>
        <w:rPr>
          <w:rtl w:val="0"/>
        </w:rPr>
        <w:t xml:space="preserve">– </w:t>
      </w:r>
      <w:r>
        <w:rPr>
          <w:rtl w:val="0"/>
          <w:lang w:val="it-IT"/>
        </w:rPr>
        <w:t>Present)</w:t>
      </w:r>
    </w:p>
    <w:p>
      <w:pPr>
        <w:pStyle w:val="List Bullet"/>
        <w:numPr>
          <w:ilvl w:val="0"/>
          <w:numId w:val="2"/>
        </w:numPr>
      </w:pPr>
      <w:r>
        <w:rPr>
          <w:rtl w:val="0"/>
          <w:lang w:val="en-US"/>
        </w:rPr>
        <w:t>Supervised daily construction activities on medium to large-scale projects</w:t>
      </w:r>
    </w:p>
    <w:p>
      <w:pPr>
        <w:pStyle w:val="List Bullet"/>
        <w:numPr>
          <w:ilvl w:val="0"/>
          <w:numId w:val="2"/>
        </w:numPr>
      </w:pPr>
      <w:r>
        <w:rPr>
          <w:rtl w:val="0"/>
          <w:lang w:val="en-US"/>
        </w:rPr>
        <w:t>Coordinated teams of up to 15 workers and subcontractors</w:t>
      </w:r>
    </w:p>
    <w:p>
      <w:pPr>
        <w:pStyle w:val="List Bullet"/>
        <w:numPr>
          <w:ilvl w:val="0"/>
          <w:numId w:val="2"/>
        </w:numPr>
      </w:pPr>
      <w:r>
        <w:rPr>
          <w:rtl w:val="0"/>
          <w:lang w:val="en-US"/>
        </w:rPr>
        <w:t>Ensured compliance with health, safety, and environmental standards</w:t>
      </w:r>
    </w:p>
    <w:p>
      <w:pPr>
        <w:pStyle w:val="List Bullet"/>
        <w:numPr>
          <w:ilvl w:val="0"/>
          <w:numId w:val="2"/>
        </w:numPr>
      </w:pPr>
      <w:r>
        <w:rPr>
          <w:rtl w:val="0"/>
          <w:lang w:val="en-US"/>
        </w:rPr>
        <w:t>Read and interpreted technical drawings and construction plans</w:t>
      </w:r>
    </w:p>
    <w:p>
      <w:pPr>
        <w:pStyle w:val="List Bullet"/>
        <w:numPr>
          <w:ilvl w:val="0"/>
          <w:numId w:val="2"/>
        </w:numPr>
      </w:pPr>
      <w:r>
        <w:rPr>
          <w:rtl w:val="0"/>
          <w:lang w:val="en-US"/>
        </w:rPr>
        <w:t>Reported project progress to site managers</w:t>
      </w:r>
    </w:p>
    <w:p>
      <w:pPr>
        <w:pStyle w:val="Body"/>
      </w:pPr>
      <w:r>
        <w:rPr>
          <w:rtl w:val="0"/>
          <w:lang w:val="en-US"/>
        </w:rPr>
        <w:t xml:space="preserve">Construction Worker </w:t>
      </w:r>
      <w:r>
        <w:rPr>
          <w:rtl w:val="0"/>
        </w:rPr>
        <w:t xml:space="preserve">– </w:t>
      </w:r>
      <w:r>
        <w:rPr>
          <w:rtl w:val="0"/>
          <w:lang w:val="en-US"/>
        </w:rPr>
        <w:t xml:space="preserve">Stone &amp; Steel Constructions (2003 </w:t>
      </w:r>
      <w:r>
        <w:rPr>
          <w:rtl w:val="0"/>
        </w:rPr>
        <w:t xml:space="preserve">– </w:t>
      </w:r>
      <w:r>
        <w:rPr>
          <w:rtl w:val="0"/>
        </w:rPr>
        <w:t>2012)</w:t>
      </w:r>
    </w:p>
    <w:p>
      <w:pPr>
        <w:pStyle w:val="List Bullet"/>
        <w:numPr>
          <w:ilvl w:val="0"/>
          <w:numId w:val="2"/>
        </w:numPr>
      </w:pPr>
      <w:r>
        <w:rPr>
          <w:rtl w:val="0"/>
          <w:lang w:val="en-US"/>
        </w:rPr>
        <w:t>Performed concrete works, bricklaying, framing, and finishing tasks</w:t>
      </w:r>
    </w:p>
    <w:p>
      <w:pPr>
        <w:pStyle w:val="List Bullet"/>
        <w:numPr>
          <w:ilvl w:val="0"/>
          <w:numId w:val="2"/>
        </w:numPr>
      </w:pPr>
      <w:r>
        <w:rPr>
          <w:rtl w:val="0"/>
          <w:lang w:val="en-US"/>
        </w:rPr>
        <w:t>Operated construction machinery and power tools</w:t>
      </w:r>
    </w:p>
    <w:p>
      <w:pPr>
        <w:pStyle w:val="List Bullet"/>
        <w:numPr>
          <w:ilvl w:val="0"/>
          <w:numId w:val="2"/>
        </w:numPr>
      </w:pPr>
      <w:r>
        <w:rPr>
          <w:rtl w:val="0"/>
          <w:lang w:val="en-US"/>
        </w:rPr>
        <w:t>Assisted with site setup, material handling, and logistics</w:t>
      </w:r>
    </w:p>
    <w:p>
      <w:pPr>
        <w:pStyle w:val="List Bullet"/>
        <w:numPr>
          <w:ilvl w:val="0"/>
          <w:numId w:val="2"/>
        </w:numPr>
      </w:pPr>
      <w:r>
        <w:rPr>
          <w:rtl w:val="0"/>
          <w:lang w:val="en-US"/>
        </w:rPr>
        <w:t>Maintained tools and ensured a clean and safe work environment</w:t>
      </w:r>
    </w:p>
    <w:p>
      <w:pPr>
        <w:pStyle w:val="Body"/>
      </w:pPr>
      <w:r>
        <w:rPr>
          <w:rtl w:val="0"/>
          <w:lang w:val="en-US"/>
        </w:rPr>
        <w:t xml:space="preserve">Junior Construction Worker </w:t>
      </w:r>
      <w:r>
        <w:rPr>
          <w:rtl w:val="0"/>
        </w:rPr>
        <w:t xml:space="preserve">– </w:t>
      </w:r>
      <w:r>
        <w:rPr>
          <w:rtl w:val="0"/>
          <w:lang w:val="en-US"/>
        </w:rPr>
        <w:t xml:space="preserve">Local Contractors (1999 </w:t>
      </w:r>
      <w:r>
        <w:rPr>
          <w:rtl w:val="0"/>
        </w:rPr>
        <w:t xml:space="preserve">– </w:t>
      </w:r>
      <w:r>
        <w:rPr>
          <w:rtl w:val="0"/>
        </w:rPr>
        <w:t>2003)</w:t>
      </w:r>
    </w:p>
    <w:p>
      <w:pPr>
        <w:pStyle w:val="List Bullet"/>
        <w:numPr>
          <w:ilvl w:val="0"/>
          <w:numId w:val="2"/>
        </w:numPr>
      </w:pPr>
      <w:r>
        <w:rPr>
          <w:rtl w:val="0"/>
          <w:lang w:val="en-US"/>
        </w:rPr>
        <w:t>Supported senior workers in various construction activities</w:t>
      </w:r>
    </w:p>
    <w:p>
      <w:pPr>
        <w:pStyle w:val="List Bullet"/>
        <w:numPr>
          <w:ilvl w:val="0"/>
          <w:numId w:val="2"/>
        </w:numPr>
      </w:pPr>
      <w:r>
        <w:rPr>
          <w:rtl w:val="0"/>
          <w:lang w:val="en-US"/>
        </w:rPr>
        <w:t>Learned basic carpentry, masonry, and site safety practices</w:t>
      </w:r>
    </w:p>
    <w:p>
      <w:pPr>
        <w:pStyle w:val="List Bullet"/>
        <w:numPr>
          <w:ilvl w:val="0"/>
          <w:numId w:val="2"/>
        </w:numPr>
      </w:pPr>
      <w:r>
        <w:rPr>
          <w:rtl w:val="0"/>
          <w:lang w:val="en-US"/>
        </w:rPr>
        <w:t>Gained practical experience across multiple construction sites</w:t>
      </w:r>
    </w:p>
    <w:p>
      <w:pPr>
        <w:pStyle w:val="Heading 2"/>
      </w:pPr>
      <w:r>
        <w:rPr>
          <w:rtl w:val="0"/>
          <w:lang w:val="en-US"/>
        </w:rPr>
        <w:t>Education</w:t>
      </w:r>
    </w:p>
    <w:p>
      <w:pPr>
        <w:pStyle w:val="Body"/>
      </w:pPr>
      <w:r>
        <w:rPr>
          <w:rtl w:val="0"/>
          <w:lang w:val="en-US"/>
        </w:rPr>
        <w:t>Vocational Diploma in Construction Technology</w:t>
      </w:r>
      <w:r>
        <w:br w:type="textWrapping"/>
      </w:r>
      <w:r>
        <w:rPr>
          <w:rtl w:val="0"/>
          <w:lang w:val="en-US"/>
        </w:rPr>
        <w:t xml:space="preserve">Birmingham Technical College (1997 </w:t>
      </w:r>
      <w:r>
        <w:rPr>
          <w:rtl w:val="0"/>
        </w:rPr>
        <w:t xml:space="preserve">– </w:t>
      </w:r>
      <w:r>
        <w:rPr>
          <w:rtl w:val="0"/>
        </w:rPr>
        <w:t>1999)</w:t>
      </w:r>
    </w:p>
    <w:p>
      <w:pPr>
        <w:pStyle w:val="Heading 2"/>
      </w:pPr>
      <w:r>
        <w:rPr>
          <w:rtl w:val="0"/>
          <w:lang w:val="en-US"/>
        </w:rPr>
        <w:t>Languages</w:t>
      </w:r>
    </w:p>
    <w:p>
      <w:pPr>
        <w:pStyle w:val="List Bullet"/>
        <w:numPr>
          <w:ilvl w:val="0"/>
          <w:numId w:val="2"/>
        </w:numPr>
      </w:pPr>
      <w:r>
        <w:rPr>
          <w:rtl w:val="0"/>
          <w:lang w:val="en-US"/>
        </w:rPr>
        <w:t xml:space="preserve">English </w:t>
      </w:r>
      <w:r>
        <w:rPr>
          <w:rtl w:val="0"/>
          <w:lang w:val="en-US"/>
        </w:rPr>
        <w:t xml:space="preserve">– </w:t>
      </w:r>
      <w:r>
        <w:rPr>
          <w:rtl w:val="0"/>
          <w:lang w:val="en-US"/>
        </w:rPr>
        <w:t>Native</w:t>
      </w:r>
    </w:p>
    <w:p>
      <w:pPr>
        <w:pStyle w:val="List Bullet"/>
        <w:numPr>
          <w:ilvl w:val="0"/>
          <w:numId w:val="2"/>
        </w:numPr>
      </w:pPr>
      <w:r>
        <w:rPr>
          <w:rtl w:val="0"/>
          <w:lang w:val="en-US"/>
        </w:rPr>
        <w:t xml:space="preserve">Lithuanian </w:t>
      </w:r>
      <w:r>
        <w:rPr>
          <w:rtl w:val="0"/>
          <w:lang w:val="en-US"/>
        </w:rPr>
        <w:t xml:space="preserve">– </w:t>
      </w:r>
      <w:r>
        <w:rPr>
          <w:rtl w:val="0"/>
          <w:lang w:val="en-US"/>
        </w:rPr>
        <w:t>Basic communication</w:t>
      </w:r>
    </w:p>
    <w:p>
      <w:pPr>
        <w:pStyle w:val="Heading 2"/>
      </w:pPr>
      <w:r>
        <w:rPr>
          <w:rtl w:val="0"/>
          <w:lang w:val="en-US"/>
        </w:rPr>
        <w:t>Computer Skills</w:t>
      </w:r>
    </w:p>
    <w:p>
      <w:pPr>
        <w:pStyle w:val="List Bullet"/>
        <w:numPr>
          <w:ilvl w:val="0"/>
          <w:numId w:val="2"/>
        </w:numPr>
      </w:pPr>
      <w:r>
        <w:rPr>
          <w:rtl w:val="0"/>
          <w:lang w:val="en-US"/>
        </w:rPr>
        <w:t>Basic computer literacy (email, internet, document viewing)</w:t>
      </w:r>
    </w:p>
    <w:p>
      <w:pPr>
        <w:pStyle w:val="List Bullet"/>
        <w:numPr>
          <w:ilvl w:val="0"/>
          <w:numId w:val="2"/>
        </w:numPr>
      </w:pPr>
      <w:r>
        <w:rPr>
          <w:rtl w:val="0"/>
          <w:lang w:val="en-US"/>
        </w:rPr>
        <w:t>Construction-related software basics (timesheets, digital plans)</w:t>
      </w:r>
    </w:p>
    <w:p>
      <w:pPr>
        <w:pStyle w:val="Heading 2"/>
      </w:pPr>
      <w:r>
        <w:rPr>
          <w:rtl w:val="0"/>
          <w:lang w:val="en-US"/>
        </w:rPr>
        <w:t>Courses and Seminars</w:t>
      </w:r>
    </w:p>
    <w:p>
      <w:pPr>
        <w:pStyle w:val="List Bullet"/>
        <w:numPr>
          <w:ilvl w:val="0"/>
          <w:numId w:val="2"/>
        </w:numPr>
      </w:pPr>
      <w:r>
        <w:rPr>
          <w:rtl w:val="0"/>
          <w:lang w:val="en-US"/>
        </w:rPr>
        <w:t>Health &amp; Safety at Work Certification (CSCS)</w:t>
      </w:r>
    </w:p>
    <w:p>
      <w:pPr>
        <w:pStyle w:val="List Bullet"/>
        <w:numPr>
          <w:ilvl w:val="0"/>
          <w:numId w:val="2"/>
        </w:numPr>
      </w:pPr>
      <w:r>
        <w:rPr>
          <w:rtl w:val="0"/>
          <w:lang w:val="en-US"/>
        </w:rPr>
        <w:t>First Aid at Construction Sites</w:t>
      </w:r>
    </w:p>
    <w:p>
      <w:pPr>
        <w:pStyle w:val="List Bullet"/>
        <w:numPr>
          <w:ilvl w:val="0"/>
          <w:numId w:val="2"/>
        </w:numPr>
      </w:pPr>
      <w:r>
        <w:rPr>
          <w:rtl w:val="0"/>
          <w:lang w:val="en-US"/>
        </w:rPr>
        <w:t>Manual Handling and Lifting Safety</w:t>
      </w:r>
    </w:p>
    <w:p>
      <w:pPr>
        <w:pStyle w:val="List Bullet"/>
        <w:numPr>
          <w:ilvl w:val="0"/>
          <w:numId w:val="2"/>
        </w:numPr>
      </w:pPr>
      <w:r>
        <w:rPr>
          <w:rtl w:val="0"/>
          <w:lang w:val="en-US"/>
        </w:rPr>
        <w:t>Working at Heights Training</w:t>
      </w:r>
    </w:p>
    <w:p>
      <w:pPr>
        <w:pStyle w:val="Heading 2"/>
      </w:pPr>
      <w:r>
        <w:rPr>
          <w:rtl w:val="0"/>
          <w:lang w:val="en-US"/>
        </w:rPr>
        <w:t>Memberships</w:t>
      </w:r>
    </w:p>
    <w:p>
      <w:pPr>
        <w:pStyle w:val="Body"/>
      </w:pPr>
      <w:r>
        <w:rPr>
          <w:rtl w:val="0"/>
          <w:lang w:val="en-US"/>
        </w:rPr>
        <w:t>Member of the National Construction Federation (NCF)</w:t>
      </w:r>
    </w:p>
    <w:p>
      <w:pPr>
        <w:pStyle w:val="Heading 2"/>
      </w:pPr>
      <w:r>
        <w:rPr>
          <w:rtl w:val="0"/>
          <w:lang w:val="fr-FR"/>
        </w:rPr>
        <w:t>References</w:t>
      </w:r>
    </w:p>
    <w:p>
      <w:pPr>
        <w:pStyle w:val="Body"/>
      </w:pPr>
      <w:r>
        <w:rPr>
          <w:rtl w:val="0"/>
        </w:rPr>
        <w:t xml:space="preserve">Ignas Mickus </w:t>
      </w:r>
    </w:p>
    <w:p>
      <w:pPr>
        <w:pStyle w:val="Body"/>
      </w:pPr>
      <w:r>
        <w:rPr>
          <w:rtl w:val="0"/>
        </w:rPr>
        <w:t>UAB VILNIUSATA</w:t>
      </w:r>
    </w:p>
    <w:p>
      <w:pPr>
        <w:pStyle w:val="Body"/>
      </w:pPr>
      <w:r>
        <w:rPr>
          <w:rtl w:val="0"/>
          <w:lang w:val="en-US"/>
        </w:rPr>
        <w:t>+37061406275</w:t>
      </w:r>
      <w:r>
        <w:br w:type="textWrapping"/>
        <w:br w:type="textWrapping"/>
      </w:r>
      <w:r>
        <w:rPr>
          <w:rtl w:val="0"/>
          <w:lang w:val="en-US"/>
        </w:rPr>
        <w:t>https://vilniusata.lt</w:t>
      </w:r>
    </w:p>
    <w:p>
      <w:pPr>
        <w:pStyle w:val="Heading 2"/>
      </w:pPr>
      <w:r>
        <w:rPr>
          <w:rtl w:val="0"/>
          <w:lang w:val="en-US"/>
        </w:rPr>
        <w:t>Additional Information</w:t>
      </w:r>
    </w:p>
    <w:p>
      <w:pPr>
        <w:pStyle w:val="Body"/>
      </w:pPr>
      <w:r>
        <w:rPr>
          <w:rtl w:val="0"/>
          <w:lang w:val="en-US"/>
        </w:rPr>
        <w:t>Possesses a valid driving license. Willing to travel and work flexible hours. Strong work ethic, dependable, and accustomed to working in demanding environments.</w:t>
      </w:r>
    </w:p>
    <w:sectPr>
      <w:headerReference w:type="default" r:id="rId4"/>
      <w:footerReference w:type="default" r:id="rId5"/>
      <w:pgSz w:w="12240" w:h="15840" w:orient="portrait"/>
      <w:pgMar w:top="1440" w:right="1800" w:bottom="1440" w:left="180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lang w:val="de-DE"/>
      <w14:textOutline>
        <w14:noFill/>
      </w14:textOutline>
      <w14:textFill>
        <w14:solidFill>
          <w14:srgbClr w14:val="365F91"/>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de-D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en-US"/>
      <w14:textOutline>
        <w14:noFill/>
      </w14:textOutline>
      <w14:textFill>
        <w14:solidFill>
          <w14:srgbClr w14:val="4F81BD"/>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