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1B3E"/>
          <w:sz w:val="56"/>
        </w:rPr>
        <w:t>CAHIER DES CHARGES</w:t>
      </w:r>
    </w:p>
    <w:p>
      <w:pPr>
        <w:jc w:val="center"/>
      </w:pPr>
      <w:r>
        <w:rPr>
          <w:b/>
          <w:color w:val="FF6B35"/>
          <w:sz w:val="72"/>
        </w:rPr>
        <w:t>SikaFlow</w:t>
      </w:r>
    </w:p>
    <w:p>
      <w:pPr>
        <w:jc w:val="center"/>
      </w:pPr>
      <w:r>
        <w:rPr>
          <w:i/>
          <w:color w:val="444444"/>
          <w:sz w:val="28"/>
        </w:rPr>
        <w:t>Application Mobile &amp; Web de Gestion des Opérations Mobile Money</w:t>
      </w:r>
    </w:p>
    <w:p/>
    <w:p>
      <w:pPr>
        <w:pBdr>
          <w:bottom w:val="single" w:sz="4" w:space="1" w:color="CCCCCC"/>
        </w:pBdr>
      </w:pPr>
    </w:p>
    <w:p/>
    <w:tbl>
      <w:tblPr>
        <w:tblStyle w:val="TableGrid"/>
        <w:tblW w:type="auto" w:w="0"/>
        <w:tblLook w:firstColumn="1" w:firstRow="1" w:lastColumn="0" w:lastRow="0" w:noHBand="0" w:noVBand="1" w:val="04A0"/>
      </w:tblPr>
      <w:tblGrid>
        <w:gridCol w:w="4703"/>
        <w:gridCol w:w="4703"/>
      </w:tblGrid>
      <w:tr>
        <w:tc>
          <w:tcPr>
            <w:tcW w:type="dxa" w:w="3402"/>
            <w:shd w:val="clear" w:color="auto" w:fill="0D1B3E"/>
          </w:tcPr>
          <w:p>
            <w:r>
              <w:rPr>
                <w:b/>
                <w:color w:val="FFFFFF"/>
                <w:sz w:val="18"/>
              </w:rPr>
              <w:t>Version</w:t>
            </w:r>
          </w:p>
        </w:tc>
        <w:tc>
          <w:tcPr>
            <w:tcW w:type="dxa" w:w="5669"/>
            <w:shd w:val="clear" w:color="auto" w:fill="F9F9F9"/>
          </w:tcPr>
          <w:p>
            <w:r>
              <w:rPr>
                <w:color w:val="444444"/>
                <w:sz w:val="18"/>
              </w:rPr>
              <w:t>1.0</w:t>
            </w:r>
          </w:p>
        </w:tc>
      </w:tr>
      <w:tr>
        <w:tc>
          <w:tcPr>
            <w:tcW w:type="dxa" w:w="3402"/>
            <w:shd w:val="clear" w:color="auto" w:fill="0D1B3E"/>
          </w:tcPr>
          <w:p>
            <w:r>
              <w:rPr>
                <w:b/>
                <w:color w:val="FFFFFF"/>
                <w:sz w:val="18"/>
              </w:rPr>
              <w:t>Date</w:t>
            </w:r>
          </w:p>
        </w:tc>
        <w:tc>
          <w:tcPr>
            <w:tcW w:type="dxa" w:w="5669"/>
            <w:shd w:val="clear" w:color="auto" w:fill="F9F9F9"/>
          </w:tcPr>
          <w:p>
            <w:r>
              <w:rPr>
                <w:color w:val="444444"/>
                <w:sz w:val="18"/>
              </w:rPr>
              <w:t>Juin 2025</w:t>
            </w:r>
          </w:p>
        </w:tc>
      </w:tr>
      <w:tr>
        <w:tc>
          <w:tcPr>
            <w:tcW w:type="dxa" w:w="3402"/>
            <w:shd w:val="clear" w:color="auto" w:fill="0D1B3E"/>
          </w:tcPr>
          <w:p>
            <w:r>
              <w:rPr>
                <w:b/>
                <w:color w:val="FFFFFF"/>
                <w:sz w:val="18"/>
              </w:rPr>
              <w:t>Maître d'ouvrage</w:t>
            </w:r>
          </w:p>
        </w:tc>
        <w:tc>
          <w:tcPr>
            <w:tcW w:type="dxa" w:w="5669"/>
            <w:shd w:val="clear" w:color="auto" w:fill="F9F9F9"/>
          </w:tcPr>
          <w:p>
            <w:r>
              <w:rPr>
                <w:color w:val="444444"/>
                <w:sz w:val="18"/>
              </w:rPr>
              <w:t>GFPEANC</w:t>
            </w:r>
          </w:p>
        </w:tc>
      </w:tr>
      <w:tr>
        <w:tc>
          <w:tcPr>
            <w:tcW w:type="dxa" w:w="3402"/>
            <w:shd w:val="clear" w:color="auto" w:fill="0D1B3E"/>
          </w:tcPr>
          <w:p>
            <w:r>
              <w:rPr>
                <w:b/>
                <w:color w:val="FFFFFF"/>
                <w:sz w:val="18"/>
              </w:rPr>
              <w:t>Domaine</w:t>
            </w:r>
          </w:p>
        </w:tc>
        <w:tc>
          <w:tcPr>
            <w:tcW w:type="dxa" w:w="5669"/>
            <w:shd w:val="clear" w:color="auto" w:fill="F9F9F9"/>
          </w:tcPr>
          <w:p>
            <w:r>
              <w:rPr>
                <w:color w:val="444444"/>
                <w:sz w:val="18"/>
              </w:rPr>
              <w:t>https://sikaflow.org</w:t>
            </w:r>
          </w:p>
        </w:tc>
      </w:tr>
      <w:tr>
        <w:tc>
          <w:tcPr>
            <w:tcW w:type="dxa" w:w="3402"/>
            <w:shd w:val="clear" w:color="auto" w:fill="0D1B3E"/>
          </w:tcPr>
          <w:p>
            <w:r>
              <w:rPr>
                <w:b/>
                <w:color w:val="FFFFFF"/>
                <w:sz w:val="18"/>
              </w:rPr>
              <w:t>Plateforme</w:t>
            </w:r>
          </w:p>
        </w:tc>
        <w:tc>
          <w:tcPr>
            <w:tcW w:type="dxa" w:w="5669"/>
            <w:shd w:val="clear" w:color="auto" w:fill="F9F9F9"/>
          </w:tcPr>
          <w:p>
            <w:r>
              <w:rPr>
                <w:color w:val="444444"/>
                <w:sz w:val="18"/>
              </w:rPr>
              <w:t>Flutter Android + Progressive Web App</w:t>
            </w:r>
          </w:p>
        </w:tc>
      </w:tr>
      <w:tr>
        <w:tc>
          <w:tcPr>
            <w:tcW w:type="dxa" w:w="3402"/>
            <w:shd w:val="clear" w:color="auto" w:fill="0D1B3E"/>
          </w:tcPr>
          <w:p>
            <w:r>
              <w:rPr>
                <w:b/>
                <w:color w:val="FFFFFF"/>
                <w:sz w:val="18"/>
              </w:rPr>
              <w:t>Backend</w:t>
            </w:r>
          </w:p>
        </w:tc>
        <w:tc>
          <w:tcPr>
            <w:tcW w:type="dxa" w:w="5669"/>
            <w:shd w:val="clear" w:color="auto" w:fill="F9F9F9"/>
          </w:tcPr>
          <w:p>
            <w:r>
              <w:rPr>
                <w:color w:val="444444"/>
                <w:sz w:val="18"/>
              </w:rPr>
              <w:t>Firebase (Firestore, Auth, Hosting, Storage)</w:t>
            </w:r>
          </w:p>
        </w:tc>
      </w:tr>
      <w:tr>
        <w:tc>
          <w:tcPr>
            <w:tcW w:type="dxa" w:w="3402"/>
            <w:shd w:val="clear" w:color="auto" w:fill="0D1B3E"/>
          </w:tcPr>
          <w:p>
            <w:r>
              <w:rPr>
                <w:b/>
                <w:color w:val="FFFFFF"/>
                <w:sz w:val="18"/>
              </w:rPr>
              <w:t>Paiement</w:t>
            </w:r>
          </w:p>
        </w:tc>
        <w:tc>
          <w:tcPr>
            <w:tcW w:type="dxa" w:w="5669"/>
            <w:shd w:val="clear" w:color="auto" w:fill="F9F9F9"/>
          </w:tcPr>
          <w:p>
            <w:r>
              <w:rPr>
                <w:color w:val="444444"/>
                <w:sz w:val="18"/>
              </w:rPr>
              <w:t>FedaPay — Mobile Money FCFA</w:t>
            </w:r>
          </w:p>
        </w:tc>
      </w:tr>
      <w:tr>
        <w:tc>
          <w:tcPr>
            <w:tcW w:type="dxa" w:w="3402"/>
            <w:shd w:val="clear" w:color="auto" w:fill="0D1B3E"/>
          </w:tcPr>
          <w:p>
            <w:r>
              <w:rPr>
                <w:b/>
                <w:color w:val="FFFFFF"/>
                <w:sz w:val="18"/>
              </w:rPr>
              <w:t>Contact</w:t>
            </w:r>
          </w:p>
        </w:tc>
        <w:tc>
          <w:tcPr>
            <w:tcW w:type="dxa" w:w="5669"/>
            <w:shd w:val="clear" w:color="auto" w:fill="F9F9F9"/>
          </w:tcPr>
          <w:p>
            <w:r>
              <w:rPr>
                <w:color w:val="444444"/>
                <w:sz w:val="18"/>
              </w:rPr>
              <w:t>contact@sikaflow.org</w:t>
            </w:r>
          </w:p>
        </w:tc>
      </w:tr>
    </w:tbl>
    <w:p/>
    <w:p>
      <w:r>
        <w:br w:type="page"/>
      </w:r>
    </w:p>
    <w:p>
      <w:pPr>
        <w:spacing w:before="360" w:after="120"/>
        <w:pBdr>
          <w:bottom w:val="single" w:sz="4" w:space="4" w:color="FF6B35"/>
        </w:pBdr>
      </w:pPr>
      <w:r>
        <w:rPr>
          <w:b/>
          <w:color w:val="FF6B35"/>
          <w:sz w:val="32"/>
        </w:rPr>
        <w:t>TABLE DES MATIÈRES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EF2FB"/>
          </w:tcPr>
          <w:p>
            <w:r>
              <w:rPr>
                <w:b/>
                <w:color w:val="FF6B35"/>
                <w:sz w:val="20"/>
              </w:rPr>
              <w:t>1.</w:t>
            </w:r>
          </w:p>
        </w:tc>
        <w:tc>
          <w:tcPr>
            <w:tcW w:type="dxa" w:w="3135"/>
            <w:shd w:val="clear" w:color="auto" w:fill="EEF2FB"/>
          </w:tcPr>
          <w:p>
            <w:r>
              <w:rPr>
                <w:color w:val="444444"/>
                <w:sz w:val="20"/>
              </w:rPr>
              <w:t>Présentation du projet</w:t>
            </w:r>
          </w:p>
        </w:tc>
        <w:tc>
          <w:tcPr>
            <w:tcW w:type="dxa" w:w="3135"/>
            <w:shd w:val="clear" w:color="auto" w:fill="EEF2FB"/>
          </w:tcPr>
          <w:p>
            <w:pPr>
              <w:jc w:val="right"/>
            </w:pPr>
            <w:r>
              <w:rPr>
                <w:color w:val="444444"/>
                <w:sz w:val="20"/>
              </w:rPr>
              <w:t>3</w:t>
            </w:r>
          </w:p>
        </w:tc>
      </w:tr>
      <w:tr>
        <w:tc>
          <w:tcPr>
            <w:tcW w:type="dxa" w:w="3135"/>
            <w:shd w:val="clear" w:color="auto" w:fill="FFFFFF"/>
          </w:tcPr>
          <w:p>
            <w:r>
              <w:rPr>
                <w:b/>
                <w:color w:val="FF6B35"/>
                <w:sz w:val="20"/>
              </w:rPr>
              <w:t>2.</w:t>
            </w:r>
          </w:p>
        </w:tc>
        <w:tc>
          <w:tcPr>
            <w:tcW w:type="dxa" w:w="3135"/>
            <w:shd w:val="clear" w:color="auto" w:fill="FFFFFF"/>
          </w:tcPr>
          <w:p>
            <w:r>
              <w:rPr>
                <w:color w:val="444444"/>
                <w:sz w:val="20"/>
              </w:rPr>
              <w:t>Contexte et problématique</w:t>
            </w:r>
          </w:p>
        </w:tc>
        <w:tc>
          <w:tcPr>
            <w:tcW w:type="dxa" w:w="3135"/>
            <w:shd w:val="clear" w:color="auto" w:fill="FFFFFF"/>
          </w:tcPr>
          <w:p>
            <w:pPr>
              <w:jc w:val="right"/>
            </w:pPr>
            <w:r>
              <w:rPr>
                <w:color w:val="444444"/>
                <w:sz w:val="20"/>
              </w:rPr>
              <w:t>3</w:t>
            </w:r>
          </w:p>
        </w:tc>
      </w:tr>
      <w:tr>
        <w:tc>
          <w:tcPr>
            <w:tcW w:type="dxa" w:w="3135"/>
            <w:shd w:val="clear" w:color="auto" w:fill="EEF2FB"/>
          </w:tcPr>
          <w:p>
            <w:r>
              <w:rPr>
                <w:b/>
                <w:color w:val="FF6B35"/>
                <w:sz w:val="20"/>
              </w:rPr>
              <w:t>3.</w:t>
            </w:r>
          </w:p>
        </w:tc>
        <w:tc>
          <w:tcPr>
            <w:tcW w:type="dxa" w:w="3135"/>
            <w:shd w:val="clear" w:color="auto" w:fill="EEF2FB"/>
          </w:tcPr>
          <w:p>
            <w:r>
              <w:rPr>
                <w:color w:val="444444"/>
                <w:sz w:val="20"/>
              </w:rPr>
              <w:t>Objectifs</w:t>
            </w:r>
          </w:p>
        </w:tc>
        <w:tc>
          <w:tcPr>
            <w:tcW w:type="dxa" w:w="3135"/>
            <w:shd w:val="clear" w:color="auto" w:fill="EEF2FB"/>
          </w:tcPr>
          <w:p>
            <w:pPr>
              <w:jc w:val="right"/>
            </w:pPr>
            <w:r>
              <w:rPr>
                <w:color w:val="444444"/>
                <w:sz w:val="20"/>
              </w:rPr>
              <w:t>4</w:t>
            </w:r>
          </w:p>
        </w:tc>
      </w:tr>
      <w:tr>
        <w:tc>
          <w:tcPr>
            <w:tcW w:type="dxa" w:w="3135"/>
            <w:shd w:val="clear" w:color="auto" w:fill="FFFFFF"/>
          </w:tcPr>
          <w:p>
            <w:r>
              <w:rPr>
                <w:b/>
                <w:color w:val="FF6B35"/>
                <w:sz w:val="20"/>
              </w:rPr>
              <w:t>4.</w:t>
            </w:r>
          </w:p>
        </w:tc>
        <w:tc>
          <w:tcPr>
            <w:tcW w:type="dxa" w:w="3135"/>
            <w:shd w:val="clear" w:color="auto" w:fill="FFFFFF"/>
          </w:tcPr>
          <w:p>
            <w:r>
              <w:rPr>
                <w:color w:val="444444"/>
                <w:sz w:val="20"/>
              </w:rPr>
              <w:t>Périmètre fonctionnel</w:t>
            </w:r>
          </w:p>
        </w:tc>
        <w:tc>
          <w:tcPr>
            <w:tcW w:type="dxa" w:w="3135"/>
            <w:shd w:val="clear" w:color="auto" w:fill="FFFFFF"/>
          </w:tcPr>
          <w:p>
            <w:pPr>
              <w:jc w:val="right"/>
            </w:pPr>
            <w:r>
              <w:rPr>
                <w:color w:val="444444"/>
                <w:sz w:val="20"/>
              </w:rPr>
              <w:t>5</w:t>
            </w:r>
          </w:p>
        </w:tc>
      </w:tr>
      <w:tr>
        <w:tc>
          <w:tcPr>
            <w:tcW w:type="dxa" w:w="3135"/>
            <w:shd w:val="clear" w:color="auto" w:fill="EEF2FB"/>
          </w:tcPr>
          <w:p>
            <w:r>
              <w:rPr>
                <w:b/>
                <w:color w:val="FF6B35"/>
                <w:sz w:val="20"/>
              </w:rPr>
              <w:t>5.</w:t>
            </w:r>
          </w:p>
        </w:tc>
        <w:tc>
          <w:tcPr>
            <w:tcW w:type="dxa" w:w="3135"/>
            <w:shd w:val="clear" w:color="auto" w:fill="EEF2FB"/>
          </w:tcPr>
          <w:p>
            <w:r>
              <w:rPr>
                <w:color w:val="444444"/>
                <w:sz w:val="20"/>
              </w:rPr>
              <w:t>Acteurs et rôles</w:t>
            </w:r>
          </w:p>
        </w:tc>
        <w:tc>
          <w:tcPr>
            <w:tcW w:type="dxa" w:w="3135"/>
            <w:shd w:val="clear" w:color="auto" w:fill="EEF2FB"/>
          </w:tcPr>
          <w:p>
            <w:pPr>
              <w:jc w:val="right"/>
            </w:pPr>
            <w:r>
              <w:rPr>
                <w:color w:val="444444"/>
                <w:sz w:val="20"/>
              </w:rPr>
              <w:t>5</w:t>
            </w:r>
          </w:p>
        </w:tc>
      </w:tr>
      <w:tr>
        <w:tc>
          <w:tcPr>
            <w:tcW w:type="dxa" w:w="3135"/>
            <w:shd w:val="clear" w:color="auto" w:fill="FFFFFF"/>
          </w:tcPr>
          <w:p>
            <w:r>
              <w:rPr>
                <w:b/>
                <w:color w:val="FF6B35"/>
                <w:sz w:val="20"/>
              </w:rPr>
              <w:t>6.</w:t>
            </w:r>
          </w:p>
        </w:tc>
        <w:tc>
          <w:tcPr>
            <w:tcW w:type="dxa" w:w="3135"/>
            <w:shd w:val="clear" w:color="auto" w:fill="FFFFFF"/>
          </w:tcPr>
          <w:p>
            <w:r>
              <w:rPr>
                <w:color w:val="444444"/>
                <w:sz w:val="20"/>
              </w:rPr>
              <w:t>Fonctionnalités détaillées</w:t>
            </w:r>
          </w:p>
        </w:tc>
        <w:tc>
          <w:tcPr>
            <w:tcW w:type="dxa" w:w="3135"/>
            <w:shd w:val="clear" w:color="auto" w:fill="FFFFFF"/>
          </w:tcPr>
          <w:p>
            <w:pPr>
              <w:jc w:val="right"/>
            </w:pPr>
            <w:r>
              <w:rPr>
                <w:color w:val="444444"/>
                <w:sz w:val="20"/>
              </w:rPr>
              <w:t>7</w:t>
            </w:r>
          </w:p>
        </w:tc>
      </w:tr>
      <w:tr>
        <w:tc>
          <w:tcPr>
            <w:tcW w:type="dxa" w:w="3135"/>
            <w:shd w:val="clear" w:color="auto" w:fill="EEF2FB"/>
          </w:tcPr>
          <w:p>
            <w:r>
              <w:rPr>
                <w:b/>
                <w:color w:val="FF6B35"/>
                <w:sz w:val="20"/>
              </w:rPr>
              <w:t>7.</w:t>
            </w:r>
          </w:p>
        </w:tc>
        <w:tc>
          <w:tcPr>
            <w:tcW w:type="dxa" w:w="3135"/>
            <w:shd w:val="clear" w:color="auto" w:fill="EEF2FB"/>
          </w:tcPr>
          <w:p>
            <w:r>
              <w:rPr>
                <w:color w:val="444444"/>
                <w:sz w:val="20"/>
              </w:rPr>
              <w:t>Architecture technique</w:t>
            </w:r>
          </w:p>
        </w:tc>
        <w:tc>
          <w:tcPr>
            <w:tcW w:type="dxa" w:w="3135"/>
            <w:shd w:val="clear" w:color="auto" w:fill="EEF2FB"/>
          </w:tcPr>
          <w:p>
            <w:pPr>
              <w:jc w:val="right"/>
            </w:pPr>
            <w:r>
              <w:rPr>
                <w:color w:val="444444"/>
                <w:sz w:val="20"/>
              </w:rPr>
              <w:t>12</w:t>
            </w:r>
          </w:p>
        </w:tc>
      </w:tr>
      <w:tr>
        <w:tc>
          <w:tcPr>
            <w:tcW w:type="dxa" w:w="3135"/>
            <w:shd w:val="clear" w:color="auto" w:fill="FFFFFF"/>
          </w:tcPr>
          <w:p>
            <w:r>
              <w:rPr>
                <w:b/>
                <w:color w:val="FF6B35"/>
                <w:sz w:val="20"/>
              </w:rPr>
              <w:t>8.</w:t>
            </w:r>
          </w:p>
        </w:tc>
        <w:tc>
          <w:tcPr>
            <w:tcW w:type="dxa" w:w="3135"/>
            <w:shd w:val="clear" w:color="auto" w:fill="FFFFFF"/>
          </w:tcPr>
          <w:p>
            <w:r>
              <w:rPr>
                <w:color w:val="444444"/>
                <w:sz w:val="20"/>
              </w:rPr>
              <w:t>Modèle de données</w:t>
            </w:r>
          </w:p>
        </w:tc>
        <w:tc>
          <w:tcPr>
            <w:tcW w:type="dxa" w:w="3135"/>
            <w:shd w:val="clear" w:color="auto" w:fill="FFFFFF"/>
          </w:tcPr>
          <w:p>
            <w:pPr>
              <w:jc w:val="right"/>
            </w:pPr>
            <w:r>
              <w:rPr>
                <w:color w:val="444444"/>
                <w:sz w:val="20"/>
              </w:rPr>
              <w:t>14</w:t>
            </w:r>
          </w:p>
        </w:tc>
      </w:tr>
      <w:tr>
        <w:tc>
          <w:tcPr>
            <w:tcW w:type="dxa" w:w="3135"/>
            <w:shd w:val="clear" w:color="auto" w:fill="EEF2FB"/>
          </w:tcPr>
          <w:p>
            <w:r>
              <w:rPr>
                <w:b/>
                <w:color w:val="FF6B35"/>
                <w:sz w:val="20"/>
              </w:rPr>
              <w:t>9.</w:t>
            </w:r>
          </w:p>
        </w:tc>
        <w:tc>
          <w:tcPr>
            <w:tcW w:type="dxa" w:w="3135"/>
            <w:shd w:val="clear" w:color="auto" w:fill="EEF2FB"/>
          </w:tcPr>
          <w:p>
            <w:r>
              <w:rPr>
                <w:color w:val="444444"/>
                <w:sz w:val="20"/>
              </w:rPr>
              <w:t>Modèle économique et abonnements</w:t>
            </w:r>
          </w:p>
        </w:tc>
        <w:tc>
          <w:tcPr>
            <w:tcW w:type="dxa" w:w="3135"/>
            <w:shd w:val="clear" w:color="auto" w:fill="EEF2FB"/>
          </w:tcPr>
          <w:p>
            <w:pPr>
              <w:jc w:val="right"/>
            </w:pPr>
            <w:r>
              <w:rPr>
                <w:color w:val="444444"/>
                <w:sz w:val="20"/>
              </w:rPr>
              <w:t>16</w:t>
            </w:r>
          </w:p>
        </w:tc>
      </w:tr>
      <w:tr>
        <w:tc>
          <w:tcPr>
            <w:tcW w:type="dxa" w:w="3135"/>
            <w:shd w:val="clear" w:color="auto" w:fill="FFFFFF"/>
          </w:tcPr>
          <w:p>
            <w:r>
              <w:rPr>
                <w:b/>
                <w:color w:val="FF6B35"/>
                <w:sz w:val="20"/>
              </w:rPr>
              <w:t>10.</w:t>
            </w:r>
          </w:p>
        </w:tc>
        <w:tc>
          <w:tcPr>
            <w:tcW w:type="dxa" w:w="3135"/>
            <w:shd w:val="clear" w:color="auto" w:fill="FFFFFF"/>
          </w:tcPr>
          <w:p>
            <w:r>
              <w:rPr>
                <w:color w:val="444444"/>
                <w:sz w:val="20"/>
              </w:rPr>
              <w:t>Interfaces utilisateur</w:t>
            </w:r>
          </w:p>
        </w:tc>
        <w:tc>
          <w:tcPr>
            <w:tcW w:type="dxa" w:w="3135"/>
            <w:shd w:val="clear" w:color="auto" w:fill="FFFFFF"/>
          </w:tcPr>
          <w:p>
            <w:pPr>
              <w:jc w:val="right"/>
            </w:pPr>
            <w:r>
              <w:rPr>
                <w:color w:val="444444"/>
                <w:sz w:val="20"/>
              </w:rPr>
              <w:t>17</w:t>
            </w:r>
          </w:p>
        </w:tc>
      </w:tr>
      <w:tr>
        <w:tc>
          <w:tcPr>
            <w:tcW w:type="dxa" w:w="3135"/>
            <w:shd w:val="clear" w:color="auto" w:fill="EEF2FB"/>
          </w:tcPr>
          <w:p>
            <w:r>
              <w:rPr>
                <w:b/>
                <w:color w:val="FF6B35"/>
                <w:sz w:val="20"/>
              </w:rPr>
              <w:t>11.</w:t>
            </w:r>
          </w:p>
        </w:tc>
        <w:tc>
          <w:tcPr>
            <w:tcW w:type="dxa" w:w="3135"/>
            <w:shd w:val="clear" w:color="auto" w:fill="EEF2FB"/>
          </w:tcPr>
          <w:p>
            <w:r>
              <w:rPr>
                <w:color w:val="444444"/>
                <w:sz w:val="20"/>
              </w:rPr>
              <w:t>Sécurité et conformité</w:t>
            </w:r>
          </w:p>
        </w:tc>
        <w:tc>
          <w:tcPr>
            <w:tcW w:type="dxa" w:w="3135"/>
            <w:shd w:val="clear" w:color="auto" w:fill="EEF2FB"/>
          </w:tcPr>
          <w:p>
            <w:pPr>
              <w:jc w:val="right"/>
            </w:pPr>
            <w:r>
              <w:rPr>
                <w:color w:val="444444"/>
                <w:sz w:val="20"/>
              </w:rPr>
              <w:t>18</w:t>
            </w:r>
          </w:p>
        </w:tc>
      </w:tr>
      <w:tr>
        <w:tc>
          <w:tcPr>
            <w:tcW w:type="dxa" w:w="3135"/>
            <w:shd w:val="clear" w:color="auto" w:fill="FFFFFF"/>
          </w:tcPr>
          <w:p>
            <w:r>
              <w:rPr>
                <w:b/>
                <w:color w:val="FF6B35"/>
                <w:sz w:val="20"/>
              </w:rPr>
              <w:t>12.</w:t>
            </w:r>
          </w:p>
        </w:tc>
        <w:tc>
          <w:tcPr>
            <w:tcW w:type="dxa" w:w="3135"/>
            <w:shd w:val="clear" w:color="auto" w:fill="FFFFFF"/>
          </w:tcPr>
          <w:p>
            <w:r>
              <w:rPr>
                <w:color w:val="444444"/>
                <w:sz w:val="20"/>
              </w:rPr>
              <w:t>Performances et contraintes</w:t>
            </w:r>
          </w:p>
        </w:tc>
        <w:tc>
          <w:tcPr>
            <w:tcW w:type="dxa" w:w="3135"/>
            <w:shd w:val="clear" w:color="auto" w:fill="FFFFFF"/>
          </w:tcPr>
          <w:p>
            <w:pPr>
              <w:jc w:val="right"/>
            </w:pPr>
            <w:r>
              <w:rPr>
                <w:color w:val="444444"/>
                <w:sz w:val="20"/>
              </w:rPr>
              <w:t>19</w:t>
            </w:r>
          </w:p>
        </w:tc>
      </w:tr>
      <w:tr>
        <w:tc>
          <w:tcPr>
            <w:tcW w:type="dxa" w:w="3135"/>
            <w:shd w:val="clear" w:color="auto" w:fill="EEF2FB"/>
          </w:tcPr>
          <w:p>
            <w:r>
              <w:rPr>
                <w:b/>
                <w:color w:val="FF6B35"/>
                <w:sz w:val="20"/>
              </w:rPr>
              <w:t>13.</w:t>
            </w:r>
          </w:p>
        </w:tc>
        <w:tc>
          <w:tcPr>
            <w:tcW w:type="dxa" w:w="3135"/>
            <w:shd w:val="clear" w:color="auto" w:fill="EEF2FB"/>
          </w:tcPr>
          <w:p>
            <w:r>
              <w:rPr>
                <w:color w:val="444444"/>
                <w:sz w:val="20"/>
              </w:rPr>
              <w:t>Déploiement et infrastructure</w:t>
            </w:r>
          </w:p>
        </w:tc>
        <w:tc>
          <w:tcPr>
            <w:tcW w:type="dxa" w:w="3135"/>
            <w:shd w:val="clear" w:color="auto" w:fill="EEF2FB"/>
          </w:tcPr>
          <w:p>
            <w:pPr>
              <w:jc w:val="right"/>
            </w:pPr>
            <w:r>
              <w:rPr>
                <w:color w:val="444444"/>
                <w:sz w:val="20"/>
              </w:rPr>
              <w:t>19</w:t>
            </w:r>
          </w:p>
        </w:tc>
      </w:tr>
      <w:tr>
        <w:tc>
          <w:tcPr>
            <w:tcW w:type="dxa" w:w="3135"/>
            <w:shd w:val="clear" w:color="auto" w:fill="FFFFFF"/>
          </w:tcPr>
          <w:p>
            <w:r>
              <w:rPr>
                <w:b/>
                <w:color w:val="FF6B35"/>
                <w:sz w:val="20"/>
              </w:rPr>
              <w:t>14.</w:t>
            </w:r>
          </w:p>
        </w:tc>
        <w:tc>
          <w:tcPr>
            <w:tcW w:type="dxa" w:w="3135"/>
            <w:shd w:val="clear" w:color="auto" w:fill="FFFFFF"/>
          </w:tcPr>
          <w:p>
            <w:r>
              <w:rPr>
                <w:color w:val="444444"/>
                <w:sz w:val="20"/>
              </w:rPr>
              <w:t>Jalons et livrables</w:t>
            </w:r>
          </w:p>
        </w:tc>
        <w:tc>
          <w:tcPr>
            <w:tcW w:type="dxa" w:w="3135"/>
            <w:shd w:val="clear" w:color="auto" w:fill="FFFFFF"/>
          </w:tcPr>
          <w:p>
            <w:pPr>
              <w:jc w:val="right"/>
            </w:pPr>
            <w:r>
              <w:rPr>
                <w:color w:val="444444"/>
                <w:sz w:val="20"/>
              </w:rPr>
              <w:t>20</w:t>
            </w:r>
          </w:p>
        </w:tc>
      </w:tr>
      <w:tr>
        <w:tc>
          <w:tcPr>
            <w:tcW w:type="dxa" w:w="3135"/>
            <w:shd w:val="clear" w:color="auto" w:fill="EEF2FB"/>
          </w:tcPr>
          <w:p>
            <w:r>
              <w:rPr>
                <w:b/>
                <w:color w:val="FF6B35"/>
                <w:sz w:val="20"/>
              </w:rPr>
              <w:t>15.</w:t>
            </w:r>
          </w:p>
        </w:tc>
        <w:tc>
          <w:tcPr>
            <w:tcW w:type="dxa" w:w="3135"/>
            <w:shd w:val="clear" w:color="auto" w:fill="EEF2FB"/>
          </w:tcPr>
          <w:p>
            <w:r>
              <w:rPr>
                <w:color w:val="444444"/>
                <w:sz w:val="20"/>
              </w:rPr>
              <w:t>Glossaire</w:t>
            </w:r>
          </w:p>
        </w:tc>
        <w:tc>
          <w:tcPr>
            <w:tcW w:type="dxa" w:w="3135"/>
            <w:shd w:val="clear" w:color="auto" w:fill="EEF2FB"/>
          </w:tcPr>
          <w:p>
            <w:pPr>
              <w:jc w:val="right"/>
            </w:pPr>
            <w:r>
              <w:rPr>
                <w:color w:val="444444"/>
                <w:sz w:val="20"/>
              </w:rPr>
              <w:t>21</w:t>
            </w:r>
          </w:p>
        </w:tc>
      </w:tr>
    </w:tbl>
    <w:p/>
    <w:p>
      <w:r>
        <w:br w:type="page"/>
      </w:r>
    </w:p>
    <w:p>
      <w:pPr>
        <w:spacing w:before="360" w:after="120"/>
        <w:pBdr>
          <w:bottom w:val="single" w:sz="4" w:space="4" w:color="FF6B35"/>
        </w:pBdr>
      </w:pPr>
      <w:r>
        <w:rPr>
          <w:b/>
          <w:color w:val="FF6B35"/>
          <w:sz w:val="32"/>
        </w:rPr>
        <w:t>1. PRÉSENTATION DU PROJET</w:t>
      </w:r>
    </w:p>
    <w:p>
      <w:pPr>
        <w:spacing w:before="240" w:after="80"/>
      </w:pPr>
      <w:r>
        <w:rPr>
          <w:b/>
          <w:color w:val="0D1B3E"/>
          <w:sz w:val="26"/>
        </w:rPr>
        <w:t>1.1 Identité de l'application</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Champ</w:t>
            </w:r>
          </w:p>
        </w:tc>
        <w:tc>
          <w:tcPr>
            <w:tcW w:type="dxa" w:w="4703"/>
            <w:shd w:val="clear" w:color="auto" w:fill="0D1B3E"/>
          </w:tcPr>
          <w:p>
            <w:pPr>
              <w:jc w:val="center"/>
            </w:pPr>
            <w:r>
              <w:rPr>
                <w:b/>
                <w:color w:val="FFFFFF"/>
                <w:sz w:val="18"/>
              </w:rPr>
              <w:t>Valeur</w:t>
            </w:r>
          </w:p>
        </w:tc>
      </w:tr>
      <w:tr>
        <w:tc>
          <w:tcPr>
            <w:tcW w:type="dxa" w:w="4703"/>
            <w:shd w:val="clear" w:color="auto" w:fill="EEF2FB"/>
          </w:tcPr>
          <w:p>
            <w:r>
              <w:rPr>
                <w:color w:val="444444"/>
                <w:sz w:val="18"/>
              </w:rPr>
              <w:t>Nom</w:t>
            </w:r>
          </w:p>
        </w:tc>
        <w:tc>
          <w:tcPr>
            <w:tcW w:type="dxa" w:w="4703"/>
            <w:shd w:val="clear" w:color="auto" w:fill="EEF2FB"/>
          </w:tcPr>
          <w:p>
            <w:r>
              <w:rPr>
                <w:color w:val="444444"/>
                <w:sz w:val="18"/>
              </w:rPr>
              <w:t>SikaFlow</w:t>
            </w:r>
          </w:p>
        </w:tc>
      </w:tr>
      <w:tr>
        <w:tc>
          <w:tcPr>
            <w:tcW w:type="dxa" w:w="4703"/>
            <w:shd w:val="clear" w:color="auto" w:fill="FFFFFF"/>
          </w:tcPr>
          <w:p>
            <w:r>
              <w:rPr>
                <w:color w:val="444444"/>
                <w:sz w:val="18"/>
              </w:rPr>
              <w:t>Slogan</w:t>
            </w:r>
          </w:p>
        </w:tc>
        <w:tc>
          <w:tcPr>
            <w:tcW w:type="dxa" w:w="4703"/>
            <w:shd w:val="clear" w:color="auto" w:fill="FFFFFF"/>
          </w:tcPr>
          <w:p>
            <w:r>
              <w:rPr>
                <w:color w:val="444444"/>
                <w:sz w:val="18"/>
              </w:rPr>
              <w:t>Gérez vos opérations Mobile Money en toute sérénité</w:t>
            </w:r>
          </w:p>
        </w:tc>
      </w:tr>
      <w:tr>
        <w:tc>
          <w:tcPr>
            <w:tcW w:type="dxa" w:w="4703"/>
            <w:shd w:val="clear" w:color="auto" w:fill="EEF2FB"/>
          </w:tcPr>
          <w:p>
            <w:r>
              <w:rPr>
                <w:color w:val="444444"/>
                <w:sz w:val="18"/>
              </w:rPr>
              <w:t>Domaine</w:t>
            </w:r>
          </w:p>
        </w:tc>
        <w:tc>
          <w:tcPr>
            <w:tcW w:type="dxa" w:w="4703"/>
            <w:shd w:val="clear" w:color="auto" w:fill="EEF2FB"/>
          </w:tcPr>
          <w:p>
            <w:r>
              <w:rPr>
                <w:color w:val="444444"/>
                <w:sz w:val="18"/>
              </w:rPr>
              <w:t>https://sikaflow.org</w:t>
            </w:r>
          </w:p>
        </w:tc>
      </w:tr>
      <w:tr>
        <w:tc>
          <w:tcPr>
            <w:tcW w:type="dxa" w:w="4703"/>
            <w:shd w:val="clear" w:color="auto" w:fill="FFFFFF"/>
          </w:tcPr>
          <w:p>
            <w:r>
              <w:rPr>
                <w:color w:val="444444"/>
                <w:sz w:val="18"/>
              </w:rPr>
              <w:t>Package Android</w:t>
            </w:r>
          </w:p>
        </w:tc>
        <w:tc>
          <w:tcPr>
            <w:tcW w:type="dxa" w:w="4703"/>
            <w:shd w:val="clear" w:color="auto" w:fill="FFFFFF"/>
          </w:tcPr>
          <w:p>
            <w:r>
              <w:rPr>
                <w:color w:val="444444"/>
                <w:sz w:val="18"/>
              </w:rPr>
              <w:t>com.mobilemoneycontrol.control</w:t>
            </w:r>
          </w:p>
        </w:tc>
      </w:tr>
      <w:tr>
        <w:tc>
          <w:tcPr>
            <w:tcW w:type="dxa" w:w="4703"/>
            <w:shd w:val="clear" w:color="auto" w:fill="EEF2FB"/>
          </w:tcPr>
          <w:p>
            <w:r>
              <w:rPr>
                <w:color w:val="444444"/>
                <w:sz w:val="18"/>
              </w:rPr>
              <w:t>Version initiale</w:t>
            </w:r>
          </w:p>
        </w:tc>
        <w:tc>
          <w:tcPr>
            <w:tcW w:type="dxa" w:w="4703"/>
            <w:shd w:val="clear" w:color="auto" w:fill="EEF2FB"/>
          </w:tcPr>
          <w:p>
            <w:r>
              <w:rPr>
                <w:color w:val="444444"/>
                <w:sz w:val="18"/>
              </w:rPr>
              <w:t>1.0.0</w:t>
            </w:r>
          </w:p>
        </w:tc>
      </w:tr>
      <w:tr>
        <w:tc>
          <w:tcPr>
            <w:tcW w:type="dxa" w:w="4703"/>
            <w:shd w:val="clear" w:color="auto" w:fill="FFFFFF"/>
          </w:tcPr>
          <w:p>
            <w:r>
              <w:rPr>
                <w:color w:val="444444"/>
                <w:sz w:val="18"/>
              </w:rPr>
              <w:t>Langues</w:t>
            </w:r>
          </w:p>
        </w:tc>
        <w:tc>
          <w:tcPr>
            <w:tcW w:type="dxa" w:w="4703"/>
            <w:shd w:val="clear" w:color="auto" w:fill="FFFFFF"/>
          </w:tcPr>
          <w:p>
            <w:r>
              <w:rPr>
                <w:color w:val="444444"/>
                <w:sz w:val="18"/>
              </w:rPr>
              <w:t>Français (principal)</w:t>
            </w:r>
          </w:p>
        </w:tc>
      </w:tr>
      <w:tr>
        <w:tc>
          <w:tcPr>
            <w:tcW w:type="dxa" w:w="4703"/>
            <w:shd w:val="clear" w:color="auto" w:fill="EEF2FB"/>
          </w:tcPr>
          <w:p>
            <w:r>
              <w:rPr>
                <w:color w:val="444444"/>
                <w:sz w:val="18"/>
              </w:rPr>
              <w:t>Marchés cibles</w:t>
            </w:r>
          </w:p>
        </w:tc>
        <w:tc>
          <w:tcPr>
            <w:tcW w:type="dxa" w:w="4703"/>
            <w:shd w:val="clear" w:color="auto" w:fill="EEF2FB"/>
          </w:tcPr>
          <w:p>
            <w:r>
              <w:rPr>
                <w:color w:val="444444"/>
                <w:sz w:val="18"/>
              </w:rPr>
              <w:t>Bénin (MTN, Moov, Celtiis) — extension UEMOA prévue</w:t>
            </w:r>
          </w:p>
        </w:tc>
      </w:tr>
    </w:tbl>
    <w:p/>
    <w:p>
      <w:pPr>
        <w:spacing w:before="240" w:after="80"/>
      </w:pPr>
      <w:r>
        <w:rPr>
          <w:b/>
          <w:color w:val="0D1B3E"/>
          <w:sz w:val="26"/>
        </w:rPr>
        <w:t>1.2 Résumé</w:t>
      </w:r>
    </w:p>
    <w:p>
      <w:pPr>
        <w:spacing w:after="80"/>
      </w:pPr>
      <w:r>
        <w:rPr>
          <w:b w:val="0"/>
          <w:i w:val="0"/>
          <w:color w:val="444444"/>
          <w:sz w:val="20"/>
        </w:rPr>
        <w:t>SikaFlow est une plateforme SaaS (Software as a Service) multi-tenant destinée aux agences et entrepreneurs du secteur Mobile Money au Bénin. Elle permet à une entreprise de gérer, en temps réel, l'ensemble de ses points de vente (« stands »), ses agents terrain, ses contrôleurs, ses soldes SIM et ses opérations financières (dépôts, retraits, crédits forfaits) via une application mobile Android et une interface web progressive.</w:t>
      </w:r>
    </w:p>
    <w:p>
      <w:pPr>
        <w:spacing w:before="360" w:after="120"/>
        <w:pBdr>
          <w:bottom w:val="single" w:sz="4" w:space="4" w:color="FF6B35"/>
        </w:pBdr>
      </w:pPr>
      <w:r>
        <w:rPr>
          <w:b/>
          <w:color w:val="FF6B35"/>
          <w:sz w:val="32"/>
        </w:rPr>
        <w:t>2. CONTEXTE ET PROBLÉMATIQUE</w:t>
      </w:r>
    </w:p>
    <w:p>
      <w:pPr>
        <w:spacing w:before="240" w:after="80"/>
      </w:pPr>
      <w:r>
        <w:rPr>
          <w:b/>
          <w:color w:val="0D1B3E"/>
          <w:sz w:val="26"/>
        </w:rPr>
        <w:t>2.1 Secteur Mobile Money au Bénin</w:t>
      </w:r>
    </w:p>
    <w:p>
      <w:pPr>
        <w:spacing w:after="80"/>
      </w:pPr>
      <w:r>
        <w:rPr>
          <w:b w:val="0"/>
          <w:i w:val="0"/>
          <w:color w:val="444444"/>
          <w:sz w:val="20"/>
        </w:rPr>
        <w:t>Le Mobile Money connaît une croissance forte au Bénin avec trois opérateurs majeurs :</w:t>
      </w:r>
    </w:p>
    <w:p>
      <w:pPr>
        <w:pStyle w:val="ListBullet"/>
        <w:spacing w:after="40"/>
        <w:ind w:left="283"/>
      </w:pPr>
      <w:r>
        <w:rPr>
          <w:color w:val="444444"/>
          <w:sz w:val="20"/>
        </w:rPr>
        <w:t>MTN Mobile Money (MoMo)</w:t>
      </w:r>
    </w:p>
    <w:p>
      <w:pPr>
        <w:pStyle w:val="ListBullet"/>
        <w:spacing w:after="40"/>
        <w:ind w:left="283"/>
      </w:pPr>
      <w:r>
        <w:rPr>
          <w:color w:val="444444"/>
          <w:sz w:val="20"/>
        </w:rPr>
        <w:t>Moov Money</w:t>
      </w:r>
    </w:p>
    <w:p>
      <w:pPr>
        <w:pStyle w:val="ListBullet"/>
        <w:spacing w:after="40"/>
        <w:ind w:left="283"/>
      </w:pPr>
      <w:r>
        <w:rPr>
          <w:color w:val="444444"/>
          <w:sz w:val="20"/>
        </w:rPr>
        <w:t>Celtiis Cash</w:t>
      </w:r>
    </w:p>
    <w:p>
      <w:pPr>
        <w:spacing w:after="80"/>
      </w:pPr>
      <w:r>
        <w:rPr>
          <w:b w:val="0"/>
          <w:i w:val="0"/>
          <w:color w:val="444444"/>
          <w:sz w:val="20"/>
        </w:rPr>
        <w:t>Les agences agréées gèrent plusieurs points de vente (stands) avec des agents qui réalisent des transactions quotidiennes. La gestion est aujourd'hui majoritairement manuelle, ce qui génère :</w:t>
      </w:r>
    </w:p>
    <w:p>
      <w:pPr>
        <w:pStyle w:val="ListBullet"/>
        <w:spacing w:after="40"/>
        <w:ind w:left="283"/>
      </w:pPr>
      <w:r>
        <w:rPr>
          <w:color w:val="444444"/>
          <w:sz w:val="20"/>
        </w:rPr>
        <w:t>Des erreurs de saisie et des pertes financières non détectées</w:t>
      </w:r>
    </w:p>
    <w:p>
      <w:pPr>
        <w:pStyle w:val="ListBullet"/>
        <w:spacing w:after="40"/>
        <w:ind w:left="283"/>
      </w:pPr>
      <w:r>
        <w:rPr>
          <w:color w:val="444444"/>
          <w:sz w:val="20"/>
        </w:rPr>
        <w:t>Une absence de visibilité en temps réel sur les soldes SIM et espèces</w:t>
      </w:r>
    </w:p>
    <w:p>
      <w:pPr>
        <w:pStyle w:val="ListBullet"/>
        <w:spacing w:after="40"/>
        <w:ind w:left="283"/>
      </w:pPr>
      <w:r>
        <w:rPr>
          <w:color w:val="444444"/>
          <w:sz w:val="20"/>
        </w:rPr>
        <w:t>Des difficultés de supervision à distance des agents</w:t>
      </w:r>
    </w:p>
    <w:p>
      <w:pPr>
        <w:pStyle w:val="ListBullet"/>
        <w:spacing w:after="40"/>
        <w:ind w:left="283"/>
      </w:pPr>
      <w:r>
        <w:rPr>
          <w:color w:val="444444"/>
          <w:sz w:val="20"/>
        </w:rPr>
        <w:t>Une gestion inefficace des rééquilibrages de liquidités</w:t>
      </w:r>
    </w:p>
    <w:p>
      <w:pPr>
        <w:pStyle w:val="ListBullet"/>
        <w:spacing w:after="40"/>
        <w:ind w:left="283"/>
      </w:pPr>
      <w:r>
        <w:rPr>
          <w:color w:val="444444"/>
          <w:sz w:val="20"/>
        </w:rPr>
        <w:t>Aucun système d'alerte en cas d'anomalie de solde</w:t>
      </w:r>
    </w:p>
    <w:p>
      <w:pPr>
        <w:spacing w:before="240" w:after="80"/>
      </w:pPr>
      <w:r>
        <w:rPr>
          <w:b/>
          <w:color w:val="0D1B3E"/>
          <w:sz w:val="26"/>
        </w:rPr>
        <w:t>2.2 Problèmes résolus par SikaFlow</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Problème actuel</w:t>
            </w:r>
          </w:p>
        </w:tc>
        <w:tc>
          <w:tcPr>
            <w:tcW w:type="dxa" w:w="4703"/>
            <w:shd w:val="clear" w:color="auto" w:fill="0D1B3E"/>
          </w:tcPr>
          <w:p>
            <w:pPr>
              <w:jc w:val="center"/>
            </w:pPr>
            <w:r>
              <w:rPr>
                <w:b/>
                <w:color w:val="FFFFFF"/>
                <w:sz w:val="18"/>
              </w:rPr>
              <w:t>Solution SikaFlow</w:t>
            </w:r>
          </w:p>
        </w:tc>
      </w:tr>
      <w:tr>
        <w:tc>
          <w:tcPr>
            <w:tcW w:type="dxa" w:w="4703"/>
            <w:shd w:val="clear" w:color="auto" w:fill="EEF2FB"/>
          </w:tcPr>
          <w:p>
            <w:r>
              <w:rPr>
                <w:color w:val="444444"/>
                <w:sz w:val="18"/>
              </w:rPr>
              <w:t>Gestion manuelle (cahier)</w:t>
            </w:r>
          </w:p>
        </w:tc>
        <w:tc>
          <w:tcPr>
            <w:tcW w:type="dxa" w:w="4703"/>
            <w:shd w:val="clear" w:color="auto" w:fill="EEF2FB"/>
          </w:tcPr>
          <w:p>
            <w:r>
              <w:rPr>
                <w:color w:val="444444"/>
                <w:sz w:val="18"/>
              </w:rPr>
              <w:t>Saisie numérique en temps réel</w:t>
            </w:r>
          </w:p>
        </w:tc>
      </w:tr>
      <w:tr>
        <w:tc>
          <w:tcPr>
            <w:tcW w:type="dxa" w:w="4703"/>
            <w:shd w:val="clear" w:color="auto" w:fill="FFFFFF"/>
          </w:tcPr>
          <w:p>
            <w:r>
              <w:rPr>
                <w:color w:val="444444"/>
                <w:sz w:val="18"/>
              </w:rPr>
              <w:t>Pas de visibilité à distance</w:t>
            </w:r>
          </w:p>
        </w:tc>
        <w:tc>
          <w:tcPr>
            <w:tcW w:type="dxa" w:w="4703"/>
            <w:shd w:val="clear" w:color="auto" w:fill="FFFFFF"/>
          </w:tcPr>
          <w:p>
            <w:r>
              <w:rPr>
                <w:color w:val="444444"/>
                <w:sz w:val="18"/>
              </w:rPr>
              <w:t>Tableau de bord superviseur en temps réel</w:t>
            </w:r>
          </w:p>
        </w:tc>
      </w:tr>
      <w:tr>
        <w:tc>
          <w:tcPr>
            <w:tcW w:type="dxa" w:w="4703"/>
            <w:shd w:val="clear" w:color="auto" w:fill="EEF2FB"/>
          </w:tcPr>
          <w:p>
            <w:r>
              <w:rPr>
                <w:color w:val="444444"/>
                <w:sz w:val="18"/>
              </w:rPr>
              <w:t>Erreurs de calcul de ristourne</w:t>
            </w:r>
          </w:p>
        </w:tc>
        <w:tc>
          <w:tcPr>
            <w:tcW w:type="dxa" w:w="4703"/>
            <w:shd w:val="clear" w:color="auto" w:fill="EEF2FB"/>
          </w:tcPr>
          <w:p>
            <w:r>
              <w:rPr>
                <w:color w:val="444444"/>
                <w:sz w:val="18"/>
              </w:rPr>
              <w:t>Calcul automatique des commissions</w:t>
            </w:r>
          </w:p>
        </w:tc>
      </w:tr>
      <w:tr>
        <w:tc>
          <w:tcPr>
            <w:tcW w:type="dxa" w:w="4703"/>
            <w:shd w:val="clear" w:color="auto" w:fill="FFFFFF"/>
          </w:tcPr>
          <w:p>
            <w:r>
              <w:rPr>
                <w:color w:val="444444"/>
                <w:sz w:val="18"/>
              </w:rPr>
              <w:t>Rééquilibrage non organisé</w:t>
            </w:r>
          </w:p>
        </w:tc>
        <w:tc>
          <w:tcPr>
            <w:tcW w:type="dxa" w:w="4703"/>
            <w:shd w:val="clear" w:color="auto" w:fill="FFFFFF"/>
          </w:tcPr>
          <w:p>
            <w:r>
              <w:rPr>
                <w:color w:val="444444"/>
                <w:sz w:val="18"/>
              </w:rPr>
              <w:t>Système de demandes et d'approbation</w:t>
            </w:r>
          </w:p>
        </w:tc>
      </w:tr>
      <w:tr>
        <w:tc>
          <w:tcPr>
            <w:tcW w:type="dxa" w:w="4703"/>
            <w:shd w:val="clear" w:color="auto" w:fill="EEF2FB"/>
          </w:tcPr>
          <w:p>
            <w:r>
              <w:rPr>
                <w:color w:val="444444"/>
                <w:sz w:val="18"/>
              </w:rPr>
              <w:t>Aucune alerte de solde bas</w:t>
            </w:r>
          </w:p>
        </w:tc>
        <w:tc>
          <w:tcPr>
            <w:tcW w:type="dxa" w:w="4703"/>
            <w:shd w:val="clear" w:color="auto" w:fill="EEF2FB"/>
          </w:tcPr>
          <w:p>
            <w:r>
              <w:rPr>
                <w:color w:val="444444"/>
                <w:sz w:val="18"/>
              </w:rPr>
              <w:t>Alertes automatiques configurables</w:t>
            </w:r>
          </w:p>
        </w:tc>
      </w:tr>
      <w:tr>
        <w:tc>
          <w:tcPr>
            <w:tcW w:type="dxa" w:w="4703"/>
            <w:shd w:val="clear" w:color="auto" w:fill="FFFFFF"/>
          </w:tcPr>
          <w:p>
            <w:r>
              <w:rPr>
                <w:color w:val="444444"/>
                <w:sz w:val="18"/>
              </w:rPr>
              <w:t>Pas de rapports financiers</w:t>
            </w:r>
          </w:p>
        </w:tc>
        <w:tc>
          <w:tcPr>
            <w:tcW w:type="dxa" w:w="4703"/>
            <w:shd w:val="clear" w:color="auto" w:fill="FFFFFF"/>
          </w:tcPr>
          <w:p>
            <w:r>
              <w:rPr>
                <w:color w:val="444444"/>
                <w:sz w:val="18"/>
              </w:rPr>
              <w:t>Exports et rapports consolidés</w:t>
            </w:r>
          </w:p>
        </w:tc>
      </w:tr>
    </w:tbl>
    <w:p/>
    <w:p>
      <w:r>
        <w:br w:type="page"/>
      </w:r>
    </w:p>
    <w:p>
      <w:pPr>
        <w:spacing w:before="360" w:after="120"/>
        <w:pBdr>
          <w:bottom w:val="single" w:sz="4" w:space="4" w:color="FF6B35"/>
        </w:pBdr>
      </w:pPr>
      <w:r>
        <w:rPr>
          <w:b/>
          <w:color w:val="FF6B35"/>
          <w:sz w:val="32"/>
        </w:rPr>
        <w:t>3. OBJECTIFS</w:t>
      </w:r>
    </w:p>
    <w:p>
      <w:pPr>
        <w:spacing w:before="240" w:after="80"/>
      </w:pPr>
      <w:r>
        <w:rPr>
          <w:b/>
          <w:color w:val="0D1B3E"/>
          <w:sz w:val="26"/>
        </w:rPr>
        <w:t>3.1 Objectifs fonctionnels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Code</w:t>
            </w:r>
          </w:p>
        </w:tc>
        <w:tc>
          <w:tcPr>
            <w:tcW w:type="dxa" w:w="4703"/>
            <w:shd w:val="clear" w:color="auto" w:fill="0D1B3E"/>
          </w:tcPr>
          <w:p>
            <w:pPr>
              <w:jc w:val="center"/>
            </w:pPr>
            <w:r>
              <w:rPr>
                <w:b/>
                <w:color w:val="FFFFFF"/>
                <w:sz w:val="18"/>
              </w:rPr>
              <w:t>Objectif</w:t>
            </w:r>
          </w:p>
        </w:tc>
      </w:tr>
      <w:tr>
        <w:tc>
          <w:tcPr>
            <w:tcW w:type="dxa" w:w="4703"/>
            <w:shd w:val="clear" w:color="auto" w:fill="EEF2FB"/>
          </w:tcPr>
          <w:p>
            <w:r>
              <w:rPr>
                <w:color w:val="444444"/>
                <w:sz w:val="18"/>
              </w:rPr>
              <w:t>OF-01</w:t>
            </w:r>
          </w:p>
        </w:tc>
        <w:tc>
          <w:tcPr>
            <w:tcW w:type="dxa" w:w="4703"/>
            <w:shd w:val="clear" w:color="auto" w:fill="EEF2FB"/>
          </w:tcPr>
          <w:p>
            <w:r>
              <w:rPr>
                <w:color w:val="444444"/>
                <w:sz w:val="18"/>
              </w:rPr>
              <w:t>Permettre l'inscription et la gestion autonome d'une entreprise Mobile Money</w:t>
            </w:r>
          </w:p>
        </w:tc>
      </w:tr>
      <w:tr>
        <w:tc>
          <w:tcPr>
            <w:tcW w:type="dxa" w:w="4703"/>
            <w:shd w:val="clear" w:color="auto" w:fill="FFFFFF"/>
          </w:tcPr>
          <w:p>
            <w:r>
              <w:rPr>
                <w:color w:val="444444"/>
                <w:sz w:val="18"/>
              </w:rPr>
              <w:t>OF-02</w:t>
            </w:r>
          </w:p>
        </w:tc>
        <w:tc>
          <w:tcPr>
            <w:tcW w:type="dxa" w:w="4703"/>
            <w:shd w:val="clear" w:color="auto" w:fill="FFFFFF"/>
          </w:tcPr>
          <w:p>
            <w:r>
              <w:rPr>
                <w:color w:val="444444"/>
                <w:sz w:val="18"/>
              </w:rPr>
              <w:t>Gérer plusieurs stands (points de vente) avec leurs SIM (MTN, Moov, Celtiis)</w:t>
            </w:r>
          </w:p>
        </w:tc>
      </w:tr>
      <w:tr>
        <w:tc>
          <w:tcPr>
            <w:tcW w:type="dxa" w:w="4703"/>
            <w:shd w:val="clear" w:color="auto" w:fill="EEF2FB"/>
          </w:tcPr>
          <w:p>
            <w:r>
              <w:rPr>
                <w:color w:val="444444"/>
                <w:sz w:val="18"/>
              </w:rPr>
              <w:t>OF-03</w:t>
            </w:r>
          </w:p>
        </w:tc>
        <w:tc>
          <w:tcPr>
            <w:tcW w:type="dxa" w:w="4703"/>
            <w:shd w:val="clear" w:color="auto" w:fill="EEF2FB"/>
          </w:tcPr>
          <w:p>
            <w:r>
              <w:rPr>
                <w:color w:val="444444"/>
                <w:sz w:val="18"/>
              </w:rPr>
              <w:t>Permettre aux agents de saisir les opérations en temps réel</w:t>
            </w:r>
          </w:p>
        </w:tc>
      </w:tr>
      <w:tr>
        <w:tc>
          <w:tcPr>
            <w:tcW w:type="dxa" w:w="4703"/>
            <w:shd w:val="clear" w:color="auto" w:fill="FFFFFF"/>
          </w:tcPr>
          <w:p>
            <w:r>
              <w:rPr>
                <w:color w:val="444444"/>
                <w:sz w:val="18"/>
              </w:rPr>
              <w:t>OF-04</w:t>
            </w:r>
          </w:p>
        </w:tc>
        <w:tc>
          <w:tcPr>
            <w:tcW w:type="dxa" w:w="4703"/>
            <w:shd w:val="clear" w:color="auto" w:fill="FFFFFF"/>
          </w:tcPr>
          <w:p>
            <w:r>
              <w:rPr>
                <w:color w:val="444444"/>
                <w:sz w:val="18"/>
              </w:rPr>
              <w:t>Offrir une supervision complète des gestionnaires et contrôleurs</w:t>
            </w:r>
          </w:p>
        </w:tc>
      </w:tr>
      <w:tr>
        <w:tc>
          <w:tcPr>
            <w:tcW w:type="dxa" w:w="4703"/>
            <w:shd w:val="clear" w:color="auto" w:fill="EEF2FB"/>
          </w:tcPr>
          <w:p>
            <w:r>
              <w:rPr>
                <w:color w:val="444444"/>
                <w:sz w:val="18"/>
              </w:rPr>
              <w:t>OF-05</w:t>
            </w:r>
          </w:p>
        </w:tc>
        <w:tc>
          <w:tcPr>
            <w:tcW w:type="dxa" w:w="4703"/>
            <w:shd w:val="clear" w:color="auto" w:fill="EEF2FB"/>
          </w:tcPr>
          <w:p>
            <w:r>
              <w:rPr>
                <w:color w:val="444444"/>
                <w:sz w:val="18"/>
              </w:rPr>
              <w:t>Automatiser le calcul des ristournes (commissions agents)</w:t>
            </w:r>
          </w:p>
        </w:tc>
      </w:tr>
      <w:tr>
        <w:tc>
          <w:tcPr>
            <w:tcW w:type="dxa" w:w="4703"/>
            <w:shd w:val="clear" w:color="auto" w:fill="FFFFFF"/>
          </w:tcPr>
          <w:p>
            <w:r>
              <w:rPr>
                <w:color w:val="444444"/>
                <w:sz w:val="18"/>
              </w:rPr>
              <w:t>OF-06</w:t>
            </w:r>
          </w:p>
        </w:tc>
        <w:tc>
          <w:tcPr>
            <w:tcW w:type="dxa" w:w="4703"/>
            <w:shd w:val="clear" w:color="auto" w:fill="FFFFFF"/>
          </w:tcPr>
          <w:p>
            <w:r>
              <w:rPr>
                <w:color w:val="444444"/>
                <w:sz w:val="18"/>
              </w:rPr>
              <w:t>Gérer les alertes de solde bas et les demandes de rééquilibrage</w:t>
            </w:r>
          </w:p>
        </w:tc>
      </w:tr>
      <w:tr>
        <w:tc>
          <w:tcPr>
            <w:tcW w:type="dxa" w:w="4703"/>
            <w:shd w:val="clear" w:color="auto" w:fill="EEF2FB"/>
          </w:tcPr>
          <w:p>
            <w:r>
              <w:rPr>
                <w:color w:val="444444"/>
                <w:sz w:val="18"/>
              </w:rPr>
              <w:t>OF-07</w:t>
            </w:r>
          </w:p>
        </w:tc>
        <w:tc>
          <w:tcPr>
            <w:tcW w:type="dxa" w:w="4703"/>
            <w:shd w:val="clear" w:color="auto" w:fill="EEF2FB"/>
          </w:tcPr>
          <w:p>
            <w:r>
              <w:rPr>
                <w:color w:val="444444"/>
                <w:sz w:val="18"/>
              </w:rPr>
              <w:t>Produire des rapports financiers consolidés (journaliers, hebdomadaires, mensuels)</w:t>
            </w:r>
          </w:p>
        </w:tc>
      </w:tr>
      <w:tr>
        <w:tc>
          <w:tcPr>
            <w:tcW w:type="dxa" w:w="4703"/>
            <w:shd w:val="clear" w:color="auto" w:fill="FFFFFF"/>
          </w:tcPr>
          <w:p>
            <w:r>
              <w:rPr>
                <w:color w:val="444444"/>
                <w:sz w:val="18"/>
              </w:rPr>
              <w:t>OF-08</w:t>
            </w:r>
          </w:p>
        </w:tc>
        <w:tc>
          <w:tcPr>
            <w:tcW w:type="dxa" w:w="4703"/>
            <w:shd w:val="clear" w:color="auto" w:fill="FFFFFF"/>
          </w:tcPr>
          <w:p>
            <w:r>
              <w:rPr>
                <w:color w:val="444444"/>
                <w:sz w:val="18"/>
              </w:rPr>
              <w:t>Intégrer un système d'abonnement avec paiement FedaPay</w:t>
            </w:r>
          </w:p>
        </w:tc>
      </w:tr>
    </w:tbl>
    <w:p/>
    <w:p>
      <w:pPr>
        <w:spacing w:before="240" w:after="80"/>
      </w:pPr>
      <w:r>
        <w:rPr>
          <w:b/>
          <w:color w:val="0D1B3E"/>
          <w:sz w:val="26"/>
        </w:rPr>
        <w:t>3.2 Objectifs non-fonctionnels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Code</w:t>
            </w:r>
          </w:p>
        </w:tc>
        <w:tc>
          <w:tcPr>
            <w:tcW w:type="dxa" w:w="4703"/>
            <w:shd w:val="clear" w:color="auto" w:fill="0D1B3E"/>
          </w:tcPr>
          <w:p>
            <w:pPr>
              <w:jc w:val="center"/>
            </w:pPr>
            <w:r>
              <w:rPr>
                <w:b/>
                <w:color w:val="FFFFFF"/>
                <w:sz w:val="18"/>
              </w:rPr>
              <w:t>Objectif</w:t>
            </w:r>
          </w:p>
        </w:tc>
      </w:tr>
      <w:tr>
        <w:tc>
          <w:tcPr>
            <w:tcW w:type="dxa" w:w="4703"/>
            <w:shd w:val="clear" w:color="auto" w:fill="EEF2FB"/>
          </w:tcPr>
          <w:p>
            <w:r>
              <w:rPr>
                <w:color w:val="444444"/>
                <w:sz w:val="18"/>
              </w:rPr>
              <w:t>ONF-01</w:t>
            </w:r>
          </w:p>
        </w:tc>
        <w:tc>
          <w:tcPr>
            <w:tcW w:type="dxa" w:w="4703"/>
            <w:shd w:val="clear" w:color="auto" w:fill="EEF2FB"/>
          </w:tcPr>
          <w:p>
            <w:r>
              <w:rPr>
                <w:color w:val="444444"/>
                <w:sz w:val="18"/>
              </w:rPr>
              <w:t>Disponibilité ≥ 99,5 % (SLA Firebase Hosting)</w:t>
            </w:r>
          </w:p>
        </w:tc>
      </w:tr>
      <w:tr>
        <w:tc>
          <w:tcPr>
            <w:tcW w:type="dxa" w:w="4703"/>
            <w:shd w:val="clear" w:color="auto" w:fill="FFFFFF"/>
          </w:tcPr>
          <w:p>
            <w:r>
              <w:rPr>
                <w:color w:val="444444"/>
                <w:sz w:val="18"/>
              </w:rPr>
              <w:t>ONF-02</w:t>
            </w:r>
          </w:p>
        </w:tc>
        <w:tc>
          <w:tcPr>
            <w:tcW w:type="dxa" w:w="4703"/>
            <w:shd w:val="clear" w:color="auto" w:fill="FFFFFF"/>
          </w:tcPr>
          <w:p>
            <w:r>
              <w:rPr>
                <w:color w:val="444444"/>
                <w:sz w:val="18"/>
              </w:rPr>
              <w:t>Temps de chargement page web &lt; 2 secondes (réseau 4G)</w:t>
            </w:r>
          </w:p>
        </w:tc>
      </w:tr>
      <w:tr>
        <w:tc>
          <w:tcPr>
            <w:tcW w:type="dxa" w:w="4703"/>
            <w:shd w:val="clear" w:color="auto" w:fill="EEF2FB"/>
          </w:tcPr>
          <w:p>
            <w:r>
              <w:rPr>
                <w:color w:val="444444"/>
                <w:sz w:val="18"/>
              </w:rPr>
              <w:t>ONF-03</w:t>
            </w:r>
          </w:p>
        </w:tc>
        <w:tc>
          <w:tcPr>
            <w:tcW w:type="dxa" w:w="4703"/>
            <w:shd w:val="clear" w:color="auto" w:fill="EEF2FB"/>
          </w:tcPr>
          <w:p>
            <w:r>
              <w:rPr>
                <w:color w:val="444444"/>
                <w:sz w:val="18"/>
              </w:rPr>
              <w:t>Données synchronisées en temps réel (&lt; 1 seconde Firestore)</w:t>
            </w:r>
          </w:p>
        </w:tc>
      </w:tr>
      <w:tr>
        <w:tc>
          <w:tcPr>
            <w:tcW w:type="dxa" w:w="4703"/>
            <w:shd w:val="clear" w:color="auto" w:fill="FFFFFF"/>
          </w:tcPr>
          <w:p>
            <w:r>
              <w:rPr>
                <w:color w:val="444444"/>
                <w:sz w:val="18"/>
              </w:rPr>
              <w:t>ONF-04</w:t>
            </w:r>
          </w:p>
        </w:tc>
        <w:tc>
          <w:tcPr>
            <w:tcW w:type="dxa" w:w="4703"/>
            <w:shd w:val="clear" w:color="auto" w:fill="FFFFFF"/>
          </w:tcPr>
          <w:p>
            <w:r>
              <w:rPr>
                <w:color w:val="444444"/>
                <w:sz w:val="18"/>
              </w:rPr>
              <w:t>Application utilisable hors connexion (saisie offline avec sync)</w:t>
            </w:r>
          </w:p>
        </w:tc>
      </w:tr>
      <w:tr>
        <w:tc>
          <w:tcPr>
            <w:tcW w:type="dxa" w:w="4703"/>
            <w:shd w:val="clear" w:color="auto" w:fill="EEF2FB"/>
          </w:tcPr>
          <w:p>
            <w:r>
              <w:rPr>
                <w:color w:val="444444"/>
                <w:sz w:val="18"/>
              </w:rPr>
              <w:t>ONF-05</w:t>
            </w:r>
          </w:p>
        </w:tc>
        <w:tc>
          <w:tcPr>
            <w:tcW w:type="dxa" w:w="4703"/>
            <w:shd w:val="clear" w:color="auto" w:fill="EEF2FB"/>
          </w:tcPr>
          <w:p>
            <w:r>
              <w:rPr>
                <w:color w:val="444444"/>
                <w:sz w:val="18"/>
              </w:rPr>
              <w:t>Sécurité des données financières (chiffrement TLS, Auth Firebase)</w:t>
            </w:r>
          </w:p>
        </w:tc>
      </w:tr>
      <w:tr>
        <w:tc>
          <w:tcPr>
            <w:tcW w:type="dxa" w:w="4703"/>
            <w:shd w:val="clear" w:color="auto" w:fill="FFFFFF"/>
          </w:tcPr>
          <w:p>
            <w:r>
              <w:rPr>
                <w:color w:val="444444"/>
                <w:sz w:val="18"/>
              </w:rPr>
              <w:t>ONF-06</w:t>
            </w:r>
          </w:p>
        </w:tc>
        <w:tc>
          <w:tcPr>
            <w:tcW w:type="dxa" w:w="4703"/>
            <w:shd w:val="clear" w:color="auto" w:fill="FFFFFF"/>
          </w:tcPr>
          <w:p>
            <w:r>
              <w:rPr>
                <w:color w:val="444444"/>
                <w:sz w:val="18"/>
              </w:rPr>
              <w:t>Interface intuitive utilisable sans formation technique avancée</w:t>
            </w:r>
          </w:p>
        </w:tc>
      </w:tr>
    </w:tbl>
    <w:p/>
    <w:p>
      <w:pPr>
        <w:spacing w:before="360" w:after="120"/>
        <w:pBdr>
          <w:bottom w:val="single" w:sz="4" w:space="4" w:color="FF6B35"/>
        </w:pBdr>
      </w:pPr>
      <w:r>
        <w:rPr>
          <w:b/>
          <w:color w:val="FF6B35"/>
          <w:sz w:val="32"/>
        </w:rPr>
        <w:t>4. PÉRIMÈTRE FONCTIONNEL</w:t>
      </w:r>
    </w:p>
    <w:p>
      <w:pPr>
        <w:spacing w:before="240" w:after="80"/>
      </w:pPr>
      <w:r>
        <w:rPr>
          <w:b/>
          <w:color w:val="0D1B3E"/>
          <w:sz w:val="26"/>
        </w:rPr>
        <w:t>4.1 Dans le périmètre (V1)</w:t>
      </w:r>
    </w:p>
    <w:p>
      <w:pPr>
        <w:pStyle w:val="ListBullet"/>
        <w:spacing w:after="40"/>
        <w:ind w:left="283"/>
      </w:pPr>
      <w:r>
        <w:rPr>
          <w:color w:val="444444"/>
          <w:sz w:val="20"/>
        </w:rPr>
        <w:t>✅  Gestion multi-entreprises (SaaS multi-tenant)</w:t>
      </w:r>
    </w:p>
    <w:p>
      <w:pPr>
        <w:pStyle w:val="ListBullet"/>
        <w:spacing w:after="40"/>
        <w:ind w:left="283"/>
      </w:pPr>
      <w:r>
        <w:rPr>
          <w:color w:val="444444"/>
          <w:sz w:val="20"/>
        </w:rPr>
        <w:t>✅  Gestion des stands et des SIM cards</w:t>
      </w:r>
    </w:p>
    <w:p>
      <w:pPr>
        <w:pStyle w:val="ListBullet"/>
        <w:spacing w:after="40"/>
        <w:ind w:left="283"/>
      </w:pPr>
      <w:r>
        <w:rPr>
          <w:color w:val="444444"/>
          <w:sz w:val="20"/>
        </w:rPr>
        <w:t>✅  Saisie des opérations (dépôt, retrait, crédit forfait)</w:t>
      </w:r>
    </w:p>
    <w:p>
      <w:pPr>
        <w:pStyle w:val="ListBullet"/>
        <w:spacing w:after="40"/>
        <w:ind w:left="283"/>
      </w:pPr>
      <w:r>
        <w:rPr>
          <w:color w:val="444444"/>
          <w:sz w:val="20"/>
        </w:rPr>
        <w:t>✅  Tableau de bord temps réel par rôle</w:t>
      </w:r>
    </w:p>
    <w:p>
      <w:pPr>
        <w:pStyle w:val="ListBullet"/>
        <w:spacing w:after="40"/>
        <w:ind w:left="283"/>
      </w:pPr>
      <w:r>
        <w:rPr>
          <w:color w:val="444444"/>
          <w:sz w:val="20"/>
        </w:rPr>
        <w:t>✅  Système d'alertes configurables</w:t>
      </w:r>
    </w:p>
    <w:p>
      <w:pPr>
        <w:pStyle w:val="ListBullet"/>
        <w:spacing w:after="40"/>
        <w:ind w:left="283"/>
      </w:pPr>
      <w:r>
        <w:rPr>
          <w:color w:val="444444"/>
          <w:sz w:val="20"/>
        </w:rPr>
        <w:t>✅  Demandes et approbations de rééquilibrage</w:t>
      </w:r>
    </w:p>
    <w:p>
      <w:pPr>
        <w:pStyle w:val="ListBullet"/>
        <w:spacing w:after="40"/>
        <w:ind w:left="283"/>
      </w:pPr>
      <w:r>
        <w:rPr>
          <w:color w:val="444444"/>
          <w:sz w:val="20"/>
        </w:rPr>
        <w:t>✅  Calcul automatique des ristournes</w:t>
      </w:r>
    </w:p>
    <w:p>
      <w:pPr>
        <w:pStyle w:val="ListBullet"/>
        <w:spacing w:after="40"/>
        <w:ind w:left="283"/>
      </w:pPr>
      <w:r>
        <w:rPr>
          <w:color w:val="444444"/>
          <w:sz w:val="20"/>
        </w:rPr>
        <w:t>✅  Rapports financiers et exports</w:t>
      </w:r>
    </w:p>
    <w:p>
      <w:pPr>
        <w:pStyle w:val="ListBullet"/>
        <w:spacing w:after="40"/>
        <w:ind w:left="283"/>
      </w:pPr>
      <w:r>
        <w:rPr>
          <w:color w:val="444444"/>
          <w:sz w:val="20"/>
        </w:rPr>
        <w:t>✅  Système d'abonnement avec essai gratuit 30 jours</w:t>
      </w:r>
    </w:p>
    <w:p>
      <w:pPr>
        <w:pStyle w:val="ListBullet"/>
        <w:spacing w:after="40"/>
        <w:ind w:left="283"/>
      </w:pPr>
      <w:r>
        <w:rPr>
          <w:color w:val="444444"/>
          <w:sz w:val="20"/>
        </w:rPr>
        <w:t>✅  Paiement FedaPay (Mobile Money)</w:t>
      </w:r>
    </w:p>
    <w:p>
      <w:pPr>
        <w:pStyle w:val="ListBullet"/>
        <w:spacing w:after="40"/>
        <w:ind w:left="283"/>
      </w:pPr>
      <w:r>
        <w:rPr>
          <w:color w:val="444444"/>
          <w:sz w:val="20"/>
        </w:rPr>
        <w:t>✅  Super Admin avec tableau de bord global</w:t>
      </w:r>
    </w:p>
    <w:p>
      <w:pPr>
        <w:pStyle w:val="ListBullet"/>
        <w:spacing w:after="40"/>
        <w:ind w:left="283"/>
      </w:pPr>
      <w:r>
        <w:rPr>
          <w:color w:val="444444"/>
          <w:sz w:val="20"/>
        </w:rPr>
        <w:t>✅  Application Android + Progressive Web App</w:t>
      </w:r>
    </w:p>
    <w:p>
      <w:pPr>
        <w:pStyle w:val="ListBullet"/>
        <w:spacing w:after="40"/>
        <w:ind w:left="283"/>
      </w:pPr>
      <w:r>
        <w:rPr>
          <w:color w:val="444444"/>
          <w:sz w:val="20"/>
        </w:rPr>
        <w:t>✅  Authentification Firebase (email/mot de passe)</w:t>
      </w:r>
    </w:p>
    <w:p>
      <w:pPr>
        <w:pStyle w:val="ListBullet"/>
        <w:spacing w:after="40"/>
        <w:ind w:left="283"/>
      </w:pPr>
      <w:r>
        <w:rPr>
          <w:color w:val="444444"/>
          <w:sz w:val="20"/>
        </w:rPr>
        <w:t>✅  Landing page marketing publique</w:t>
      </w:r>
    </w:p>
    <w:p>
      <w:pPr>
        <w:spacing w:before="240" w:after="80"/>
      </w:pPr>
      <w:r>
        <w:rPr>
          <w:b/>
          <w:color w:val="0D1B3E"/>
          <w:sz w:val="26"/>
        </w:rPr>
        <w:t>4.2 Hors périmètre (V2 et ultérieures)</w:t>
      </w:r>
    </w:p>
    <w:p>
      <w:pPr>
        <w:pStyle w:val="ListBullet"/>
        <w:spacing w:after="40"/>
        <w:ind w:left="283"/>
      </w:pPr>
      <w:r>
        <w:rPr>
          <w:color w:val="444444"/>
          <w:sz w:val="20"/>
        </w:rPr>
        <w:t>❌  Application iOS native</w:t>
      </w:r>
    </w:p>
    <w:p>
      <w:pPr>
        <w:pStyle w:val="ListBullet"/>
        <w:spacing w:after="40"/>
        <w:ind w:left="283"/>
      </w:pPr>
      <w:r>
        <w:rPr>
          <w:color w:val="444444"/>
          <w:sz w:val="20"/>
        </w:rPr>
        <w:t>❌  Intégration API directe MTN / Moov / Celtiis</w:t>
      </w:r>
    </w:p>
    <w:p>
      <w:pPr>
        <w:pStyle w:val="ListBullet"/>
        <w:spacing w:after="40"/>
        <w:ind w:left="283"/>
      </w:pPr>
      <w:r>
        <w:rPr>
          <w:color w:val="444444"/>
          <w:sz w:val="20"/>
        </w:rPr>
        <w:t>❌  Module comptabilité avancée</w:t>
      </w:r>
    </w:p>
    <w:p>
      <w:pPr>
        <w:pStyle w:val="ListBullet"/>
        <w:spacing w:after="40"/>
        <w:ind w:left="283"/>
      </w:pPr>
      <w:r>
        <w:rPr>
          <w:color w:val="444444"/>
          <w:sz w:val="20"/>
        </w:rPr>
        <w:t>❌  Application desktop native</w:t>
      </w:r>
    </w:p>
    <w:p>
      <w:pPr>
        <w:pStyle w:val="ListBullet"/>
        <w:spacing w:after="40"/>
        <w:ind w:left="283"/>
      </w:pPr>
      <w:r>
        <w:rPr>
          <w:color w:val="444444"/>
          <w:sz w:val="20"/>
        </w:rPr>
        <w:t>❌  Notifications push SMS</w:t>
      </w:r>
    </w:p>
    <w:p>
      <w:pPr>
        <w:pStyle w:val="ListBullet"/>
        <w:spacing w:after="40"/>
        <w:ind w:left="283"/>
      </w:pPr>
      <w:r>
        <w:rPr>
          <w:color w:val="444444"/>
          <w:sz w:val="20"/>
        </w:rPr>
        <w:t>❌  Multilingue (Fon, Yoruba)</w:t>
      </w:r>
    </w:p>
    <w:p>
      <w:r>
        <w:br w:type="page"/>
      </w:r>
    </w:p>
    <w:p>
      <w:pPr>
        <w:spacing w:before="360" w:after="120"/>
        <w:pBdr>
          <w:bottom w:val="single" w:sz="4" w:space="4" w:color="FF6B35"/>
        </w:pBdr>
      </w:pPr>
      <w:r>
        <w:rPr>
          <w:b/>
          <w:color w:val="FF6B35"/>
          <w:sz w:val="32"/>
        </w:rPr>
        <w:t>5. ACTEURS ET RÔLES</w:t>
      </w:r>
    </w:p>
    <w:p>
      <w:pPr>
        <w:spacing w:after="80"/>
      </w:pPr>
      <w:r>
        <w:rPr>
          <w:b w:val="0"/>
          <w:i w:val="0"/>
          <w:color w:val="444444"/>
          <w:sz w:val="20"/>
        </w:rPr>
        <w:t>L'application définit 4 rôles utilisateurs avec des niveaux d'accès distincts, plus un rôle super administrateur global.</w:t>
      </w:r>
    </w:p>
    <w:p>
      <w:pPr>
        <w:spacing w:before="240" w:after="80"/>
      </w:pPr>
      <w:r>
        <w:rPr>
          <w:b/>
          <w:color w:val="0D1B3E"/>
          <w:sz w:val="26"/>
        </w:rPr>
        <w:t>5.1 Super Admin</w:t>
      </w:r>
    </w:p>
    <w:p>
      <w:pPr>
        <w:spacing w:after="80"/>
      </w:pPr>
      <w:r>
        <w:rPr>
          <w:b w:val="0"/>
          <w:i/>
          <w:color w:val="444444"/>
          <w:sz w:val="20"/>
        </w:rPr>
        <w:t>Profil : Équipe technique SikaFlow | Périmètre : Toutes les entreprises de la plateforme</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Fonctionnalité</w:t>
            </w:r>
          </w:p>
        </w:tc>
        <w:tc>
          <w:tcPr>
            <w:tcW w:type="dxa" w:w="4703"/>
            <w:shd w:val="clear" w:color="auto" w:fill="0D1B3E"/>
          </w:tcPr>
          <w:p>
            <w:pPr>
              <w:jc w:val="center"/>
            </w:pPr>
            <w:r>
              <w:rPr>
                <w:b/>
                <w:color w:val="FFFFFF"/>
                <w:sz w:val="18"/>
              </w:rPr>
              <w:t>Accès</w:t>
            </w:r>
          </w:p>
        </w:tc>
      </w:tr>
      <w:tr>
        <w:tc>
          <w:tcPr>
            <w:tcW w:type="dxa" w:w="4703"/>
            <w:shd w:val="clear" w:color="auto" w:fill="EEF2FB"/>
          </w:tcPr>
          <w:p>
            <w:r>
              <w:rPr>
                <w:color w:val="444444"/>
                <w:sz w:val="18"/>
              </w:rPr>
              <w:t>Tableau de bord global (toutes entreprises)</w:t>
            </w:r>
          </w:p>
        </w:tc>
        <w:tc>
          <w:tcPr>
            <w:tcW w:type="dxa" w:w="4703"/>
            <w:shd w:val="clear" w:color="auto" w:fill="EEF2FB"/>
          </w:tcPr>
          <w:p>
            <w:r>
              <w:rPr>
                <w:color w:val="444444"/>
                <w:sz w:val="18"/>
              </w:rPr>
              <w:t>✅</w:t>
            </w:r>
          </w:p>
        </w:tc>
      </w:tr>
      <w:tr>
        <w:tc>
          <w:tcPr>
            <w:tcW w:type="dxa" w:w="4703"/>
            <w:shd w:val="clear" w:color="auto" w:fill="FFFFFF"/>
          </w:tcPr>
          <w:p>
            <w:r>
              <w:rPr>
                <w:color w:val="444444"/>
                <w:sz w:val="18"/>
              </w:rPr>
              <w:t>Liste et détail de toutes les entreprises</w:t>
            </w:r>
          </w:p>
        </w:tc>
        <w:tc>
          <w:tcPr>
            <w:tcW w:type="dxa" w:w="4703"/>
            <w:shd w:val="clear" w:color="auto" w:fill="FFFFFF"/>
          </w:tcPr>
          <w:p>
            <w:r>
              <w:rPr>
                <w:color w:val="444444"/>
                <w:sz w:val="18"/>
              </w:rPr>
              <w:t>✅</w:t>
            </w:r>
          </w:p>
        </w:tc>
      </w:tr>
      <w:tr>
        <w:tc>
          <w:tcPr>
            <w:tcW w:type="dxa" w:w="4703"/>
            <w:shd w:val="clear" w:color="auto" w:fill="EEF2FB"/>
          </w:tcPr>
          <w:p>
            <w:r>
              <w:rPr>
                <w:color w:val="444444"/>
                <w:sz w:val="18"/>
              </w:rPr>
              <w:t>Gestion des abonnements</w:t>
            </w:r>
          </w:p>
        </w:tc>
        <w:tc>
          <w:tcPr>
            <w:tcW w:type="dxa" w:w="4703"/>
            <w:shd w:val="clear" w:color="auto" w:fill="EEF2FB"/>
          </w:tcPr>
          <w:p>
            <w:r>
              <w:rPr>
                <w:color w:val="444444"/>
                <w:sz w:val="18"/>
              </w:rPr>
              <w:t>✅</w:t>
            </w:r>
          </w:p>
        </w:tc>
      </w:tr>
      <w:tr>
        <w:tc>
          <w:tcPr>
            <w:tcW w:type="dxa" w:w="4703"/>
            <w:shd w:val="clear" w:color="auto" w:fill="FFFFFF"/>
          </w:tcPr>
          <w:p>
            <w:r>
              <w:rPr>
                <w:color w:val="444444"/>
                <w:sz w:val="18"/>
              </w:rPr>
              <w:t>Configuration des plans tarifaires</w:t>
            </w:r>
          </w:p>
        </w:tc>
        <w:tc>
          <w:tcPr>
            <w:tcW w:type="dxa" w:w="4703"/>
            <w:shd w:val="clear" w:color="auto" w:fill="FFFFFF"/>
          </w:tcPr>
          <w:p>
            <w:r>
              <w:rPr>
                <w:color w:val="444444"/>
                <w:sz w:val="18"/>
              </w:rPr>
              <w:t>✅</w:t>
            </w:r>
          </w:p>
        </w:tc>
      </w:tr>
      <w:tr>
        <w:tc>
          <w:tcPr>
            <w:tcW w:type="dxa" w:w="4703"/>
            <w:shd w:val="clear" w:color="auto" w:fill="EEF2FB"/>
          </w:tcPr>
          <w:p>
            <w:r>
              <w:rPr>
                <w:color w:val="444444"/>
                <w:sz w:val="18"/>
              </w:rPr>
              <w:t>Statistiques globales (revenus, entreprises)</w:t>
            </w:r>
          </w:p>
        </w:tc>
        <w:tc>
          <w:tcPr>
            <w:tcW w:type="dxa" w:w="4703"/>
            <w:shd w:val="clear" w:color="auto" w:fill="EEF2FB"/>
          </w:tcPr>
          <w:p>
            <w:r>
              <w:rPr>
                <w:color w:val="444444"/>
                <w:sz w:val="18"/>
              </w:rPr>
              <w:t>✅</w:t>
            </w:r>
          </w:p>
        </w:tc>
      </w:tr>
    </w:tbl>
    <w:p/>
    <w:p>
      <w:pPr>
        <w:spacing w:before="240" w:after="80"/>
      </w:pPr>
      <w:r>
        <w:rPr>
          <w:b/>
          <w:color w:val="0D1B3E"/>
          <w:sz w:val="26"/>
        </w:rPr>
        <w:t>5.2 Gestionnaire</w:t>
      </w:r>
    </w:p>
    <w:p>
      <w:pPr>
        <w:spacing w:after="80"/>
      </w:pPr>
      <w:r>
        <w:rPr>
          <w:b w:val="0"/>
          <w:i/>
          <w:color w:val="444444"/>
          <w:sz w:val="20"/>
        </w:rPr>
        <w:t>Profil : Propriétaire ou directeur d'agence Mobile Money | Périmètre : Son entreprise uniquement</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Fonctionnalité</w:t>
            </w:r>
          </w:p>
        </w:tc>
        <w:tc>
          <w:tcPr>
            <w:tcW w:type="dxa" w:w="4703"/>
            <w:shd w:val="clear" w:color="auto" w:fill="0D1B3E"/>
          </w:tcPr>
          <w:p>
            <w:pPr>
              <w:jc w:val="center"/>
            </w:pPr>
            <w:r>
              <w:rPr>
                <w:b/>
                <w:color w:val="FFFFFF"/>
                <w:sz w:val="18"/>
              </w:rPr>
              <w:t>Accès</w:t>
            </w:r>
          </w:p>
        </w:tc>
      </w:tr>
      <w:tr>
        <w:tc>
          <w:tcPr>
            <w:tcW w:type="dxa" w:w="4703"/>
            <w:shd w:val="clear" w:color="auto" w:fill="EEF2FB"/>
          </w:tcPr>
          <w:p>
            <w:r>
              <w:rPr>
                <w:color w:val="444444"/>
                <w:sz w:val="18"/>
              </w:rPr>
              <w:t>Tableau de bord entreprise</w:t>
            </w:r>
          </w:p>
        </w:tc>
        <w:tc>
          <w:tcPr>
            <w:tcW w:type="dxa" w:w="4703"/>
            <w:shd w:val="clear" w:color="auto" w:fill="EEF2FB"/>
          </w:tcPr>
          <w:p>
            <w:r>
              <w:rPr>
                <w:color w:val="444444"/>
                <w:sz w:val="18"/>
              </w:rPr>
              <w:t>✅</w:t>
            </w:r>
          </w:p>
        </w:tc>
      </w:tr>
      <w:tr>
        <w:tc>
          <w:tcPr>
            <w:tcW w:type="dxa" w:w="4703"/>
            <w:shd w:val="clear" w:color="auto" w:fill="FFFFFF"/>
          </w:tcPr>
          <w:p>
            <w:r>
              <w:rPr>
                <w:color w:val="444444"/>
                <w:sz w:val="18"/>
              </w:rPr>
              <w:t>Créer / modifier / désactiver des stands</w:t>
            </w:r>
          </w:p>
        </w:tc>
        <w:tc>
          <w:tcPr>
            <w:tcW w:type="dxa" w:w="4703"/>
            <w:shd w:val="clear" w:color="auto" w:fill="FFFFFF"/>
          </w:tcPr>
          <w:p>
            <w:r>
              <w:rPr>
                <w:color w:val="444444"/>
                <w:sz w:val="18"/>
              </w:rPr>
              <w:t>✅</w:t>
            </w:r>
          </w:p>
        </w:tc>
      </w:tr>
      <w:tr>
        <w:tc>
          <w:tcPr>
            <w:tcW w:type="dxa" w:w="4703"/>
            <w:shd w:val="clear" w:color="auto" w:fill="EEF2FB"/>
          </w:tcPr>
          <w:p>
            <w:r>
              <w:rPr>
                <w:color w:val="444444"/>
                <w:sz w:val="18"/>
              </w:rPr>
              <w:t>Gérer les agents (inviter, affecter)</w:t>
            </w:r>
          </w:p>
        </w:tc>
        <w:tc>
          <w:tcPr>
            <w:tcW w:type="dxa" w:w="4703"/>
            <w:shd w:val="clear" w:color="auto" w:fill="EEF2FB"/>
          </w:tcPr>
          <w:p>
            <w:r>
              <w:rPr>
                <w:color w:val="444444"/>
                <w:sz w:val="18"/>
              </w:rPr>
              <w:t>✅</w:t>
            </w:r>
          </w:p>
        </w:tc>
      </w:tr>
      <w:tr>
        <w:tc>
          <w:tcPr>
            <w:tcW w:type="dxa" w:w="4703"/>
            <w:shd w:val="clear" w:color="auto" w:fill="FFFFFF"/>
          </w:tcPr>
          <w:p>
            <w:r>
              <w:rPr>
                <w:color w:val="444444"/>
                <w:sz w:val="18"/>
              </w:rPr>
              <w:t>Gérer les contrôleurs et leurs permissions</w:t>
            </w:r>
          </w:p>
        </w:tc>
        <w:tc>
          <w:tcPr>
            <w:tcW w:type="dxa" w:w="4703"/>
            <w:shd w:val="clear" w:color="auto" w:fill="FFFFFF"/>
          </w:tcPr>
          <w:p>
            <w:r>
              <w:rPr>
                <w:color w:val="444444"/>
                <w:sz w:val="18"/>
              </w:rPr>
              <w:t>✅</w:t>
            </w:r>
          </w:p>
        </w:tc>
      </w:tr>
      <w:tr>
        <w:tc>
          <w:tcPr>
            <w:tcW w:type="dxa" w:w="4703"/>
            <w:shd w:val="clear" w:color="auto" w:fill="EEF2FB"/>
          </w:tcPr>
          <w:p>
            <w:r>
              <w:rPr>
                <w:color w:val="444444"/>
                <w:sz w:val="18"/>
              </w:rPr>
              <w:t>Initialiser les soldes (espèces + SIM)</w:t>
            </w:r>
          </w:p>
        </w:tc>
        <w:tc>
          <w:tcPr>
            <w:tcW w:type="dxa" w:w="4703"/>
            <w:shd w:val="clear" w:color="auto" w:fill="EEF2FB"/>
          </w:tcPr>
          <w:p>
            <w:r>
              <w:rPr>
                <w:color w:val="444444"/>
                <w:sz w:val="18"/>
              </w:rPr>
              <w:t>✅</w:t>
            </w:r>
          </w:p>
        </w:tc>
      </w:tr>
      <w:tr>
        <w:tc>
          <w:tcPr>
            <w:tcW w:type="dxa" w:w="4703"/>
            <w:shd w:val="clear" w:color="auto" w:fill="FFFFFF"/>
          </w:tcPr>
          <w:p>
            <w:r>
              <w:rPr>
                <w:color w:val="444444"/>
                <w:sz w:val="18"/>
              </w:rPr>
              <w:t>Voir toutes les opérations</w:t>
            </w:r>
          </w:p>
        </w:tc>
        <w:tc>
          <w:tcPr>
            <w:tcW w:type="dxa" w:w="4703"/>
            <w:shd w:val="clear" w:color="auto" w:fill="FFFFFF"/>
          </w:tcPr>
          <w:p>
            <w:r>
              <w:rPr>
                <w:color w:val="444444"/>
                <w:sz w:val="18"/>
              </w:rPr>
              <w:t>✅</w:t>
            </w:r>
          </w:p>
        </w:tc>
      </w:tr>
      <w:tr>
        <w:tc>
          <w:tcPr>
            <w:tcW w:type="dxa" w:w="4703"/>
            <w:shd w:val="clear" w:color="auto" w:fill="EEF2FB"/>
          </w:tcPr>
          <w:p>
            <w:r>
              <w:rPr>
                <w:color w:val="444444"/>
                <w:sz w:val="18"/>
              </w:rPr>
              <w:t>Modifier une opération (dans délai configuré)</w:t>
            </w:r>
          </w:p>
        </w:tc>
        <w:tc>
          <w:tcPr>
            <w:tcW w:type="dxa" w:w="4703"/>
            <w:shd w:val="clear" w:color="auto" w:fill="EEF2FB"/>
          </w:tcPr>
          <w:p>
            <w:r>
              <w:rPr>
                <w:color w:val="444444"/>
                <w:sz w:val="18"/>
              </w:rPr>
              <w:t>✅</w:t>
            </w:r>
          </w:p>
        </w:tc>
      </w:tr>
      <w:tr>
        <w:tc>
          <w:tcPr>
            <w:tcW w:type="dxa" w:w="4703"/>
            <w:shd w:val="clear" w:color="auto" w:fill="FFFFFF"/>
          </w:tcPr>
          <w:p>
            <w:r>
              <w:rPr>
                <w:color w:val="444444"/>
                <w:sz w:val="18"/>
              </w:rPr>
              <w:t>Approuver les demandes de rééquilibrage</w:t>
            </w:r>
          </w:p>
        </w:tc>
        <w:tc>
          <w:tcPr>
            <w:tcW w:type="dxa" w:w="4703"/>
            <w:shd w:val="clear" w:color="auto" w:fill="FFFFFF"/>
          </w:tcPr>
          <w:p>
            <w:r>
              <w:rPr>
                <w:color w:val="444444"/>
                <w:sz w:val="18"/>
              </w:rPr>
              <w:t>✅</w:t>
            </w:r>
          </w:p>
        </w:tc>
      </w:tr>
      <w:tr>
        <w:tc>
          <w:tcPr>
            <w:tcW w:type="dxa" w:w="4703"/>
            <w:shd w:val="clear" w:color="auto" w:fill="EEF2FB"/>
          </w:tcPr>
          <w:p>
            <w:r>
              <w:rPr>
                <w:color w:val="444444"/>
                <w:sz w:val="18"/>
              </w:rPr>
              <w:t>Configurer les taux de ristourne</w:t>
            </w:r>
          </w:p>
        </w:tc>
        <w:tc>
          <w:tcPr>
            <w:tcW w:type="dxa" w:w="4703"/>
            <w:shd w:val="clear" w:color="auto" w:fill="EEF2FB"/>
          </w:tcPr>
          <w:p>
            <w:r>
              <w:rPr>
                <w:color w:val="444444"/>
                <w:sz w:val="18"/>
              </w:rPr>
              <w:t>✅</w:t>
            </w:r>
          </w:p>
        </w:tc>
      </w:tr>
      <w:tr>
        <w:tc>
          <w:tcPr>
            <w:tcW w:type="dxa" w:w="4703"/>
            <w:shd w:val="clear" w:color="auto" w:fill="FFFFFF"/>
          </w:tcPr>
          <w:p>
            <w:r>
              <w:rPr>
                <w:color w:val="444444"/>
                <w:sz w:val="18"/>
              </w:rPr>
              <w:t>Générer les rapports financiers</w:t>
            </w:r>
          </w:p>
        </w:tc>
        <w:tc>
          <w:tcPr>
            <w:tcW w:type="dxa" w:w="4703"/>
            <w:shd w:val="clear" w:color="auto" w:fill="FFFFFF"/>
          </w:tcPr>
          <w:p>
            <w:r>
              <w:rPr>
                <w:color w:val="444444"/>
                <w:sz w:val="18"/>
              </w:rPr>
              <w:t>✅</w:t>
            </w:r>
          </w:p>
        </w:tc>
      </w:tr>
      <w:tr>
        <w:tc>
          <w:tcPr>
            <w:tcW w:type="dxa" w:w="4703"/>
            <w:shd w:val="clear" w:color="auto" w:fill="EEF2FB"/>
          </w:tcPr>
          <w:p>
            <w:r>
              <w:rPr>
                <w:color w:val="444444"/>
                <w:sz w:val="18"/>
              </w:rPr>
              <w:t>Gérer l'abonnement (renouvellement, upgrade)</w:t>
            </w:r>
          </w:p>
        </w:tc>
        <w:tc>
          <w:tcPr>
            <w:tcW w:type="dxa" w:w="4703"/>
            <w:shd w:val="clear" w:color="auto" w:fill="EEF2FB"/>
          </w:tcPr>
          <w:p>
            <w:r>
              <w:rPr>
                <w:color w:val="444444"/>
                <w:sz w:val="18"/>
              </w:rPr>
              <w:t>✅</w:t>
            </w:r>
          </w:p>
        </w:tc>
      </w:tr>
      <w:tr>
        <w:tc>
          <w:tcPr>
            <w:tcW w:type="dxa" w:w="4703"/>
            <w:shd w:val="clear" w:color="auto" w:fill="FFFFFF"/>
          </w:tcPr>
          <w:p>
            <w:r>
              <w:rPr>
                <w:color w:val="444444"/>
                <w:sz w:val="18"/>
              </w:rPr>
              <w:t>Configurer les alertes</w:t>
            </w:r>
          </w:p>
        </w:tc>
        <w:tc>
          <w:tcPr>
            <w:tcW w:type="dxa" w:w="4703"/>
            <w:shd w:val="clear" w:color="auto" w:fill="FFFFFF"/>
          </w:tcPr>
          <w:p>
            <w:r>
              <w:rPr>
                <w:color w:val="444444"/>
                <w:sz w:val="18"/>
              </w:rPr>
              <w:t>✅</w:t>
            </w:r>
          </w:p>
        </w:tc>
      </w:tr>
    </w:tbl>
    <w:p/>
    <w:p>
      <w:pPr>
        <w:spacing w:before="240" w:after="80"/>
      </w:pPr>
      <w:r>
        <w:rPr>
          <w:b/>
          <w:color w:val="0D1B3E"/>
          <w:sz w:val="26"/>
        </w:rPr>
        <w:t>5.3 Contrôleur</w:t>
      </w:r>
    </w:p>
    <w:p>
      <w:pPr>
        <w:spacing w:after="80"/>
      </w:pPr>
      <w:r>
        <w:rPr>
          <w:b w:val="0"/>
          <w:i/>
          <w:color w:val="444444"/>
          <w:sz w:val="20"/>
        </w:rPr>
        <w:t>Profil : Superviseur terrain | Périmètre : Stands assignés, selon permissions du gestionnaire</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Fonctionnalité</w:t>
            </w:r>
          </w:p>
        </w:tc>
        <w:tc>
          <w:tcPr>
            <w:tcW w:type="dxa" w:w="4703"/>
            <w:shd w:val="clear" w:color="auto" w:fill="0D1B3E"/>
          </w:tcPr>
          <w:p>
            <w:pPr>
              <w:jc w:val="center"/>
            </w:pPr>
            <w:r>
              <w:rPr>
                <w:b/>
                <w:color w:val="FFFFFF"/>
                <w:sz w:val="18"/>
              </w:rPr>
              <w:t>Accès</w:t>
            </w:r>
          </w:p>
        </w:tc>
      </w:tr>
      <w:tr>
        <w:tc>
          <w:tcPr>
            <w:tcW w:type="dxa" w:w="4703"/>
            <w:shd w:val="clear" w:color="auto" w:fill="EEF2FB"/>
          </w:tcPr>
          <w:p>
            <w:r>
              <w:rPr>
                <w:color w:val="444444"/>
                <w:sz w:val="18"/>
              </w:rPr>
              <w:t>Tableau de bord contrôleur</w:t>
            </w:r>
          </w:p>
        </w:tc>
        <w:tc>
          <w:tcPr>
            <w:tcW w:type="dxa" w:w="4703"/>
            <w:shd w:val="clear" w:color="auto" w:fill="EEF2FB"/>
          </w:tcPr>
          <w:p>
            <w:r>
              <w:rPr>
                <w:color w:val="444444"/>
                <w:sz w:val="18"/>
              </w:rPr>
              <w:t>✅</w:t>
            </w:r>
          </w:p>
        </w:tc>
      </w:tr>
      <w:tr>
        <w:tc>
          <w:tcPr>
            <w:tcW w:type="dxa" w:w="4703"/>
            <w:shd w:val="clear" w:color="auto" w:fill="FFFFFF"/>
          </w:tcPr>
          <w:p>
            <w:r>
              <w:rPr>
                <w:color w:val="444444"/>
                <w:sz w:val="18"/>
              </w:rPr>
              <w:t>Voir les stands assignés</w:t>
            </w:r>
          </w:p>
        </w:tc>
        <w:tc>
          <w:tcPr>
            <w:tcW w:type="dxa" w:w="4703"/>
            <w:shd w:val="clear" w:color="auto" w:fill="FFFFFF"/>
          </w:tcPr>
          <w:p>
            <w:r>
              <w:rPr>
                <w:color w:val="444444"/>
                <w:sz w:val="18"/>
              </w:rPr>
              <w:t>✅</w:t>
            </w:r>
          </w:p>
        </w:tc>
      </w:tr>
      <w:tr>
        <w:tc>
          <w:tcPr>
            <w:tcW w:type="dxa" w:w="4703"/>
            <w:shd w:val="clear" w:color="auto" w:fill="EEF2FB"/>
          </w:tcPr>
          <w:p>
            <w:r>
              <w:rPr>
                <w:color w:val="444444"/>
                <w:sz w:val="18"/>
              </w:rPr>
              <w:t>Voir les opérations des agents supervisés</w:t>
            </w:r>
          </w:p>
        </w:tc>
        <w:tc>
          <w:tcPr>
            <w:tcW w:type="dxa" w:w="4703"/>
            <w:shd w:val="clear" w:color="auto" w:fill="EEF2FB"/>
          </w:tcPr>
          <w:p>
            <w:r>
              <w:rPr>
                <w:color w:val="444444"/>
                <w:sz w:val="18"/>
              </w:rPr>
              <w:t>✅</w:t>
            </w:r>
          </w:p>
        </w:tc>
      </w:tr>
      <w:tr>
        <w:tc>
          <w:tcPr>
            <w:tcW w:type="dxa" w:w="4703"/>
            <w:shd w:val="clear" w:color="auto" w:fill="FFFFFF"/>
          </w:tcPr>
          <w:p>
            <w:r>
              <w:rPr>
                <w:color w:val="444444"/>
                <w:sz w:val="18"/>
              </w:rPr>
              <w:t>Gérer les agents</w:t>
            </w:r>
          </w:p>
        </w:tc>
        <w:tc>
          <w:tcPr>
            <w:tcW w:type="dxa" w:w="4703"/>
            <w:shd w:val="clear" w:color="auto" w:fill="FFFFFF"/>
          </w:tcPr>
          <w:p>
            <w:r>
              <w:rPr>
                <w:color w:val="444444"/>
                <w:sz w:val="18"/>
              </w:rPr>
              <w:t>Configurable</w:t>
            </w:r>
          </w:p>
        </w:tc>
      </w:tr>
      <w:tr>
        <w:tc>
          <w:tcPr>
            <w:tcW w:type="dxa" w:w="4703"/>
            <w:shd w:val="clear" w:color="auto" w:fill="EEF2FB"/>
          </w:tcPr>
          <w:p>
            <w:r>
              <w:rPr>
                <w:color w:val="444444"/>
                <w:sz w:val="18"/>
              </w:rPr>
              <w:t>Approuver rééquilibrages</w:t>
            </w:r>
          </w:p>
        </w:tc>
        <w:tc>
          <w:tcPr>
            <w:tcW w:type="dxa" w:w="4703"/>
            <w:shd w:val="clear" w:color="auto" w:fill="EEF2FB"/>
          </w:tcPr>
          <w:p>
            <w:r>
              <w:rPr>
                <w:color w:val="444444"/>
                <w:sz w:val="18"/>
              </w:rPr>
              <w:t>Configurable</w:t>
            </w:r>
          </w:p>
        </w:tc>
      </w:tr>
      <w:tr>
        <w:tc>
          <w:tcPr>
            <w:tcW w:type="dxa" w:w="4703"/>
            <w:shd w:val="clear" w:color="auto" w:fill="FFFFFF"/>
          </w:tcPr>
          <w:p>
            <w:r>
              <w:rPr>
                <w:color w:val="444444"/>
                <w:sz w:val="18"/>
              </w:rPr>
              <w:t>Modifier opérations</w:t>
            </w:r>
          </w:p>
        </w:tc>
        <w:tc>
          <w:tcPr>
            <w:tcW w:type="dxa" w:w="4703"/>
            <w:shd w:val="clear" w:color="auto" w:fill="FFFFFF"/>
          </w:tcPr>
          <w:p>
            <w:r>
              <w:rPr>
                <w:color w:val="444444"/>
                <w:sz w:val="18"/>
              </w:rPr>
              <w:t>Configurable</w:t>
            </w:r>
          </w:p>
        </w:tc>
      </w:tr>
      <w:tr>
        <w:tc>
          <w:tcPr>
            <w:tcW w:type="dxa" w:w="4703"/>
            <w:shd w:val="clear" w:color="auto" w:fill="EEF2FB"/>
          </w:tcPr>
          <w:p>
            <w:r>
              <w:rPr>
                <w:color w:val="444444"/>
                <w:sz w:val="18"/>
              </w:rPr>
              <w:t>Voir rapports financiers</w:t>
            </w:r>
          </w:p>
        </w:tc>
        <w:tc>
          <w:tcPr>
            <w:tcW w:type="dxa" w:w="4703"/>
            <w:shd w:val="clear" w:color="auto" w:fill="EEF2FB"/>
          </w:tcPr>
          <w:p>
            <w:r>
              <w:rPr>
                <w:color w:val="444444"/>
                <w:sz w:val="18"/>
              </w:rPr>
              <w:t>Configurable</w:t>
            </w:r>
          </w:p>
        </w:tc>
      </w:tr>
      <w:tr>
        <w:tc>
          <w:tcPr>
            <w:tcW w:type="dxa" w:w="4703"/>
            <w:shd w:val="clear" w:color="auto" w:fill="FFFFFF"/>
          </w:tcPr>
          <w:p>
            <w:r>
              <w:rPr>
                <w:color w:val="444444"/>
                <w:sz w:val="18"/>
              </w:rPr>
              <w:t>Voir tous les stands</w:t>
            </w:r>
          </w:p>
        </w:tc>
        <w:tc>
          <w:tcPr>
            <w:tcW w:type="dxa" w:w="4703"/>
            <w:shd w:val="clear" w:color="auto" w:fill="FFFFFF"/>
          </w:tcPr>
          <w:p>
            <w:r>
              <w:rPr>
                <w:color w:val="444444"/>
                <w:sz w:val="18"/>
              </w:rPr>
              <w:t>Configurable</w:t>
            </w:r>
          </w:p>
        </w:tc>
      </w:tr>
      <w:tr>
        <w:tc>
          <w:tcPr>
            <w:tcW w:type="dxa" w:w="4703"/>
            <w:shd w:val="clear" w:color="auto" w:fill="EEF2FB"/>
          </w:tcPr>
          <w:p>
            <w:r>
              <w:rPr>
                <w:color w:val="444444"/>
                <w:sz w:val="18"/>
              </w:rPr>
              <w:t>Gérer ristournes</w:t>
            </w:r>
          </w:p>
        </w:tc>
        <w:tc>
          <w:tcPr>
            <w:tcW w:type="dxa" w:w="4703"/>
            <w:shd w:val="clear" w:color="auto" w:fill="EEF2FB"/>
          </w:tcPr>
          <w:p>
            <w:r>
              <w:rPr>
                <w:color w:val="444444"/>
                <w:sz w:val="18"/>
              </w:rPr>
              <w:t>Configurable</w:t>
            </w:r>
          </w:p>
        </w:tc>
      </w:tr>
    </w:tbl>
    <w:p/>
    <w:p>
      <w:pPr>
        <w:spacing w:before="240" w:after="80"/>
      </w:pPr>
      <w:r>
        <w:rPr>
          <w:b/>
          <w:color w:val="0D1B3E"/>
          <w:sz w:val="26"/>
        </w:rPr>
        <w:t>5.4 Agent</w:t>
      </w:r>
    </w:p>
    <w:p>
      <w:pPr>
        <w:spacing w:after="80"/>
      </w:pPr>
      <w:r>
        <w:rPr>
          <w:b w:val="0"/>
          <w:i/>
          <w:color w:val="444444"/>
          <w:sz w:val="20"/>
        </w:rPr>
        <w:t>Profil : Opérateur de caisse sur le terrain | Périmètre : Son stand assigné uniquement</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Fonctionnalité</w:t>
            </w:r>
          </w:p>
        </w:tc>
        <w:tc>
          <w:tcPr>
            <w:tcW w:type="dxa" w:w="4703"/>
            <w:shd w:val="clear" w:color="auto" w:fill="0D1B3E"/>
          </w:tcPr>
          <w:p>
            <w:pPr>
              <w:jc w:val="center"/>
            </w:pPr>
            <w:r>
              <w:rPr>
                <w:b/>
                <w:color w:val="FFFFFF"/>
                <w:sz w:val="18"/>
              </w:rPr>
              <w:t>Accès</w:t>
            </w:r>
          </w:p>
        </w:tc>
      </w:tr>
      <w:tr>
        <w:tc>
          <w:tcPr>
            <w:tcW w:type="dxa" w:w="4703"/>
            <w:shd w:val="clear" w:color="auto" w:fill="EEF2FB"/>
          </w:tcPr>
          <w:p>
            <w:r>
              <w:rPr>
                <w:color w:val="444444"/>
                <w:sz w:val="18"/>
              </w:rPr>
              <w:t>Tableau de bord agent (soldes de son stand)</w:t>
            </w:r>
          </w:p>
        </w:tc>
        <w:tc>
          <w:tcPr>
            <w:tcW w:type="dxa" w:w="4703"/>
            <w:shd w:val="clear" w:color="auto" w:fill="EEF2FB"/>
          </w:tcPr>
          <w:p>
            <w:r>
              <w:rPr>
                <w:color w:val="444444"/>
                <w:sz w:val="18"/>
              </w:rPr>
              <w:t>✅</w:t>
            </w:r>
          </w:p>
        </w:tc>
      </w:tr>
      <w:tr>
        <w:tc>
          <w:tcPr>
            <w:tcW w:type="dxa" w:w="4703"/>
            <w:shd w:val="clear" w:color="auto" w:fill="FFFFFF"/>
          </w:tcPr>
          <w:p>
            <w:r>
              <w:rPr>
                <w:color w:val="444444"/>
                <w:sz w:val="18"/>
              </w:rPr>
              <w:t>Saisir une opération (dépôt / retrait / crédit)</w:t>
            </w:r>
          </w:p>
        </w:tc>
        <w:tc>
          <w:tcPr>
            <w:tcW w:type="dxa" w:w="4703"/>
            <w:shd w:val="clear" w:color="auto" w:fill="FFFFFF"/>
          </w:tcPr>
          <w:p>
            <w:r>
              <w:rPr>
                <w:color w:val="444444"/>
                <w:sz w:val="18"/>
              </w:rPr>
              <w:t>✅</w:t>
            </w:r>
          </w:p>
        </w:tc>
      </w:tr>
      <w:tr>
        <w:tc>
          <w:tcPr>
            <w:tcW w:type="dxa" w:w="4703"/>
            <w:shd w:val="clear" w:color="auto" w:fill="EEF2FB"/>
          </w:tcPr>
          <w:p>
            <w:r>
              <w:rPr>
                <w:color w:val="444444"/>
                <w:sz w:val="18"/>
              </w:rPr>
              <w:t>Voir l'historique de ses opérations</w:t>
            </w:r>
          </w:p>
        </w:tc>
        <w:tc>
          <w:tcPr>
            <w:tcW w:type="dxa" w:w="4703"/>
            <w:shd w:val="clear" w:color="auto" w:fill="EEF2FB"/>
          </w:tcPr>
          <w:p>
            <w:r>
              <w:rPr>
                <w:color w:val="444444"/>
                <w:sz w:val="18"/>
              </w:rPr>
              <w:t>✅</w:t>
            </w:r>
          </w:p>
        </w:tc>
      </w:tr>
      <w:tr>
        <w:tc>
          <w:tcPr>
            <w:tcW w:type="dxa" w:w="4703"/>
            <w:shd w:val="clear" w:color="auto" w:fill="FFFFFF"/>
          </w:tcPr>
          <w:p>
            <w:r>
              <w:rPr>
                <w:color w:val="444444"/>
                <w:sz w:val="18"/>
              </w:rPr>
              <w:t>Faire une demande de rééquilibrage</w:t>
            </w:r>
          </w:p>
        </w:tc>
        <w:tc>
          <w:tcPr>
            <w:tcW w:type="dxa" w:w="4703"/>
            <w:shd w:val="clear" w:color="auto" w:fill="FFFFFF"/>
          </w:tcPr>
          <w:p>
            <w:r>
              <w:rPr>
                <w:color w:val="444444"/>
                <w:sz w:val="18"/>
              </w:rPr>
              <w:t>✅</w:t>
            </w:r>
          </w:p>
        </w:tc>
      </w:tr>
      <w:tr>
        <w:tc>
          <w:tcPr>
            <w:tcW w:type="dxa" w:w="4703"/>
            <w:shd w:val="clear" w:color="auto" w:fill="EEF2FB"/>
          </w:tcPr>
          <w:p>
            <w:r>
              <w:rPr>
                <w:color w:val="444444"/>
                <w:sz w:val="18"/>
              </w:rPr>
              <w:t>Voir le statut de ses demandes</w:t>
            </w:r>
          </w:p>
        </w:tc>
        <w:tc>
          <w:tcPr>
            <w:tcW w:type="dxa" w:w="4703"/>
            <w:shd w:val="clear" w:color="auto" w:fill="EEF2FB"/>
          </w:tcPr>
          <w:p>
            <w:r>
              <w:rPr>
                <w:color w:val="444444"/>
                <w:sz w:val="18"/>
              </w:rPr>
              <w:t>✅</w:t>
            </w:r>
          </w:p>
        </w:tc>
      </w:tr>
    </w:tbl>
    <w:p/>
    <w:p>
      <w:r>
        <w:br w:type="page"/>
      </w:r>
    </w:p>
    <w:p>
      <w:pPr>
        <w:spacing w:before="360" w:after="120"/>
        <w:pBdr>
          <w:bottom w:val="single" w:sz="4" w:space="4" w:color="FF6B35"/>
        </w:pBdr>
      </w:pPr>
      <w:r>
        <w:rPr>
          <w:b/>
          <w:color w:val="FF6B35"/>
          <w:sz w:val="32"/>
        </w:rPr>
        <w:t>6. FONCTIONNALITÉS DÉTAILLÉES</w:t>
      </w:r>
    </w:p>
    <w:p>
      <w:pPr>
        <w:spacing w:before="240" w:after="80"/>
      </w:pPr>
      <w:r>
        <w:rPr>
          <w:b/>
          <w:color w:val="0D1B3E"/>
          <w:sz w:val="26"/>
        </w:rPr>
        <w:t>6.1 Module Authentification</w:t>
      </w:r>
    </w:p>
    <w:p>
      <w:pPr>
        <w:spacing w:before="160" w:after="40"/>
      </w:pPr>
      <w:r>
        <w:rPr>
          <w:b/>
          <w:color w:val="FF6B35"/>
          <w:sz w:val="22"/>
        </w:rPr>
        <w:t>Inscription (Gestionnaire)</w:t>
      </w:r>
    </w:p>
    <w:p>
      <w:pPr>
        <w:spacing w:after="80"/>
      </w:pPr>
      <w:r>
        <w:rPr>
          <w:b w:val="0"/>
          <w:i w:val="0"/>
          <w:color w:val="444444"/>
          <w:sz w:val="20"/>
        </w:rPr>
        <w:t>Formulaire : Prénom, Nom, Email, Téléphone, Mot de passe, Nom entreprise, Description</w:t>
      </w:r>
    </w:p>
    <w:p>
      <w:pPr>
        <w:pStyle w:val="ListBullet"/>
        <w:spacing w:after="40"/>
        <w:ind w:left="283"/>
      </w:pPr>
      <w:r>
        <w:rPr>
          <w:color w:val="444444"/>
          <w:sz w:val="20"/>
        </w:rPr>
        <w:t>Envoi d'un email de vérification Firebase</w:t>
      </w:r>
    </w:p>
    <w:p>
      <w:pPr>
        <w:pStyle w:val="ListBullet"/>
        <w:spacing w:after="40"/>
        <w:ind w:left="283"/>
      </w:pPr>
      <w:r>
        <w:rPr>
          <w:color w:val="444444"/>
          <w:sz w:val="20"/>
        </w:rPr>
        <w:t>Période d'essai gratuit de 30 jours déclenchée à la vérification de l'email</w:t>
      </w:r>
    </w:p>
    <w:p>
      <w:pPr>
        <w:pStyle w:val="ListBullet"/>
        <w:spacing w:after="40"/>
        <w:ind w:left="283"/>
      </w:pPr>
      <w:r>
        <w:rPr>
          <w:color w:val="444444"/>
          <w:sz w:val="20"/>
        </w:rPr>
        <w:t>Délai de vérification : 72 heures après inscription</w:t>
      </w:r>
    </w:p>
    <w:p>
      <w:pPr>
        <w:pStyle w:val="ListBullet"/>
        <w:spacing w:after="40"/>
        <w:ind w:left="283"/>
      </w:pPr>
      <w:r>
        <w:rPr>
          <w:color w:val="444444"/>
          <w:sz w:val="20"/>
        </w:rPr>
        <w:t>Validation : email unique, format téléphone béninois (+229)</w:t>
      </w:r>
    </w:p>
    <w:p>
      <w:pPr>
        <w:spacing w:before="160" w:after="40"/>
      </w:pPr>
      <w:r>
        <w:rPr>
          <w:b/>
          <w:color w:val="FF6B35"/>
          <w:sz w:val="22"/>
        </w:rPr>
        <w:t>Connexion</w:t>
      </w:r>
    </w:p>
    <w:p>
      <w:pPr>
        <w:pStyle w:val="ListBullet"/>
        <w:spacing w:after="40"/>
        <w:ind w:left="283"/>
      </w:pPr>
      <w:r>
        <w:rPr>
          <w:color w:val="444444"/>
          <w:sz w:val="20"/>
        </w:rPr>
        <w:t>Authentification email/mot de passe via Firebase Auth</w:t>
      </w:r>
    </w:p>
    <w:p>
      <w:pPr>
        <w:pStyle w:val="ListBullet"/>
        <w:spacing w:after="40"/>
        <w:ind w:left="283"/>
      </w:pPr>
      <w:r>
        <w:rPr>
          <w:color w:val="444444"/>
          <w:sz w:val="20"/>
        </w:rPr>
        <w:t>Routage automatique vers le dashboard adapté au rôle</w:t>
      </w:r>
    </w:p>
    <w:p>
      <w:pPr>
        <w:pStyle w:val="ListBullet"/>
        <w:spacing w:after="40"/>
        <w:ind w:left="283"/>
      </w:pPr>
      <w:r>
        <w:rPr>
          <w:color w:val="444444"/>
          <w:sz w:val="20"/>
        </w:rPr>
        <w:t>Gestion du premier login (mot de passe provisoire → changement obligatoire)</w:t>
      </w:r>
    </w:p>
    <w:p>
      <w:pPr>
        <w:spacing w:before="160" w:after="40"/>
      </w:pPr>
      <w:r>
        <w:rPr>
          <w:b/>
          <w:color w:val="FF6B35"/>
          <w:sz w:val="22"/>
        </w:rPr>
        <w:t>Réinitialisation de mot de passe</w:t>
      </w:r>
    </w:p>
    <w:p>
      <w:pPr>
        <w:pStyle w:val="ListBullet"/>
        <w:spacing w:after="40"/>
        <w:ind w:left="283"/>
      </w:pPr>
      <w:r>
        <w:rPr>
          <w:color w:val="444444"/>
          <w:sz w:val="20"/>
        </w:rPr>
        <w:t>Envoi d'un email Firebase de réinitialisation</w:t>
      </w:r>
    </w:p>
    <w:p>
      <w:pPr>
        <w:pStyle w:val="ListBullet"/>
        <w:spacing w:after="40"/>
        <w:ind w:left="283"/>
      </w:pPr>
      <w:r>
        <w:rPr>
          <w:color w:val="444444"/>
          <w:sz w:val="20"/>
        </w:rPr>
        <w:t>Formulaire dédié accessible depuis la page de connexion</w:t>
      </w:r>
    </w:p>
    <w:p>
      <w:pPr>
        <w:spacing w:before="240" w:after="80"/>
      </w:pPr>
      <w:r>
        <w:rPr>
          <w:b/>
          <w:color w:val="0D1B3E"/>
          <w:sz w:val="26"/>
        </w:rPr>
        <w:t>6.2 Module Gestion des Stands</w:t>
      </w:r>
    </w:p>
    <w:p>
      <w:pPr>
        <w:spacing w:after="80"/>
      </w:pPr>
      <w:r>
        <w:rPr>
          <w:b w:val="0"/>
          <w:i w:val="0"/>
          <w:color w:val="444444"/>
          <w:sz w:val="20"/>
        </w:rPr>
        <w:t>Un stand représente un point de vente physique (kiosque, boutique, agence).</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Données d'un stand</w:t>
            </w:r>
          </w:p>
        </w:tc>
        <w:tc>
          <w:tcPr>
            <w:tcW w:type="dxa" w:w="4703"/>
            <w:shd w:val="clear" w:color="auto" w:fill="0D1B3E"/>
          </w:tcPr>
          <w:p>
            <w:pPr>
              <w:jc w:val="center"/>
            </w:pPr>
            <w:r>
              <w:rPr>
                <w:b/>
                <w:color w:val="FFFFFF"/>
                <w:sz w:val="18"/>
              </w:rPr>
              <w:t>Description</w:t>
            </w:r>
          </w:p>
        </w:tc>
      </w:tr>
      <w:tr>
        <w:tc>
          <w:tcPr>
            <w:tcW w:type="dxa" w:w="4703"/>
            <w:shd w:val="clear" w:color="auto" w:fill="EEF2FB"/>
          </w:tcPr>
          <w:p>
            <w:r>
              <w:rPr>
                <w:color w:val="444444"/>
                <w:sz w:val="18"/>
              </w:rPr>
              <w:t>Nom et localisation</w:t>
            </w:r>
          </w:p>
        </w:tc>
        <w:tc>
          <w:tcPr>
            <w:tcW w:type="dxa" w:w="4703"/>
            <w:shd w:val="clear" w:color="auto" w:fill="EEF2FB"/>
          </w:tcPr>
          <w:p>
            <w:r>
              <w:rPr>
                <w:color w:val="444444"/>
                <w:sz w:val="18"/>
              </w:rPr>
              <w:t>Identification et adresse physique</w:t>
            </w:r>
          </w:p>
        </w:tc>
      </w:tr>
      <w:tr>
        <w:tc>
          <w:tcPr>
            <w:tcW w:type="dxa" w:w="4703"/>
            <w:shd w:val="clear" w:color="auto" w:fill="FFFFFF"/>
          </w:tcPr>
          <w:p>
            <w:r>
              <w:rPr>
                <w:color w:val="444444"/>
                <w:sz w:val="18"/>
              </w:rPr>
              <w:t>Agents affectés</w:t>
            </w:r>
          </w:p>
        </w:tc>
        <w:tc>
          <w:tcPr>
            <w:tcW w:type="dxa" w:w="4703"/>
            <w:shd w:val="clear" w:color="auto" w:fill="FFFFFF"/>
          </w:tcPr>
          <w:p>
            <w:r>
              <w:rPr>
                <w:color w:val="444444"/>
                <w:sz w:val="18"/>
              </w:rPr>
              <w:t>Agent actuel + historique des affectations</w:t>
            </w:r>
          </w:p>
        </w:tc>
      </w:tr>
      <w:tr>
        <w:tc>
          <w:tcPr>
            <w:tcW w:type="dxa" w:w="4703"/>
            <w:shd w:val="clear" w:color="auto" w:fill="EEF2FB"/>
          </w:tcPr>
          <w:p>
            <w:r>
              <w:rPr>
                <w:color w:val="444444"/>
                <w:sz w:val="18"/>
              </w:rPr>
              <w:t>SIM Cards</w:t>
            </w:r>
          </w:p>
        </w:tc>
        <w:tc>
          <w:tcPr>
            <w:tcW w:type="dxa" w:w="4703"/>
            <w:shd w:val="clear" w:color="auto" w:fill="EEF2FB"/>
          </w:tcPr>
          <w:p>
            <w:r>
              <w:rPr>
                <w:color w:val="444444"/>
                <w:sz w:val="18"/>
              </w:rPr>
              <w:t>MTN / Moov / Celtiis — numéro et solde</w:t>
            </w:r>
          </w:p>
        </w:tc>
      </w:tr>
      <w:tr>
        <w:tc>
          <w:tcPr>
            <w:tcW w:type="dxa" w:w="4703"/>
            <w:shd w:val="clear" w:color="auto" w:fill="FFFFFF"/>
          </w:tcPr>
          <w:p>
            <w:r>
              <w:rPr>
                <w:color w:val="444444"/>
                <w:sz w:val="18"/>
              </w:rPr>
              <w:t>Solde espèces</w:t>
            </w:r>
          </w:p>
        </w:tc>
        <w:tc>
          <w:tcPr>
            <w:tcW w:type="dxa" w:w="4703"/>
            <w:shd w:val="clear" w:color="auto" w:fill="FFFFFF"/>
          </w:tcPr>
          <w:p>
            <w:r>
              <w:rPr>
                <w:color w:val="444444"/>
                <w:sz w:val="18"/>
              </w:rPr>
              <w:t>Caisse physique en FCFA</w:t>
            </w:r>
          </w:p>
        </w:tc>
      </w:tr>
      <w:tr>
        <w:tc>
          <w:tcPr>
            <w:tcW w:type="dxa" w:w="4703"/>
            <w:shd w:val="clear" w:color="auto" w:fill="EEF2FB"/>
          </w:tcPr>
          <w:p>
            <w:r>
              <w:rPr>
                <w:color w:val="444444"/>
                <w:sz w:val="18"/>
              </w:rPr>
              <w:t>Statut</w:t>
            </w:r>
          </w:p>
        </w:tc>
        <w:tc>
          <w:tcPr>
            <w:tcW w:type="dxa" w:w="4703"/>
            <w:shd w:val="clear" w:color="auto" w:fill="EEF2FB"/>
          </w:tcPr>
          <w:p>
            <w:r>
              <w:rPr>
                <w:color w:val="444444"/>
                <w:sz w:val="18"/>
              </w:rPr>
              <w:t>Actif / Inactif</w:t>
            </w:r>
          </w:p>
        </w:tc>
      </w:tr>
      <w:tr>
        <w:tc>
          <w:tcPr>
            <w:tcW w:type="dxa" w:w="4703"/>
            <w:shd w:val="clear" w:color="auto" w:fill="FFFFFF"/>
          </w:tcPr>
          <w:p>
            <w:r>
              <w:rPr>
                <w:color w:val="444444"/>
                <w:sz w:val="18"/>
              </w:rPr>
              <w:t>Seuil d'alerte</w:t>
            </w:r>
          </w:p>
        </w:tc>
        <w:tc>
          <w:tcPr>
            <w:tcW w:type="dxa" w:w="4703"/>
            <w:shd w:val="clear" w:color="auto" w:fill="FFFFFF"/>
          </w:tcPr>
          <w:p>
            <w:r>
              <w:rPr>
                <w:color w:val="444444"/>
                <w:sz w:val="18"/>
              </w:rPr>
              <w:t>Déclencheur d'alerte solde bas (FCFA)</w:t>
            </w:r>
          </w:p>
        </w:tc>
      </w:tr>
      <w:tr>
        <w:tc>
          <w:tcPr>
            <w:tcW w:type="dxa" w:w="4703"/>
            <w:shd w:val="clear" w:color="auto" w:fill="EEF2FB"/>
          </w:tcPr>
          <w:p>
            <w:r>
              <w:rPr>
                <w:color w:val="444444"/>
                <w:sz w:val="18"/>
              </w:rPr>
              <w:t>Délai modification</w:t>
            </w:r>
          </w:p>
        </w:tc>
        <w:tc>
          <w:tcPr>
            <w:tcW w:type="dxa" w:w="4703"/>
            <w:shd w:val="clear" w:color="auto" w:fill="EEF2FB"/>
          </w:tcPr>
          <w:p>
            <w:r>
              <w:rPr>
                <w:color w:val="444444"/>
                <w:sz w:val="18"/>
              </w:rPr>
              <w:t>Fenêtre de modification des opérations (minutes)</w:t>
            </w:r>
          </w:p>
        </w:tc>
      </w:tr>
    </w:tbl>
    <w:p/>
    <w:p>
      <w:pPr>
        <w:spacing w:after="80"/>
      </w:pPr>
      <w:r>
        <w:rPr>
          <w:b w:val="0"/>
          <w:i w:val="0"/>
          <w:color w:val="444444"/>
          <w:sz w:val="20"/>
        </w:rPr>
        <w:t>Règles métier :</w:t>
      </w:r>
    </w:p>
    <w:p>
      <w:pPr>
        <w:pStyle w:val="ListBullet"/>
        <w:spacing w:after="40"/>
        <w:ind w:left="283"/>
      </w:pPr>
      <w:r>
        <w:rPr>
          <w:color w:val="444444"/>
          <w:sz w:val="20"/>
        </w:rPr>
        <w:t>Un agent ne peut être affecté qu'à un seul stand à la fois</w:t>
      </w:r>
    </w:p>
    <w:p>
      <w:pPr>
        <w:pStyle w:val="ListBullet"/>
        <w:spacing w:after="40"/>
        <w:ind w:left="283"/>
      </w:pPr>
      <w:r>
        <w:rPr>
          <w:color w:val="444444"/>
          <w:sz w:val="20"/>
        </w:rPr>
        <w:t>Un stand inactif n'accepte plus de nouvelles opérations</w:t>
      </w:r>
    </w:p>
    <w:p>
      <w:pPr>
        <w:pStyle w:val="ListBullet"/>
        <w:spacing w:after="40"/>
        <w:ind w:left="283"/>
      </w:pPr>
      <w:r>
        <w:rPr>
          <w:color w:val="444444"/>
          <w:sz w:val="20"/>
        </w:rPr>
        <w:t>La désaffectation libère le stand sans le désactiver</w:t>
      </w:r>
    </w:p>
    <w:p>
      <w:pPr>
        <w:spacing w:before="240" w:after="80"/>
      </w:pPr>
      <w:r>
        <w:rPr>
          <w:b/>
          <w:color w:val="0D1B3E"/>
          <w:sz w:val="26"/>
        </w:rPr>
        <w:t>6.3 Module Saisie des Opérations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D1B3E"/>
          </w:tcPr>
          <w:p>
            <w:pPr>
              <w:jc w:val="center"/>
            </w:pPr>
            <w:r>
              <w:rPr>
                <w:b/>
                <w:color w:val="FFFFFF"/>
                <w:sz w:val="18"/>
              </w:rPr>
              <w:t>Type</w:t>
            </w:r>
          </w:p>
        </w:tc>
        <w:tc>
          <w:tcPr>
            <w:tcW w:type="dxa" w:w="2351"/>
            <w:shd w:val="clear" w:color="auto" w:fill="0D1B3E"/>
          </w:tcPr>
          <w:p>
            <w:pPr>
              <w:jc w:val="center"/>
            </w:pPr>
            <w:r>
              <w:rPr>
                <w:b/>
                <w:color w:val="FFFFFF"/>
                <w:sz w:val="18"/>
              </w:rPr>
              <w:t>Libellé</w:t>
            </w:r>
          </w:p>
        </w:tc>
        <w:tc>
          <w:tcPr>
            <w:tcW w:type="dxa" w:w="2351"/>
            <w:shd w:val="clear" w:color="auto" w:fill="0D1B3E"/>
          </w:tcPr>
          <w:p>
            <w:pPr>
              <w:jc w:val="center"/>
            </w:pPr>
            <w:r>
              <w:rPr>
                <w:b/>
                <w:color w:val="FFFFFF"/>
                <w:sz w:val="18"/>
              </w:rPr>
              <w:t>Impact Espèces</w:t>
            </w:r>
          </w:p>
        </w:tc>
        <w:tc>
          <w:tcPr>
            <w:tcW w:type="dxa" w:w="2351"/>
            <w:shd w:val="clear" w:color="auto" w:fill="0D1B3E"/>
          </w:tcPr>
          <w:p>
            <w:pPr>
              <w:jc w:val="center"/>
            </w:pPr>
            <w:r>
              <w:rPr>
                <w:b/>
                <w:color w:val="FFFFFF"/>
                <w:sz w:val="18"/>
              </w:rPr>
              <w:t>Impact SIM</w:t>
            </w:r>
          </w:p>
        </w:tc>
      </w:tr>
      <w:tr>
        <w:tc>
          <w:tcPr>
            <w:tcW w:type="dxa" w:w="2351"/>
            <w:shd w:val="clear" w:color="auto" w:fill="EEF2FB"/>
          </w:tcPr>
          <w:p>
            <w:r>
              <w:rPr>
                <w:color w:val="444444"/>
                <w:sz w:val="18"/>
              </w:rPr>
              <w:t>depot</w:t>
            </w:r>
          </w:p>
        </w:tc>
        <w:tc>
          <w:tcPr>
            <w:tcW w:type="dxa" w:w="2351"/>
            <w:shd w:val="clear" w:color="auto" w:fill="EEF2FB"/>
          </w:tcPr>
          <w:p>
            <w:r>
              <w:rPr>
                <w:color w:val="444444"/>
                <w:sz w:val="18"/>
              </w:rPr>
              <w:t>Dépôt</w:t>
            </w:r>
          </w:p>
        </w:tc>
        <w:tc>
          <w:tcPr>
            <w:tcW w:type="dxa" w:w="2351"/>
            <w:shd w:val="clear" w:color="auto" w:fill="EEF2FB"/>
          </w:tcPr>
          <w:p>
            <w:r>
              <w:rPr>
                <w:color w:val="444444"/>
                <w:sz w:val="18"/>
              </w:rPr>
              <w:t>↑ + montant</w:t>
            </w:r>
          </w:p>
        </w:tc>
        <w:tc>
          <w:tcPr>
            <w:tcW w:type="dxa" w:w="2351"/>
            <w:shd w:val="clear" w:color="auto" w:fill="EEF2FB"/>
          </w:tcPr>
          <w:p>
            <w:r>
              <w:rPr>
                <w:color w:val="444444"/>
                <w:sz w:val="18"/>
              </w:rPr>
              <w:t>↓ - montant</w:t>
            </w:r>
          </w:p>
        </w:tc>
      </w:tr>
      <w:tr>
        <w:tc>
          <w:tcPr>
            <w:tcW w:type="dxa" w:w="2351"/>
            <w:shd w:val="clear" w:color="auto" w:fill="FFFFFF"/>
          </w:tcPr>
          <w:p>
            <w:r>
              <w:rPr>
                <w:color w:val="444444"/>
                <w:sz w:val="18"/>
              </w:rPr>
              <w:t>retrait</w:t>
            </w:r>
          </w:p>
        </w:tc>
        <w:tc>
          <w:tcPr>
            <w:tcW w:type="dxa" w:w="2351"/>
            <w:shd w:val="clear" w:color="auto" w:fill="FFFFFF"/>
          </w:tcPr>
          <w:p>
            <w:r>
              <w:rPr>
                <w:color w:val="444444"/>
                <w:sz w:val="18"/>
              </w:rPr>
              <w:t>Retrait</w:t>
            </w:r>
          </w:p>
        </w:tc>
        <w:tc>
          <w:tcPr>
            <w:tcW w:type="dxa" w:w="2351"/>
            <w:shd w:val="clear" w:color="auto" w:fill="FFFFFF"/>
          </w:tcPr>
          <w:p>
            <w:r>
              <w:rPr>
                <w:color w:val="444444"/>
                <w:sz w:val="18"/>
              </w:rPr>
              <w:t>↓ - montant</w:t>
            </w:r>
          </w:p>
        </w:tc>
        <w:tc>
          <w:tcPr>
            <w:tcW w:type="dxa" w:w="2351"/>
            <w:shd w:val="clear" w:color="auto" w:fill="FFFFFF"/>
          </w:tcPr>
          <w:p>
            <w:r>
              <w:rPr>
                <w:color w:val="444444"/>
                <w:sz w:val="18"/>
              </w:rPr>
              <w:t>↑ + montant</w:t>
            </w:r>
          </w:p>
        </w:tc>
      </w:tr>
      <w:tr>
        <w:tc>
          <w:tcPr>
            <w:tcW w:type="dxa" w:w="2351"/>
            <w:shd w:val="clear" w:color="auto" w:fill="EEF2FB"/>
          </w:tcPr>
          <w:p>
            <w:r>
              <w:rPr>
                <w:color w:val="444444"/>
                <w:sz w:val="18"/>
              </w:rPr>
              <w:t>credit_forfait</w:t>
            </w:r>
          </w:p>
        </w:tc>
        <w:tc>
          <w:tcPr>
            <w:tcW w:type="dxa" w:w="2351"/>
            <w:shd w:val="clear" w:color="auto" w:fill="EEF2FB"/>
          </w:tcPr>
          <w:p>
            <w:r>
              <w:rPr>
                <w:color w:val="444444"/>
                <w:sz w:val="18"/>
              </w:rPr>
              <w:t>Crédit forfait</w:t>
            </w:r>
          </w:p>
        </w:tc>
        <w:tc>
          <w:tcPr>
            <w:tcW w:type="dxa" w:w="2351"/>
            <w:shd w:val="clear" w:color="auto" w:fill="EEF2FB"/>
          </w:tcPr>
          <w:p>
            <w:r>
              <w:rPr>
                <w:color w:val="444444"/>
                <w:sz w:val="18"/>
              </w:rPr>
              <w:t>↑ + montant</w:t>
            </w:r>
          </w:p>
        </w:tc>
        <w:tc>
          <w:tcPr>
            <w:tcW w:type="dxa" w:w="2351"/>
            <w:shd w:val="clear" w:color="auto" w:fill="EEF2FB"/>
          </w:tcPr>
          <w:p>
            <w:r>
              <w:rPr>
                <w:color w:val="444444"/>
                <w:sz w:val="18"/>
              </w:rPr>
              <w:t>↓ - montant</w:t>
            </w:r>
          </w:p>
        </w:tc>
      </w:tr>
    </w:tbl>
    <w:p/>
    <w:p>
      <w:pPr>
        <w:spacing w:after="80"/>
      </w:pPr>
      <w:r>
        <w:rPr>
          <w:b w:val="0"/>
          <w:i w:val="0"/>
          <w:color w:val="444444"/>
          <w:sz w:val="20"/>
        </w:rPr>
        <w:t>Modes de saisie :</w:t>
      </w:r>
    </w:p>
    <w:p>
      <w:pPr>
        <w:pStyle w:val="ListBullet"/>
        <w:spacing w:after="40"/>
        <w:ind w:left="283"/>
      </w:pPr>
      <w:r>
        <w:rPr>
          <w:color w:val="444444"/>
          <w:sz w:val="20"/>
        </w:rPr>
        <w:t>Détail : Saisie avec numéro client, nom client, opérateur, montant</w:t>
      </w:r>
    </w:p>
    <w:p>
      <w:pPr>
        <w:pStyle w:val="ListBullet"/>
        <w:spacing w:after="40"/>
        <w:ind w:left="283"/>
      </w:pPr>
      <w:r>
        <w:rPr>
          <w:color w:val="444444"/>
          <w:sz w:val="20"/>
        </w:rPr>
        <w:t>Synthèse : Saisie agrégée (total par opérateur pour la journée)</w:t>
      </w:r>
    </w:p>
    <w:p>
      <w:pPr>
        <w:spacing w:after="80"/>
      </w:pPr>
      <w:r>
        <w:rPr>
          <w:b w:val="0"/>
          <w:i w:val="0"/>
          <w:color w:val="444444"/>
          <w:sz w:val="20"/>
        </w:rPr>
        <w:t>Règles métier :</w:t>
      </w:r>
    </w:p>
    <w:p>
      <w:pPr>
        <w:pStyle w:val="ListBullet"/>
        <w:spacing w:after="40"/>
        <w:ind w:left="283"/>
      </w:pPr>
      <w:r>
        <w:rPr>
          <w:color w:val="444444"/>
          <w:sz w:val="20"/>
        </w:rPr>
        <w:t>Calcul automatique de la ristourne à la saisie</w:t>
      </w:r>
    </w:p>
    <w:p>
      <w:pPr>
        <w:pStyle w:val="ListBullet"/>
        <w:spacing w:after="40"/>
        <w:ind w:left="283"/>
      </w:pPr>
      <w:r>
        <w:rPr>
          <w:color w:val="444444"/>
          <w:sz w:val="20"/>
        </w:rPr>
        <w:t>Mise à jour immédiate des soldes (espèces + SIM concernée)</w:t>
      </w:r>
    </w:p>
    <w:p>
      <w:pPr>
        <w:pStyle w:val="ListBullet"/>
        <w:spacing w:after="40"/>
        <w:ind w:left="283"/>
      </w:pPr>
      <w:r>
        <w:rPr>
          <w:color w:val="444444"/>
          <w:sz w:val="20"/>
        </w:rPr>
        <w:t>Timestamp automatique (serveur)</w:t>
      </w:r>
    </w:p>
    <w:p>
      <w:pPr>
        <w:pStyle w:val="ListBullet"/>
        <w:spacing w:after="40"/>
        <w:ind w:left="283"/>
      </w:pPr>
      <w:r>
        <w:rPr>
          <w:color w:val="444444"/>
          <w:sz w:val="20"/>
        </w:rPr>
        <w:t>Modification possible dans un délai configurable (motif obligatoire)</w:t>
      </w:r>
    </w:p>
    <w:p>
      <w:pPr>
        <w:spacing w:before="240" w:after="80"/>
      </w:pPr>
      <w:r>
        <w:rPr>
          <w:b/>
          <w:color w:val="0D1B3E"/>
          <w:sz w:val="26"/>
        </w:rPr>
        <w:t>6.4 Module Alertes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Type d'alerte</w:t>
            </w:r>
          </w:p>
        </w:tc>
        <w:tc>
          <w:tcPr>
            <w:tcW w:type="dxa" w:w="4703"/>
            <w:shd w:val="clear" w:color="auto" w:fill="0D1B3E"/>
          </w:tcPr>
          <w:p>
            <w:pPr>
              <w:jc w:val="center"/>
            </w:pPr>
            <w:r>
              <w:rPr>
                <w:b/>
                <w:color w:val="FFFFFF"/>
                <w:sz w:val="18"/>
              </w:rPr>
              <w:t>Description</w:t>
            </w:r>
          </w:p>
        </w:tc>
      </w:tr>
      <w:tr>
        <w:tc>
          <w:tcPr>
            <w:tcW w:type="dxa" w:w="4703"/>
            <w:shd w:val="clear" w:color="auto" w:fill="EEF2FB"/>
          </w:tcPr>
          <w:p>
            <w:r>
              <w:rPr>
                <w:color w:val="444444"/>
                <w:sz w:val="18"/>
              </w:rPr>
              <w:t>solde_sim_bas</w:t>
            </w:r>
          </w:p>
        </w:tc>
        <w:tc>
          <w:tcPr>
            <w:tcW w:type="dxa" w:w="4703"/>
            <w:shd w:val="clear" w:color="auto" w:fill="EEF2FB"/>
          </w:tcPr>
          <w:p>
            <w:r>
              <w:rPr>
                <w:color w:val="444444"/>
                <w:sz w:val="18"/>
              </w:rPr>
              <w:t>Solde SIM &lt; seuil configuré</w:t>
            </w:r>
          </w:p>
        </w:tc>
      </w:tr>
      <w:tr>
        <w:tc>
          <w:tcPr>
            <w:tcW w:type="dxa" w:w="4703"/>
            <w:shd w:val="clear" w:color="auto" w:fill="FFFFFF"/>
          </w:tcPr>
          <w:p>
            <w:r>
              <w:rPr>
                <w:color w:val="444444"/>
                <w:sz w:val="18"/>
              </w:rPr>
              <w:t>solde_especes_bas</w:t>
            </w:r>
          </w:p>
        </w:tc>
        <w:tc>
          <w:tcPr>
            <w:tcW w:type="dxa" w:w="4703"/>
            <w:shd w:val="clear" w:color="auto" w:fill="FFFFFF"/>
          </w:tcPr>
          <w:p>
            <w:r>
              <w:rPr>
                <w:color w:val="444444"/>
                <w:sz w:val="18"/>
              </w:rPr>
              <w:t>Caisse espèces &lt; seuil configuré</w:t>
            </w:r>
          </w:p>
        </w:tc>
      </w:tr>
      <w:tr>
        <w:tc>
          <w:tcPr>
            <w:tcW w:type="dxa" w:w="4703"/>
            <w:shd w:val="clear" w:color="auto" w:fill="EEF2FB"/>
          </w:tcPr>
          <w:p>
            <w:r>
              <w:rPr>
                <w:color w:val="444444"/>
                <w:sz w:val="18"/>
              </w:rPr>
              <w:t>solde_sim_eleve</w:t>
            </w:r>
          </w:p>
        </w:tc>
        <w:tc>
          <w:tcPr>
            <w:tcW w:type="dxa" w:w="4703"/>
            <w:shd w:val="clear" w:color="auto" w:fill="EEF2FB"/>
          </w:tcPr>
          <w:p>
            <w:r>
              <w:rPr>
                <w:color w:val="444444"/>
                <w:sz w:val="18"/>
              </w:rPr>
              <w:t>Solde SIM &gt; seuil haut (risque de blocage)</w:t>
            </w:r>
          </w:p>
        </w:tc>
      </w:tr>
      <w:tr>
        <w:tc>
          <w:tcPr>
            <w:tcW w:type="dxa" w:w="4703"/>
            <w:shd w:val="clear" w:color="auto" w:fill="FFFFFF"/>
          </w:tcPr>
          <w:p>
            <w:r>
              <w:rPr>
                <w:color w:val="444444"/>
                <w:sz w:val="18"/>
              </w:rPr>
              <w:t>inactivite_agent</w:t>
            </w:r>
          </w:p>
        </w:tc>
        <w:tc>
          <w:tcPr>
            <w:tcW w:type="dxa" w:w="4703"/>
            <w:shd w:val="clear" w:color="auto" w:fill="FFFFFF"/>
          </w:tcPr>
          <w:p>
            <w:r>
              <w:rPr>
                <w:color w:val="444444"/>
                <w:sz w:val="18"/>
              </w:rPr>
              <w:t>Aucune opération depuis X heures</w:t>
            </w:r>
          </w:p>
        </w:tc>
      </w:tr>
      <w:tr>
        <w:tc>
          <w:tcPr>
            <w:tcW w:type="dxa" w:w="4703"/>
            <w:shd w:val="clear" w:color="auto" w:fill="EEF2FB"/>
          </w:tcPr>
          <w:p>
            <w:r>
              <w:rPr>
                <w:color w:val="444444"/>
                <w:sz w:val="18"/>
              </w:rPr>
              <w:t>demande_reequilibrage</w:t>
            </w:r>
          </w:p>
        </w:tc>
        <w:tc>
          <w:tcPr>
            <w:tcW w:type="dxa" w:w="4703"/>
            <w:shd w:val="clear" w:color="auto" w:fill="EEF2FB"/>
          </w:tcPr>
          <w:p>
            <w:r>
              <w:rPr>
                <w:color w:val="444444"/>
                <w:sz w:val="18"/>
              </w:rPr>
              <w:t>Agent a soumis une demande</w:t>
            </w:r>
          </w:p>
        </w:tc>
      </w:tr>
    </w:tbl>
    <w:p/>
    <w:p>
      <w:pPr>
        <w:spacing w:before="240" w:after="80"/>
      </w:pPr>
      <w:r>
        <w:rPr>
          <w:b/>
          <w:color w:val="0D1B3E"/>
          <w:sz w:val="26"/>
        </w:rPr>
        <w:t>6.5 Module Rééquilibrage</w:t>
      </w:r>
    </w:p>
    <w:p>
      <w:pPr>
        <w:spacing w:after="80"/>
      </w:pPr>
      <w:r>
        <w:rPr>
          <w:b w:val="0"/>
          <w:i w:val="0"/>
          <w:color w:val="444444"/>
          <w:sz w:val="20"/>
        </w:rPr>
        <w:t>Le rééquilibrage consiste à transférer des liquidités (espèces ou SIM) entre stands.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Étape</w:t>
            </w:r>
          </w:p>
        </w:tc>
        <w:tc>
          <w:tcPr>
            <w:tcW w:type="dxa" w:w="3135"/>
            <w:shd w:val="clear" w:color="auto" w:fill="0D1B3E"/>
          </w:tcPr>
          <w:p>
            <w:pPr>
              <w:jc w:val="center"/>
            </w:pPr>
            <w:r>
              <w:rPr>
                <w:b/>
                <w:color w:val="FFFFFF"/>
                <w:sz w:val="18"/>
              </w:rPr>
              <w:t>Acteur</w:t>
            </w:r>
          </w:p>
        </w:tc>
        <w:tc>
          <w:tcPr>
            <w:tcW w:type="dxa" w:w="3135"/>
            <w:shd w:val="clear" w:color="auto" w:fill="0D1B3E"/>
          </w:tcPr>
          <w:p>
            <w:pPr>
              <w:jc w:val="center"/>
            </w:pPr>
            <w:r>
              <w:rPr>
                <w:b/>
                <w:color w:val="FFFFFF"/>
                <w:sz w:val="18"/>
              </w:rPr>
              <w:t>Action</w:t>
            </w:r>
          </w:p>
        </w:tc>
      </w:tr>
      <w:tr>
        <w:tc>
          <w:tcPr>
            <w:tcW w:type="dxa" w:w="3135"/>
            <w:shd w:val="clear" w:color="auto" w:fill="EEF2FB"/>
          </w:tcPr>
          <w:p>
            <w:r>
              <w:rPr>
                <w:color w:val="444444"/>
                <w:sz w:val="18"/>
              </w:rPr>
              <w:t>1</w:t>
            </w:r>
          </w:p>
        </w:tc>
        <w:tc>
          <w:tcPr>
            <w:tcW w:type="dxa" w:w="3135"/>
            <w:shd w:val="clear" w:color="auto" w:fill="EEF2FB"/>
          </w:tcPr>
          <w:p>
            <w:r>
              <w:rPr>
                <w:color w:val="444444"/>
                <w:sz w:val="18"/>
              </w:rPr>
              <w:t>Agent</w:t>
            </w:r>
          </w:p>
        </w:tc>
        <w:tc>
          <w:tcPr>
            <w:tcW w:type="dxa" w:w="3135"/>
            <w:shd w:val="clear" w:color="auto" w:fill="EEF2FB"/>
          </w:tcPr>
          <w:p>
            <w:r>
              <w:rPr>
                <w:color w:val="444444"/>
                <w:sz w:val="18"/>
              </w:rPr>
              <w:t>Soumet une demande (montant, type, motif)</w:t>
            </w:r>
          </w:p>
        </w:tc>
      </w:tr>
      <w:tr>
        <w:tc>
          <w:tcPr>
            <w:tcW w:type="dxa" w:w="3135"/>
            <w:shd w:val="clear" w:color="auto" w:fill="FFFFFF"/>
          </w:tcPr>
          <w:p>
            <w:r>
              <w:rPr>
                <w:color w:val="444444"/>
                <w:sz w:val="18"/>
              </w:rPr>
              <w:t>2</w:t>
            </w:r>
          </w:p>
        </w:tc>
        <w:tc>
          <w:tcPr>
            <w:tcW w:type="dxa" w:w="3135"/>
            <w:shd w:val="clear" w:color="auto" w:fill="FFFFFF"/>
          </w:tcPr>
          <w:p>
            <w:r>
              <w:rPr>
                <w:color w:val="444444"/>
                <w:sz w:val="18"/>
              </w:rPr>
              <w:t>Gestionnaire / Contrôleur</w:t>
            </w:r>
          </w:p>
        </w:tc>
        <w:tc>
          <w:tcPr>
            <w:tcW w:type="dxa" w:w="3135"/>
            <w:shd w:val="clear" w:color="auto" w:fill="FFFFFF"/>
          </w:tcPr>
          <w:p>
            <w:r>
              <w:rPr>
                <w:color w:val="444444"/>
                <w:sz w:val="18"/>
              </w:rPr>
              <w:t>Examine la demande (notification reçue)</w:t>
            </w:r>
          </w:p>
        </w:tc>
      </w:tr>
      <w:tr>
        <w:tc>
          <w:tcPr>
            <w:tcW w:type="dxa" w:w="3135"/>
            <w:shd w:val="clear" w:color="auto" w:fill="EEF2FB"/>
          </w:tcPr>
          <w:p>
            <w:r>
              <w:rPr>
                <w:color w:val="444444"/>
                <w:sz w:val="18"/>
              </w:rPr>
              <w:t>3</w:t>
            </w:r>
          </w:p>
        </w:tc>
        <w:tc>
          <w:tcPr>
            <w:tcW w:type="dxa" w:w="3135"/>
            <w:shd w:val="clear" w:color="auto" w:fill="EEF2FB"/>
          </w:tcPr>
          <w:p>
            <w:r>
              <w:rPr>
                <w:color w:val="444444"/>
                <w:sz w:val="18"/>
              </w:rPr>
              <w:t>Gestionnaire / Contrôleur</w:t>
            </w:r>
          </w:p>
        </w:tc>
        <w:tc>
          <w:tcPr>
            <w:tcW w:type="dxa" w:w="3135"/>
            <w:shd w:val="clear" w:color="auto" w:fill="EEF2FB"/>
          </w:tcPr>
          <w:p>
            <w:r>
              <w:rPr>
                <w:color w:val="444444"/>
                <w:sz w:val="18"/>
              </w:rPr>
              <w:t>Approuve ou rejette (avec motif)</w:t>
            </w:r>
          </w:p>
        </w:tc>
      </w:tr>
      <w:tr>
        <w:tc>
          <w:tcPr>
            <w:tcW w:type="dxa" w:w="3135"/>
            <w:shd w:val="clear" w:color="auto" w:fill="FFFFFF"/>
          </w:tcPr>
          <w:p>
            <w:r>
              <w:rPr>
                <w:color w:val="444444"/>
                <w:sz w:val="18"/>
              </w:rPr>
              <w:t>4</w:t>
            </w:r>
          </w:p>
        </w:tc>
        <w:tc>
          <w:tcPr>
            <w:tcW w:type="dxa" w:w="3135"/>
            <w:shd w:val="clear" w:color="auto" w:fill="FFFFFF"/>
          </w:tcPr>
          <w:p>
            <w:r>
              <w:rPr>
                <w:color w:val="444444"/>
                <w:sz w:val="18"/>
              </w:rPr>
              <w:t>Système</w:t>
            </w:r>
          </w:p>
        </w:tc>
        <w:tc>
          <w:tcPr>
            <w:tcW w:type="dxa" w:w="3135"/>
            <w:shd w:val="clear" w:color="auto" w:fill="FFFFFF"/>
          </w:tcPr>
          <w:p>
            <w:r>
              <w:rPr>
                <w:color w:val="444444"/>
                <w:sz w:val="18"/>
              </w:rPr>
              <w:t>Ajuste les soldes automatiquement si approuvée</w:t>
            </w:r>
          </w:p>
        </w:tc>
      </w:tr>
    </w:tbl>
    <w:p/>
    <w:p>
      <w:pPr>
        <w:spacing w:before="240" w:after="80"/>
      </w:pPr>
      <w:r>
        <w:rPr>
          <w:b/>
          <w:color w:val="0D1B3E"/>
          <w:sz w:val="26"/>
        </w:rPr>
        <w:t>6.6 Module Ristournes</w:t>
      </w:r>
    </w:p>
    <w:p>
      <w:pPr>
        <w:pStyle w:val="ListBullet"/>
        <w:spacing w:after="40"/>
        <w:ind w:left="283"/>
      </w:pPr>
      <w:r>
        <w:rPr>
          <w:color w:val="444444"/>
          <w:sz w:val="20"/>
        </w:rPr>
        <w:t>Taux configurable par le gestionnaire (% du montant)</w:t>
      </w:r>
    </w:p>
    <w:p>
      <w:pPr>
        <w:pStyle w:val="ListBullet"/>
        <w:spacing w:after="40"/>
        <w:ind w:left="283"/>
      </w:pPr>
      <w:r>
        <w:rPr>
          <w:color w:val="444444"/>
          <w:sz w:val="20"/>
        </w:rPr>
        <w:t>Différentiation possible par opérateur et par type d'opération</w:t>
      </w:r>
    </w:p>
    <w:p>
      <w:pPr>
        <w:pStyle w:val="ListBullet"/>
        <w:spacing w:after="40"/>
        <w:ind w:left="283"/>
      </w:pPr>
      <w:r>
        <w:rPr>
          <w:color w:val="444444"/>
          <w:sz w:val="20"/>
        </w:rPr>
        <w:t>Calcul automatique à chaque saisie : ristourne = montant × taux</w:t>
      </w:r>
    </w:p>
    <w:p>
      <w:pPr>
        <w:pStyle w:val="ListBullet"/>
        <w:spacing w:after="40"/>
        <w:ind w:left="283"/>
      </w:pPr>
      <w:r>
        <w:rPr>
          <w:color w:val="444444"/>
          <w:sz w:val="20"/>
        </w:rPr>
        <w:t>Cumul journalier / mensuel par agent</w:t>
      </w:r>
    </w:p>
    <w:p>
      <w:pPr>
        <w:pStyle w:val="ListBullet"/>
        <w:spacing w:after="40"/>
        <w:ind w:left="283"/>
      </w:pPr>
      <w:r>
        <w:rPr>
          <w:color w:val="444444"/>
          <w:sz w:val="20"/>
        </w:rPr>
        <w:t>Tableau de synthèse et export</w:t>
      </w:r>
    </w:p>
    <w:p>
      <w:pPr>
        <w:spacing w:before="240" w:after="80"/>
      </w:pPr>
      <w:r>
        <w:rPr>
          <w:b/>
          <w:color w:val="0D1B3E"/>
          <w:sz w:val="26"/>
        </w:rPr>
        <w:t>6.7 Module Rapports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Rapport</w:t>
            </w:r>
          </w:p>
        </w:tc>
        <w:tc>
          <w:tcPr>
            <w:tcW w:type="dxa" w:w="4703"/>
            <w:shd w:val="clear" w:color="auto" w:fill="0D1B3E"/>
          </w:tcPr>
          <w:p>
            <w:pPr>
              <w:jc w:val="center"/>
            </w:pPr>
            <w:r>
              <w:rPr>
                <w:b/>
                <w:color w:val="FFFFFF"/>
                <w:sz w:val="18"/>
              </w:rPr>
              <w:t>Description</w:t>
            </w:r>
          </w:p>
        </w:tc>
      </w:tr>
      <w:tr>
        <w:tc>
          <w:tcPr>
            <w:tcW w:type="dxa" w:w="4703"/>
            <w:shd w:val="clear" w:color="auto" w:fill="EEF2FB"/>
          </w:tcPr>
          <w:p>
            <w:r>
              <w:rPr>
                <w:color w:val="444444"/>
                <w:sz w:val="18"/>
              </w:rPr>
              <w:t>Rapport journalier</w:t>
            </w:r>
          </w:p>
        </w:tc>
        <w:tc>
          <w:tcPr>
            <w:tcW w:type="dxa" w:w="4703"/>
            <w:shd w:val="clear" w:color="auto" w:fill="EEF2FB"/>
          </w:tcPr>
          <w:p>
            <w:r>
              <w:rPr>
                <w:color w:val="444444"/>
                <w:sz w:val="18"/>
              </w:rPr>
              <w:t>Toutes les opérations du jour, par stand</w:t>
            </w:r>
          </w:p>
        </w:tc>
      </w:tr>
      <w:tr>
        <w:tc>
          <w:tcPr>
            <w:tcW w:type="dxa" w:w="4703"/>
            <w:shd w:val="clear" w:color="auto" w:fill="FFFFFF"/>
          </w:tcPr>
          <w:p>
            <w:r>
              <w:rPr>
                <w:color w:val="444444"/>
                <w:sz w:val="18"/>
              </w:rPr>
              <w:t>Rapport par période</w:t>
            </w:r>
          </w:p>
        </w:tc>
        <w:tc>
          <w:tcPr>
            <w:tcW w:type="dxa" w:w="4703"/>
            <w:shd w:val="clear" w:color="auto" w:fill="FFFFFF"/>
          </w:tcPr>
          <w:p>
            <w:r>
              <w:rPr>
                <w:color w:val="444444"/>
                <w:sz w:val="18"/>
              </w:rPr>
              <w:t>Sélection de date de début et de fin</w:t>
            </w:r>
          </w:p>
        </w:tc>
      </w:tr>
      <w:tr>
        <w:tc>
          <w:tcPr>
            <w:tcW w:type="dxa" w:w="4703"/>
            <w:shd w:val="clear" w:color="auto" w:fill="EEF2FB"/>
          </w:tcPr>
          <w:p>
            <w:r>
              <w:rPr>
                <w:color w:val="444444"/>
                <w:sz w:val="18"/>
              </w:rPr>
              <w:t>Rapport par agent</w:t>
            </w:r>
          </w:p>
        </w:tc>
        <w:tc>
          <w:tcPr>
            <w:tcW w:type="dxa" w:w="4703"/>
            <w:shd w:val="clear" w:color="auto" w:fill="EEF2FB"/>
          </w:tcPr>
          <w:p>
            <w:r>
              <w:rPr>
                <w:color w:val="444444"/>
                <w:sz w:val="18"/>
              </w:rPr>
              <w:t>Opérations d'un agent spécifique</w:t>
            </w:r>
          </w:p>
        </w:tc>
      </w:tr>
      <w:tr>
        <w:tc>
          <w:tcPr>
            <w:tcW w:type="dxa" w:w="4703"/>
            <w:shd w:val="clear" w:color="auto" w:fill="FFFFFF"/>
          </w:tcPr>
          <w:p>
            <w:r>
              <w:rPr>
                <w:color w:val="444444"/>
                <w:sz w:val="18"/>
              </w:rPr>
              <w:t>Rapport par opérateur</w:t>
            </w:r>
          </w:p>
        </w:tc>
        <w:tc>
          <w:tcPr>
            <w:tcW w:type="dxa" w:w="4703"/>
            <w:shd w:val="clear" w:color="auto" w:fill="FFFFFF"/>
          </w:tcPr>
          <w:p>
            <w:r>
              <w:rPr>
                <w:color w:val="444444"/>
                <w:sz w:val="18"/>
              </w:rPr>
              <w:t>Volumes MTN / Moov / Celtiis</w:t>
            </w:r>
          </w:p>
        </w:tc>
      </w:tr>
      <w:tr>
        <w:tc>
          <w:tcPr>
            <w:tcW w:type="dxa" w:w="4703"/>
            <w:shd w:val="clear" w:color="auto" w:fill="EEF2FB"/>
          </w:tcPr>
          <w:p>
            <w:r>
              <w:rPr>
                <w:color w:val="444444"/>
                <w:sz w:val="18"/>
              </w:rPr>
              <w:t>Rapport ristournes</w:t>
            </w:r>
          </w:p>
        </w:tc>
        <w:tc>
          <w:tcPr>
            <w:tcW w:type="dxa" w:w="4703"/>
            <w:shd w:val="clear" w:color="auto" w:fill="EEF2FB"/>
          </w:tcPr>
          <w:p>
            <w:r>
              <w:rPr>
                <w:color w:val="444444"/>
                <w:sz w:val="18"/>
              </w:rPr>
              <w:t>Commissions dues par agent et par période</w:t>
            </w:r>
          </w:p>
        </w:tc>
      </w:tr>
      <w:tr>
        <w:tc>
          <w:tcPr>
            <w:tcW w:type="dxa" w:w="4703"/>
            <w:shd w:val="clear" w:color="auto" w:fill="FFFFFF"/>
          </w:tcPr>
          <w:p>
            <w:r>
              <w:rPr>
                <w:color w:val="444444"/>
                <w:sz w:val="18"/>
              </w:rPr>
              <w:t>État des soldes</w:t>
            </w:r>
          </w:p>
        </w:tc>
        <w:tc>
          <w:tcPr>
            <w:tcW w:type="dxa" w:w="4703"/>
            <w:shd w:val="clear" w:color="auto" w:fill="FFFFFF"/>
          </w:tcPr>
          <w:p>
            <w:r>
              <w:rPr>
                <w:color w:val="444444"/>
                <w:sz w:val="18"/>
              </w:rPr>
              <w:t>Snapshot instantané de tous les stands</w:t>
            </w:r>
          </w:p>
        </w:tc>
      </w:tr>
    </w:tbl>
    <w:p/>
    <w:p>
      <w:pPr>
        <w:spacing w:after="80"/>
      </w:pPr>
      <w:r>
        <w:rPr>
          <w:b w:val="0"/>
          <w:i w:val="0"/>
          <w:color w:val="444444"/>
          <w:sz w:val="20"/>
        </w:rPr>
        <w:t>Indicateurs clés (KPI) :</w:t>
      </w:r>
    </w:p>
    <w:p>
      <w:pPr>
        <w:pStyle w:val="ListBullet"/>
        <w:spacing w:after="40"/>
        <w:ind w:left="283"/>
      </w:pPr>
      <w:r>
        <w:rPr>
          <w:color w:val="444444"/>
          <w:sz w:val="20"/>
        </w:rPr>
        <w:t>Total dépôts / retraits / crédits forfaits | Volume total traité (FCFA)</w:t>
      </w:r>
    </w:p>
    <w:p>
      <w:pPr>
        <w:pStyle w:val="ListBullet"/>
        <w:spacing w:after="40"/>
        <w:ind w:left="283"/>
      </w:pPr>
      <w:r>
        <w:rPr>
          <w:color w:val="444444"/>
          <w:sz w:val="20"/>
        </w:rPr>
        <w:t>Solde net espèces / SIM par stand | Ristournes calculées</w:t>
      </w:r>
    </w:p>
    <w:p>
      <w:pPr>
        <w:pStyle w:val="ListBullet"/>
        <w:spacing w:after="40"/>
        <w:ind w:left="283"/>
      </w:pPr>
      <w:r>
        <w:rPr>
          <w:color w:val="444444"/>
          <w:sz w:val="20"/>
        </w:rPr>
        <w:t>Taux d'activité des agents</w:t>
      </w:r>
    </w:p>
    <w:p>
      <w:pPr>
        <w:spacing w:before="240" w:after="80"/>
      </w:pPr>
      <w:r>
        <w:rPr>
          <w:b/>
          <w:color w:val="0D1B3E"/>
          <w:sz w:val="26"/>
        </w:rPr>
        <w:t>6.8 Module Super Admin</w:t>
      </w:r>
    </w:p>
    <w:p>
      <w:pPr>
        <w:pStyle w:val="ListBullet"/>
        <w:spacing w:after="40"/>
        <w:ind w:left="283"/>
      </w:pPr>
      <w:r>
        <w:rPr>
          <w:color w:val="444444"/>
          <w:sz w:val="20"/>
        </w:rPr>
        <w:t>Tableau de bord global : entreprises actives, revenus, nouveaux inscrits</w:t>
      </w:r>
    </w:p>
    <w:p>
      <w:pPr>
        <w:pStyle w:val="ListBullet"/>
        <w:spacing w:after="40"/>
        <w:ind w:left="283"/>
      </w:pPr>
      <w:r>
        <w:rPr>
          <w:color w:val="444444"/>
          <w:sz w:val="20"/>
        </w:rPr>
        <w:t>Liste paginée des entreprises avec recherche et filtres</w:t>
      </w:r>
    </w:p>
    <w:p>
      <w:pPr>
        <w:pStyle w:val="ListBullet"/>
        <w:spacing w:after="40"/>
        <w:ind w:left="283"/>
      </w:pPr>
      <w:r>
        <w:rPr>
          <w:color w:val="444444"/>
          <w:sz w:val="20"/>
        </w:rPr>
        <w:t>Détail d'une entreprise (membres, stands, abonnement)</w:t>
      </w:r>
    </w:p>
    <w:p>
      <w:pPr>
        <w:pStyle w:val="ListBullet"/>
        <w:spacing w:after="40"/>
        <w:ind w:left="283"/>
      </w:pPr>
      <w:r>
        <w:rPr>
          <w:color w:val="444444"/>
          <w:sz w:val="20"/>
        </w:rPr>
        <w:t>Activation / suspension manuelle d'un compte</w:t>
      </w:r>
    </w:p>
    <w:p>
      <w:pPr>
        <w:pStyle w:val="ListBullet"/>
        <w:spacing w:after="40"/>
        <w:ind w:left="283"/>
      </w:pPr>
      <w:r>
        <w:rPr>
          <w:color w:val="444444"/>
          <w:sz w:val="20"/>
        </w:rPr>
        <w:t>Configuration des plans tarifaires (prix, features, limites)</w:t>
      </w:r>
    </w:p>
    <w:p>
      <w:pPr>
        <w:pStyle w:val="ListBullet"/>
        <w:spacing w:after="40"/>
        <w:ind w:left="283"/>
      </w:pPr>
      <w:r>
        <w:rPr>
          <w:color w:val="444444"/>
          <w:sz w:val="20"/>
        </w:rPr>
        <w:t>Configuration globale : durée essai, remise annuelle, message promo</w:t>
      </w:r>
    </w:p>
    <w:p>
      <w:pPr>
        <w:spacing w:before="240" w:after="80"/>
      </w:pPr>
      <w:r>
        <w:rPr>
          <w:b/>
          <w:color w:val="0D1B3E"/>
          <w:sz w:val="26"/>
        </w:rPr>
        <w:t>6.9 Module Landing Page (Page publique)</w:t>
      </w:r>
    </w:p>
    <w:p>
      <w:pPr>
        <w:spacing w:after="80"/>
      </w:pPr>
      <w:r>
        <w:rPr>
          <w:b w:val="0"/>
          <w:i w:val="0"/>
          <w:color w:val="444444"/>
          <w:sz w:val="20"/>
        </w:rPr>
        <w:t>Page marketing statique, accessible sans authentification, aucune dépendance Firebase. Sections : Hero, Statistiques, Fonctionnalités, Comment ça marche, Rôles, Tarifs, Opérateurs, Témoignages, CTA, Footer.</w:t>
      </w:r>
    </w:p>
    <w:p>
      <w:r>
        <w:br w:type="page"/>
      </w:r>
    </w:p>
    <w:p>
      <w:pPr>
        <w:spacing w:before="360" w:after="120"/>
        <w:pBdr>
          <w:bottom w:val="single" w:sz="4" w:space="4" w:color="FF6B35"/>
        </w:pBdr>
      </w:pPr>
      <w:r>
        <w:rPr>
          <w:b/>
          <w:color w:val="FF6B35"/>
          <w:sz w:val="32"/>
        </w:rPr>
        <w:t>7. ARCHITECTURE TECHNIQUE</w:t>
      </w:r>
    </w:p>
    <w:p>
      <w:pPr>
        <w:spacing w:before="240" w:after="80"/>
      </w:pPr>
      <w:r>
        <w:rPr>
          <w:b/>
          <w:color w:val="0D1B3E"/>
          <w:sz w:val="26"/>
        </w:rPr>
        <w:t>7.1 Stack technologique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Couche</w:t>
            </w:r>
          </w:p>
        </w:tc>
        <w:tc>
          <w:tcPr>
            <w:tcW w:type="dxa" w:w="3135"/>
            <w:shd w:val="clear" w:color="auto" w:fill="0D1B3E"/>
          </w:tcPr>
          <w:p>
            <w:pPr>
              <w:jc w:val="center"/>
            </w:pPr>
            <w:r>
              <w:rPr>
                <w:b/>
                <w:color w:val="FFFFFF"/>
                <w:sz w:val="18"/>
              </w:rPr>
              <w:t>Technologie</w:t>
            </w:r>
          </w:p>
        </w:tc>
        <w:tc>
          <w:tcPr>
            <w:tcW w:type="dxa" w:w="3135"/>
            <w:shd w:val="clear" w:color="auto" w:fill="0D1B3E"/>
          </w:tcPr>
          <w:p>
            <w:pPr>
              <w:jc w:val="center"/>
            </w:pPr>
            <w:r>
              <w:rPr>
                <w:b/>
                <w:color w:val="FFFFFF"/>
                <w:sz w:val="18"/>
              </w:rPr>
              <w:t>Version</w:t>
            </w:r>
          </w:p>
        </w:tc>
      </w:tr>
      <w:tr>
        <w:tc>
          <w:tcPr>
            <w:tcW w:type="dxa" w:w="3135"/>
            <w:shd w:val="clear" w:color="auto" w:fill="EEF2FB"/>
          </w:tcPr>
          <w:p>
            <w:r>
              <w:rPr>
                <w:color w:val="444444"/>
                <w:sz w:val="18"/>
              </w:rPr>
              <w:t>Framework mobile</w:t>
            </w:r>
          </w:p>
        </w:tc>
        <w:tc>
          <w:tcPr>
            <w:tcW w:type="dxa" w:w="3135"/>
            <w:shd w:val="clear" w:color="auto" w:fill="EEF2FB"/>
          </w:tcPr>
          <w:p>
            <w:r>
              <w:rPr>
                <w:color w:val="444444"/>
                <w:sz w:val="18"/>
              </w:rPr>
              <w:t>Flutter</w:t>
            </w:r>
          </w:p>
        </w:tc>
        <w:tc>
          <w:tcPr>
            <w:tcW w:type="dxa" w:w="3135"/>
            <w:shd w:val="clear" w:color="auto" w:fill="EEF2FB"/>
          </w:tcPr>
          <w:p>
            <w:r>
              <w:rPr>
                <w:color w:val="444444"/>
                <w:sz w:val="18"/>
              </w:rPr>
              <w:t>3.35.4</w:t>
            </w:r>
          </w:p>
        </w:tc>
      </w:tr>
      <w:tr>
        <w:tc>
          <w:tcPr>
            <w:tcW w:type="dxa" w:w="3135"/>
            <w:shd w:val="clear" w:color="auto" w:fill="FFFFFF"/>
          </w:tcPr>
          <w:p>
            <w:r>
              <w:rPr>
                <w:color w:val="444444"/>
                <w:sz w:val="18"/>
              </w:rPr>
              <w:t>Langage</w:t>
            </w:r>
          </w:p>
        </w:tc>
        <w:tc>
          <w:tcPr>
            <w:tcW w:type="dxa" w:w="3135"/>
            <w:shd w:val="clear" w:color="auto" w:fill="FFFFFF"/>
          </w:tcPr>
          <w:p>
            <w:r>
              <w:rPr>
                <w:color w:val="444444"/>
                <w:sz w:val="18"/>
              </w:rPr>
              <w:t>Dart</w:t>
            </w:r>
          </w:p>
        </w:tc>
        <w:tc>
          <w:tcPr>
            <w:tcW w:type="dxa" w:w="3135"/>
            <w:shd w:val="clear" w:color="auto" w:fill="FFFFFF"/>
          </w:tcPr>
          <w:p>
            <w:r>
              <w:rPr>
                <w:color w:val="444444"/>
                <w:sz w:val="18"/>
              </w:rPr>
              <w:t>3.9.2</w:t>
            </w:r>
          </w:p>
        </w:tc>
      </w:tr>
      <w:tr>
        <w:tc>
          <w:tcPr>
            <w:tcW w:type="dxa" w:w="3135"/>
            <w:shd w:val="clear" w:color="auto" w:fill="EEF2FB"/>
          </w:tcPr>
          <w:p>
            <w:r>
              <w:rPr>
                <w:color w:val="444444"/>
                <w:sz w:val="18"/>
              </w:rPr>
              <w:t>State management</w:t>
            </w:r>
          </w:p>
        </w:tc>
        <w:tc>
          <w:tcPr>
            <w:tcW w:type="dxa" w:w="3135"/>
            <w:shd w:val="clear" w:color="auto" w:fill="EEF2FB"/>
          </w:tcPr>
          <w:p>
            <w:r>
              <w:rPr>
                <w:color w:val="444444"/>
                <w:sz w:val="18"/>
              </w:rPr>
              <w:t>Provider</w:t>
            </w:r>
          </w:p>
        </w:tc>
        <w:tc>
          <w:tcPr>
            <w:tcW w:type="dxa" w:w="3135"/>
            <w:shd w:val="clear" w:color="auto" w:fill="EEF2FB"/>
          </w:tcPr>
          <w:p>
            <w:r>
              <w:rPr>
                <w:color w:val="444444"/>
                <w:sz w:val="18"/>
              </w:rPr>
              <w:t>6.1.5+1</w:t>
            </w:r>
          </w:p>
        </w:tc>
      </w:tr>
      <w:tr>
        <w:tc>
          <w:tcPr>
            <w:tcW w:type="dxa" w:w="3135"/>
            <w:shd w:val="clear" w:color="auto" w:fill="FFFFFF"/>
          </w:tcPr>
          <w:p>
            <w:r>
              <w:rPr>
                <w:color w:val="444444"/>
                <w:sz w:val="18"/>
              </w:rPr>
              <w:t>Base de données</w:t>
            </w:r>
          </w:p>
        </w:tc>
        <w:tc>
          <w:tcPr>
            <w:tcW w:type="dxa" w:w="3135"/>
            <w:shd w:val="clear" w:color="auto" w:fill="FFFFFF"/>
          </w:tcPr>
          <w:p>
            <w:r>
              <w:rPr>
                <w:color w:val="444444"/>
                <w:sz w:val="18"/>
              </w:rPr>
              <w:t>Cloud Firestore</w:t>
            </w:r>
          </w:p>
        </w:tc>
        <w:tc>
          <w:tcPr>
            <w:tcW w:type="dxa" w:w="3135"/>
            <w:shd w:val="clear" w:color="auto" w:fill="FFFFFF"/>
          </w:tcPr>
          <w:p>
            <w:r>
              <w:rPr>
                <w:color w:val="444444"/>
                <w:sz w:val="18"/>
              </w:rPr>
              <w:t>5.4.3</w:t>
            </w:r>
          </w:p>
        </w:tc>
      </w:tr>
      <w:tr>
        <w:tc>
          <w:tcPr>
            <w:tcW w:type="dxa" w:w="3135"/>
            <w:shd w:val="clear" w:color="auto" w:fill="EEF2FB"/>
          </w:tcPr>
          <w:p>
            <w:r>
              <w:rPr>
                <w:color w:val="444444"/>
                <w:sz w:val="18"/>
              </w:rPr>
              <w:t>Authentification</w:t>
            </w:r>
          </w:p>
        </w:tc>
        <w:tc>
          <w:tcPr>
            <w:tcW w:type="dxa" w:w="3135"/>
            <w:shd w:val="clear" w:color="auto" w:fill="EEF2FB"/>
          </w:tcPr>
          <w:p>
            <w:r>
              <w:rPr>
                <w:color w:val="444444"/>
                <w:sz w:val="18"/>
              </w:rPr>
              <w:t>Firebase Auth</w:t>
            </w:r>
          </w:p>
        </w:tc>
        <w:tc>
          <w:tcPr>
            <w:tcW w:type="dxa" w:w="3135"/>
            <w:shd w:val="clear" w:color="auto" w:fill="EEF2FB"/>
          </w:tcPr>
          <w:p>
            <w:r>
              <w:rPr>
                <w:color w:val="444444"/>
                <w:sz w:val="18"/>
              </w:rPr>
              <w:t>5.3.1</w:t>
            </w:r>
          </w:p>
        </w:tc>
      </w:tr>
      <w:tr>
        <w:tc>
          <w:tcPr>
            <w:tcW w:type="dxa" w:w="3135"/>
            <w:shd w:val="clear" w:color="auto" w:fill="FFFFFF"/>
          </w:tcPr>
          <w:p>
            <w:r>
              <w:rPr>
                <w:color w:val="444444"/>
                <w:sz w:val="18"/>
              </w:rPr>
              <w:t>Stockage fichiers</w:t>
            </w:r>
          </w:p>
        </w:tc>
        <w:tc>
          <w:tcPr>
            <w:tcW w:type="dxa" w:w="3135"/>
            <w:shd w:val="clear" w:color="auto" w:fill="FFFFFF"/>
          </w:tcPr>
          <w:p>
            <w:r>
              <w:rPr>
                <w:color w:val="444444"/>
                <w:sz w:val="18"/>
              </w:rPr>
              <w:t>Firebase Storage</w:t>
            </w:r>
          </w:p>
        </w:tc>
        <w:tc>
          <w:tcPr>
            <w:tcW w:type="dxa" w:w="3135"/>
            <w:shd w:val="clear" w:color="auto" w:fill="FFFFFF"/>
          </w:tcPr>
          <w:p>
            <w:r>
              <w:rPr>
                <w:color w:val="444444"/>
                <w:sz w:val="18"/>
              </w:rPr>
              <w:t>12.3.2</w:t>
            </w:r>
          </w:p>
        </w:tc>
      </w:tr>
      <w:tr>
        <w:tc>
          <w:tcPr>
            <w:tcW w:type="dxa" w:w="3135"/>
            <w:shd w:val="clear" w:color="auto" w:fill="EEF2FB"/>
          </w:tcPr>
          <w:p>
            <w:r>
              <w:rPr>
                <w:color w:val="444444"/>
                <w:sz w:val="18"/>
              </w:rPr>
              <w:t>Hébergement web</w:t>
            </w:r>
          </w:p>
        </w:tc>
        <w:tc>
          <w:tcPr>
            <w:tcW w:type="dxa" w:w="3135"/>
            <w:shd w:val="clear" w:color="auto" w:fill="EEF2FB"/>
          </w:tcPr>
          <w:p>
            <w:r>
              <w:rPr>
                <w:color w:val="444444"/>
                <w:sz w:val="18"/>
              </w:rPr>
              <w:t>Firebase Hosting</w:t>
            </w:r>
          </w:p>
        </w:tc>
        <w:tc>
          <w:tcPr>
            <w:tcW w:type="dxa" w:w="3135"/>
            <w:shd w:val="clear" w:color="auto" w:fill="EEF2FB"/>
          </w:tcPr>
          <w:p>
            <w:r>
              <w:rPr>
                <w:color w:val="444444"/>
                <w:sz w:val="18"/>
              </w:rPr>
              <w:t>—</w:t>
            </w:r>
          </w:p>
        </w:tc>
      </w:tr>
      <w:tr>
        <w:tc>
          <w:tcPr>
            <w:tcW w:type="dxa" w:w="3135"/>
            <w:shd w:val="clear" w:color="auto" w:fill="FFFFFF"/>
          </w:tcPr>
          <w:p>
            <w:r>
              <w:rPr>
                <w:color w:val="444444"/>
                <w:sz w:val="18"/>
              </w:rPr>
              <w:t>Paiement</w:t>
            </w:r>
          </w:p>
        </w:tc>
        <w:tc>
          <w:tcPr>
            <w:tcW w:type="dxa" w:w="3135"/>
            <w:shd w:val="clear" w:color="auto" w:fill="FFFFFF"/>
          </w:tcPr>
          <w:p>
            <w:r>
              <w:rPr>
                <w:color w:val="444444"/>
                <w:sz w:val="18"/>
              </w:rPr>
              <w:t>FedaPay REST API</w:t>
            </w:r>
          </w:p>
        </w:tc>
        <w:tc>
          <w:tcPr>
            <w:tcW w:type="dxa" w:w="3135"/>
            <w:shd w:val="clear" w:color="auto" w:fill="FFFFFF"/>
          </w:tcPr>
          <w:p>
            <w:r>
              <w:rPr>
                <w:color w:val="444444"/>
                <w:sz w:val="18"/>
              </w:rPr>
              <w:t>v1 (Live)</w:t>
            </w:r>
          </w:p>
        </w:tc>
      </w:tr>
      <w:tr>
        <w:tc>
          <w:tcPr>
            <w:tcW w:type="dxa" w:w="3135"/>
            <w:shd w:val="clear" w:color="auto" w:fill="EEF2FB"/>
          </w:tcPr>
          <w:p>
            <w:r>
              <w:rPr>
                <w:color w:val="444444"/>
                <w:sz w:val="18"/>
              </w:rPr>
              <w:t>Charts</w:t>
            </w:r>
          </w:p>
        </w:tc>
        <w:tc>
          <w:tcPr>
            <w:tcW w:type="dxa" w:w="3135"/>
            <w:shd w:val="clear" w:color="auto" w:fill="EEF2FB"/>
          </w:tcPr>
          <w:p>
            <w:r>
              <w:rPr>
                <w:color w:val="444444"/>
                <w:sz w:val="18"/>
              </w:rPr>
              <w:t>fl_chart</w:t>
            </w:r>
          </w:p>
        </w:tc>
        <w:tc>
          <w:tcPr>
            <w:tcW w:type="dxa" w:w="3135"/>
            <w:shd w:val="clear" w:color="auto" w:fill="EEF2FB"/>
          </w:tcPr>
          <w:p>
            <w:r>
              <w:rPr>
                <w:color w:val="444444"/>
                <w:sz w:val="18"/>
              </w:rPr>
              <w:t>0.69.0</w:t>
            </w:r>
          </w:p>
        </w:tc>
      </w:tr>
      <w:tr>
        <w:tc>
          <w:tcPr>
            <w:tcW w:type="dxa" w:w="3135"/>
            <w:shd w:val="clear" w:color="auto" w:fill="FFFFFF"/>
          </w:tcPr>
          <w:p>
            <w:r>
              <w:rPr>
                <w:color w:val="444444"/>
                <w:sz w:val="18"/>
              </w:rPr>
              <w:t>HTTP Client</w:t>
            </w:r>
          </w:p>
        </w:tc>
        <w:tc>
          <w:tcPr>
            <w:tcW w:type="dxa" w:w="3135"/>
            <w:shd w:val="clear" w:color="auto" w:fill="FFFFFF"/>
          </w:tcPr>
          <w:p>
            <w:r>
              <w:rPr>
                <w:color w:val="444444"/>
                <w:sz w:val="18"/>
              </w:rPr>
              <w:t>http</w:t>
            </w:r>
          </w:p>
        </w:tc>
        <w:tc>
          <w:tcPr>
            <w:tcW w:type="dxa" w:w="3135"/>
            <w:shd w:val="clear" w:color="auto" w:fill="FFFFFF"/>
          </w:tcPr>
          <w:p>
            <w:r>
              <w:rPr>
                <w:color w:val="444444"/>
                <w:sz w:val="18"/>
              </w:rPr>
              <w:t>1.5.0</w:t>
            </w:r>
          </w:p>
        </w:tc>
      </w:tr>
      <w:tr>
        <w:tc>
          <w:tcPr>
            <w:tcW w:type="dxa" w:w="3135"/>
            <w:shd w:val="clear" w:color="auto" w:fill="EEF2FB"/>
          </w:tcPr>
          <w:p>
            <w:r>
              <w:rPr>
                <w:color w:val="444444"/>
                <w:sz w:val="18"/>
              </w:rPr>
              <w:t>Localisation</w:t>
            </w:r>
          </w:p>
        </w:tc>
        <w:tc>
          <w:tcPr>
            <w:tcW w:type="dxa" w:w="3135"/>
            <w:shd w:val="clear" w:color="auto" w:fill="EEF2FB"/>
          </w:tcPr>
          <w:p>
            <w:r>
              <w:rPr>
                <w:color w:val="444444"/>
                <w:sz w:val="18"/>
              </w:rPr>
              <w:t>intl (fr_FR)</w:t>
            </w:r>
          </w:p>
        </w:tc>
        <w:tc>
          <w:tcPr>
            <w:tcW w:type="dxa" w:w="3135"/>
            <w:shd w:val="clear" w:color="auto" w:fill="EEF2FB"/>
          </w:tcPr>
          <w:p>
            <w:r>
              <w:rPr>
                <w:color w:val="444444"/>
                <w:sz w:val="18"/>
              </w:rPr>
              <w:t>0.19.0</w:t>
            </w:r>
          </w:p>
        </w:tc>
      </w:tr>
      <w:tr>
        <w:tc>
          <w:tcPr>
            <w:tcW w:type="dxa" w:w="3135"/>
            <w:shd w:val="clear" w:color="auto" w:fill="FFFFFF"/>
          </w:tcPr>
          <w:p>
            <w:r>
              <w:rPr>
                <w:color w:val="444444"/>
                <w:sz w:val="18"/>
              </w:rPr>
              <w:t>WebView</w:t>
            </w:r>
          </w:p>
        </w:tc>
        <w:tc>
          <w:tcPr>
            <w:tcW w:type="dxa" w:w="3135"/>
            <w:shd w:val="clear" w:color="auto" w:fill="FFFFFF"/>
          </w:tcPr>
          <w:p>
            <w:r>
              <w:rPr>
                <w:color w:val="444444"/>
                <w:sz w:val="18"/>
              </w:rPr>
              <w:t>webview_flutter</w:t>
            </w:r>
          </w:p>
        </w:tc>
        <w:tc>
          <w:tcPr>
            <w:tcW w:type="dxa" w:w="3135"/>
            <w:shd w:val="clear" w:color="auto" w:fill="FFFFFF"/>
          </w:tcPr>
          <w:p>
            <w:r>
              <w:rPr>
                <w:color w:val="444444"/>
                <w:sz w:val="18"/>
              </w:rPr>
              <w:t>4.13.0</w:t>
            </w:r>
          </w:p>
        </w:tc>
      </w:tr>
    </w:tbl>
    <w:p/>
    <w:p>
      <w:pPr>
        <w:spacing w:before="240" w:after="80"/>
      </w:pPr>
      <w:r>
        <w:rPr>
          <w:b/>
          <w:color w:val="0D1B3E"/>
          <w:sz w:val="26"/>
        </w:rPr>
        <w:t>7.2 Architecture applicative (couches)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Couche</w:t>
            </w:r>
          </w:p>
        </w:tc>
        <w:tc>
          <w:tcPr>
            <w:tcW w:type="dxa" w:w="4703"/>
            <w:shd w:val="clear" w:color="auto" w:fill="0D1B3E"/>
          </w:tcPr>
          <w:p>
            <w:pPr>
              <w:jc w:val="center"/>
            </w:pPr>
            <w:r>
              <w:rPr>
                <w:b/>
                <w:color w:val="FFFFFF"/>
                <w:sz w:val="18"/>
              </w:rPr>
              <w:t>Composants</w:t>
            </w:r>
          </w:p>
        </w:tc>
      </w:tr>
      <w:tr>
        <w:tc>
          <w:tcPr>
            <w:tcW w:type="dxa" w:w="4703"/>
            <w:shd w:val="clear" w:color="auto" w:fill="EEF2FB"/>
          </w:tcPr>
          <w:p>
            <w:r>
              <w:rPr>
                <w:color w:val="444444"/>
                <w:sz w:val="18"/>
              </w:rPr>
              <w:t>Présentation</w:t>
            </w:r>
          </w:p>
        </w:tc>
        <w:tc>
          <w:tcPr>
            <w:tcW w:type="dxa" w:w="4703"/>
            <w:shd w:val="clear" w:color="auto" w:fill="EEF2FB"/>
          </w:tcPr>
          <w:p>
            <w:r>
              <w:rPr>
                <w:color w:val="444444"/>
                <w:sz w:val="18"/>
              </w:rPr>
              <w:t>LandingPage, LoginScreen, Dashboards (4 rôles), Screens Auth/Admin/Gestionnaire/Agent/Contrôleur</w:t>
            </w:r>
          </w:p>
        </w:tc>
      </w:tr>
      <w:tr>
        <w:tc>
          <w:tcPr>
            <w:tcW w:type="dxa" w:w="4703"/>
            <w:shd w:val="clear" w:color="auto" w:fill="FFFFFF"/>
          </w:tcPr>
          <w:p>
            <w:r>
              <w:rPr>
                <w:color w:val="444444"/>
                <w:sz w:val="18"/>
              </w:rPr>
              <w:t>État / Logique</w:t>
            </w:r>
          </w:p>
        </w:tc>
        <w:tc>
          <w:tcPr>
            <w:tcW w:type="dxa" w:w="4703"/>
            <w:shd w:val="clear" w:color="auto" w:fill="FFFFFF"/>
          </w:tcPr>
          <w:p>
            <w:r>
              <w:rPr>
                <w:color w:val="444444"/>
                <w:sz w:val="18"/>
              </w:rPr>
              <w:t>AppProvider (ChangeNotifier) — utilisateur, entreprise, stands, opérations, alertes, abonnements, plans</w:t>
            </w:r>
          </w:p>
        </w:tc>
      </w:tr>
      <w:tr>
        <w:tc>
          <w:tcPr>
            <w:tcW w:type="dxa" w:w="4703"/>
            <w:shd w:val="clear" w:color="auto" w:fill="EEF2FB"/>
          </w:tcPr>
          <w:p>
            <w:r>
              <w:rPr>
                <w:color w:val="444444"/>
                <w:sz w:val="18"/>
              </w:rPr>
              <w:t>Services</w:t>
            </w:r>
          </w:p>
        </w:tc>
        <w:tc>
          <w:tcPr>
            <w:tcW w:type="dxa" w:w="4703"/>
            <w:shd w:val="clear" w:color="auto" w:fill="EEF2FB"/>
          </w:tcPr>
          <w:p>
            <w:r>
              <w:rPr>
                <w:color w:val="444444"/>
                <w:sz w:val="18"/>
              </w:rPr>
              <w:t>FirestoreService, FedaPayService, AuthService, ConfigAbonnementService</w:t>
            </w:r>
          </w:p>
        </w:tc>
      </w:tr>
      <w:tr>
        <w:tc>
          <w:tcPr>
            <w:tcW w:type="dxa" w:w="4703"/>
            <w:shd w:val="clear" w:color="auto" w:fill="FFFFFF"/>
          </w:tcPr>
          <w:p>
            <w:r>
              <w:rPr>
                <w:color w:val="444444"/>
                <w:sz w:val="18"/>
              </w:rPr>
              <w:t>Backend (Firebase)</w:t>
            </w:r>
          </w:p>
        </w:tc>
        <w:tc>
          <w:tcPr>
            <w:tcW w:type="dxa" w:w="4703"/>
            <w:shd w:val="clear" w:color="auto" w:fill="FFFFFF"/>
          </w:tcPr>
          <w:p>
            <w:r>
              <w:rPr>
                <w:color w:val="444444"/>
                <w:sz w:val="18"/>
              </w:rPr>
              <w:t>Firestore (NoSQL), Auth, Hosting, Storage</w:t>
            </w:r>
          </w:p>
        </w:tc>
      </w:tr>
    </w:tbl>
    <w:p/>
    <w:p>
      <w:pPr>
        <w:spacing w:before="240" w:after="80"/>
      </w:pPr>
      <w:r>
        <w:rPr>
          <w:b/>
          <w:color w:val="0D1B3E"/>
          <w:sz w:val="26"/>
        </w:rPr>
        <w:t>7.3 Architecture Firebase — Collections Firestore</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Collection</w:t>
            </w:r>
          </w:p>
        </w:tc>
        <w:tc>
          <w:tcPr>
            <w:tcW w:type="dxa" w:w="4703"/>
            <w:shd w:val="clear" w:color="auto" w:fill="0D1B3E"/>
          </w:tcPr>
          <w:p>
            <w:pPr>
              <w:jc w:val="center"/>
            </w:pPr>
            <w:r>
              <w:rPr>
                <w:b/>
                <w:color w:val="FFFFFF"/>
                <w:sz w:val="18"/>
              </w:rPr>
              <w:t>Contenu</w:t>
            </w:r>
          </w:p>
        </w:tc>
      </w:tr>
      <w:tr>
        <w:tc>
          <w:tcPr>
            <w:tcW w:type="dxa" w:w="4703"/>
            <w:shd w:val="clear" w:color="auto" w:fill="EEF2FB"/>
          </w:tcPr>
          <w:p>
            <w:r>
              <w:rPr>
                <w:color w:val="444444"/>
                <w:sz w:val="18"/>
              </w:rPr>
              <w:t>users/</w:t>
            </w:r>
          </w:p>
        </w:tc>
        <w:tc>
          <w:tcPr>
            <w:tcW w:type="dxa" w:w="4703"/>
            <w:shd w:val="clear" w:color="auto" w:fill="EEF2FB"/>
          </w:tcPr>
          <w:p>
            <w:r>
              <w:rPr>
                <w:color w:val="444444"/>
                <w:sz w:val="18"/>
              </w:rPr>
              <w:t>Profils utilisateurs (tous rôles)</w:t>
            </w:r>
          </w:p>
        </w:tc>
      </w:tr>
      <w:tr>
        <w:tc>
          <w:tcPr>
            <w:tcW w:type="dxa" w:w="4703"/>
            <w:shd w:val="clear" w:color="auto" w:fill="FFFFFF"/>
          </w:tcPr>
          <w:p>
            <w:r>
              <w:rPr>
                <w:color w:val="444444"/>
                <w:sz w:val="18"/>
              </w:rPr>
              <w:t>entreprises/</w:t>
            </w:r>
          </w:p>
        </w:tc>
        <w:tc>
          <w:tcPr>
            <w:tcW w:type="dxa" w:w="4703"/>
            <w:shd w:val="clear" w:color="auto" w:fill="FFFFFF"/>
          </w:tcPr>
          <w:p>
            <w:r>
              <w:rPr>
                <w:color w:val="444444"/>
                <w:sz w:val="18"/>
              </w:rPr>
              <w:t>Données des agences</w:t>
            </w:r>
          </w:p>
        </w:tc>
      </w:tr>
      <w:tr>
        <w:tc>
          <w:tcPr>
            <w:tcW w:type="dxa" w:w="4703"/>
            <w:shd w:val="clear" w:color="auto" w:fill="EEF2FB"/>
          </w:tcPr>
          <w:p>
            <w:r>
              <w:rPr>
                <w:color w:val="444444"/>
                <w:sz w:val="18"/>
              </w:rPr>
              <w:t>stands/</w:t>
            </w:r>
          </w:p>
        </w:tc>
        <w:tc>
          <w:tcPr>
            <w:tcW w:type="dxa" w:w="4703"/>
            <w:shd w:val="clear" w:color="auto" w:fill="EEF2FB"/>
          </w:tcPr>
          <w:p>
            <w:r>
              <w:rPr>
                <w:color w:val="444444"/>
                <w:sz w:val="18"/>
              </w:rPr>
              <w:t>Points de vente et SIM</w:t>
            </w:r>
          </w:p>
        </w:tc>
      </w:tr>
      <w:tr>
        <w:tc>
          <w:tcPr>
            <w:tcW w:type="dxa" w:w="4703"/>
            <w:shd w:val="clear" w:color="auto" w:fill="FFFFFF"/>
          </w:tcPr>
          <w:p>
            <w:r>
              <w:rPr>
                <w:color w:val="444444"/>
                <w:sz w:val="18"/>
              </w:rPr>
              <w:t>operations/</w:t>
            </w:r>
          </w:p>
        </w:tc>
        <w:tc>
          <w:tcPr>
            <w:tcW w:type="dxa" w:w="4703"/>
            <w:shd w:val="clear" w:color="auto" w:fill="FFFFFF"/>
          </w:tcPr>
          <w:p>
            <w:r>
              <w:rPr>
                <w:color w:val="444444"/>
                <w:sz w:val="18"/>
              </w:rPr>
              <w:t>Transactions (dépôts, retraits, crédits)</w:t>
            </w:r>
          </w:p>
        </w:tc>
      </w:tr>
      <w:tr>
        <w:tc>
          <w:tcPr>
            <w:tcW w:type="dxa" w:w="4703"/>
            <w:shd w:val="clear" w:color="auto" w:fill="EEF2FB"/>
          </w:tcPr>
          <w:p>
            <w:r>
              <w:rPr>
                <w:color w:val="444444"/>
                <w:sz w:val="18"/>
              </w:rPr>
              <w:t>alertes/</w:t>
            </w:r>
          </w:p>
        </w:tc>
        <w:tc>
          <w:tcPr>
            <w:tcW w:type="dxa" w:w="4703"/>
            <w:shd w:val="clear" w:color="auto" w:fill="EEF2FB"/>
          </w:tcPr>
          <w:p>
            <w:r>
              <w:rPr>
                <w:color w:val="444444"/>
                <w:sz w:val="18"/>
              </w:rPr>
              <w:t>Alertes système</w:t>
            </w:r>
          </w:p>
        </w:tc>
      </w:tr>
      <w:tr>
        <w:tc>
          <w:tcPr>
            <w:tcW w:type="dxa" w:w="4703"/>
            <w:shd w:val="clear" w:color="auto" w:fill="FFFFFF"/>
          </w:tcPr>
          <w:p>
            <w:r>
              <w:rPr>
                <w:color w:val="444444"/>
                <w:sz w:val="18"/>
              </w:rPr>
              <w:t>demandes_reequilibrage/</w:t>
            </w:r>
          </w:p>
        </w:tc>
        <w:tc>
          <w:tcPr>
            <w:tcW w:type="dxa" w:w="4703"/>
            <w:shd w:val="clear" w:color="auto" w:fill="FFFFFF"/>
          </w:tcPr>
          <w:p>
            <w:r>
              <w:rPr>
                <w:color w:val="444444"/>
                <w:sz w:val="18"/>
              </w:rPr>
              <w:t>Demandes de transfert de liquidités</w:t>
            </w:r>
          </w:p>
        </w:tc>
      </w:tr>
      <w:tr>
        <w:tc>
          <w:tcPr>
            <w:tcW w:type="dxa" w:w="4703"/>
            <w:shd w:val="clear" w:color="auto" w:fill="EEF2FB"/>
          </w:tcPr>
          <w:p>
            <w:r>
              <w:rPr>
                <w:color w:val="444444"/>
                <w:sz w:val="18"/>
              </w:rPr>
              <w:t>taux_ristourne/</w:t>
            </w:r>
          </w:p>
        </w:tc>
        <w:tc>
          <w:tcPr>
            <w:tcW w:type="dxa" w:w="4703"/>
            <w:shd w:val="clear" w:color="auto" w:fill="EEF2FB"/>
          </w:tcPr>
          <w:p>
            <w:r>
              <w:rPr>
                <w:color w:val="444444"/>
                <w:sz w:val="18"/>
              </w:rPr>
              <w:t>Taux de commission par opérateur</w:t>
            </w:r>
          </w:p>
        </w:tc>
      </w:tr>
      <w:tr>
        <w:tc>
          <w:tcPr>
            <w:tcW w:type="dxa" w:w="4703"/>
            <w:shd w:val="clear" w:color="auto" w:fill="FFFFFF"/>
          </w:tcPr>
          <w:p>
            <w:r>
              <w:rPr>
                <w:color w:val="444444"/>
                <w:sz w:val="18"/>
              </w:rPr>
              <w:t>abonnements/</w:t>
            </w:r>
          </w:p>
        </w:tc>
        <w:tc>
          <w:tcPr>
            <w:tcW w:type="dxa" w:w="4703"/>
            <w:shd w:val="clear" w:color="auto" w:fill="FFFFFF"/>
          </w:tcPr>
          <w:p>
            <w:r>
              <w:rPr>
                <w:color w:val="444444"/>
                <w:sz w:val="18"/>
              </w:rPr>
              <w:t>Historique des abonnements</w:t>
            </w:r>
          </w:p>
        </w:tc>
      </w:tr>
      <w:tr>
        <w:tc>
          <w:tcPr>
            <w:tcW w:type="dxa" w:w="4703"/>
            <w:shd w:val="clear" w:color="auto" w:fill="EEF2FB"/>
          </w:tcPr>
          <w:p>
            <w:r>
              <w:rPr>
                <w:color w:val="444444"/>
                <w:sz w:val="18"/>
              </w:rPr>
              <w:t>config_abonnement/plans</w:t>
            </w:r>
          </w:p>
        </w:tc>
        <w:tc>
          <w:tcPr>
            <w:tcW w:type="dxa" w:w="4703"/>
            <w:shd w:val="clear" w:color="auto" w:fill="EEF2FB"/>
          </w:tcPr>
          <w:p>
            <w:r>
              <w:rPr>
                <w:color w:val="444444"/>
                <w:sz w:val="18"/>
              </w:rPr>
              <w:t>Plans tarifaires dynamiques</w:t>
            </w:r>
          </w:p>
        </w:tc>
      </w:tr>
      <w:tr>
        <w:tc>
          <w:tcPr>
            <w:tcW w:type="dxa" w:w="4703"/>
            <w:shd w:val="clear" w:color="auto" w:fill="FFFFFF"/>
          </w:tcPr>
          <w:p>
            <w:r>
              <w:rPr>
                <w:color w:val="444444"/>
                <w:sz w:val="18"/>
              </w:rPr>
              <w:t>config_abonnement/global</w:t>
            </w:r>
          </w:p>
        </w:tc>
        <w:tc>
          <w:tcPr>
            <w:tcW w:type="dxa" w:w="4703"/>
            <w:shd w:val="clear" w:color="auto" w:fill="FFFFFF"/>
          </w:tcPr>
          <w:p>
            <w:r>
              <w:rPr>
                <w:color w:val="444444"/>
                <w:sz w:val="18"/>
              </w:rPr>
              <w:t>Configuration globale (essai, remises, promo)</w:t>
            </w:r>
          </w:p>
        </w:tc>
      </w:tr>
    </w:tbl>
    <w:p/>
    <w:p>
      <w:pPr>
        <w:spacing w:before="240" w:after="80"/>
      </w:pPr>
      <w:r>
        <w:rPr>
          <w:b/>
          <w:color w:val="0D1B3E"/>
          <w:sz w:val="26"/>
        </w:rPr>
        <w:t>7.4 Principe d'initialisation "Landing First"</w:t>
      </w:r>
    </w:p>
    <w:p>
      <w:pPr>
        <w:spacing w:after="80"/>
      </w:pPr>
      <w:r>
        <w:rPr>
          <w:b w:val="0"/>
          <w:i w:val="0"/>
          <w:color w:val="444444"/>
          <w:sz w:val="20"/>
        </w:rPr>
        <w:t>Firebase est initialisé avec await avant runApp(), garantissant la disponibilité de l'auth dès le premier rendu. La LandingPage est 100 % statique (aucun appel Firestore), assurant un affichage en moins de 500 ms même sur connexion lente.</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Étape</w:t>
            </w:r>
          </w:p>
        </w:tc>
        <w:tc>
          <w:tcPr>
            <w:tcW w:type="dxa" w:w="4703"/>
            <w:shd w:val="clear" w:color="auto" w:fill="0D1B3E"/>
          </w:tcPr>
          <w:p>
            <w:pPr>
              <w:jc w:val="center"/>
            </w:pPr>
            <w:r>
              <w:rPr>
                <w:b/>
                <w:color w:val="FFFFFF"/>
                <w:sz w:val="18"/>
              </w:rPr>
              <w:t>Action</w:t>
            </w:r>
          </w:p>
        </w:tc>
      </w:tr>
      <w:tr>
        <w:tc>
          <w:tcPr>
            <w:tcW w:type="dxa" w:w="4703"/>
            <w:shd w:val="clear" w:color="auto" w:fill="EEF2FB"/>
          </w:tcPr>
          <w:p>
            <w:r>
              <w:rPr>
                <w:color w:val="444444"/>
                <w:sz w:val="18"/>
              </w:rPr>
              <w:t>1 — main()</w:t>
            </w:r>
          </w:p>
        </w:tc>
        <w:tc>
          <w:tcPr>
            <w:tcW w:type="dxa" w:w="4703"/>
            <w:shd w:val="clear" w:color="auto" w:fill="EEF2FB"/>
          </w:tcPr>
          <w:p>
            <w:r>
              <w:rPr>
                <w:color w:val="444444"/>
                <w:sz w:val="18"/>
              </w:rPr>
              <w:t>await Firebase.initializeApp() → garanti prêt</w:t>
            </w:r>
          </w:p>
        </w:tc>
      </w:tr>
      <w:tr>
        <w:tc>
          <w:tcPr>
            <w:tcW w:type="dxa" w:w="4703"/>
            <w:shd w:val="clear" w:color="auto" w:fill="FFFFFF"/>
          </w:tcPr>
          <w:p>
            <w:r>
              <w:rPr>
                <w:color w:val="444444"/>
                <w:sz w:val="18"/>
              </w:rPr>
              <w:t>2 — runApp()</w:t>
            </w:r>
          </w:p>
        </w:tc>
        <w:tc>
          <w:tcPr>
            <w:tcW w:type="dxa" w:w="4703"/>
            <w:shd w:val="clear" w:color="auto" w:fill="FFFFFF"/>
          </w:tcPr>
          <w:p>
            <w:r>
              <w:rPr>
                <w:color w:val="444444"/>
                <w:sz w:val="18"/>
              </w:rPr>
              <w:t>SikaFlowApp lancée immédiatement</w:t>
            </w:r>
          </w:p>
        </w:tc>
      </w:tr>
      <w:tr>
        <w:tc>
          <w:tcPr>
            <w:tcW w:type="dxa" w:w="4703"/>
            <w:shd w:val="clear" w:color="auto" w:fill="EEF2FB"/>
          </w:tcPr>
          <w:p>
            <w:r>
              <w:rPr>
                <w:color w:val="444444"/>
                <w:sz w:val="18"/>
              </w:rPr>
              <w:t>3 — AppProvider</w:t>
            </w:r>
          </w:p>
        </w:tc>
        <w:tc>
          <w:tcPr>
            <w:tcW w:type="dxa" w:w="4703"/>
            <w:shd w:val="clear" w:color="auto" w:fill="EEF2FB"/>
          </w:tcPr>
          <w:p>
            <w:r>
              <w:rPr>
                <w:color w:val="444444"/>
                <w:sz w:val="18"/>
              </w:rPr>
              <w:t>..initialiser() : vérifie session persistante, écoute authStateChanges</w:t>
            </w:r>
          </w:p>
        </w:tc>
      </w:tr>
      <w:tr>
        <w:tc>
          <w:tcPr>
            <w:tcW w:type="dxa" w:w="4703"/>
            <w:shd w:val="clear" w:color="auto" w:fill="FFFFFF"/>
          </w:tcPr>
          <w:p>
            <w:r>
              <w:rPr>
                <w:color w:val="444444"/>
                <w:sz w:val="18"/>
              </w:rPr>
              <w:t>4 — AppRouter</w:t>
            </w:r>
          </w:p>
        </w:tc>
        <w:tc>
          <w:tcPr>
            <w:tcW w:type="dxa" w:w="4703"/>
            <w:shd w:val="clear" w:color="auto" w:fill="FFFFFF"/>
          </w:tcPr>
          <w:p>
            <w:r>
              <w:rPr>
                <w:color w:val="444444"/>
                <w:sz w:val="18"/>
              </w:rPr>
              <w:t>LandingPage si non connecté, Dashboard approprié si connecté</w:t>
            </w:r>
          </w:p>
        </w:tc>
      </w:tr>
    </w:tbl>
    <w:p/>
    <w:p>
      <w:r>
        <w:br w:type="page"/>
      </w:r>
    </w:p>
    <w:p>
      <w:pPr>
        <w:spacing w:before="360" w:after="120"/>
        <w:pBdr>
          <w:bottom w:val="single" w:sz="4" w:space="4" w:color="FF6B35"/>
        </w:pBdr>
      </w:pPr>
      <w:r>
        <w:rPr>
          <w:b/>
          <w:color w:val="FF6B35"/>
          <w:sz w:val="32"/>
        </w:rPr>
        <w:t>8. MODÈLE DE DONNÉES</w:t>
      </w:r>
    </w:p>
    <w:p>
      <w:pPr>
        <w:spacing w:before="240" w:after="80"/>
      </w:pPr>
      <w:r>
        <w:rPr>
          <w:b/>
          <w:color w:val="0D1B3E"/>
          <w:sz w:val="26"/>
        </w:rPr>
        <w:t>8.1 Collection users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Champ</w:t>
            </w:r>
          </w:p>
        </w:tc>
        <w:tc>
          <w:tcPr>
            <w:tcW w:type="dxa" w:w="3135"/>
            <w:shd w:val="clear" w:color="auto" w:fill="0D1B3E"/>
          </w:tcPr>
          <w:p>
            <w:pPr>
              <w:jc w:val="center"/>
            </w:pPr>
            <w:r>
              <w:rPr>
                <w:b/>
                <w:color w:val="FFFFFF"/>
                <w:sz w:val="18"/>
              </w:rPr>
              <w:t>Type</w:t>
            </w:r>
          </w:p>
        </w:tc>
        <w:tc>
          <w:tcPr>
            <w:tcW w:type="dxa" w:w="3135"/>
            <w:shd w:val="clear" w:color="auto" w:fill="0D1B3E"/>
          </w:tcPr>
          <w:p>
            <w:pPr>
              <w:jc w:val="center"/>
            </w:pPr>
            <w:r>
              <w:rPr>
                <w:b/>
                <w:color w:val="FFFFFF"/>
                <w:sz w:val="18"/>
              </w:rPr>
              <w:t>Description</w:t>
            </w:r>
          </w:p>
        </w:tc>
      </w:tr>
      <w:tr>
        <w:tc>
          <w:tcPr>
            <w:tcW w:type="dxa" w:w="3135"/>
            <w:shd w:val="clear" w:color="auto" w:fill="EEF2FB"/>
          </w:tcPr>
          <w:p>
            <w:r>
              <w:rPr>
                <w:color w:val="444444"/>
                <w:sz w:val="18"/>
              </w:rPr>
              <w:t>id</w:t>
            </w:r>
          </w:p>
        </w:tc>
        <w:tc>
          <w:tcPr>
            <w:tcW w:type="dxa" w:w="3135"/>
            <w:shd w:val="clear" w:color="auto" w:fill="EEF2FB"/>
          </w:tcPr>
          <w:p>
            <w:r>
              <w:rPr>
                <w:color w:val="444444"/>
                <w:sz w:val="18"/>
              </w:rPr>
              <w:t>String</w:t>
            </w:r>
          </w:p>
        </w:tc>
        <w:tc>
          <w:tcPr>
            <w:tcW w:type="dxa" w:w="3135"/>
            <w:shd w:val="clear" w:color="auto" w:fill="EEF2FB"/>
          </w:tcPr>
          <w:p>
            <w:r>
              <w:rPr>
                <w:color w:val="444444"/>
                <w:sz w:val="18"/>
              </w:rPr>
              <w:t>UID Firebase Auth</w:t>
            </w:r>
          </w:p>
        </w:tc>
      </w:tr>
      <w:tr>
        <w:tc>
          <w:tcPr>
            <w:tcW w:type="dxa" w:w="3135"/>
            <w:shd w:val="clear" w:color="auto" w:fill="FFFFFF"/>
          </w:tcPr>
          <w:p>
            <w:r>
              <w:rPr>
                <w:color w:val="444444"/>
                <w:sz w:val="18"/>
              </w:rPr>
              <w:t>prenom</w:t>
            </w:r>
          </w:p>
        </w:tc>
        <w:tc>
          <w:tcPr>
            <w:tcW w:type="dxa" w:w="3135"/>
            <w:shd w:val="clear" w:color="auto" w:fill="FFFFFF"/>
          </w:tcPr>
          <w:p>
            <w:r>
              <w:rPr>
                <w:color w:val="444444"/>
                <w:sz w:val="18"/>
              </w:rPr>
              <w:t>String</w:t>
            </w:r>
          </w:p>
        </w:tc>
        <w:tc>
          <w:tcPr>
            <w:tcW w:type="dxa" w:w="3135"/>
            <w:shd w:val="clear" w:color="auto" w:fill="FFFFFF"/>
          </w:tcPr>
          <w:p>
            <w:r>
              <w:rPr>
                <w:color w:val="444444"/>
                <w:sz w:val="18"/>
              </w:rPr>
              <w:t>Prénom de l'utilisateur</w:t>
            </w:r>
          </w:p>
        </w:tc>
      </w:tr>
      <w:tr>
        <w:tc>
          <w:tcPr>
            <w:tcW w:type="dxa" w:w="3135"/>
            <w:shd w:val="clear" w:color="auto" w:fill="EEF2FB"/>
          </w:tcPr>
          <w:p>
            <w:r>
              <w:rPr>
                <w:color w:val="444444"/>
                <w:sz w:val="18"/>
              </w:rPr>
              <w:t>nom</w:t>
            </w:r>
          </w:p>
        </w:tc>
        <w:tc>
          <w:tcPr>
            <w:tcW w:type="dxa" w:w="3135"/>
            <w:shd w:val="clear" w:color="auto" w:fill="EEF2FB"/>
          </w:tcPr>
          <w:p>
            <w:r>
              <w:rPr>
                <w:color w:val="444444"/>
                <w:sz w:val="18"/>
              </w:rPr>
              <w:t>String</w:t>
            </w:r>
          </w:p>
        </w:tc>
        <w:tc>
          <w:tcPr>
            <w:tcW w:type="dxa" w:w="3135"/>
            <w:shd w:val="clear" w:color="auto" w:fill="EEF2FB"/>
          </w:tcPr>
          <w:p>
            <w:r>
              <w:rPr>
                <w:color w:val="444444"/>
                <w:sz w:val="18"/>
              </w:rPr>
              <w:t>Nom de l'utilisateur</w:t>
            </w:r>
          </w:p>
        </w:tc>
      </w:tr>
      <w:tr>
        <w:tc>
          <w:tcPr>
            <w:tcW w:type="dxa" w:w="3135"/>
            <w:shd w:val="clear" w:color="auto" w:fill="FFFFFF"/>
          </w:tcPr>
          <w:p>
            <w:r>
              <w:rPr>
                <w:color w:val="444444"/>
                <w:sz w:val="18"/>
              </w:rPr>
              <w:t>email</w:t>
            </w:r>
          </w:p>
        </w:tc>
        <w:tc>
          <w:tcPr>
            <w:tcW w:type="dxa" w:w="3135"/>
            <w:shd w:val="clear" w:color="auto" w:fill="FFFFFF"/>
          </w:tcPr>
          <w:p>
            <w:r>
              <w:rPr>
                <w:color w:val="444444"/>
                <w:sz w:val="18"/>
              </w:rPr>
              <w:t>String?</w:t>
            </w:r>
          </w:p>
        </w:tc>
        <w:tc>
          <w:tcPr>
            <w:tcW w:type="dxa" w:w="3135"/>
            <w:shd w:val="clear" w:color="auto" w:fill="FFFFFF"/>
          </w:tcPr>
          <w:p>
            <w:r>
              <w:rPr>
                <w:color w:val="444444"/>
                <w:sz w:val="18"/>
              </w:rPr>
              <w:t>Adresse email</w:t>
            </w:r>
          </w:p>
        </w:tc>
      </w:tr>
      <w:tr>
        <w:tc>
          <w:tcPr>
            <w:tcW w:type="dxa" w:w="3135"/>
            <w:shd w:val="clear" w:color="auto" w:fill="EEF2FB"/>
          </w:tcPr>
          <w:p>
            <w:r>
              <w:rPr>
                <w:color w:val="444444"/>
                <w:sz w:val="18"/>
              </w:rPr>
              <w:t>telephone</w:t>
            </w:r>
          </w:p>
        </w:tc>
        <w:tc>
          <w:tcPr>
            <w:tcW w:type="dxa" w:w="3135"/>
            <w:shd w:val="clear" w:color="auto" w:fill="EEF2FB"/>
          </w:tcPr>
          <w:p>
            <w:r>
              <w:rPr>
                <w:color w:val="444444"/>
                <w:sz w:val="18"/>
              </w:rPr>
              <w:t>String</w:t>
            </w:r>
          </w:p>
        </w:tc>
        <w:tc>
          <w:tcPr>
            <w:tcW w:type="dxa" w:w="3135"/>
            <w:shd w:val="clear" w:color="auto" w:fill="EEF2FB"/>
          </w:tcPr>
          <w:p>
            <w:r>
              <w:rPr>
                <w:color w:val="444444"/>
                <w:sz w:val="18"/>
              </w:rPr>
              <w:t>Numéro de téléphone</w:t>
            </w:r>
          </w:p>
        </w:tc>
      </w:tr>
      <w:tr>
        <w:tc>
          <w:tcPr>
            <w:tcW w:type="dxa" w:w="3135"/>
            <w:shd w:val="clear" w:color="auto" w:fill="FFFFFF"/>
          </w:tcPr>
          <w:p>
            <w:r>
              <w:rPr>
                <w:color w:val="444444"/>
                <w:sz w:val="18"/>
              </w:rPr>
              <w:t>role</w:t>
            </w:r>
          </w:p>
        </w:tc>
        <w:tc>
          <w:tcPr>
            <w:tcW w:type="dxa" w:w="3135"/>
            <w:shd w:val="clear" w:color="auto" w:fill="FFFFFF"/>
          </w:tcPr>
          <w:p>
            <w:r>
              <w:rPr>
                <w:color w:val="444444"/>
                <w:sz w:val="18"/>
              </w:rPr>
              <w:t>String</w:t>
            </w:r>
          </w:p>
        </w:tc>
        <w:tc>
          <w:tcPr>
            <w:tcW w:type="dxa" w:w="3135"/>
            <w:shd w:val="clear" w:color="auto" w:fill="FFFFFF"/>
          </w:tcPr>
          <w:p>
            <w:r>
              <w:rPr>
                <w:color w:val="444444"/>
                <w:sz w:val="18"/>
              </w:rPr>
              <w:t>super_admin / gestionnaire / agent / controleur</w:t>
            </w:r>
          </w:p>
        </w:tc>
      </w:tr>
      <w:tr>
        <w:tc>
          <w:tcPr>
            <w:tcW w:type="dxa" w:w="3135"/>
            <w:shd w:val="clear" w:color="auto" w:fill="EEF2FB"/>
          </w:tcPr>
          <w:p>
            <w:r>
              <w:rPr>
                <w:color w:val="444444"/>
                <w:sz w:val="18"/>
              </w:rPr>
              <w:t>entreprise_id</w:t>
            </w:r>
          </w:p>
        </w:tc>
        <w:tc>
          <w:tcPr>
            <w:tcW w:type="dxa" w:w="3135"/>
            <w:shd w:val="clear" w:color="auto" w:fill="EEF2FB"/>
          </w:tcPr>
          <w:p>
            <w:r>
              <w:rPr>
                <w:color w:val="444444"/>
                <w:sz w:val="18"/>
              </w:rPr>
              <w:t>String?</w:t>
            </w:r>
          </w:p>
        </w:tc>
        <w:tc>
          <w:tcPr>
            <w:tcW w:type="dxa" w:w="3135"/>
            <w:shd w:val="clear" w:color="auto" w:fill="EEF2FB"/>
          </w:tcPr>
          <w:p>
            <w:r>
              <w:rPr>
                <w:color w:val="444444"/>
                <w:sz w:val="18"/>
              </w:rPr>
              <w:t>ID de l'entreprise (null pour super_admin)</w:t>
            </w:r>
          </w:p>
        </w:tc>
      </w:tr>
      <w:tr>
        <w:tc>
          <w:tcPr>
            <w:tcW w:type="dxa" w:w="3135"/>
            <w:shd w:val="clear" w:color="auto" w:fill="FFFFFF"/>
          </w:tcPr>
          <w:p>
            <w:r>
              <w:rPr>
                <w:color w:val="444444"/>
                <w:sz w:val="18"/>
              </w:rPr>
              <w:t>stand_id</w:t>
            </w:r>
          </w:p>
        </w:tc>
        <w:tc>
          <w:tcPr>
            <w:tcW w:type="dxa" w:w="3135"/>
            <w:shd w:val="clear" w:color="auto" w:fill="FFFFFF"/>
          </w:tcPr>
          <w:p>
            <w:r>
              <w:rPr>
                <w:color w:val="444444"/>
                <w:sz w:val="18"/>
              </w:rPr>
              <w:t>String?</w:t>
            </w:r>
          </w:p>
        </w:tc>
        <w:tc>
          <w:tcPr>
            <w:tcW w:type="dxa" w:w="3135"/>
            <w:shd w:val="clear" w:color="auto" w:fill="FFFFFF"/>
          </w:tcPr>
          <w:p>
            <w:r>
              <w:rPr>
                <w:color w:val="444444"/>
                <w:sz w:val="18"/>
              </w:rPr>
              <w:t>Stand actuel (agents uniquement)</w:t>
            </w:r>
          </w:p>
        </w:tc>
      </w:tr>
      <w:tr>
        <w:tc>
          <w:tcPr>
            <w:tcW w:type="dxa" w:w="3135"/>
            <w:shd w:val="clear" w:color="auto" w:fill="EEF2FB"/>
          </w:tcPr>
          <w:p>
            <w:r>
              <w:rPr>
                <w:color w:val="444444"/>
                <w:sz w:val="18"/>
              </w:rPr>
              <w:t>date_creation</w:t>
            </w:r>
          </w:p>
        </w:tc>
        <w:tc>
          <w:tcPr>
            <w:tcW w:type="dxa" w:w="3135"/>
            <w:shd w:val="clear" w:color="auto" w:fill="EEF2FB"/>
          </w:tcPr>
          <w:p>
            <w:r>
              <w:rPr>
                <w:color w:val="444444"/>
                <w:sz w:val="18"/>
              </w:rPr>
              <w:t>Timestamp</w:t>
            </w:r>
          </w:p>
        </w:tc>
        <w:tc>
          <w:tcPr>
            <w:tcW w:type="dxa" w:w="3135"/>
            <w:shd w:val="clear" w:color="auto" w:fill="EEF2FB"/>
          </w:tcPr>
          <w:p>
            <w:r>
              <w:rPr>
                <w:color w:val="444444"/>
                <w:sz w:val="18"/>
              </w:rPr>
              <w:t>Date de création du compte</w:t>
            </w:r>
          </w:p>
        </w:tc>
      </w:tr>
      <w:tr>
        <w:tc>
          <w:tcPr>
            <w:tcW w:type="dxa" w:w="3135"/>
            <w:shd w:val="clear" w:color="auto" w:fill="FFFFFF"/>
          </w:tcPr>
          <w:p>
            <w:r>
              <w:rPr>
                <w:color w:val="444444"/>
                <w:sz w:val="18"/>
              </w:rPr>
              <w:t>mot_de_passe_provisoire</w:t>
            </w:r>
          </w:p>
        </w:tc>
        <w:tc>
          <w:tcPr>
            <w:tcW w:type="dxa" w:w="3135"/>
            <w:shd w:val="clear" w:color="auto" w:fill="FFFFFF"/>
          </w:tcPr>
          <w:p>
            <w:r>
              <w:rPr>
                <w:color w:val="444444"/>
                <w:sz w:val="18"/>
              </w:rPr>
              <w:t>Bool</w:t>
            </w:r>
          </w:p>
        </w:tc>
        <w:tc>
          <w:tcPr>
            <w:tcW w:type="dxa" w:w="3135"/>
            <w:shd w:val="clear" w:color="auto" w:fill="FFFFFF"/>
          </w:tcPr>
          <w:p>
            <w:r>
              <w:rPr>
                <w:color w:val="444444"/>
                <w:sz w:val="18"/>
              </w:rPr>
              <w:t>Changement obligatoire au premier login</w:t>
            </w:r>
          </w:p>
        </w:tc>
      </w:tr>
      <w:tr>
        <w:tc>
          <w:tcPr>
            <w:tcW w:type="dxa" w:w="3135"/>
            <w:shd w:val="clear" w:color="auto" w:fill="EEF2FB"/>
          </w:tcPr>
          <w:p>
            <w:r>
              <w:rPr>
                <w:color w:val="444444"/>
                <w:sz w:val="18"/>
              </w:rPr>
              <w:t>actif</w:t>
            </w:r>
          </w:p>
        </w:tc>
        <w:tc>
          <w:tcPr>
            <w:tcW w:type="dxa" w:w="3135"/>
            <w:shd w:val="clear" w:color="auto" w:fill="EEF2FB"/>
          </w:tcPr>
          <w:p>
            <w:r>
              <w:rPr>
                <w:color w:val="444444"/>
                <w:sz w:val="18"/>
              </w:rPr>
              <w:t>Bool</w:t>
            </w:r>
          </w:p>
        </w:tc>
        <w:tc>
          <w:tcPr>
            <w:tcW w:type="dxa" w:w="3135"/>
            <w:shd w:val="clear" w:color="auto" w:fill="EEF2FB"/>
          </w:tcPr>
          <w:p>
            <w:r>
              <w:rPr>
                <w:color w:val="444444"/>
                <w:sz w:val="18"/>
              </w:rPr>
              <w:t>Compte actif / désactivé</w:t>
            </w:r>
          </w:p>
        </w:tc>
      </w:tr>
      <w:tr>
        <w:tc>
          <w:tcPr>
            <w:tcW w:type="dxa" w:w="3135"/>
            <w:shd w:val="clear" w:color="auto" w:fill="FFFFFF"/>
          </w:tcPr>
          <w:p>
            <w:r>
              <w:rPr>
                <w:color w:val="444444"/>
                <w:sz w:val="18"/>
              </w:rPr>
              <w:t>email_verifie</w:t>
            </w:r>
          </w:p>
        </w:tc>
        <w:tc>
          <w:tcPr>
            <w:tcW w:type="dxa" w:w="3135"/>
            <w:shd w:val="clear" w:color="auto" w:fill="FFFFFF"/>
          </w:tcPr>
          <w:p>
            <w:r>
              <w:rPr>
                <w:color w:val="444444"/>
                <w:sz w:val="18"/>
              </w:rPr>
              <w:t>Bool</w:t>
            </w:r>
          </w:p>
        </w:tc>
        <w:tc>
          <w:tcPr>
            <w:tcW w:type="dxa" w:w="3135"/>
            <w:shd w:val="clear" w:color="auto" w:fill="FFFFFF"/>
          </w:tcPr>
          <w:p>
            <w:r>
              <w:rPr>
                <w:color w:val="444444"/>
                <w:sz w:val="18"/>
              </w:rPr>
              <w:t>Email vérifié via Firebase</w:t>
            </w:r>
          </w:p>
        </w:tc>
      </w:tr>
      <w:tr>
        <w:tc>
          <w:tcPr>
            <w:tcW w:type="dxa" w:w="3135"/>
            <w:shd w:val="clear" w:color="auto" w:fill="EEF2FB"/>
          </w:tcPr>
          <w:p>
            <w:r>
              <w:rPr>
                <w:color w:val="444444"/>
                <w:sz w:val="18"/>
              </w:rPr>
              <w:t>permissions</w:t>
            </w:r>
          </w:p>
        </w:tc>
        <w:tc>
          <w:tcPr>
            <w:tcW w:type="dxa" w:w="3135"/>
            <w:shd w:val="clear" w:color="auto" w:fill="EEF2FB"/>
          </w:tcPr>
          <w:p>
            <w:r>
              <w:rPr>
                <w:color w:val="444444"/>
                <w:sz w:val="18"/>
              </w:rPr>
              <w:t>List&lt;String&gt;</w:t>
            </w:r>
          </w:p>
        </w:tc>
        <w:tc>
          <w:tcPr>
            <w:tcW w:type="dxa" w:w="3135"/>
            <w:shd w:val="clear" w:color="auto" w:fill="EEF2FB"/>
          </w:tcPr>
          <w:p>
            <w:r>
              <w:rPr>
                <w:color w:val="444444"/>
                <w:sz w:val="18"/>
              </w:rPr>
              <w:t>Permissions granulaires (contrôleurs)</w:t>
            </w:r>
          </w:p>
        </w:tc>
      </w:tr>
    </w:tbl>
    <w:p/>
    <w:p>
      <w:pPr>
        <w:spacing w:before="240" w:after="80"/>
      </w:pPr>
      <w:r>
        <w:rPr>
          <w:b/>
          <w:color w:val="0D1B3E"/>
          <w:sz w:val="26"/>
        </w:rPr>
        <w:t>8.2 Collection stands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Champ</w:t>
            </w:r>
          </w:p>
        </w:tc>
        <w:tc>
          <w:tcPr>
            <w:tcW w:type="dxa" w:w="3135"/>
            <w:shd w:val="clear" w:color="auto" w:fill="0D1B3E"/>
          </w:tcPr>
          <w:p>
            <w:pPr>
              <w:jc w:val="center"/>
            </w:pPr>
            <w:r>
              <w:rPr>
                <w:b/>
                <w:color w:val="FFFFFF"/>
                <w:sz w:val="18"/>
              </w:rPr>
              <w:t>Type</w:t>
            </w:r>
          </w:p>
        </w:tc>
        <w:tc>
          <w:tcPr>
            <w:tcW w:type="dxa" w:w="3135"/>
            <w:shd w:val="clear" w:color="auto" w:fill="0D1B3E"/>
          </w:tcPr>
          <w:p>
            <w:pPr>
              <w:jc w:val="center"/>
            </w:pPr>
            <w:r>
              <w:rPr>
                <w:b/>
                <w:color w:val="FFFFFF"/>
                <w:sz w:val="18"/>
              </w:rPr>
              <w:t>Description</w:t>
            </w:r>
          </w:p>
        </w:tc>
      </w:tr>
      <w:tr>
        <w:tc>
          <w:tcPr>
            <w:tcW w:type="dxa" w:w="3135"/>
            <w:shd w:val="clear" w:color="auto" w:fill="EEF2FB"/>
          </w:tcPr>
          <w:p>
            <w:r>
              <w:rPr>
                <w:color w:val="444444"/>
                <w:sz w:val="18"/>
              </w:rPr>
              <w:t>id</w:t>
            </w:r>
          </w:p>
        </w:tc>
        <w:tc>
          <w:tcPr>
            <w:tcW w:type="dxa" w:w="3135"/>
            <w:shd w:val="clear" w:color="auto" w:fill="EEF2FB"/>
          </w:tcPr>
          <w:p>
            <w:r>
              <w:rPr>
                <w:color w:val="444444"/>
                <w:sz w:val="18"/>
              </w:rPr>
              <w:t>String</w:t>
            </w:r>
          </w:p>
        </w:tc>
        <w:tc>
          <w:tcPr>
            <w:tcW w:type="dxa" w:w="3135"/>
            <w:shd w:val="clear" w:color="auto" w:fill="EEF2FB"/>
          </w:tcPr>
          <w:p>
            <w:r>
              <w:rPr>
                <w:color w:val="444444"/>
                <w:sz w:val="18"/>
              </w:rPr>
              <w:t>ID document Firestore</w:t>
            </w:r>
          </w:p>
        </w:tc>
      </w:tr>
      <w:tr>
        <w:tc>
          <w:tcPr>
            <w:tcW w:type="dxa" w:w="3135"/>
            <w:shd w:val="clear" w:color="auto" w:fill="FFFFFF"/>
          </w:tcPr>
          <w:p>
            <w:r>
              <w:rPr>
                <w:color w:val="444444"/>
                <w:sz w:val="18"/>
              </w:rPr>
              <w:t>nom</w:t>
            </w:r>
          </w:p>
        </w:tc>
        <w:tc>
          <w:tcPr>
            <w:tcW w:type="dxa" w:w="3135"/>
            <w:shd w:val="clear" w:color="auto" w:fill="FFFFFF"/>
          </w:tcPr>
          <w:p>
            <w:r>
              <w:rPr>
                <w:color w:val="444444"/>
                <w:sz w:val="18"/>
              </w:rPr>
              <w:t>String</w:t>
            </w:r>
          </w:p>
        </w:tc>
        <w:tc>
          <w:tcPr>
            <w:tcW w:type="dxa" w:w="3135"/>
            <w:shd w:val="clear" w:color="auto" w:fill="FFFFFF"/>
          </w:tcPr>
          <w:p>
            <w:r>
              <w:rPr>
                <w:color w:val="444444"/>
                <w:sz w:val="18"/>
              </w:rPr>
              <w:t>Nom du stand</w:t>
            </w:r>
          </w:p>
        </w:tc>
      </w:tr>
      <w:tr>
        <w:tc>
          <w:tcPr>
            <w:tcW w:type="dxa" w:w="3135"/>
            <w:shd w:val="clear" w:color="auto" w:fill="EEF2FB"/>
          </w:tcPr>
          <w:p>
            <w:r>
              <w:rPr>
                <w:color w:val="444444"/>
                <w:sz w:val="18"/>
              </w:rPr>
              <w:t>localisation</w:t>
            </w:r>
          </w:p>
        </w:tc>
        <w:tc>
          <w:tcPr>
            <w:tcW w:type="dxa" w:w="3135"/>
            <w:shd w:val="clear" w:color="auto" w:fill="EEF2FB"/>
          </w:tcPr>
          <w:p>
            <w:r>
              <w:rPr>
                <w:color w:val="444444"/>
                <w:sz w:val="18"/>
              </w:rPr>
              <w:t>String?</w:t>
            </w:r>
          </w:p>
        </w:tc>
        <w:tc>
          <w:tcPr>
            <w:tcW w:type="dxa" w:w="3135"/>
            <w:shd w:val="clear" w:color="auto" w:fill="EEF2FB"/>
          </w:tcPr>
          <w:p>
            <w:r>
              <w:rPr>
                <w:color w:val="444444"/>
                <w:sz w:val="18"/>
              </w:rPr>
              <w:t>Adresse / description de l'emplacement</w:t>
            </w:r>
          </w:p>
        </w:tc>
      </w:tr>
      <w:tr>
        <w:tc>
          <w:tcPr>
            <w:tcW w:type="dxa" w:w="3135"/>
            <w:shd w:val="clear" w:color="auto" w:fill="FFFFFF"/>
          </w:tcPr>
          <w:p>
            <w:r>
              <w:rPr>
                <w:color w:val="444444"/>
                <w:sz w:val="18"/>
              </w:rPr>
              <w:t>entreprise_id</w:t>
            </w:r>
          </w:p>
        </w:tc>
        <w:tc>
          <w:tcPr>
            <w:tcW w:type="dxa" w:w="3135"/>
            <w:shd w:val="clear" w:color="auto" w:fill="FFFFFF"/>
          </w:tcPr>
          <w:p>
            <w:r>
              <w:rPr>
                <w:color w:val="444444"/>
                <w:sz w:val="18"/>
              </w:rPr>
              <w:t>String</w:t>
            </w:r>
          </w:p>
        </w:tc>
        <w:tc>
          <w:tcPr>
            <w:tcW w:type="dxa" w:w="3135"/>
            <w:shd w:val="clear" w:color="auto" w:fill="FFFFFF"/>
          </w:tcPr>
          <w:p>
            <w:r>
              <w:rPr>
                <w:color w:val="444444"/>
                <w:sz w:val="18"/>
              </w:rPr>
              <w:t>ID entreprise propriétaire</w:t>
            </w:r>
          </w:p>
        </w:tc>
      </w:tr>
      <w:tr>
        <w:tc>
          <w:tcPr>
            <w:tcW w:type="dxa" w:w="3135"/>
            <w:shd w:val="clear" w:color="auto" w:fill="EEF2FB"/>
          </w:tcPr>
          <w:p>
            <w:r>
              <w:rPr>
                <w:color w:val="444444"/>
                <w:sz w:val="18"/>
              </w:rPr>
              <w:t>agent_id</w:t>
            </w:r>
          </w:p>
        </w:tc>
        <w:tc>
          <w:tcPr>
            <w:tcW w:type="dxa" w:w="3135"/>
            <w:shd w:val="clear" w:color="auto" w:fill="EEF2FB"/>
          </w:tcPr>
          <w:p>
            <w:r>
              <w:rPr>
                <w:color w:val="444444"/>
                <w:sz w:val="18"/>
              </w:rPr>
              <w:t>String?</w:t>
            </w:r>
          </w:p>
        </w:tc>
        <w:tc>
          <w:tcPr>
            <w:tcW w:type="dxa" w:w="3135"/>
            <w:shd w:val="clear" w:color="auto" w:fill="EEF2FB"/>
          </w:tcPr>
          <w:p>
            <w:r>
              <w:rPr>
                <w:color w:val="444444"/>
                <w:sz w:val="18"/>
              </w:rPr>
              <w:t>Agent actuellement affecté</w:t>
            </w:r>
          </w:p>
        </w:tc>
      </w:tr>
      <w:tr>
        <w:tc>
          <w:tcPr>
            <w:tcW w:type="dxa" w:w="3135"/>
            <w:shd w:val="clear" w:color="auto" w:fill="FFFFFF"/>
          </w:tcPr>
          <w:p>
            <w:r>
              <w:rPr>
                <w:color w:val="444444"/>
                <w:sz w:val="18"/>
              </w:rPr>
              <w:t>actif</w:t>
            </w:r>
          </w:p>
        </w:tc>
        <w:tc>
          <w:tcPr>
            <w:tcW w:type="dxa" w:w="3135"/>
            <w:shd w:val="clear" w:color="auto" w:fill="FFFFFF"/>
          </w:tcPr>
          <w:p>
            <w:r>
              <w:rPr>
                <w:color w:val="444444"/>
                <w:sz w:val="18"/>
              </w:rPr>
              <w:t>Bool</w:t>
            </w:r>
          </w:p>
        </w:tc>
        <w:tc>
          <w:tcPr>
            <w:tcW w:type="dxa" w:w="3135"/>
            <w:shd w:val="clear" w:color="auto" w:fill="FFFFFF"/>
          </w:tcPr>
          <w:p>
            <w:r>
              <w:rPr>
                <w:color w:val="444444"/>
                <w:sz w:val="18"/>
              </w:rPr>
              <w:t>Stand actif</w:t>
            </w:r>
          </w:p>
        </w:tc>
      </w:tr>
      <w:tr>
        <w:tc>
          <w:tcPr>
            <w:tcW w:type="dxa" w:w="3135"/>
            <w:shd w:val="clear" w:color="auto" w:fill="EEF2FB"/>
          </w:tcPr>
          <w:p>
            <w:r>
              <w:rPr>
                <w:color w:val="444444"/>
                <w:sz w:val="18"/>
              </w:rPr>
              <w:t>solde_especes</w:t>
            </w:r>
          </w:p>
        </w:tc>
        <w:tc>
          <w:tcPr>
            <w:tcW w:type="dxa" w:w="3135"/>
            <w:shd w:val="clear" w:color="auto" w:fill="EEF2FB"/>
          </w:tcPr>
          <w:p>
            <w:r>
              <w:rPr>
                <w:color w:val="444444"/>
                <w:sz w:val="18"/>
              </w:rPr>
              <w:t>Double</w:t>
            </w:r>
          </w:p>
        </w:tc>
        <w:tc>
          <w:tcPr>
            <w:tcW w:type="dxa" w:w="3135"/>
            <w:shd w:val="clear" w:color="auto" w:fill="EEF2FB"/>
          </w:tcPr>
          <w:p>
            <w:r>
              <w:rPr>
                <w:color w:val="444444"/>
                <w:sz w:val="18"/>
              </w:rPr>
              <w:t>Solde caisse physique (FCFA)</w:t>
            </w:r>
          </w:p>
        </w:tc>
      </w:tr>
      <w:tr>
        <w:tc>
          <w:tcPr>
            <w:tcW w:type="dxa" w:w="3135"/>
            <w:shd w:val="clear" w:color="auto" w:fill="FFFFFF"/>
          </w:tcPr>
          <w:p>
            <w:r>
              <w:rPr>
                <w:color w:val="444444"/>
                <w:sz w:val="18"/>
              </w:rPr>
              <w:t>sims</w:t>
            </w:r>
          </w:p>
        </w:tc>
        <w:tc>
          <w:tcPr>
            <w:tcW w:type="dxa" w:w="3135"/>
            <w:shd w:val="clear" w:color="auto" w:fill="FFFFFF"/>
          </w:tcPr>
          <w:p>
            <w:r>
              <w:rPr>
                <w:color w:val="444444"/>
                <w:sz w:val="18"/>
              </w:rPr>
              <w:t>List</w:t>
            </w:r>
          </w:p>
        </w:tc>
        <w:tc>
          <w:tcPr>
            <w:tcW w:type="dxa" w:w="3135"/>
            <w:shd w:val="clear" w:color="auto" w:fill="FFFFFF"/>
          </w:tcPr>
          <w:p>
            <w:r>
              <w:rPr>
                <w:color w:val="444444"/>
                <w:sz w:val="18"/>
              </w:rPr>
              <w:t>SIM cards (opérateur, numéro, solde, actif)</w:t>
            </w:r>
          </w:p>
        </w:tc>
      </w:tr>
      <w:tr>
        <w:tc>
          <w:tcPr>
            <w:tcW w:type="dxa" w:w="3135"/>
            <w:shd w:val="clear" w:color="auto" w:fill="EEF2FB"/>
          </w:tcPr>
          <w:p>
            <w:r>
              <w:rPr>
                <w:color w:val="444444"/>
                <w:sz w:val="18"/>
              </w:rPr>
              <w:t>seuil_alerte</w:t>
            </w:r>
          </w:p>
        </w:tc>
        <w:tc>
          <w:tcPr>
            <w:tcW w:type="dxa" w:w="3135"/>
            <w:shd w:val="clear" w:color="auto" w:fill="EEF2FB"/>
          </w:tcPr>
          <w:p>
            <w:r>
              <w:rPr>
                <w:color w:val="444444"/>
                <w:sz w:val="18"/>
              </w:rPr>
              <w:t>Double</w:t>
            </w:r>
          </w:p>
        </w:tc>
        <w:tc>
          <w:tcPr>
            <w:tcW w:type="dxa" w:w="3135"/>
            <w:shd w:val="clear" w:color="auto" w:fill="EEF2FB"/>
          </w:tcPr>
          <w:p>
            <w:r>
              <w:rPr>
                <w:color w:val="444444"/>
                <w:sz w:val="18"/>
              </w:rPr>
              <w:t>Seuil de déclenchement d'alerte (FCFA)</w:t>
            </w:r>
          </w:p>
        </w:tc>
      </w:tr>
      <w:tr>
        <w:tc>
          <w:tcPr>
            <w:tcW w:type="dxa" w:w="3135"/>
            <w:shd w:val="clear" w:color="auto" w:fill="FFFFFF"/>
          </w:tcPr>
          <w:p>
            <w:r>
              <w:rPr>
                <w:color w:val="444444"/>
                <w:sz w:val="18"/>
              </w:rPr>
              <w:t>delai_modification</w:t>
            </w:r>
          </w:p>
        </w:tc>
        <w:tc>
          <w:tcPr>
            <w:tcW w:type="dxa" w:w="3135"/>
            <w:shd w:val="clear" w:color="auto" w:fill="FFFFFF"/>
          </w:tcPr>
          <w:p>
            <w:r>
              <w:rPr>
                <w:color w:val="444444"/>
                <w:sz w:val="18"/>
              </w:rPr>
              <w:t>Int</w:t>
            </w:r>
          </w:p>
        </w:tc>
        <w:tc>
          <w:tcPr>
            <w:tcW w:type="dxa" w:w="3135"/>
            <w:shd w:val="clear" w:color="auto" w:fill="FFFFFF"/>
          </w:tcPr>
          <w:p>
            <w:r>
              <w:rPr>
                <w:color w:val="444444"/>
                <w:sz w:val="18"/>
              </w:rPr>
              <w:t>Délai max de modification d'opération (min)</w:t>
            </w:r>
          </w:p>
        </w:tc>
      </w:tr>
    </w:tbl>
    <w:p/>
    <w:p>
      <w:pPr>
        <w:spacing w:before="240" w:after="80"/>
      </w:pPr>
      <w:r>
        <w:rPr>
          <w:b/>
          <w:color w:val="0D1B3E"/>
          <w:sz w:val="26"/>
        </w:rPr>
        <w:t>8.3 Collection operations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Champ</w:t>
            </w:r>
          </w:p>
        </w:tc>
        <w:tc>
          <w:tcPr>
            <w:tcW w:type="dxa" w:w="3135"/>
            <w:shd w:val="clear" w:color="auto" w:fill="0D1B3E"/>
          </w:tcPr>
          <w:p>
            <w:pPr>
              <w:jc w:val="center"/>
            </w:pPr>
            <w:r>
              <w:rPr>
                <w:b/>
                <w:color w:val="FFFFFF"/>
                <w:sz w:val="18"/>
              </w:rPr>
              <w:t>Type</w:t>
            </w:r>
          </w:p>
        </w:tc>
        <w:tc>
          <w:tcPr>
            <w:tcW w:type="dxa" w:w="3135"/>
            <w:shd w:val="clear" w:color="auto" w:fill="0D1B3E"/>
          </w:tcPr>
          <w:p>
            <w:pPr>
              <w:jc w:val="center"/>
            </w:pPr>
            <w:r>
              <w:rPr>
                <w:b/>
                <w:color w:val="FFFFFF"/>
                <w:sz w:val="18"/>
              </w:rPr>
              <w:t>Description</w:t>
            </w:r>
          </w:p>
        </w:tc>
      </w:tr>
      <w:tr>
        <w:tc>
          <w:tcPr>
            <w:tcW w:type="dxa" w:w="3135"/>
            <w:shd w:val="clear" w:color="auto" w:fill="EEF2FB"/>
          </w:tcPr>
          <w:p>
            <w:r>
              <w:rPr>
                <w:color w:val="444444"/>
                <w:sz w:val="18"/>
              </w:rPr>
              <w:t>id</w:t>
            </w:r>
          </w:p>
        </w:tc>
        <w:tc>
          <w:tcPr>
            <w:tcW w:type="dxa" w:w="3135"/>
            <w:shd w:val="clear" w:color="auto" w:fill="EEF2FB"/>
          </w:tcPr>
          <w:p>
            <w:r>
              <w:rPr>
                <w:color w:val="444444"/>
                <w:sz w:val="18"/>
              </w:rPr>
              <w:t>String</w:t>
            </w:r>
          </w:p>
        </w:tc>
        <w:tc>
          <w:tcPr>
            <w:tcW w:type="dxa" w:w="3135"/>
            <w:shd w:val="clear" w:color="auto" w:fill="EEF2FB"/>
          </w:tcPr>
          <w:p>
            <w:r>
              <w:rPr>
                <w:color w:val="444444"/>
                <w:sz w:val="18"/>
              </w:rPr>
              <w:t>ID document</w:t>
            </w:r>
          </w:p>
        </w:tc>
      </w:tr>
      <w:tr>
        <w:tc>
          <w:tcPr>
            <w:tcW w:type="dxa" w:w="3135"/>
            <w:shd w:val="clear" w:color="auto" w:fill="FFFFFF"/>
          </w:tcPr>
          <w:p>
            <w:r>
              <w:rPr>
                <w:color w:val="444444"/>
                <w:sz w:val="18"/>
              </w:rPr>
              <w:t>stand_id</w:t>
            </w:r>
          </w:p>
        </w:tc>
        <w:tc>
          <w:tcPr>
            <w:tcW w:type="dxa" w:w="3135"/>
            <w:shd w:val="clear" w:color="auto" w:fill="FFFFFF"/>
          </w:tcPr>
          <w:p>
            <w:r>
              <w:rPr>
                <w:color w:val="444444"/>
                <w:sz w:val="18"/>
              </w:rPr>
              <w:t>String</w:t>
            </w:r>
          </w:p>
        </w:tc>
        <w:tc>
          <w:tcPr>
            <w:tcW w:type="dxa" w:w="3135"/>
            <w:shd w:val="clear" w:color="auto" w:fill="FFFFFF"/>
          </w:tcPr>
          <w:p>
            <w:r>
              <w:rPr>
                <w:color w:val="444444"/>
                <w:sz w:val="18"/>
              </w:rPr>
              <w:t>Stand concerné</w:t>
            </w:r>
          </w:p>
        </w:tc>
      </w:tr>
      <w:tr>
        <w:tc>
          <w:tcPr>
            <w:tcW w:type="dxa" w:w="3135"/>
            <w:shd w:val="clear" w:color="auto" w:fill="EEF2FB"/>
          </w:tcPr>
          <w:p>
            <w:r>
              <w:rPr>
                <w:color w:val="444444"/>
                <w:sz w:val="18"/>
              </w:rPr>
              <w:t>agent_id</w:t>
            </w:r>
          </w:p>
        </w:tc>
        <w:tc>
          <w:tcPr>
            <w:tcW w:type="dxa" w:w="3135"/>
            <w:shd w:val="clear" w:color="auto" w:fill="EEF2FB"/>
          </w:tcPr>
          <w:p>
            <w:r>
              <w:rPr>
                <w:color w:val="444444"/>
                <w:sz w:val="18"/>
              </w:rPr>
              <w:t>String</w:t>
            </w:r>
          </w:p>
        </w:tc>
        <w:tc>
          <w:tcPr>
            <w:tcW w:type="dxa" w:w="3135"/>
            <w:shd w:val="clear" w:color="auto" w:fill="EEF2FB"/>
          </w:tcPr>
          <w:p>
            <w:r>
              <w:rPr>
                <w:color w:val="444444"/>
                <w:sz w:val="18"/>
              </w:rPr>
              <w:t>Agent ayant réalisé l'opération</w:t>
            </w:r>
          </w:p>
        </w:tc>
      </w:tr>
      <w:tr>
        <w:tc>
          <w:tcPr>
            <w:tcW w:type="dxa" w:w="3135"/>
            <w:shd w:val="clear" w:color="auto" w:fill="FFFFFF"/>
          </w:tcPr>
          <w:p>
            <w:r>
              <w:rPr>
                <w:color w:val="444444"/>
                <w:sz w:val="18"/>
              </w:rPr>
              <w:t>entreprise_id</w:t>
            </w:r>
          </w:p>
        </w:tc>
        <w:tc>
          <w:tcPr>
            <w:tcW w:type="dxa" w:w="3135"/>
            <w:shd w:val="clear" w:color="auto" w:fill="FFFFFF"/>
          </w:tcPr>
          <w:p>
            <w:r>
              <w:rPr>
                <w:color w:val="444444"/>
                <w:sz w:val="18"/>
              </w:rPr>
              <w:t>String</w:t>
            </w:r>
          </w:p>
        </w:tc>
        <w:tc>
          <w:tcPr>
            <w:tcW w:type="dxa" w:w="3135"/>
            <w:shd w:val="clear" w:color="auto" w:fill="FFFFFF"/>
          </w:tcPr>
          <w:p>
            <w:r>
              <w:rPr>
                <w:color w:val="444444"/>
                <w:sz w:val="18"/>
              </w:rPr>
              <w:t>Entreprise propriétaire</w:t>
            </w:r>
          </w:p>
        </w:tc>
      </w:tr>
      <w:tr>
        <w:tc>
          <w:tcPr>
            <w:tcW w:type="dxa" w:w="3135"/>
            <w:shd w:val="clear" w:color="auto" w:fill="EEF2FB"/>
          </w:tcPr>
          <w:p>
            <w:r>
              <w:rPr>
                <w:color w:val="444444"/>
                <w:sz w:val="18"/>
              </w:rPr>
              <w:t>operateur</w:t>
            </w:r>
          </w:p>
        </w:tc>
        <w:tc>
          <w:tcPr>
            <w:tcW w:type="dxa" w:w="3135"/>
            <w:shd w:val="clear" w:color="auto" w:fill="EEF2FB"/>
          </w:tcPr>
          <w:p>
            <w:r>
              <w:rPr>
                <w:color w:val="444444"/>
                <w:sz w:val="18"/>
              </w:rPr>
              <w:t>String</w:t>
            </w:r>
          </w:p>
        </w:tc>
        <w:tc>
          <w:tcPr>
            <w:tcW w:type="dxa" w:w="3135"/>
            <w:shd w:val="clear" w:color="auto" w:fill="EEF2FB"/>
          </w:tcPr>
          <w:p>
            <w:r>
              <w:rPr>
                <w:color w:val="444444"/>
                <w:sz w:val="18"/>
              </w:rPr>
              <w:t>MTN / Moov / Celtiis</w:t>
            </w:r>
          </w:p>
        </w:tc>
      </w:tr>
      <w:tr>
        <w:tc>
          <w:tcPr>
            <w:tcW w:type="dxa" w:w="3135"/>
            <w:shd w:val="clear" w:color="auto" w:fill="FFFFFF"/>
          </w:tcPr>
          <w:p>
            <w:r>
              <w:rPr>
                <w:color w:val="444444"/>
                <w:sz w:val="18"/>
              </w:rPr>
              <w:t>type_operation</w:t>
            </w:r>
          </w:p>
        </w:tc>
        <w:tc>
          <w:tcPr>
            <w:tcW w:type="dxa" w:w="3135"/>
            <w:shd w:val="clear" w:color="auto" w:fill="FFFFFF"/>
          </w:tcPr>
          <w:p>
            <w:r>
              <w:rPr>
                <w:color w:val="444444"/>
                <w:sz w:val="18"/>
              </w:rPr>
              <w:t>String</w:t>
            </w:r>
          </w:p>
        </w:tc>
        <w:tc>
          <w:tcPr>
            <w:tcW w:type="dxa" w:w="3135"/>
            <w:shd w:val="clear" w:color="auto" w:fill="FFFFFF"/>
          </w:tcPr>
          <w:p>
            <w:r>
              <w:rPr>
                <w:color w:val="444444"/>
                <w:sz w:val="18"/>
              </w:rPr>
              <w:t>depot / retrait / credit_forfait</w:t>
            </w:r>
          </w:p>
        </w:tc>
      </w:tr>
      <w:tr>
        <w:tc>
          <w:tcPr>
            <w:tcW w:type="dxa" w:w="3135"/>
            <w:shd w:val="clear" w:color="auto" w:fill="EEF2FB"/>
          </w:tcPr>
          <w:p>
            <w:r>
              <w:rPr>
                <w:color w:val="444444"/>
                <w:sz w:val="18"/>
              </w:rPr>
              <w:t>montant</w:t>
            </w:r>
          </w:p>
        </w:tc>
        <w:tc>
          <w:tcPr>
            <w:tcW w:type="dxa" w:w="3135"/>
            <w:shd w:val="clear" w:color="auto" w:fill="EEF2FB"/>
          </w:tcPr>
          <w:p>
            <w:r>
              <w:rPr>
                <w:color w:val="444444"/>
                <w:sz w:val="18"/>
              </w:rPr>
              <w:t>Double</w:t>
            </w:r>
          </w:p>
        </w:tc>
        <w:tc>
          <w:tcPr>
            <w:tcW w:type="dxa" w:w="3135"/>
            <w:shd w:val="clear" w:color="auto" w:fill="EEF2FB"/>
          </w:tcPr>
          <w:p>
            <w:r>
              <w:rPr>
                <w:color w:val="444444"/>
                <w:sz w:val="18"/>
              </w:rPr>
              <w:t>Montant en FCFA</w:t>
            </w:r>
          </w:p>
        </w:tc>
      </w:tr>
      <w:tr>
        <w:tc>
          <w:tcPr>
            <w:tcW w:type="dxa" w:w="3135"/>
            <w:shd w:val="clear" w:color="auto" w:fill="FFFFFF"/>
          </w:tcPr>
          <w:p>
            <w:r>
              <w:rPr>
                <w:color w:val="444444"/>
                <w:sz w:val="18"/>
              </w:rPr>
              <w:t>ristourne_calculee</w:t>
            </w:r>
          </w:p>
        </w:tc>
        <w:tc>
          <w:tcPr>
            <w:tcW w:type="dxa" w:w="3135"/>
            <w:shd w:val="clear" w:color="auto" w:fill="FFFFFF"/>
          </w:tcPr>
          <w:p>
            <w:r>
              <w:rPr>
                <w:color w:val="444444"/>
                <w:sz w:val="18"/>
              </w:rPr>
              <w:t>Double</w:t>
            </w:r>
          </w:p>
        </w:tc>
        <w:tc>
          <w:tcPr>
            <w:tcW w:type="dxa" w:w="3135"/>
            <w:shd w:val="clear" w:color="auto" w:fill="FFFFFF"/>
          </w:tcPr>
          <w:p>
            <w:r>
              <w:rPr>
                <w:color w:val="444444"/>
                <w:sz w:val="18"/>
              </w:rPr>
              <w:t>Commission calculée (FCFA)</w:t>
            </w:r>
          </w:p>
        </w:tc>
      </w:tr>
      <w:tr>
        <w:tc>
          <w:tcPr>
            <w:tcW w:type="dxa" w:w="3135"/>
            <w:shd w:val="clear" w:color="auto" w:fill="EEF2FB"/>
          </w:tcPr>
          <w:p>
            <w:r>
              <w:rPr>
                <w:color w:val="444444"/>
                <w:sz w:val="18"/>
              </w:rPr>
              <w:t>date_heure</w:t>
            </w:r>
          </w:p>
        </w:tc>
        <w:tc>
          <w:tcPr>
            <w:tcW w:type="dxa" w:w="3135"/>
            <w:shd w:val="clear" w:color="auto" w:fill="EEF2FB"/>
          </w:tcPr>
          <w:p>
            <w:r>
              <w:rPr>
                <w:color w:val="444444"/>
                <w:sz w:val="18"/>
              </w:rPr>
              <w:t>Timestamp</w:t>
            </w:r>
          </w:p>
        </w:tc>
        <w:tc>
          <w:tcPr>
            <w:tcW w:type="dxa" w:w="3135"/>
            <w:shd w:val="clear" w:color="auto" w:fill="EEF2FB"/>
          </w:tcPr>
          <w:p>
            <w:r>
              <w:rPr>
                <w:color w:val="444444"/>
                <w:sz w:val="18"/>
              </w:rPr>
              <w:t>Horodatage serveur</w:t>
            </w:r>
          </w:p>
        </w:tc>
      </w:tr>
      <w:tr>
        <w:tc>
          <w:tcPr>
            <w:tcW w:type="dxa" w:w="3135"/>
            <w:shd w:val="clear" w:color="auto" w:fill="FFFFFF"/>
          </w:tcPr>
          <w:p>
            <w:r>
              <w:rPr>
                <w:color w:val="444444"/>
                <w:sz w:val="18"/>
              </w:rPr>
              <w:t>modifiable</w:t>
            </w:r>
          </w:p>
        </w:tc>
        <w:tc>
          <w:tcPr>
            <w:tcW w:type="dxa" w:w="3135"/>
            <w:shd w:val="clear" w:color="auto" w:fill="FFFFFF"/>
          </w:tcPr>
          <w:p>
            <w:r>
              <w:rPr>
                <w:color w:val="444444"/>
                <w:sz w:val="18"/>
              </w:rPr>
              <w:t>Bool</w:t>
            </w:r>
          </w:p>
        </w:tc>
        <w:tc>
          <w:tcPr>
            <w:tcW w:type="dxa" w:w="3135"/>
            <w:shd w:val="clear" w:color="auto" w:fill="FFFFFF"/>
          </w:tcPr>
          <w:p>
            <w:r>
              <w:rPr>
                <w:color w:val="444444"/>
                <w:sz w:val="18"/>
              </w:rPr>
              <w:t>Dans le délai de modification</w:t>
            </w:r>
          </w:p>
        </w:tc>
      </w:tr>
      <w:tr>
        <w:tc>
          <w:tcPr>
            <w:tcW w:type="dxa" w:w="3135"/>
            <w:shd w:val="clear" w:color="auto" w:fill="EEF2FB"/>
          </w:tcPr>
          <w:p>
            <w:r>
              <w:rPr>
                <w:color w:val="444444"/>
                <w:sz w:val="18"/>
              </w:rPr>
              <w:t>modifie</w:t>
            </w:r>
          </w:p>
        </w:tc>
        <w:tc>
          <w:tcPr>
            <w:tcW w:type="dxa" w:w="3135"/>
            <w:shd w:val="clear" w:color="auto" w:fill="EEF2FB"/>
          </w:tcPr>
          <w:p>
            <w:r>
              <w:rPr>
                <w:color w:val="444444"/>
                <w:sz w:val="18"/>
              </w:rPr>
              <w:t>Bool</w:t>
            </w:r>
          </w:p>
        </w:tc>
        <w:tc>
          <w:tcPr>
            <w:tcW w:type="dxa" w:w="3135"/>
            <w:shd w:val="clear" w:color="auto" w:fill="EEF2FB"/>
          </w:tcPr>
          <w:p>
            <w:r>
              <w:rPr>
                <w:color w:val="444444"/>
                <w:sz w:val="18"/>
              </w:rPr>
              <w:t>A été modifié</w:t>
            </w:r>
          </w:p>
        </w:tc>
      </w:tr>
      <w:tr>
        <w:tc>
          <w:tcPr>
            <w:tcW w:type="dxa" w:w="3135"/>
            <w:shd w:val="clear" w:color="auto" w:fill="FFFFFF"/>
          </w:tcPr>
          <w:p>
            <w:r>
              <w:rPr>
                <w:color w:val="444444"/>
                <w:sz w:val="18"/>
              </w:rPr>
              <w:t>motif_modification</w:t>
            </w:r>
          </w:p>
        </w:tc>
        <w:tc>
          <w:tcPr>
            <w:tcW w:type="dxa" w:w="3135"/>
            <w:shd w:val="clear" w:color="auto" w:fill="FFFFFF"/>
          </w:tcPr>
          <w:p>
            <w:r>
              <w:rPr>
                <w:color w:val="444444"/>
                <w:sz w:val="18"/>
              </w:rPr>
              <w:t>String?</w:t>
            </w:r>
          </w:p>
        </w:tc>
        <w:tc>
          <w:tcPr>
            <w:tcW w:type="dxa" w:w="3135"/>
            <w:shd w:val="clear" w:color="auto" w:fill="FFFFFF"/>
          </w:tcPr>
          <w:p>
            <w:r>
              <w:rPr>
                <w:color w:val="444444"/>
                <w:sz w:val="18"/>
              </w:rPr>
              <w:t>Motif obligatoire si modifié</w:t>
            </w:r>
          </w:p>
        </w:tc>
      </w:tr>
      <w:tr>
        <w:tc>
          <w:tcPr>
            <w:tcW w:type="dxa" w:w="3135"/>
            <w:shd w:val="clear" w:color="auto" w:fill="EEF2FB"/>
          </w:tcPr>
          <w:p>
            <w:r>
              <w:rPr>
                <w:color w:val="444444"/>
                <w:sz w:val="18"/>
              </w:rPr>
              <w:t>mode_saisie</w:t>
            </w:r>
          </w:p>
        </w:tc>
        <w:tc>
          <w:tcPr>
            <w:tcW w:type="dxa" w:w="3135"/>
            <w:shd w:val="clear" w:color="auto" w:fill="EEF2FB"/>
          </w:tcPr>
          <w:p>
            <w:r>
              <w:rPr>
                <w:color w:val="444444"/>
                <w:sz w:val="18"/>
              </w:rPr>
              <w:t>String</w:t>
            </w:r>
          </w:p>
        </w:tc>
        <w:tc>
          <w:tcPr>
            <w:tcW w:type="dxa" w:w="3135"/>
            <w:shd w:val="clear" w:color="auto" w:fill="EEF2FB"/>
          </w:tcPr>
          <w:p>
            <w:r>
              <w:rPr>
                <w:color w:val="444444"/>
                <w:sz w:val="18"/>
              </w:rPr>
              <w:t>detail / synthese</w:t>
            </w:r>
          </w:p>
        </w:tc>
      </w:tr>
    </w:tbl>
    <w:p/>
    <w:p>
      <w:r>
        <w:br w:type="page"/>
      </w:r>
    </w:p>
    <w:p>
      <w:pPr>
        <w:spacing w:before="360" w:after="120"/>
        <w:pBdr>
          <w:bottom w:val="single" w:sz="4" w:space="4" w:color="FF6B35"/>
        </w:pBdr>
      </w:pPr>
      <w:r>
        <w:rPr>
          <w:b/>
          <w:color w:val="FF6B35"/>
          <w:sz w:val="32"/>
        </w:rPr>
        <w:t>9. MODÈLE ÉCONOMIQUE ET ABONNEMENTS</w:t>
      </w:r>
    </w:p>
    <w:p>
      <w:pPr>
        <w:spacing w:before="240" w:after="80"/>
      </w:pPr>
      <w:r>
        <w:rPr>
          <w:b/>
          <w:color w:val="0D1B3E"/>
          <w:sz w:val="26"/>
        </w:rPr>
        <w:t>9.1 Plans tarifaires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D1B3E"/>
          </w:tcPr>
          <w:p>
            <w:pPr>
              <w:jc w:val="center"/>
            </w:pPr>
            <w:r>
              <w:rPr>
                <w:b/>
                <w:color w:val="FFFFFF"/>
                <w:sz w:val="18"/>
              </w:rPr>
              <w:t>Plan</w:t>
            </w:r>
          </w:p>
        </w:tc>
        <w:tc>
          <w:tcPr>
            <w:tcW w:type="dxa" w:w="1881"/>
            <w:shd w:val="clear" w:color="auto" w:fill="0D1B3E"/>
          </w:tcPr>
          <w:p>
            <w:pPr>
              <w:jc w:val="center"/>
            </w:pPr>
            <w:r>
              <w:rPr>
                <w:b/>
                <w:color w:val="FFFFFF"/>
                <w:sz w:val="18"/>
              </w:rPr>
              <w:t>Nb de stands</w:t>
            </w:r>
          </w:p>
        </w:tc>
        <w:tc>
          <w:tcPr>
            <w:tcW w:type="dxa" w:w="1881"/>
            <w:shd w:val="clear" w:color="auto" w:fill="0D1B3E"/>
          </w:tcPr>
          <w:p>
            <w:pPr>
              <w:jc w:val="center"/>
            </w:pPr>
            <w:r>
              <w:rPr>
                <w:b/>
                <w:color w:val="FFFFFF"/>
                <w:sz w:val="18"/>
              </w:rPr>
              <w:t>Prix mensuel</w:t>
            </w:r>
          </w:p>
        </w:tc>
        <w:tc>
          <w:tcPr>
            <w:tcW w:type="dxa" w:w="1881"/>
            <w:shd w:val="clear" w:color="auto" w:fill="0D1B3E"/>
          </w:tcPr>
          <w:p>
            <w:pPr>
              <w:jc w:val="center"/>
            </w:pPr>
            <w:r>
              <w:rPr>
                <w:b/>
                <w:color w:val="FFFFFF"/>
                <w:sz w:val="18"/>
              </w:rPr>
              <w:t>Prix annuel (−20%)</w:t>
            </w:r>
          </w:p>
        </w:tc>
        <w:tc>
          <w:tcPr>
            <w:tcW w:type="dxa" w:w="1881"/>
            <w:shd w:val="clear" w:color="auto" w:fill="0D1B3E"/>
          </w:tcPr>
          <w:p>
            <w:pPr>
              <w:jc w:val="center"/>
            </w:pPr>
            <w:r>
              <w:rPr>
                <w:b/>
                <w:color w:val="FFFFFF"/>
                <w:sz w:val="18"/>
              </w:rPr>
              <w:t>Populaire</w:t>
            </w:r>
          </w:p>
        </w:tc>
      </w:tr>
      <w:tr>
        <w:tc>
          <w:tcPr>
            <w:tcW w:type="dxa" w:w="1881"/>
            <w:shd w:val="clear" w:color="auto" w:fill="EEF2FB"/>
          </w:tcPr>
          <w:p>
            <w:r>
              <w:rPr>
                <w:color w:val="444444"/>
                <w:sz w:val="18"/>
              </w:rPr>
              <w:t>Solo</w:t>
            </w:r>
          </w:p>
        </w:tc>
        <w:tc>
          <w:tcPr>
            <w:tcW w:type="dxa" w:w="1881"/>
            <w:shd w:val="clear" w:color="auto" w:fill="EEF2FB"/>
          </w:tcPr>
          <w:p>
            <w:r>
              <w:rPr>
                <w:color w:val="444444"/>
                <w:sz w:val="18"/>
              </w:rPr>
              <w:t>1 stand</w:t>
            </w:r>
          </w:p>
        </w:tc>
        <w:tc>
          <w:tcPr>
            <w:tcW w:type="dxa" w:w="1881"/>
            <w:shd w:val="clear" w:color="auto" w:fill="EEF2FB"/>
          </w:tcPr>
          <w:p>
            <w:r>
              <w:rPr>
                <w:color w:val="444444"/>
                <w:sz w:val="18"/>
              </w:rPr>
              <w:t>1 200 F CFA</w:t>
            </w:r>
          </w:p>
        </w:tc>
        <w:tc>
          <w:tcPr>
            <w:tcW w:type="dxa" w:w="1881"/>
            <w:shd w:val="clear" w:color="auto" w:fill="EEF2FB"/>
          </w:tcPr>
          <w:p>
            <w:r>
              <w:rPr>
                <w:color w:val="444444"/>
                <w:sz w:val="18"/>
              </w:rPr>
              <w:t>11 520 F CFA/an</w:t>
            </w:r>
          </w:p>
        </w:tc>
        <w:tc>
          <w:tcPr>
            <w:tcW w:type="dxa" w:w="1881"/>
            <w:shd w:val="clear" w:color="auto" w:fill="EEF2FB"/>
          </w:tcPr>
          <w:p>
            <w:r>
              <w:rPr>
                <w:color w:val="444444"/>
                <w:sz w:val="18"/>
              </w:rPr>
              <w:t>—</w:t>
            </w:r>
          </w:p>
        </w:tc>
      </w:tr>
      <w:tr>
        <w:tc>
          <w:tcPr>
            <w:tcW w:type="dxa" w:w="1881"/>
            <w:shd w:val="clear" w:color="auto" w:fill="FFFFFF"/>
          </w:tcPr>
          <w:p>
            <w:r>
              <w:rPr>
                <w:color w:val="444444"/>
                <w:sz w:val="18"/>
              </w:rPr>
              <w:t>Pro</w:t>
            </w:r>
          </w:p>
        </w:tc>
        <w:tc>
          <w:tcPr>
            <w:tcW w:type="dxa" w:w="1881"/>
            <w:shd w:val="clear" w:color="auto" w:fill="FFFFFF"/>
          </w:tcPr>
          <w:p>
            <w:r>
              <w:rPr>
                <w:color w:val="444444"/>
                <w:sz w:val="18"/>
              </w:rPr>
              <w:t>2 à 5 stands</w:t>
            </w:r>
          </w:p>
        </w:tc>
        <w:tc>
          <w:tcPr>
            <w:tcW w:type="dxa" w:w="1881"/>
            <w:shd w:val="clear" w:color="auto" w:fill="FFFFFF"/>
          </w:tcPr>
          <w:p>
            <w:r>
              <w:rPr>
                <w:color w:val="444444"/>
                <w:sz w:val="18"/>
              </w:rPr>
              <w:t>5 000 F CFA</w:t>
            </w:r>
          </w:p>
        </w:tc>
        <w:tc>
          <w:tcPr>
            <w:tcW w:type="dxa" w:w="1881"/>
            <w:shd w:val="clear" w:color="auto" w:fill="FFFFFF"/>
          </w:tcPr>
          <w:p>
            <w:r>
              <w:rPr>
                <w:color w:val="444444"/>
                <w:sz w:val="18"/>
              </w:rPr>
              <w:t>48 000 F CFA/an</w:t>
            </w:r>
          </w:p>
        </w:tc>
        <w:tc>
          <w:tcPr>
            <w:tcW w:type="dxa" w:w="1881"/>
            <w:shd w:val="clear" w:color="auto" w:fill="FFFFFF"/>
          </w:tcPr>
          <w:p>
            <w:r>
              <w:rPr>
                <w:color w:val="444444"/>
                <w:sz w:val="18"/>
              </w:rPr>
              <w:t>⭐ Oui</w:t>
            </w:r>
          </w:p>
        </w:tc>
      </w:tr>
      <w:tr>
        <w:tc>
          <w:tcPr>
            <w:tcW w:type="dxa" w:w="1881"/>
            <w:shd w:val="clear" w:color="auto" w:fill="EEF2FB"/>
          </w:tcPr>
          <w:p>
            <w:r>
              <w:rPr>
                <w:color w:val="444444"/>
                <w:sz w:val="18"/>
              </w:rPr>
              <w:t>Entreprise</w:t>
            </w:r>
          </w:p>
        </w:tc>
        <w:tc>
          <w:tcPr>
            <w:tcW w:type="dxa" w:w="1881"/>
            <w:shd w:val="clear" w:color="auto" w:fill="EEF2FB"/>
          </w:tcPr>
          <w:p>
            <w:r>
              <w:rPr>
                <w:color w:val="444444"/>
                <w:sz w:val="18"/>
              </w:rPr>
              <w:t>6 stands et +</w:t>
            </w:r>
          </w:p>
        </w:tc>
        <w:tc>
          <w:tcPr>
            <w:tcW w:type="dxa" w:w="1881"/>
            <w:shd w:val="clear" w:color="auto" w:fill="EEF2FB"/>
          </w:tcPr>
          <w:p>
            <w:r>
              <w:rPr>
                <w:color w:val="444444"/>
                <w:sz w:val="18"/>
              </w:rPr>
              <w:t>10 000 F CFA</w:t>
            </w:r>
          </w:p>
        </w:tc>
        <w:tc>
          <w:tcPr>
            <w:tcW w:type="dxa" w:w="1881"/>
            <w:shd w:val="clear" w:color="auto" w:fill="EEF2FB"/>
          </w:tcPr>
          <w:p>
            <w:r>
              <w:rPr>
                <w:color w:val="444444"/>
                <w:sz w:val="18"/>
              </w:rPr>
              <w:t>96 000 F CFA/an</w:t>
            </w:r>
          </w:p>
        </w:tc>
        <w:tc>
          <w:tcPr>
            <w:tcW w:type="dxa" w:w="1881"/>
            <w:shd w:val="clear" w:color="auto" w:fill="EEF2FB"/>
          </w:tcPr>
          <w:p>
            <w:r>
              <w:rPr>
                <w:color w:val="444444"/>
                <w:sz w:val="18"/>
              </w:rPr>
              <w:t>—</w:t>
            </w:r>
          </w:p>
        </w:tc>
      </w:tr>
    </w:tbl>
    <w:p/>
    <w:p>
      <w:pPr>
        <w:spacing w:before="240" w:after="80"/>
      </w:pPr>
      <w:r>
        <w:rPr>
          <w:b/>
          <w:color w:val="0D1B3E"/>
          <w:sz w:val="26"/>
        </w:rPr>
        <w:t>9.2 Essai gratuit</w:t>
      </w:r>
    </w:p>
    <w:p>
      <w:pPr>
        <w:pStyle w:val="ListBullet"/>
        <w:spacing w:after="40"/>
        <w:ind w:left="283"/>
      </w:pPr>
      <w:r>
        <w:rPr>
          <w:color w:val="444444"/>
          <w:sz w:val="20"/>
        </w:rPr>
        <w:t>Durée : 30 jours à partir de la vérification de l'email</w:t>
      </w:r>
    </w:p>
    <w:p>
      <w:pPr>
        <w:pStyle w:val="ListBullet"/>
        <w:spacing w:after="40"/>
        <w:ind w:left="283"/>
      </w:pPr>
      <w:r>
        <w:rPr>
          <w:color w:val="444444"/>
          <w:sz w:val="20"/>
        </w:rPr>
        <w:t>Limite : 1 stand pendant la période d'essai</w:t>
      </w:r>
    </w:p>
    <w:p>
      <w:pPr>
        <w:pStyle w:val="ListBullet"/>
        <w:spacing w:after="40"/>
        <w:ind w:left="283"/>
      </w:pPr>
      <w:r>
        <w:rPr>
          <w:color w:val="444444"/>
          <w:sz w:val="20"/>
        </w:rPr>
        <w:t>Aucune carte bancaire requise pour démarrer</w:t>
      </w:r>
    </w:p>
    <w:p>
      <w:pPr>
        <w:pStyle w:val="ListBullet"/>
        <w:spacing w:after="40"/>
        <w:ind w:left="283"/>
      </w:pPr>
      <w:r>
        <w:rPr>
          <w:color w:val="444444"/>
          <w:sz w:val="20"/>
        </w:rPr>
        <w:t>Délai de vérification d'email : 72 heures après inscription</w:t>
      </w:r>
    </w:p>
    <w:p>
      <w:pPr>
        <w:spacing w:before="240" w:after="80"/>
      </w:pPr>
      <w:r>
        <w:rPr>
          <w:b/>
          <w:color w:val="0D1B3E"/>
          <w:sz w:val="26"/>
        </w:rPr>
        <w:t>9.3 Cycle de vie d'un compte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Statut</w:t>
            </w:r>
          </w:p>
        </w:tc>
        <w:tc>
          <w:tcPr>
            <w:tcW w:type="dxa" w:w="3135"/>
            <w:shd w:val="clear" w:color="auto" w:fill="0D1B3E"/>
          </w:tcPr>
          <w:p>
            <w:pPr>
              <w:jc w:val="center"/>
            </w:pPr>
            <w:r>
              <w:rPr>
                <w:b/>
                <w:color w:val="FFFFFF"/>
                <w:sz w:val="18"/>
              </w:rPr>
              <w:t>Description</w:t>
            </w:r>
          </w:p>
        </w:tc>
        <w:tc>
          <w:tcPr>
            <w:tcW w:type="dxa" w:w="3135"/>
            <w:shd w:val="clear" w:color="auto" w:fill="0D1B3E"/>
          </w:tcPr>
          <w:p>
            <w:pPr>
              <w:jc w:val="center"/>
            </w:pPr>
            <w:r>
              <w:rPr>
                <w:b/>
                <w:color w:val="FFFFFF"/>
                <w:sz w:val="18"/>
              </w:rPr>
              <w:t>Durée</w:t>
            </w:r>
          </w:p>
        </w:tc>
      </w:tr>
      <w:tr>
        <w:tc>
          <w:tcPr>
            <w:tcW w:type="dxa" w:w="3135"/>
            <w:shd w:val="clear" w:color="auto" w:fill="EEF2FB"/>
          </w:tcPr>
          <w:p>
            <w:r>
              <w:rPr>
                <w:color w:val="444444"/>
                <w:sz w:val="18"/>
              </w:rPr>
              <w:t>en_attente</w:t>
            </w:r>
          </w:p>
        </w:tc>
        <w:tc>
          <w:tcPr>
            <w:tcW w:type="dxa" w:w="3135"/>
            <w:shd w:val="clear" w:color="auto" w:fill="EEF2FB"/>
          </w:tcPr>
          <w:p>
            <w:r>
              <w:rPr>
                <w:color w:val="444444"/>
                <w:sz w:val="18"/>
              </w:rPr>
              <w:t>Inscription effectuée, email non vérifié</w:t>
            </w:r>
          </w:p>
        </w:tc>
        <w:tc>
          <w:tcPr>
            <w:tcW w:type="dxa" w:w="3135"/>
            <w:shd w:val="clear" w:color="auto" w:fill="EEF2FB"/>
          </w:tcPr>
          <w:p>
            <w:r>
              <w:rPr>
                <w:color w:val="444444"/>
                <w:sz w:val="18"/>
              </w:rPr>
              <w:t>Max 72h</w:t>
            </w:r>
          </w:p>
        </w:tc>
      </w:tr>
      <w:tr>
        <w:tc>
          <w:tcPr>
            <w:tcW w:type="dxa" w:w="3135"/>
            <w:shd w:val="clear" w:color="auto" w:fill="FFFFFF"/>
          </w:tcPr>
          <w:p>
            <w:r>
              <w:rPr>
                <w:color w:val="444444"/>
                <w:sz w:val="18"/>
              </w:rPr>
              <w:t>essai</w:t>
            </w:r>
          </w:p>
        </w:tc>
        <w:tc>
          <w:tcPr>
            <w:tcW w:type="dxa" w:w="3135"/>
            <w:shd w:val="clear" w:color="auto" w:fill="FFFFFF"/>
          </w:tcPr>
          <w:p>
            <w:r>
              <w:rPr>
                <w:color w:val="444444"/>
                <w:sz w:val="18"/>
              </w:rPr>
              <w:t>Email vérifié, période d'essai en cours</w:t>
            </w:r>
          </w:p>
        </w:tc>
        <w:tc>
          <w:tcPr>
            <w:tcW w:type="dxa" w:w="3135"/>
            <w:shd w:val="clear" w:color="auto" w:fill="FFFFFF"/>
          </w:tcPr>
          <w:p>
            <w:r>
              <w:rPr>
                <w:color w:val="444444"/>
                <w:sz w:val="18"/>
              </w:rPr>
              <w:t>30 jours</w:t>
            </w:r>
          </w:p>
        </w:tc>
      </w:tr>
      <w:tr>
        <w:tc>
          <w:tcPr>
            <w:tcW w:type="dxa" w:w="3135"/>
            <w:shd w:val="clear" w:color="auto" w:fill="EEF2FB"/>
          </w:tcPr>
          <w:p>
            <w:r>
              <w:rPr>
                <w:color w:val="444444"/>
                <w:sz w:val="18"/>
              </w:rPr>
              <w:t>actif</w:t>
            </w:r>
          </w:p>
        </w:tc>
        <w:tc>
          <w:tcPr>
            <w:tcW w:type="dxa" w:w="3135"/>
            <w:shd w:val="clear" w:color="auto" w:fill="EEF2FB"/>
          </w:tcPr>
          <w:p>
            <w:r>
              <w:rPr>
                <w:color w:val="444444"/>
                <w:sz w:val="18"/>
              </w:rPr>
              <w:t>Abonnement payant actif</w:t>
            </w:r>
          </w:p>
        </w:tc>
        <w:tc>
          <w:tcPr>
            <w:tcW w:type="dxa" w:w="3135"/>
            <w:shd w:val="clear" w:color="auto" w:fill="EEF2FB"/>
          </w:tcPr>
          <w:p>
            <w:r>
              <w:rPr>
                <w:color w:val="444444"/>
                <w:sz w:val="18"/>
              </w:rPr>
              <w:t>Mensuel ou annuel</w:t>
            </w:r>
          </w:p>
        </w:tc>
      </w:tr>
      <w:tr>
        <w:tc>
          <w:tcPr>
            <w:tcW w:type="dxa" w:w="3135"/>
            <w:shd w:val="clear" w:color="auto" w:fill="FFFFFF"/>
          </w:tcPr>
          <w:p>
            <w:r>
              <w:rPr>
                <w:color w:val="444444"/>
                <w:sz w:val="18"/>
              </w:rPr>
              <w:t>suspendu</w:t>
            </w:r>
          </w:p>
        </w:tc>
        <w:tc>
          <w:tcPr>
            <w:tcW w:type="dxa" w:w="3135"/>
            <w:shd w:val="clear" w:color="auto" w:fill="FFFFFF"/>
          </w:tcPr>
          <w:p>
            <w:r>
              <w:rPr>
                <w:color w:val="444444"/>
                <w:sz w:val="18"/>
              </w:rPr>
              <w:t>Abonnement expiré ou impayé</w:t>
            </w:r>
          </w:p>
        </w:tc>
        <w:tc>
          <w:tcPr>
            <w:tcW w:type="dxa" w:w="3135"/>
            <w:shd w:val="clear" w:color="auto" w:fill="FFFFFF"/>
          </w:tcPr>
          <w:p>
            <w:r>
              <w:rPr>
                <w:color w:val="444444"/>
                <w:sz w:val="18"/>
              </w:rPr>
              <w:t>Jusqu'à renouvellement</w:t>
            </w:r>
          </w:p>
        </w:tc>
      </w:tr>
    </w:tbl>
    <w:p/>
    <w:p>
      <w:pPr>
        <w:spacing w:before="240" w:after="80"/>
      </w:pPr>
      <w:r>
        <w:rPr>
          <w:b/>
          <w:color w:val="0D1B3E"/>
          <w:sz w:val="26"/>
        </w:rPr>
        <w:t>9.4 Paiement — FedaPay</w:t>
      </w:r>
    </w:p>
    <w:p>
      <w:pPr>
        <w:spacing w:after="80"/>
      </w:pPr>
      <w:r>
        <w:rPr>
          <w:b w:val="0"/>
          <w:i w:val="0"/>
          <w:color w:val="444444"/>
          <w:sz w:val="20"/>
        </w:rPr>
        <w:t>Intégration API REST FedaPay Live en FCFA. Paiement par Mobile Money (MTN, Moov, Celtiis).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Étape</w:t>
            </w:r>
          </w:p>
        </w:tc>
        <w:tc>
          <w:tcPr>
            <w:tcW w:type="dxa" w:w="4703"/>
            <w:shd w:val="clear" w:color="auto" w:fill="0D1B3E"/>
          </w:tcPr>
          <w:p>
            <w:pPr>
              <w:jc w:val="center"/>
            </w:pPr>
            <w:r>
              <w:rPr>
                <w:b/>
                <w:color w:val="FFFFFF"/>
                <w:sz w:val="18"/>
              </w:rPr>
              <w:t>Action</w:t>
            </w:r>
          </w:p>
        </w:tc>
      </w:tr>
      <w:tr>
        <w:tc>
          <w:tcPr>
            <w:tcW w:type="dxa" w:w="4703"/>
            <w:shd w:val="clear" w:color="auto" w:fill="EEF2FB"/>
          </w:tcPr>
          <w:p>
            <w:r>
              <w:rPr>
                <w:color w:val="444444"/>
                <w:sz w:val="18"/>
              </w:rPr>
              <w:t>1</w:t>
            </w:r>
          </w:p>
        </w:tc>
        <w:tc>
          <w:tcPr>
            <w:tcW w:type="dxa" w:w="4703"/>
            <w:shd w:val="clear" w:color="auto" w:fill="EEF2FB"/>
          </w:tcPr>
          <w:p>
            <w:r>
              <w:rPr>
                <w:color w:val="444444"/>
                <w:sz w:val="18"/>
              </w:rPr>
              <w:t>Le gestionnaire choisit un plan et une période (mensuel / annuel)</w:t>
            </w:r>
          </w:p>
        </w:tc>
      </w:tr>
      <w:tr>
        <w:tc>
          <w:tcPr>
            <w:tcW w:type="dxa" w:w="4703"/>
            <w:shd w:val="clear" w:color="auto" w:fill="FFFFFF"/>
          </w:tcPr>
          <w:p>
            <w:r>
              <w:rPr>
                <w:color w:val="444444"/>
                <w:sz w:val="18"/>
              </w:rPr>
              <w:t>2</w:t>
            </w:r>
          </w:p>
        </w:tc>
        <w:tc>
          <w:tcPr>
            <w:tcW w:type="dxa" w:w="4703"/>
            <w:shd w:val="clear" w:color="auto" w:fill="FFFFFF"/>
          </w:tcPr>
          <w:p>
            <w:r>
              <w:rPr>
                <w:color w:val="444444"/>
                <w:sz w:val="18"/>
              </w:rPr>
              <w:t>SikaFlow crée une transaction FedaPay via l'API REST</w:t>
            </w:r>
          </w:p>
        </w:tc>
      </w:tr>
      <w:tr>
        <w:tc>
          <w:tcPr>
            <w:tcW w:type="dxa" w:w="4703"/>
            <w:shd w:val="clear" w:color="auto" w:fill="EEF2FB"/>
          </w:tcPr>
          <w:p>
            <w:r>
              <w:rPr>
                <w:color w:val="444444"/>
                <w:sz w:val="18"/>
              </w:rPr>
              <w:t>3</w:t>
            </w:r>
          </w:p>
        </w:tc>
        <w:tc>
          <w:tcPr>
            <w:tcW w:type="dxa" w:w="4703"/>
            <w:shd w:val="clear" w:color="auto" w:fill="EEF2FB"/>
          </w:tcPr>
          <w:p>
            <w:r>
              <w:rPr>
                <w:color w:val="444444"/>
                <w:sz w:val="18"/>
              </w:rPr>
              <w:t>Redirection vers le checkout FedaPay (WebView in-app)</w:t>
            </w:r>
          </w:p>
        </w:tc>
      </w:tr>
      <w:tr>
        <w:tc>
          <w:tcPr>
            <w:tcW w:type="dxa" w:w="4703"/>
            <w:shd w:val="clear" w:color="auto" w:fill="FFFFFF"/>
          </w:tcPr>
          <w:p>
            <w:r>
              <w:rPr>
                <w:color w:val="444444"/>
                <w:sz w:val="18"/>
              </w:rPr>
              <w:t>4</w:t>
            </w:r>
          </w:p>
        </w:tc>
        <w:tc>
          <w:tcPr>
            <w:tcW w:type="dxa" w:w="4703"/>
            <w:shd w:val="clear" w:color="auto" w:fill="FFFFFF"/>
          </w:tcPr>
          <w:p>
            <w:r>
              <w:rPr>
                <w:color w:val="444444"/>
                <w:sz w:val="18"/>
              </w:rPr>
              <w:t>Confirmation → activation de l'abonnement dans Firestore</w:t>
            </w:r>
          </w:p>
        </w:tc>
      </w:tr>
    </w:tbl>
    <w:p/>
    <w:p>
      <w:r>
        <w:br w:type="page"/>
      </w:r>
    </w:p>
    <w:p>
      <w:pPr>
        <w:spacing w:before="360" w:after="120"/>
        <w:pBdr>
          <w:bottom w:val="single" w:sz="4" w:space="4" w:color="FF6B35"/>
        </w:pBdr>
      </w:pPr>
      <w:r>
        <w:rPr>
          <w:b/>
          <w:color w:val="FF6B35"/>
          <w:sz w:val="32"/>
        </w:rPr>
        <w:t>10. INTERFACES UTILISATEUR</w:t>
      </w:r>
    </w:p>
    <w:p>
      <w:pPr>
        <w:spacing w:before="240" w:after="80"/>
      </w:pPr>
      <w:r>
        <w:rPr>
          <w:b/>
          <w:color w:val="0D1B3E"/>
          <w:sz w:val="26"/>
        </w:rPr>
        <w:t>10.1 Thème visuel</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Élément</w:t>
            </w:r>
          </w:p>
        </w:tc>
        <w:tc>
          <w:tcPr>
            <w:tcW w:type="dxa" w:w="4703"/>
            <w:shd w:val="clear" w:color="auto" w:fill="0D1B3E"/>
          </w:tcPr>
          <w:p>
            <w:pPr>
              <w:jc w:val="center"/>
            </w:pPr>
            <w:r>
              <w:rPr>
                <w:b/>
                <w:color w:val="FFFFFF"/>
                <w:sz w:val="18"/>
              </w:rPr>
              <w:t>Valeur</w:t>
            </w:r>
          </w:p>
        </w:tc>
      </w:tr>
      <w:tr>
        <w:tc>
          <w:tcPr>
            <w:tcW w:type="dxa" w:w="4703"/>
            <w:shd w:val="clear" w:color="auto" w:fill="EEF2FB"/>
          </w:tcPr>
          <w:p>
            <w:r>
              <w:rPr>
                <w:color w:val="444444"/>
                <w:sz w:val="18"/>
              </w:rPr>
              <w:t>Thème</w:t>
            </w:r>
          </w:p>
        </w:tc>
        <w:tc>
          <w:tcPr>
            <w:tcW w:type="dxa" w:w="4703"/>
            <w:shd w:val="clear" w:color="auto" w:fill="EEF2FB"/>
          </w:tcPr>
          <w:p>
            <w:r>
              <w:rPr>
                <w:color w:val="444444"/>
                <w:sz w:val="18"/>
              </w:rPr>
              <w:t>Dark (mode sombre)</w:t>
            </w:r>
          </w:p>
        </w:tc>
      </w:tr>
      <w:tr>
        <w:tc>
          <w:tcPr>
            <w:tcW w:type="dxa" w:w="4703"/>
            <w:shd w:val="clear" w:color="auto" w:fill="FFFFFF"/>
          </w:tcPr>
          <w:p>
            <w:r>
              <w:rPr>
                <w:color w:val="444444"/>
                <w:sz w:val="18"/>
              </w:rPr>
              <w:t>Couleur primaire</w:t>
            </w:r>
          </w:p>
        </w:tc>
        <w:tc>
          <w:tcPr>
            <w:tcW w:type="dxa" w:w="4703"/>
            <w:shd w:val="clear" w:color="auto" w:fill="FFFFFF"/>
          </w:tcPr>
          <w:p>
            <w:r>
              <w:rPr>
                <w:color w:val="444444"/>
                <w:sz w:val="18"/>
              </w:rPr>
              <w:t>#0D1B3E — Bleu nuit</w:t>
            </w:r>
          </w:p>
        </w:tc>
      </w:tr>
      <w:tr>
        <w:tc>
          <w:tcPr>
            <w:tcW w:type="dxa" w:w="4703"/>
            <w:shd w:val="clear" w:color="auto" w:fill="EEF2FB"/>
          </w:tcPr>
          <w:p>
            <w:r>
              <w:rPr>
                <w:color w:val="444444"/>
                <w:sz w:val="18"/>
              </w:rPr>
              <w:t>Accent</w:t>
            </w:r>
          </w:p>
        </w:tc>
        <w:tc>
          <w:tcPr>
            <w:tcW w:type="dxa" w:w="4703"/>
            <w:shd w:val="clear" w:color="auto" w:fill="EEF2FB"/>
          </w:tcPr>
          <w:p>
            <w:r>
              <w:rPr>
                <w:color w:val="444444"/>
                <w:sz w:val="18"/>
              </w:rPr>
              <w:t>#FF6B35 — Orange vif</w:t>
            </w:r>
          </w:p>
        </w:tc>
      </w:tr>
      <w:tr>
        <w:tc>
          <w:tcPr>
            <w:tcW w:type="dxa" w:w="4703"/>
            <w:shd w:val="clear" w:color="auto" w:fill="FFFFFF"/>
          </w:tcPr>
          <w:p>
            <w:r>
              <w:rPr>
                <w:color w:val="444444"/>
                <w:sz w:val="18"/>
              </w:rPr>
              <w:t>Succès</w:t>
            </w:r>
          </w:p>
        </w:tc>
        <w:tc>
          <w:tcPr>
            <w:tcW w:type="dxa" w:w="4703"/>
            <w:shd w:val="clear" w:color="auto" w:fill="FFFFFF"/>
          </w:tcPr>
          <w:p>
            <w:r>
              <w:rPr>
                <w:color w:val="444444"/>
                <w:sz w:val="18"/>
              </w:rPr>
              <w:t>#4CAF50 — Vert</w:t>
            </w:r>
          </w:p>
        </w:tc>
      </w:tr>
      <w:tr>
        <w:tc>
          <w:tcPr>
            <w:tcW w:type="dxa" w:w="4703"/>
            <w:shd w:val="clear" w:color="auto" w:fill="EEF2FB"/>
          </w:tcPr>
          <w:p>
            <w:r>
              <w:rPr>
                <w:color w:val="444444"/>
                <w:sz w:val="18"/>
              </w:rPr>
              <w:t>Erreur</w:t>
            </w:r>
          </w:p>
        </w:tc>
        <w:tc>
          <w:tcPr>
            <w:tcW w:type="dxa" w:w="4703"/>
            <w:shd w:val="clear" w:color="auto" w:fill="EEF2FB"/>
          </w:tcPr>
          <w:p>
            <w:r>
              <w:rPr>
                <w:color w:val="444444"/>
                <w:sz w:val="18"/>
              </w:rPr>
              <w:t>#F44336 — Rouge</w:t>
            </w:r>
          </w:p>
        </w:tc>
      </w:tr>
      <w:tr>
        <w:tc>
          <w:tcPr>
            <w:tcW w:type="dxa" w:w="4703"/>
            <w:shd w:val="clear" w:color="auto" w:fill="FFFFFF"/>
          </w:tcPr>
          <w:p>
            <w:r>
              <w:rPr>
                <w:color w:val="444444"/>
                <w:sz w:val="18"/>
              </w:rPr>
              <w:t>Fond</w:t>
            </w:r>
          </w:p>
        </w:tc>
        <w:tc>
          <w:tcPr>
            <w:tcW w:type="dxa" w:w="4703"/>
            <w:shd w:val="clear" w:color="auto" w:fill="FFFFFF"/>
          </w:tcPr>
          <w:p>
            <w:r>
              <w:rPr>
                <w:color w:val="444444"/>
                <w:sz w:val="18"/>
              </w:rPr>
              <w:t>#0A0E1A — Noir bleuté</w:t>
            </w:r>
          </w:p>
        </w:tc>
      </w:tr>
      <w:tr>
        <w:tc>
          <w:tcPr>
            <w:tcW w:type="dxa" w:w="4703"/>
            <w:shd w:val="clear" w:color="auto" w:fill="EEF2FB"/>
          </w:tcPr>
          <w:p>
            <w:r>
              <w:rPr>
                <w:color w:val="444444"/>
                <w:sz w:val="18"/>
              </w:rPr>
              <w:t>Cartes</w:t>
            </w:r>
          </w:p>
        </w:tc>
        <w:tc>
          <w:tcPr>
            <w:tcW w:type="dxa" w:w="4703"/>
            <w:shd w:val="clear" w:color="auto" w:fill="EEF2FB"/>
          </w:tcPr>
          <w:p>
            <w:r>
              <w:rPr>
                <w:color w:val="444444"/>
                <w:sz w:val="18"/>
              </w:rPr>
              <w:t>#111827 — Gris foncé</w:t>
            </w:r>
          </w:p>
        </w:tc>
      </w:tr>
      <w:tr>
        <w:tc>
          <w:tcPr>
            <w:tcW w:type="dxa" w:w="4703"/>
            <w:shd w:val="clear" w:color="auto" w:fill="FFFFFF"/>
          </w:tcPr>
          <w:p>
            <w:r>
              <w:rPr>
                <w:color w:val="444444"/>
                <w:sz w:val="18"/>
              </w:rPr>
              <w:t>Texte secondaire</w:t>
            </w:r>
          </w:p>
        </w:tc>
        <w:tc>
          <w:tcPr>
            <w:tcW w:type="dxa" w:w="4703"/>
            <w:shd w:val="clear" w:color="auto" w:fill="FFFFFF"/>
          </w:tcPr>
          <w:p>
            <w:r>
              <w:rPr>
                <w:color w:val="444444"/>
                <w:sz w:val="18"/>
              </w:rPr>
              <w:t>#6B7280 — Gris moyen</w:t>
            </w:r>
          </w:p>
        </w:tc>
      </w:tr>
      <w:tr>
        <w:tc>
          <w:tcPr>
            <w:tcW w:type="dxa" w:w="4703"/>
            <w:shd w:val="clear" w:color="auto" w:fill="EEF2FB"/>
          </w:tcPr>
          <w:p>
            <w:r>
              <w:rPr>
                <w:color w:val="444444"/>
                <w:sz w:val="18"/>
              </w:rPr>
              <w:t>Police</w:t>
            </w:r>
          </w:p>
        </w:tc>
        <w:tc>
          <w:tcPr>
            <w:tcW w:type="dxa" w:w="4703"/>
            <w:shd w:val="clear" w:color="auto" w:fill="EEF2FB"/>
          </w:tcPr>
          <w:p>
            <w:r>
              <w:rPr>
                <w:color w:val="444444"/>
                <w:sz w:val="18"/>
              </w:rPr>
              <w:t>Roboto (Material Design par défaut)</w:t>
            </w:r>
          </w:p>
        </w:tc>
      </w:tr>
    </w:tbl>
    <w:p/>
    <w:p>
      <w:pPr>
        <w:spacing w:before="240" w:after="80"/>
      </w:pPr>
      <w:r>
        <w:rPr>
          <w:b/>
          <w:color w:val="0D1B3E"/>
          <w:sz w:val="26"/>
        </w:rPr>
        <w:t>10.2 Navigation par rôle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Rôle</w:t>
            </w:r>
          </w:p>
        </w:tc>
        <w:tc>
          <w:tcPr>
            <w:tcW w:type="dxa" w:w="3135"/>
            <w:shd w:val="clear" w:color="auto" w:fill="0D1B3E"/>
          </w:tcPr>
          <w:p>
            <w:pPr>
              <w:jc w:val="center"/>
            </w:pPr>
            <w:r>
              <w:rPr>
                <w:b/>
                <w:color w:val="FFFFFF"/>
                <w:sz w:val="18"/>
              </w:rPr>
              <w:t>Dashboard</w:t>
            </w:r>
          </w:p>
        </w:tc>
        <w:tc>
          <w:tcPr>
            <w:tcW w:type="dxa" w:w="3135"/>
            <w:shd w:val="clear" w:color="auto" w:fill="0D1B3E"/>
          </w:tcPr>
          <w:p>
            <w:pPr>
              <w:jc w:val="center"/>
            </w:pPr>
            <w:r>
              <w:rPr>
                <w:b/>
                <w:color w:val="FFFFFF"/>
                <w:sz w:val="18"/>
              </w:rPr>
              <w:t>Onglets / Sections</w:t>
            </w:r>
          </w:p>
        </w:tc>
      </w:tr>
      <w:tr>
        <w:tc>
          <w:tcPr>
            <w:tcW w:type="dxa" w:w="3135"/>
            <w:shd w:val="clear" w:color="auto" w:fill="EEF2FB"/>
          </w:tcPr>
          <w:p>
            <w:r>
              <w:rPr>
                <w:color w:val="444444"/>
                <w:sz w:val="18"/>
              </w:rPr>
              <w:t>Super Admin</w:t>
            </w:r>
          </w:p>
        </w:tc>
        <w:tc>
          <w:tcPr>
            <w:tcW w:type="dxa" w:w="3135"/>
            <w:shd w:val="clear" w:color="auto" w:fill="EEF2FB"/>
          </w:tcPr>
          <w:p>
            <w:r>
              <w:rPr>
                <w:color w:val="444444"/>
                <w:sz w:val="18"/>
              </w:rPr>
              <w:t>AdminDashboard</w:t>
            </w:r>
          </w:p>
        </w:tc>
        <w:tc>
          <w:tcPr>
            <w:tcW w:type="dxa" w:w="3135"/>
            <w:shd w:val="clear" w:color="auto" w:fill="EEF2FB"/>
          </w:tcPr>
          <w:p>
            <w:r>
              <w:rPr>
                <w:color w:val="444444"/>
                <w:sz w:val="18"/>
              </w:rPr>
              <w:t>Dashboard | Entreprises | Abonnements | Plans</w:t>
            </w:r>
          </w:p>
        </w:tc>
      </w:tr>
      <w:tr>
        <w:tc>
          <w:tcPr>
            <w:tcW w:type="dxa" w:w="3135"/>
            <w:shd w:val="clear" w:color="auto" w:fill="FFFFFF"/>
          </w:tcPr>
          <w:p>
            <w:r>
              <w:rPr>
                <w:color w:val="444444"/>
                <w:sz w:val="18"/>
              </w:rPr>
              <w:t>Gestionnaire</w:t>
            </w:r>
          </w:p>
        </w:tc>
        <w:tc>
          <w:tcPr>
            <w:tcW w:type="dxa" w:w="3135"/>
            <w:shd w:val="clear" w:color="auto" w:fill="FFFFFF"/>
          </w:tcPr>
          <w:p>
            <w:r>
              <w:rPr>
                <w:color w:val="444444"/>
                <w:sz w:val="18"/>
              </w:rPr>
              <w:t>GestionnaireDashboard</w:t>
            </w:r>
          </w:p>
        </w:tc>
        <w:tc>
          <w:tcPr>
            <w:tcW w:type="dxa" w:w="3135"/>
            <w:shd w:val="clear" w:color="auto" w:fill="FFFFFF"/>
          </w:tcPr>
          <w:p>
            <w:r>
              <w:rPr>
                <w:color w:val="444444"/>
                <w:sz w:val="18"/>
              </w:rPr>
              <w:t>Accueil | Stands | Membres | Opérations | Rapports</w:t>
            </w:r>
          </w:p>
        </w:tc>
      </w:tr>
      <w:tr>
        <w:tc>
          <w:tcPr>
            <w:tcW w:type="dxa" w:w="3135"/>
            <w:shd w:val="clear" w:color="auto" w:fill="EEF2FB"/>
          </w:tcPr>
          <w:p>
            <w:r>
              <w:rPr>
                <w:color w:val="444444"/>
                <w:sz w:val="18"/>
              </w:rPr>
              <w:t>Agent</w:t>
            </w:r>
          </w:p>
        </w:tc>
        <w:tc>
          <w:tcPr>
            <w:tcW w:type="dxa" w:w="3135"/>
            <w:shd w:val="clear" w:color="auto" w:fill="EEF2FB"/>
          </w:tcPr>
          <w:p>
            <w:r>
              <w:rPr>
                <w:color w:val="444444"/>
                <w:sz w:val="18"/>
              </w:rPr>
              <w:t>AgentDashboard</w:t>
            </w:r>
          </w:p>
        </w:tc>
        <w:tc>
          <w:tcPr>
            <w:tcW w:type="dxa" w:w="3135"/>
            <w:shd w:val="clear" w:color="auto" w:fill="EEF2FB"/>
          </w:tcPr>
          <w:p>
            <w:r>
              <w:rPr>
                <w:color w:val="444444"/>
                <w:sz w:val="18"/>
              </w:rPr>
              <w:t>Saisie | Historique | Rééquilibrage</w:t>
            </w:r>
          </w:p>
        </w:tc>
      </w:tr>
      <w:tr>
        <w:tc>
          <w:tcPr>
            <w:tcW w:type="dxa" w:w="3135"/>
            <w:shd w:val="clear" w:color="auto" w:fill="FFFFFF"/>
          </w:tcPr>
          <w:p>
            <w:r>
              <w:rPr>
                <w:color w:val="444444"/>
                <w:sz w:val="18"/>
              </w:rPr>
              <w:t>Contrôleur</w:t>
            </w:r>
          </w:p>
        </w:tc>
        <w:tc>
          <w:tcPr>
            <w:tcW w:type="dxa" w:w="3135"/>
            <w:shd w:val="clear" w:color="auto" w:fill="FFFFFF"/>
          </w:tcPr>
          <w:p>
            <w:r>
              <w:rPr>
                <w:color w:val="444444"/>
                <w:sz w:val="18"/>
              </w:rPr>
              <w:t>ControleurDashboard</w:t>
            </w:r>
          </w:p>
        </w:tc>
        <w:tc>
          <w:tcPr>
            <w:tcW w:type="dxa" w:w="3135"/>
            <w:shd w:val="clear" w:color="auto" w:fill="FFFFFF"/>
          </w:tcPr>
          <w:p>
            <w:r>
              <w:rPr>
                <w:color w:val="444444"/>
                <w:sz w:val="18"/>
              </w:rPr>
              <w:t>Stands assignés | Opérations | Alertes | Ristournes</w:t>
            </w:r>
          </w:p>
        </w:tc>
      </w:tr>
    </w:tbl>
    <w:p/>
    <w:p>
      <w:pPr>
        <w:spacing w:before="240" w:after="80"/>
      </w:pPr>
      <w:r>
        <w:rPr>
          <w:b/>
          <w:color w:val="0D1B3E"/>
          <w:sz w:val="26"/>
        </w:rPr>
        <w:t>10.3 Responsive design</w:t>
      </w:r>
    </w:p>
    <w:p>
      <w:pPr>
        <w:pStyle w:val="ListBullet"/>
        <w:spacing w:after="40"/>
        <w:ind w:left="283"/>
      </w:pPr>
      <w:r>
        <w:rPr>
          <w:color w:val="444444"/>
          <w:sz w:val="20"/>
        </w:rPr>
        <w:t>Mobile Android : cible principale, interface optimisée pour écrans 360–414 dp</w:t>
      </w:r>
    </w:p>
    <w:p>
      <w:pPr>
        <w:pStyle w:val="ListBullet"/>
        <w:spacing w:after="40"/>
        <w:ind w:left="283"/>
      </w:pPr>
      <w:r>
        <w:rPr>
          <w:color w:val="444444"/>
          <w:sz w:val="20"/>
        </w:rPr>
        <w:t>Web / tablette : Progressive Web App, layout adaptatif (breakpoint 768 px)</w:t>
      </w:r>
    </w:p>
    <w:p>
      <w:pPr>
        <w:pStyle w:val="ListBullet"/>
        <w:spacing w:after="40"/>
        <w:ind w:left="283"/>
      </w:pPr>
      <w:r>
        <w:rPr>
          <w:color w:val="444444"/>
          <w:sz w:val="20"/>
        </w:rPr>
        <w:t>SafeArea : gestion des encoches et barres système sur toutes les vues</w:t>
      </w:r>
    </w:p>
    <w:p>
      <w:pPr>
        <w:spacing w:before="360" w:after="120"/>
        <w:pBdr>
          <w:bottom w:val="single" w:sz="4" w:space="4" w:color="FF6B35"/>
        </w:pBdr>
      </w:pPr>
      <w:r>
        <w:rPr>
          <w:b/>
          <w:color w:val="FF6B35"/>
          <w:sz w:val="32"/>
        </w:rPr>
        <w:t>11. SÉCURITÉ ET CONFORMITÉ</w:t>
      </w:r>
    </w:p>
    <w:p>
      <w:pPr>
        <w:spacing w:before="240" w:after="80"/>
      </w:pPr>
      <w:r>
        <w:rPr>
          <w:b/>
          <w:color w:val="0D1B3E"/>
          <w:sz w:val="26"/>
        </w:rPr>
        <w:t>11.1 Authentification &amp; sessions</w:t>
      </w:r>
    </w:p>
    <w:p>
      <w:pPr>
        <w:pStyle w:val="ListBullet"/>
        <w:spacing w:after="40"/>
        <w:ind w:left="283"/>
      </w:pPr>
      <w:r>
        <w:rPr>
          <w:color w:val="444444"/>
          <w:sz w:val="20"/>
        </w:rPr>
        <w:t>Firebase Authentication (email/password)</w:t>
      </w:r>
    </w:p>
    <w:p>
      <w:pPr>
        <w:pStyle w:val="ListBullet"/>
        <w:spacing w:after="40"/>
        <w:ind w:left="283"/>
      </w:pPr>
      <w:r>
        <w:rPr>
          <w:color w:val="444444"/>
          <w:sz w:val="20"/>
        </w:rPr>
        <w:t>Sessions persistantes avec jeton Firebase (rafraîchissement automatique)</w:t>
      </w:r>
    </w:p>
    <w:p>
      <w:pPr>
        <w:pStyle w:val="ListBullet"/>
        <w:spacing w:after="40"/>
        <w:ind w:left="283"/>
      </w:pPr>
      <w:r>
        <w:rPr>
          <w:color w:val="444444"/>
          <w:sz w:val="20"/>
        </w:rPr>
        <w:t>Vérification obligatoire de l'email avant accès</w:t>
      </w:r>
    </w:p>
    <w:p>
      <w:pPr>
        <w:pStyle w:val="ListBullet"/>
        <w:spacing w:after="40"/>
        <w:ind w:left="283"/>
      </w:pPr>
      <w:r>
        <w:rPr>
          <w:color w:val="444444"/>
          <w:sz w:val="20"/>
        </w:rPr>
        <w:t>Politique de mot de passe : minimum 8 caractères</w:t>
      </w:r>
    </w:p>
    <w:p>
      <w:pPr>
        <w:pStyle w:val="ListBullet"/>
        <w:spacing w:after="40"/>
        <w:ind w:left="283"/>
      </w:pPr>
      <w:r>
        <w:rPr>
          <w:color w:val="444444"/>
          <w:sz w:val="20"/>
        </w:rPr>
        <w:t>Réinitialisation sécurisée par email</w:t>
      </w:r>
    </w:p>
    <w:p>
      <w:pPr>
        <w:spacing w:before="240" w:after="80"/>
      </w:pPr>
      <w:r>
        <w:rPr>
          <w:b/>
          <w:color w:val="0D1B3E"/>
          <w:sz w:val="26"/>
        </w:rPr>
        <w:t>11.2 Autorisation et isolation multi-tenant</w:t>
      </w:r>
    </w:p>
    <w:p>
      <w:pPr>
        <w:pStyle w:val="ListBullet"/>
        <w:spacing w:after="40"/>
        <w:ind w:left="283"/>
      </w:pPr>
      <w:r>
        <w:rPr>
          <w:color w:val="444444"/>
          <w:sz w:val="20"/>
        </w:rPr>
        <w:t>Règles Firestore : chaque utilisateur ne lit/écrit que ses propres données</w:t>
      </w:r>
    </w:p>
    <w:p>
      <w:pPr>
        <w:pStyle w:val="ListBullet"/>
        <w:spacing w:after="40"/>
        <w:ind w:left="283"/>
      </w:pPr>
      <w:r>
        <w:rPr>
          <w:color w:val="444444"/>
          <w:sz w:val="20"/>
        </w:rPr>
        <w:t>Isolation par entreprise_id dans toutes les collections</w:t>
      </w:r>
    </w:p>
    <w:p>
      <w:pPr>
        <w:pStyle w:val="ListBullet"/>
        <w:spacing w:after="40"/>
        <w:ind w:left="283"/>
      </w:pPr>
      <w:r>
        <w:rPr>
          <w:color w:val="444444"/>
          <w:sz w:val="20"/>
        </w:rPr>
        <w:t>Validation côté client ET règles Firestore côté serveur</w:t>
      </w:r>
    </w:p>
    <w:p>
      <w:pPr>
        <w:spacing w:before="240" w:after="80"/>
      </w:pPr>
      <w:r>
        <w:rPr>
          <w:b/>
          <w:color w:val="0D1B3E"/>
          <w:sz w:val="26"/>
        </w:rPr>
        <w:t>11.3 Données financières</w:t>
      </w:r>
    </w:p>
    <w:p>
      <w:pPr>
        <w:pStyle w:val="ListBullet"/>
        <w:spacing w:after="40"/>
        <w:ind w:left="283"/>
      </w:pPr>
      <w:r>
        <w:rPr>
          <w:color w:val="444444"/>
          <w:sz w:val="20"/>
        </w:rPr>
        <w:t>Toutes les communications chiffrées TLS/HTTPS</w:t>
      </w:r>
    </w:p>
    <w:p>
      <w:pPr>
        <w:pStyle w:val="ListBullet"/>
        <w:spacing w:after="40"/>
        <w:ind w:left="283"/>
      </w:pPr>
      <w:r>
        <w:rPr>
          <w:color w:val="444444"/>
          <w:sz w:val="20"/>
        </w:rPr>
        <w:t>Aucune donnée bancaire stockée dans Firestore (paiements gérés par FedaPay)</w:t>
      </w:r>
    </w:p>
    <w:p>
      <w:pPr>
        <w:pStyle w:val="ListBullet"/>
        <w:spacing w:after="40"/>
        <w:ind w:left="283"/>
      </w:pPr>
      <w:r>
        <w:rPr>
          <w:color w:val="444444"/>
          <w:sz w:val="20"/>
        </w:rPr>
        <w:t>Logs d'audit pour toutes les modifications d'opérations</w:t>
      </w:r>
    </w:p>
    <w:p>
      <w:pPr>
        <w:spacing w:before="240" w:after="80"/>
      </w:pPr>
      <w:r>
        <w:rPr>
          <w:b/>
          <w:color w:val="0D1B3E"/>
          <w:sz w:val="26"/>
        </w:rPr>
        <w:t>11.4 Domaines autorisés Firebase Auth</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Domaine</w:t>
            </w:r>
          </w:p>
        </w:tc>
        <w:tc>
          <w:tcPr>
            <w:tcW w:type="dxa" w:w="4703"/>
            <w:shd w:val="clear" w:color="auto" w:fill="0D1B3E"/>
          </w:tcPr>
          <w:p>
            <w:pPr>
              <w:jc w:val="center"/>
            </w:pPr>
            <w:r>
              <w:rPr>
                <w:b/>
                <w:color w:val="FFFFFF"/>
                <w:sz w:val="18"/>
              </w:rPr>
              <w:t>Usage</w:t>
            </w:r>
          </w:p>
        </w:tc>
      </w:tr>
      <w:tr>
        <w:tc>
          <w:tcPr>
            <w:tcW w:type="dxa" w:w="4703"/>
            <w:shd w:val="clear" w:color="auto" w:fill="EEF2FB"/>
          </w:tcPr>
          <w:p>
            <w:r>
              <w:rPr>
                <w:color w:val="444444"/>
                <w:sz w:val="18"/>
              </w:rPr>
              <w:t>localhost</w:t>
            </w:r>
          </w:p>
        </w:tc>
        <w:tc>
          <w:tcPr>
            <w:tcW w:type="dxa" w:w="4703"/>
            <w:shd w:val="clear" w:color="auto" w:fill="EEF2FB"/>
          </w:tcPr>
          <w:p>
            <w:r>
              <w:rPr>
                <w:color w:val="444444"/>
                <w:sz w:val="18"/>
              </w:rPr>
              <w:t>Développement local</w:t>
            </w:r>
          </w:p>
        </w:tc>
      </w:tr>
      <w:tr>
        <w:tc>
          <w:tcPr>
            <w:tcW w:type="dxa" w:w="4703"/>
            <w:shd w:val="clear" w:color="auto" w:fill="FFFFFF"/>
          </w:tcPr>
          <w:p>
            <w:r>
              <w:rPr>
                <w:color w:val="444444"/>
                <w:sz w:val="18"/>
              </w:rPr>
              <w:t>sikaflow-c8869.firebaseapp.com</w:t>
            </w:r>
          </w:p>
        </w:tc>
        <w:tc>
          <w:tcPr>
            <w:tcW w:type="dxa" w:w="4703"/>
            <w:shd w:val="clear" w:color="auto" w:fill="FFFFFF"/>
          </w:tcPr>
          <w:p>
            <w:r>
              <w:rPr>
                <w:color w:val="444444"/>
                <w:sz w:val="18"/>
              </w:rPr>
              <w:t>Firebase Hosting (défaut)</w:t>
            </w:r>
          </w:p>
        </w:tc>
      </w:tr>
      <w:tr>
        <w:tc>
          <w:tcPr>
            <w:tcW w:type="dxa" w:w="4703"/>
            <w:shd w:val="clear" w:color="auto" w:fill="EEF2FB"/>
          </w:tcPr>
          <w:p>
            <w:r>
              <w:rPr>
                <w:color w:val="444444"/>
                <w:sz w:val="18"/>
              </w:rPr>
              <w:t>sikaflow-c8869.web.app</w:t>
            </w:r>
          </w:p>
        </w:tc>
        <w:tc>
          <w:tcPr>
            <w:tcW w:type="dxa" w:w="4703"/>
            <w:shd w:val="clear" w:color="auto" w:fill="EEF2FB"/>
          </w:tcPr>
          <w:p>
            <w:r>
              <w:rPr>
                <w:color w:val="444444"/>
                <w:sz w:val="18"/>
              </w:rPr>
              <w:t>Firebase Hosting (alt)</w:t>
            </w:r>
          </w:p>
        </w:tc>
      </w:tr>
      <w:tr>
        <w:tc>
          <w:tcPr>
            <w:tcW w:type="dxa" w:w="4703"/>
            <w:shd w:val="clear" w:color="auto" w:fill="FFFFFF"/>
          </w:tcPr>
          <w:p>
            <w:r>
              <w:rPr>
                <w:color w:val="444444"/>
                <w:sz w:val="18"/>
              </w:rPr>
              <w:t>sikaflow.org</w:t>
            </w:r>
          </w:p>
        </w:tc>
        <w:tc>
          <w:tcPr>
            <w:tcW w:type="dxa" w:w="4703"/>
            <w:shd w:val="clear" w:color="auto" w:fill="FFFFFF"/>
          </w:tcPr>
          <w:p>
            <w:r>
              <w:rPr>
                <w:color w:val="444444"/>
                <w:sz w:val="18"/>
              </w:rPr>
              <w:t>Domaine personnalisé (production)</w:t>
            </w:r>
          </w:p>
        </w:tc>
      </w:tr>
      <w:tr>
        <w:tc>
          <w:tcPr>
            <w:tcW w:type="dxa" w:w="4703"/>
            <w:shd w:val="clear" w:color="auto" w:fill="EEF2FB"/>
          </w:tcPr>
          <w:p>
            <w:r>
              <w:rPr>
                <w:color w:val="444444"/>
                <w:sz w:val="18"/>
              </w:rPr>
              <w:t>www.sikaflow.org</w:t>
            </w:r>
          </w:p>
        </w:tc>
        <w:tc>
          <w:tcPr>
            <w:tcW w:type="dxa" w:w="4703"/>
            <w:shd w:val="clear" w:color="auto" w:fill="EEF2FB"/>
          </w:tcPr>
          <w:p>
            <w:r>
              <w:rPr>
                <w:color w:val="444444"/>
                <w:sz w:val="18"/>
              </w:rPr>
              <w:t>Domaine personnalisé (www)</w:t>
            </w:r>
          </w:p>
        </w:tc>
      </w:tr>
    </w:tbl>
    <w:p/>
    <w:p>
      <w:r>
        <w:br w:type="page"/>
      </w:r>
    </w:p>
    <w:p>
      <w:pPr>
        <w:spacing w:before="360" w:after="120"/>
        <w:pBdr>
          <w:bottom w:val="single" w:sz="4" w:space="4" w:color="FF6B35"/>
        </w:pBdr>
      </w:pPr>
      <w:r>
        <w:rPr>
          <w:b/>
          <w:color w:val="FF6B35"/>
          <w:sz w:val="32"/>
        </w:rPr>
        <w:t>12. PERFORMANCES ET CONTRAINTES</w:t>
      </w:r>
    </w:p>
    <w:p>
      <w:pPr>
        <w:spacing w:before="240" w:after="80"/>
      </w:pPr>
      <w:r>
        <w:rPr>
          <w:b/>
          <w:color w:val="0D1B3E"/>
          <w:sz w:val="26"/>
        </w:rPr>
        <w:t>12.1 Contraintes réseau (Bénin)</w:t>
      </w:r>
    </w:p>
    <w:p>
      <w:pPr>
        <w:pStyle w:val="ListBullet"/>
        <w:spacing w:after="40"/>
        <w:ind w:left="283"/>
      </w:pPr>
      <w:r>
        <w:rPr>
          <w:color w:val="444444"/>
          <w:sz w:val="20"/>
        </w:rPr>
        <w:t>Fonctionnement correct sur connexions 3G/4G intermittentes</w:t>
      </w:r>
    </w:p>
    <w:p>
      <w:pPr>
        <w:pStyle w:val="ListBullet"/>
        <w:spacing w:after="40"/>
        <w:ind w:left="283"/>
      </w:pPr>
      <w:r>
        <w:rPr>
          <w:color w:val="444444"/>
          <w:sz w:val="20"/>
        </w:rPr>
        <w:t>LandingPage 100 % statique (aucun appel réseau avant connexion)</w:t>
      </w:r>
    </w:p>
    <w:p>
      <w:pPr>
        <w:pStyle w:val="ListBullet"/>
        <w:spacing w:after="40"/>
        <w:ind w:left="283"/>
      </w:pPr>
      <w:r>
        <w:rPr>
          <w:color w:val="444444"/>
          <w:sz w:val="20"/>
        </w:rPr>
        <w:t>Saisie offline partielle avec synchronisation ultérieure</w:t>
      </w:r>
    </w:p>
    <w:p>
      <w:pPr>
        <w:spacing w:before="240" w:after="80"/>
      </w:pPr>
      <w:r>
        <w:rPr>
          <w:b/>
          <w:color w:val="0D1B3E"/>
          <w:sz w:val="26"/>
        </w:rPr>
        <w:t>12.2 Indicateurs de performance cibles</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Indicateur</w:t>
            </w:r>
          </w:p>
        </w:tc>
        <w:tc>
          <w:tcPr>
            <w:tcW w:type="dxa" w:w="4703"/>
            <w:shd w:val="clear" w:color="auto" w:fill="0D1B3E"/>
          </w:tcPr>
          <w:p>
            <w:pPr>
              <w:jc w:val="center"/>
            </w:pPr>
            <w:r>
              <w:rPr>
                <w:b/>
                <w:color w:val="FFFFFF"/>
                <w:sz w:val="18"/>
              </w:rPr>
              <w:t>Cible</w:t>
            </w:r>
          </w:p>
        </w:tc>
      </w:tr>
      <w:tr>
        <w:tc>
          <w:tcPr>
            <w:tcW w:type="dxa" w:w="4703"/>
            <w:shd w:val="clear" w:color="auto" w:fill="EEF2FB"/>
          </w:tcPr>
          <w:p>
            <w:r>
              <w:rPr>
                <w:color w:val="444444"/>
                <w:sz w:val="18"/>
              </w:rPr>
              <w:t>Time to Interactive (LandingPage)</w:t>
            </w:r>
          </w:p>
        </w:tc>
        <w:tc>
          <w:tcPr>
            <w:tcW w:type="dxa" w:w="4703"/>
            <w:shd w:val="clear" w:color="auto" w:fill="EEF2FB"/>
          </w:tcPr>
          <w:p>
            <w:r>
              <w:rPr>
                <w:color w:val="444444"/>
                <w:sz w:val="18"/>
              </w:rPr>
              <w:t>&lt; 2 secondes</w:t>
            </w:r>
          </w:p>
        </w:tc>
      </w:tr>
      <w:tr>
        <w:tc>
          <w:tcPr>
            <w:tcW w:type="dxa" w:w="4703"/>
            <w:shd w:val="clear" w:color="auto" w:fill="FFFFFF"/>
          </w:tcPr>
          <w:p>
            <w:r>
              <w:rPr>
                <w:color w:val="444444"/>
                <w:sz w:val="18"/>
              </w:rPr>
              <w:t>Sync Firestore (temps réel)</w:t>
            </w:r>
          </w:p>
        </w:tc>
        <w:tc>
          <w:tcPr>
            <w:tcW w:type="dxa" w:w="4703"/>
            <w:shd w:val="clear" w:color="auto" w:fill="FFFFFF"/>
          </w:tcPr>
          <w:p>
            <w:r>
              <w:rPr>
                <w:color w:val="444444"/>
                <w:sz w:val="18"/>
              </w:rPr>
              <w:t>&lt; 1 seconde</w:t>
            </w:r>
          </w:p>
        </w:tc>
      </w:tr>
      <w:tr>
        <w:tc>
          <w:tcPr>
            <w:tcW w:type="dxa" w:w="4703"/>
            <w:shd w:val="clear" w:color="auto" w:fill="EEF2FB"/>
          </w:tcPr>
          <w:p>
            <w:r>
              <w:rPr>
                <w:color w:val="444444"/>
                <w:sz w:val="18"/>
              </w:rPr>
              <w:t>Taille bundle web Flutter</w:t>
            </w:r>
          </w:p>
        </w:tc>
        <w:tc>
          <w:tcPr>
            <w:tcW w:type="dxa" w:w="4703"/>
            <w:shd w:val="clear" w:color="auto" w:fill="EEF2FB"/>
          </w:tcPr>
          <w:p>
            <w:r>
              <w:rPr>
                <w:color w:val="444444"/>
                <w:sz w:val="18"/>
              </w:rPr>
              <w:t>&lt; 5 MB compressé</w:t>
            </w:r>
          </w:p>
        </w:tc>
      </w:tr>
      <w:tr>
        <w:tc>
          <w:tcPr>
            <w:tcW w:type="dxa" w:w="4703"/>
            <w:shd w:val="clear" w:color="auto" w:fill="FFFFFF"/>
          </w:tcPr>
          <w:p>
            <w:r>
              <w:rPr>
                <w:color w:val="444444"/>
                <w:sz w:val="18"/>
              </w:rPr>
              <w:t>Temps de build web release</w:t>
            </w:r>
          </w:p>
        </w:tc>
        <w:tc>
          <w:tcPr>
            <w:tcW w:type="dxa" w:w="4703"/>
            <w:shd w:val="clear" w:color="auto" w:fill="FFFFFF"/>
          </w:tcPr>
          <w:p>
            <w:r>
              <w:rPr>
                <w:color w:val="444444"/>
                <w:sz w:val="18"/>
              </w:rPr>
              <w:t>&lt; 60 secondes</w:t>
            </w:r>
          </w:p>
        </w:tc>
      </w:tr>
      <w:tr>
        <w:tc>
          <w:tcPr>
            <w:tcW w:type="dxa" w:w="4703"/>
            <w:shd w:val="clear" w:color="auto" w:fill="EEF2FB"/>
          </w:tcPr>
          <w:p>
            <w:r>
              <w:rPr>
                <w:color w:val="444444"/>
                <w:sz w:val="18"/>
              </w:rPr>
              <w:t>Disponibilité (SLA Firebase Hosting)</w:t>
            </w:r>
          </w:p>
        </w:tc>
        <w:tc>
          <w:tcPr>
            <w:tcW w:type="dxa" w:w="4703"/>
            <w:shd w:val="clear" w:color="auto" w:fill="EEF2FB"/>
          </w:tcPr>
          <w:p>
            <w:r>
              <w:rPr>
                <w:color w:val="444444"/>
                <w:sz w:val="18"/>
              </w:rPr>
              <w:t>≥ 99,5 %</w:t>
            </w:r>
          </w:p>
        </w:tc>
      </w:tr>
    </w:tbl>
    <w:p/>
    <w:p>
      <w:pPr>
        <w:spacing w:before="360" w:after="120"/>
        <w:pBdr>
          <w:bottom w:val="single" w:sz="4" w:space="4" w:color="FF6B35"/>
        </w:pBdr>
      </w:pPr>
      <w:r>
        <w:rPr>
          <w:b/>
          <w:color w:val="FF6B35"/>
          <w:sz w:val="32"/>
        </w:rPr>
        <w:t>13. DÉPLOIEMENT ET INFRASTRUCTURE</w:t>
      </w:r>
    </w:p>
    <w:p>
      <w:pPr>
        <w:spacing w:before="240" w:after="80"/>
      </w:pPr>
      <w:r>
        <w:rPr>
          <w:b/>
          <w:color w:val="0D1B3E"/>
          <w:sz w:val="26"/>
        </w:rPr>
        <w:t>13.1 Hébergement web</w:t>
      </w:r>
    </w:p>
    <w:p>
      <w:pPr>
        <w:pStyle w:val="ListBullet"/>
        <w:spacing w:after="40"/>
        <w:ind w:left="283"/>
      </w:pPr>
      <w:r>
        <w:rPr>
          <w:color w:val="444444"/>
          <w:sz w:val="20"/>
        </w:rPr>
        <w:t>Firebase Hosting : https://sikaflow.org (domaine personnalisé)</w:t>
      </w:r>
    </w:p>
    <w:p>
      <w:pPr>
        <w:pStyle w:val="ListBullet"/>
        <w:spacing w:after="40"/>
        <w:ind w:left="283"/>
      </w:pPr>
      <w:r>
        <w:rPr>
          <w:color w:val="444444"/>
          <w:sz w:val="20"/>
        </w:rPr>
        <w:t>CDN mondial Firebase | HTTPS automatique (Let's Encrypt)</w:t>
      </w:r>
    </w:p>
    <w:p>
      <w:pPr>
        <w:pStyle w:val="ListBullet"/>
        <w:spacing w:after="40"/>
        <w:ind w:left="283"/>
      </w:pPr>
      <w:r>
        <w:rPr>
          <w:color w:val="444444"/>
          <w:sz w:val="20"/>
        </w:rPr>
        <w:t>Déploiement : flutter build web --release &amp;&amp; firebase deploy --only hosting</w:t>
      </w:r>
    </w:p>
    <w:p>
      <w:pPr>
        <w:spacing w:before="240" w:after="80"/>
      </w:pPr>
      <w:r>
        <w:rPr>
          <w:b/>
          <w:color w:val="0D1B3E"/>
          <w:sz w:val="26"/>
        </w:rPr>
        <w:t>13.2 Script post-build (fix_bootstrap.py)</w:t>
      </w:r>
    </w:p>
    <w:p>
      <w:pPr>
        <w:pStyle w:val="ListBullet"/>
        <w:spacing w:after="40"/>
        <w:ind w:left="283"/>
      </w:pPr>
      <w:r>
        <w:rPr>
          <w:color w:val="444444"/>
          <w:sz w:val="20"/>
        </w:rPr>
        <w:t>Supprime les entrées vides du tableau builds dans flutter_bootstrap.js</w:t>
      </w:r>
    </w:p>
    <w:p>
      <w:pPr>
        <w:pStyle w:val="ListBullet"/>
        <w:spacing w:after="40"/>
        <w:ind w:left="283"/>
      </w:pPr>
      <w:r>
        <w:rPr>
          <w:color w:val="444444"/>
          <w:sz w:val="20"/>
        </w:rPr>
        <w:t>Active useLocalCanvasKit: true (évite chargement depuis gstatic.com)</w:t>
      </w:r>
    </w:p>
    <w:p>
      <w:pPr>
        <w:pStyle w:val="ListBullet"/>
        <w:spacing w:after="40"/>
        <w:ind w:left="283"/>
      </w:pPr>
      <w:r>
        <w:rPr>
          <w:color w:val="444444"/>
          <w:sz w:val="20"/>
        </w:rPr>
        <w:t>Commande : python3 fix_bootstrap.py</w:t>
      </w:r>
    </w:p>
    <w:p>
      <w:pPr>
        <w:spacing w:before="240" w:after="80"/>
      </w:pPr>
      <w:r>
        <w:rPr>
          <w:b/>
          <w:color w:val="0D1B3E"/>
          <w:sz w:val="26"/>
        </w:rPr>
        <w:t>13.3 Application Android</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Paramètre</w:t>
            </w:r>
          </w:p>
        </w:tc>
        <w:tc>
          <w:tcPr>
            <w:tcW w:type="dxa" w:w="4703"/>
            <w:shd w:val="clear" w:color="auto" w:fill="0D1B3E"/>
          </w:tcPr>
          <w:p>
            <w:pPr>
              <w:jc w:val="center"/>
            </w:pPr>
            <w:r>
              <w:rPr>
                <w:b/>
                <w:color w:val="FFFFFF"/>
                <w:sz w:val="18"/>
              </w:rPr>
              <w:t>Valeur</w:t>
            </w:r>
          </w:p>
        </w:tc>
      </w:tr>
      <w:tr>
        <w:tc>
          <w:tcPr>
            <w:tcW w:type="dxa" w:w="4703"/>
            <w:shd w:val="clear" w:color="auto" w:fill="EEF2FB"/>
          </w:tcPr>
          <w:p>
            <w:r>
              <w:rPr>
                <w:color w:val="444444"/>
                <w:sz w:val="18"/>
              </w:rPr>
              <w:t>Package</w:t>
            </w:r>
          </w:p>
        </w:tc>
        <w:tc>
          <w:tcPr>
            <w:tcW w:type="dxa" w:w="4703"/>
            <w:shd w:val="clear" w:color="auto" w:fill="EEF2FB"/>
          </w:tcPr>
          <w:p>
            <w:r>
              <w:rPr>
                <w:color w:val="444444"/>
                <w:sz w:val="18"/>
              </w:rPr>
              <w:t>com.mobilemoneycontrol.control</w:t>
            </w:r>
          </w:p>
        </w:tc>
      </w:tr>
      <w:tr>
        <w:tc>
          <w:tcPr>
            <w:tcW w:type="dxa" w:w="4703"/>
            <w:shd w:val="clear" w:color="auto" w:fill="FFFFFF"/>
          </w:tcPr>
          <w:p>
            <w:r>
              <w:rPr>
                <w:color w:val="444444"/>
                <w:sz w:val="18"/>
              </w:rPr>
              <w:t>Nom app</w:t>
            </w:r>
          </w:p>
        </w:tc>
        <w:tc>
          <w:tcPr>
            <w:tcW w:type="dxa" w:w="4703"/>
            <w:shd w:val="clear" w:color="auto" w:fill="FFFFFF"/>
          </w:tcPr>
          <w:p>
            <w:r>
              <w:rPr>
                <w:color w:val="444444"/>
                <w:sz w:val="18"/>
              </w:rPr>
              <w:t>SikaFlow</w:t>
            </w:r>
          </w:p>
        </w:tc>
      </w:tr>
      <w:tr>
        <w:tc>
          <w:tcPr>
            <w:tcW w:type="dxa" w:w="4703"/>
            <w:shd w:val="clear" w:color="auto" w:fill="EEF2FB"/>
          </w:tcPr>
          <w:p>
            <w:r>
              <w:rPr>
                <w:color w:val="444444"/>
                <w:sz w:val="18"/>
              </w:rPr>
              <w:t>Target SDK</w:t>
            </w:r>
          </w:p>
        </w:tc>
        <w:tc>
          <w:tcPr>
            <w:tcW w:type="dxa" w:w="4703"/>
            <w:shd w:val="clear" w:color="auto" w:fill="EEF2FB"/>
          </w:tcPr>
          <w:p>
            <w:r>
              <w:rPr>
                <w:color w:val="444444"/>
                <w:sz w:val="18"/>
              </w:rPr>
              <w:t>Android API 35 (Android 15)</w:t>
            </w:r>
          </w:p>
        </w:tc>
      </w:tr>
      <w:tr>
        <w:tc>
          <w:tcPr>
            <w:tcW w:type="dxa" w:w="4703"/>
            <w:shd w:val="clear" w:color="auto" w:fill="FFFFFF"/>
          </w:tcPr>
          <w:p>
            <w:r>
              <w:rPr>
                <w:color w:val="444444"/>
                <w:sz w:val="18"/>
              </w:rPr>
              <w:t>Build APK</w:t>
            </w:r>
          </w:p>
        </w:tc>
        <w:tc>
          <w:tcPr>
            <w:tcW w:type="dxa" w:w="4703"/>
            <w:shd w:val="clear" w:color="auto" w:fill="FFFFFF"/>
          </w:tcPr>
          <w:p>
            <w:r>
              <w:rPr>
                <w:color w:val="444444"/>
                <w:sz w:val="18"/>
              </w:rPr>
              <w:t>flutter build apk --release</w:t>
            </w:r>
          </w:p>
        </w:tc>
      </w:tr>
      <w:tr>
        <w:tc>
          <w:tcPr>
            <w:tcW w:type="dxa" w:w="4703"/>
            <w:shd w:val="clear" w:color="auto" w:fill="EEF2FB"/>
          </w:tcPr>
          <w:p>
            <w:r>
              <w:rPr>
                <w:color w:val="444444"/>
                <w:sz w:val="18"/>
              </w:rPr>
              <w:t>Build AAB</w:t>
            </w:r>
          </w:p>
        </w:tc>
        <w:tc>
          <w:tcPr>
            <w:tcW w:type="dxa" w:w="4703"/>
            <w:shd w:val="clear" w:color="auto" w:fill="EEF2FB"/>
          </w:tcPr>
          <w:p>
            <w:r>
              <w:rPr>
                <w:color w:val="444444"/>
                <w:sz w:val="18"/>
              </w:rPr>
              <w:t>flutter build appbundle --release</w:t>
            </w:r>
          </w:p>
        </w:tc>
      </w:tr>
      <w:tr>
        <w:tc>
          <w:tcPr>
            <w:tcW w:type="dxa" w:w="4703"/>
            <w:shd w:val="clear" w:color="auto" w:fill="FFFFFF"/>
          </w:tcPr>
          <w:p>
            <w:r>
              <w:rPr>
                <w:color w:val="444444"/>
                <w:sz w:val="18"/>
              </w:rPr>
              <w:t>Distribution</w:t>
            </w:r>
          </w:p>
        </w:tc>
        <w:tc>
          <w:tcPr>
            <w:tcW w:type="dxa" w:w="4703"/>
            <w:shd w:val="clear" w:color="auto" w:fill="FFFFFF"/>
          </w:tcPr>
          <w:p>
            <w:r>
              <w:rPr>
                <w:color w:val="444444"/>
                <w:sz w:val="18"/>
              </w:rPr>
              <w:t>Google Play Store (prévu V2) ou APK direct</w:t>
            </w:r>
          </w:p>
        </w:tc>
      </w:tr>
    </w:tbl>
    <w:p/>
    <w:p>
      <w:pPr>
        <w:spacing w:before="240" w:after="80"/>
      </w:pPr>
      <w:r>
        <w:rPr>
          <w:b/>
          <w:color w:val="0D1B3E"/>
          <w:sz w:val="26"/>
        </w:rPr>
        <w:t>13.4 Dépôt GitHub</w:t>
      </w:r>
    </w:p>
    <w:p>
      <w:pPr>
        <w:spacing w:after="80"/>
      </w:pPr>
      <w:r>
        <w:rPr>
          <w:b w:val="0"/>
          <w:i w:val="0"/>
          <w:color w:val="444444"/>
          <w:sz w:val="20"/>
        </w:rPr>
        <w:t>https://github.com/Augustin0527/SikaFlow — branche principale : main</w:t>
      </w:r>
    </w:p>
    <w:p>
      <w:r>
        <w:br w:type="page"/>
      </w:r>
    </w:p>
    <w:p>
      <w:pPr>
        <w:spacing w:before="360" w:after="120"/>
        <w:pBdr>
          <w:bottom w:val="single" w:sz="4" w:space="4" w:color="FF6B35"/>
        </w:pBdr>
      </w:pPr>
      <w:r>
        <w:rPr>
          <w:b/>
          <w:color w:val="FF6B35"/>
          <w:sz w:val="32"/>
        </w:rPr>
        <w:t>14. JALONS ET LIVRABLES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1B3E"/>
          </w:tcPr>
          <w:p>
            <w:pPr>
              <w:jc w:val="center"/>
            </w:pPr>
            <w:r>
              <w:rPr>
                <w:b/>
                <w:color w:val="FFFFFF"/>
                <w:sz w:val="18"/>
              </w:rPr>
              <w:t>Phase</w:t>
            </w:r>
          </w:p>
        </w:tc>
        <w:tc>
          <w:tcPr>
            <w:tcW w:type="dxa" w:w="3135"/>
            <w:shd w:val="clear" w:color="auto" w:fill="0D1B3E"/>
          </w:tcPr>
          <w:p>
            <w:pPr>
              <w:jc w:val="center"/>
            </w:pPr>
            <w:r>
              <w:rPr>
                <w:b/>
                <w:color w:val="FFFFFF"/>
                <w:sz w:val="18"/>
              </w:rPr>
              <w:t>Contenu</w:t>
            </w:r>
          </w:p>
        </w:tc>
        <w:tc>
          <w:tcPr>
            <w:tcW w:type="dxa" w:w="3135"/>
            <w:shd w:val="clear" w:color="auto" w:fill="0D1B3E"/>
          </w:tcPr>
          <w:p>
            <w:pPr>
              <w:jc w:val="center"/>
            </w:pPr>
            <w:r>
              <w:rPr>
                <w:b/>
                <w:color w:val="FFFFFF"/>
                <w:sz w:val="18"/>
              </w:rPr>
              <w:t>Statut</w:t>
            </w:r>
          </w:p>
        </w:tc>
      </w:tr>
      <w:tr>
        <w:tc>
          <w:tcPr>
            <w:tcW w:type="dxa" w:w="3135"/>
            <w:shd w:val="clear" w:color="auto" w:fill="EEF2FB"/>
          </w:tcPr>
          <w:p>
            <w:r>
              <w:rPr>
                <w:color w:val="444444"/>
                <w:sz w:val="18"/>
              </w:rPr>
              <w:t>Phase 1 — Fondations</w:t>
            </w:r>
          </w:p>
        </w:tc>
        <w:tc>
          <w:tcPr>
            <w:tcW w:type="dxa" w:w="3135"/>
            <w:shd w:val="clear" w:color="auto" w:fill="EEF2FB"/>
          </w:tcPr>
          <w:p>
            <w:r>
              <w:rPr>
                <w:color w:val="444444"/>
                <w:sz w:val="18"/>
              </w:rPr>
              <w:t>Architecture Flutter + Firebase, Authentification, Landing page, Modèles de données, Thème visuel dark</w:t>
            </w:r>
          </w:p>
        </w:tc>
        <w:tc>
          <w:tcPr>
            <w:tcW w:type="dxa" w:w="3135"/>
            <w:shd w:val="clear" w:color="auto" w:fill="EEF2FB"/>
          </w:tcPr>
          <w:p>
            <w:r>
              <w:rPr>
                <w:color w:val="444444"/>
                <w:sz w:val="18"/>
              </w:rPr>
              <w:t>✅ Livrée</w:t>
            </w:r>
          </w:p>
        </w:tc>
      </w:tr>
      <w:tr>
        <w:tc>
          <w:tcPr>
            <w:tcW w:type="dxa" w:w="3135"/>
            <w:shd w:val="clear" w:color="auto" w:fill="FFFFFF"/>
          </w:tcPr>
          <w:p>
            <w:r>
              <w:rPr>
                <w:color w:val="444444"/>
                <w:sz w:val="18"/>
              </w:rPr>
              <w:t>Phase 2 — Cœur métier</w:t>
            </w:r>
          </w:p>
        </w:tc>
        <w:tc>
          <w:tcPr>
            <w:tcW w:type="dxa" w:w="3135"/>
            <w:shd w:val="clear" w:color="auto" w:fill="FFFFFF"/>
          </w:tcPr>
          <w:p>
            <w:r>
              <w:rPr>
                <w:color w:val="444444"/>
                <w:sz w:val="18"/>
              </w:rPr>
              <w:t>Gestion des stands et SIM, Saisie opérations (3 types), Tableaux de bord, Alertes, Rééquilibrage, Ristournes</w:t>
            </w:r>
          </w:p>
        </w:tc>
        <w:tc>
          <w:tcPr>
            <w:tcW w:type="dxa" w:w="3135"/>
            <w:shd w:val="clear" w:color="auto" w:fill="FFFFFF"/>
          </w:tcPr>
          <w:p>
            <w:r>
              <w:rPr>
                <w:color w:val="444444"/>
                <w:sz w:val="18"/>
              </w:rPr>
              <w:t>✅ Livrée</w:t>
            </w:r>
          </w:p>
        </w:tc>
      </w:tr>
      <w:tr>
        <w:tc>
          <w:tcPr>
            <w:tcW w:type="dxa" w:w="3135"/>
            <w:shd w:val="clear" w:color="auto" w:fill="EEF2FB"/>
          </w:tcPr>
          <w:p>
            <w:r>
              <w:rPr>
                <w:color w:val="444444"/>
                <w:sz w:val="18"/>
              </w:rPr>
              <w:t>Phase 3 — Monétisation</w:t>
            </w:r>
          </w:p>
        </w:tc>
        <w:tc>
          <w:tcPr>
            <w:tcW w:type="dxa" w:w="3135"/>
            <w:shd w:val="clear" w:color="auto" w:fill="EEF2FB"/>
          </w:tcPr>
          <w:p>
            <w:r>
              <w:rPr>
                <w:color w:val="444444"/>
                <w:sz w:val="18"/>
              </w:rPr>
              <w:t>Intégration FedaPay, 3 plans tarifaires, Essai gratuit 30 jours, Super Admin abonnements</w:t>
            </w:r>
          </w:p>
        </w:tc>
        <w:tc>
          <w:tcPr>
            <w:tcW w:type="dxa" w:w="3135"/>
            <w:shd w:val="clear" w:color="auto" w:fill="EEF2FB"/>
          </w:tcPr>
          <w:p>
            <w:r>
              <w:rPr>
                <w:color w:val="444444"/>
                <w:sz w:val="18"/>
              </w:rPr>
              <w:t>✅ Livrée</w:t>
            </w:r>
          </w:p>
        </w:tc>
      </w:tr>
      <w:tr>
        <w:tc>
          <w:tcPr>
            <w:tcW w:type="dxa" w:w="3135"/>
            <w:shd w:val="clear" w:color="auto" w:fill="FFFFFF"/>
          </w:tcPr>
          <w:p>
            <w:r>
              <w:rPr>
                <w:color w:val="444444"/>
                <w:sz w:val="18"/>
              </w:rPr>
              <w:t>Phase 4 — Rapports</w:t>
            </w:r>
          </w:p>
        </w:tc>
        <w:tc>
          <w:tcPr>
            <w:tcW w:type="dxa" w:w="3135"/>
            <w:shd w:val="clear" w:color="auto" w:fill="FFFFFF"/>
          </w:tcPr>
          <w:p>
            <w:r>
              <w:rPr>
                <w:color w:val="444444"/>
                <w:sz w:val="18"/>
              </w:rPr>
              <w:t>Rapports financiers consolidés (fl_chart), Dashboard contrôleur avec permissions, Administration Super Admin complète</w:t>
            </w:r>
          </w:p>
        </w:tc>
        <w:tc>
          <w:tcPr>
            <w:tcW w:type="dxa" w:w="3135"/>
            <w:shd w:val="clear" w:color="auto" w:fill="FFFFFF"/>
          </w:tcPr>
          <w:p>
            <w:r>
              <w:rPr>
                <w:color w:val="444444"/>
                <w:sz w:val="18"/>
              </w:rPr>
              <w:t>✅ Livrée</w:t>
            </w:r>
          </w:p>
        </w:tc>
      </w:tr>
      <w:tr>
        <w:tc>
          <w:tcPr>
            <w:tcW w:type="dxa" w:w="3135"/>
            <w:shd w:val="clear" w:color="auto" w:fill="EEF2FB"/>
          </w:tcPr>
          <w:p>
            <w:r>
              <w:rPr>
                <w:color w:val="444444"/>
                <w:sz w:val="18"/>
              </w:rPr>
              <w:t>Phase 5 — Production</w:t>
            </w:r>
          </w:p>
        </w:tc>
        <w:tc>
          <w:tcPr>
            <w:tcW w:type="dxa" w:w="3135"/>
            <w:shd w:val="clear" w:color="auto" w:fill="EEF2FB"/>
          </w:tcPr>
          <w:p>
            <w:r>
              <w:rPr>
                <w:color w:val="444444"/>
                <w:sz w:val="18"/>
              </w:rPr>
              <w:t>Déploiement Firebase Hosting (sikaflow.org), Domaines Firebase Auth, Architecture Landing-First, Nom app Android</w:t>
            </w:r>
          </w:p>
        </w:tc>
        <w:tc>
          <w:tcPr>
            <w:tcW w:type="dxa" w:w="3135"/>
            <w:shd w:val="clear" w:color="auto" w:fill="EEF2FB"/>
          </w:tcPr>
          <w:p>
            <w:r>
              <w:rPr>
                <w:color w:val="444444"/>
                <w:sz w:val="18"/>
              </w:rPr>
              <w:t>✅ Livrée</w:t>
            </w:r>
          </w:p>
        </w:tc>
      </w:tr>
      <w:tr>
        <w:tc>
          <w:tcPr>
            <w:tcW w:type="dxa" w:w="3135"/>
            <w:shd w:val="clear" w:color="auto" w:fill="FFFFFF"/>
          </w:tcPr>
          <w:p>
            <w:r>
              <w:rPr>
                <w:color w:val="444444"/>
                <w:sz w:val="18"/>
              </w:rPr>
              <w:t>Phase 6 — Évolutions V2</w:t>
            </w:r>
          </w:p>
        </w:tc>
        <w:tc>
          <w:tcPr>
            <w:tcW w:type="dxa" w:w="3135"/>
            <w:shd w:val="clear" w:color="auto" w:fill="FFFFFF"/>
          </w:tcPr>
          <w:p>
            <w:r>
              <w:rPr>
                <w:color w:val="444444"/>
                <w:sz w:val="18"/>
              </w:rPr>
              <w:t>iOS, Notifications push FCM, Export PDF/Excel, Google Play Store, API REST tierce, Comptabilité avancée</w:t>
            </w:r>
          </w:p>
        </w:tc>
        <w:tc>
          <w:tcPr>
            <w:tcW w:type="dxa" w:w="3135"/>
            <w:shd w:val="clear" w:color="auto" w:fill="FFFFFF"/>
          </w:tcPr>
          <w:p>
            <w:r>
              <w:rPr>
                <w:color w:val="444444"/>
                <w:sz w:val="18"/>
              </w:rPr>
              <w:t>🔄 Prévue</w:t>
            </w:r>
          </w:p>
        </w:tc>
      </w:tr>
    </w:tbl>
    <w:p/>
    <w:p>
      <w:pPr>
        <w:spacing w:before="360" w:after="120"/>
        <w:pBdr>
          <w:bottom w:val="single" w:sz="4" w:space="4" w:color="FF6B35"/>
        </w:pBdr>
      </w:pPr>
      <w:r>
        <w:rPr>
          <w:b/>
          <w:color w:val="FF6B35"/>
          <w:sz w:val="32"/>
        </w:rPr>
        <w:t>15. GLOSSAIRE</w:t>
      </w:r>
    </w:p>
    <w:tbl>
      <w:tblPr>
        <w:tblStyle w:val="TableGrid"/>
        <w:tblW w:type="auto" w:w="0"/>
        <w:tblLook w:firstColumn="1" w:firstRow="1" w:lastColumn="0" w:lastRow="0" w:noHBand="0" w:noVBand="1" w:val="04A0"/>
      </w:tblPr>
      <w:tblGrid>
        <w:gridCol w:w="4703"/>
        <w:gridCol w:w="4703"/>
      </w:tblGrid>
      <w:tr>
        <w:tc>
          <w:tcPr>
            <w:tcW w:type="dxa" w:w="4703"/>
            <w:shd w:val="clear" w:color="auto" w:fill="0D1B3E"/>
          </w:tcPr>
          <w:p>
            <w:pPr>
              <w:jc w:val="center"/>
            </w:pPr>
            <w:r>
              <w:rPr>
                <w:b/>
                <w:color w:val="FFFFFF"/>
                <w:sz w:val="18"/>
              </w:rPr>
              <w:t>Terme</w:t>
            </w:r>
          </w:p>
        </w:tc>
        <w:tc>
          <w:tcPr>
            <w:tcW w:type="dxa" w:w="4703"/>
            <w:shd w:val="clear" w:color="auto" w:fill="0D1B3E"/>
          </w:tcPr>
          <w:p>
            <w:pPr>
              <w:jc w:val="center"/>
            </w:pPr>
            <w:r>
              <w:rPr>
                <w:b/>
                <w:color w:val="FFFFFF"/>
                <w:sz w:val="18"/>
              </w:rPr>
              <w:t>Définition</w:t>
            </w:r>
          </w:p>
        </w:tc>
      </w:tr>
      <w:tr>
        <w:tc>
          <w:tcPr>
            <w:tcW w:type="dxa" w:w="4703"/>
            <w:shd w:val="clear" w:color="auto" w:fill="EEF2FB"/>
          </w:tcPr>
          <w:p>
            <w:r>
              <w:rPr>
                <w:color w:val="444444"/>
                <w:sz w:val="18"/>
              </w:rPr>
              <w:t>Stand</w:t>
            </w:r>
          </w:p>
        </w:tc>
        <w:tc>
          <w:tcPr>
            <w:tcW w:type="dxa" w:w="4703"/>
            <w:shd w:val="clear" w:color="auto" w:fill="EEF2FB"/>
          </w:tcPr>
          <w:p>
            <w:r>
              <w:rPr>
                <w:color w:val="444444"/>
                <w:sz w:val="18"/>
              </w:rPr>
              <w:t>Point de vente physique Mobile Money (kiosque, boutique, agence)</w:t>
            </w:r>
          </w:p>
        </w:tc>
      </w:tr>
      <w:tr>
        <w:tc>
          <w:tcPr>
            <w:tcW w:type="dxa" w:w="4703"/>
            <w:shd w:val="clear" w:color="auto" w:fill="FFFFFF"/>
          </w:tcPr>
          <w:p>
            <w:r>
              <w:rPr>
                <w:color w:val="444444"/>
                <w:sz w:val="18"/>
              </w:rPr>
              <w:t>Agent</w:t>
            </w:r>
          </w:p>
        </w:tc>
        <w:tc>
          <w:tcPr>
            <w:tcW w:type="dxa" w:w="4703"/>
            <w:shd w:val="clear" w:color="auto" w:fill="FFFFFF"/>
          </w:tcPr>
          <w:p>
            <w:r>
              <w:rPr>
                <w:color w:val="444444"/>
                <w:sz w:val="18"/>
              </w:rPr>
              <w:t>Opérateur de caisse affecté à un stand</w:t>
            </w:r>
          </w:p>
        </w:tc>
      </w:tr>
      <w:tr>
        <w:tc>
          <w:tcPr>
            <w:tcW w:type="dxa" w:w="4703"/>
            <w:shd w:val="clear" w:color="auto" w:fill="EEF2FB"/>
          </w:tcPr>
          <w:p>
            <w:r>
              <w:rPr>
                <w:color w:val="444444"/>
                <w:sz w:val="18"/>
              </w:rPr>
              <w:t>Gestionnaire</w:t>
            </w:r>
          </w:p>
        </w:tc>
        <w:tc>
          <w:tcPr>
            <w:tcW w:type="dxa" w:w="4703"/>
            <w:shd w:val="clear" w:color="auto" w:fill="EEF2FB"/>
          </w:tcPr>
          <w:p>
            <w:r>
              <w:rPr>
                <w:color w:val="444444"/>
                <w:sz w:val="18"/>
              </w:rPr>
              <w:t>Propriétaire ou directeur de l'agence</w:t>
            </w:r>
          </w:p>
        </w:tc>
      </w:tr>
      <w:tr>
        <w:tc>
          <w:tcPr>
            <w:tcW w:type="dxa" w:w="4703"/>
            <w:shd w:val="clear" w:color="auto" w:fill="FFFFFF"/>
          </w:tcPr>
          <w:p>
            <w:r>
              <w:rPr>
                <w:color w:val="444444"/>
                <w:sz w:val="18"/>
              </w:rPr>
              <w:t>Contrôleur</w:t>
            </w:r>
          </w:p>
        </w:tc>
        <w:tc>
          <w:tcPr>
            <w:tcW w:type="dxa" w:w="4703"/>
            <w:shd w:val="clear" w:color="auto" w:fill="FFFFFF"/>
          </w:tcPr>
          <w:p>
            <w:r>
              <w:rPr>
                <w:color w:val="444444"/>
                <w:sz w:val="18"/>
              </w:rPr>
              <w:t>Superviseur intermédiaire avec permissions configurables</w:t>
            </w:r>
          </w:p>
        </w:tc>
      </w:tr>
      <w:tr>
        <w:tc>
          <w:tcPr>
            <w:tcW w:type="dxa" w:w="4703"/>
            <w:shd w:val="clear" w:color="auto" w:fill="EEF2FB"/>
          </w:tcPr>
          <w:p>
            <w:r>
              <w:rPr>
                <w:color w:val="444444"/>
                <w:sz w:val="18"/>
              </w:rPr>
              <w:t>Super Admin</w:t>
            </w:r>
          </w:p>
        </w:tc>
        <w:tc>
          <w:tcPr>
            <w:tcW w:type="dxa" w:w="4703"/>
            <w:shd w:val="clear" w:color="auto" w:fill="EEF2FB"/>
          </w:tcPr>
          <w:p>
            <w:r>
              <w:rPr>
                <w:color w:val="444444"/>
                <w:sz w:val="18"/>
              </w:rPr>
              <w:t>Administrateur global de la plateforme SikaFlow</w:t>
            </w:r>
          </w:p>
        </w:tc>
      </w:tr>
      <w:tr>
        <w:tc>
          <w:tcPr>
            <w:tcW w:type="dxa" w:w="4703"/>
            <w:shd w:val="clear" w:color="auto" w:fill="FFFFFF"/>
          </w:tcPr>
          <w:p>
            <w:r>
              <w:rPr>
                <w:color w:val="444444"/>
                <w:sz w:val="18"/>
              </w:rPr>
              <w:t>SIM Card</w:t>
            </w:r>
          </w:p>
        </w:tc>
        <w:tc>
          <w:tcPr>
            <w:tcW w:type="dxa" w:w="4703"/>
            <w:shd w:val="clear" w:color="auto" w:fill="FFFFFF"/>
          </w:tcPr>
          <w:p>
            <w:r>
              <w:rPr>
                <w:color w:val="444444"/>
                <w:sz w:val="18"/>
              </w:rPr>
              <w:t>Carte SIM opérateur (MTN / Moov / Celtiis) d'un stand</w:t>
            </w:r>
          </w:p>
        </w:tc>
      </w:tr>
      <w:tr>
        <w:tc>
          <w:tcPr>
            <w:tcW w:type="dxa" w:w="4703"/>
            <w:shd w:val="clear" w:color="auto" w:fill="EEF2FB"/>
          </w:tcPr>
          <w:p>
            <w:r>
              <w:rPr>
                <w:color w:val="444444"/>
                <w:sz w:val="18"/>
              </w:rPr>
              <w:t>Dépôt</w:t>
            </w:r>
          </w:p>
        </w:tc>
        <w:tc>
          <w:tcPr>
            <w:tcW w:type="dxa" w:w="4703"/>
            <w:shd w:val="clear" w:color="auto" w:fill="EEF2FB"/>
          </w:tcPr>
          <w:p>
            <w:r>
              <w:rPr>
                <w:color w:val="444444"/>
                <w:sz w:val="18"/>
              </w:rPr>
              <w:t>Client remet des espèces, reçoit crédit Mobile Money</w:t>
            </w:r>
          </w:p>
        </w:tc>
      </w:tr>
      <w:tr>
        <w:tc>
          <w:tcPr>
            <w:tcW w:type="dxa" w:w="4703"/>
            <w:shd w:val="clear" w:color="auto" w:fill="FFFFFF"/>
          </w:tcPr>
          <w:p>
            <w:r>
              <w:rPr>
                <w:color w:val="444444"/>
                <w:sz w:val="18"/>
              </w:rPr>
              <w:t>Retrait</w:t>
            </w:r>
          </w:p>
        </w:tc>
        <w:tc>
          <w:tcPr>
            <w:tcW w:type="dxa" w:w="4703"/>
            <w:shd w:val="clear" w:color="auto" w:fill="FFFFFF"/>
          </w:tcPr>
          <w:p>
            <w:r>
              <w:rPr>
                <w:color w:val="444444"/>
                <w:sz w:val="18"/>
              </w:rPr>
              <w:t>Client remet crédit Mobile Money, reçoit des espèces</w:t>
            </w:r>
          </w:p>
        </w:tc>
      </w:tr>
      <w:tr>
        <w:tc>
          <w:tcPr>
            <w:tcW w:type="dxa" w:w="4703"/>
            <w:shd w:val="clear" w:color="auto" w:fill="EEF2FB"/>
          </w:tcPr>
          <w:p>
            <w:r>
              <w:rPr>
                <w:color w:val="444444"/>
                <w:sz w:val="18"/>
              </w:rPr>
              <w:t>Crédit forfait</w:t>
            </w:r>
          </w:p>
        </w:tc>
        <w:tc>
          <w:tcPr>
            <w:tcW w:type="dxa" w:w="4703"/>
            <w:shd w:val="clear" w:color="auto" w:fill="EEF2FB"/>
          </w:tcPr>
          <w:p>
            <w:r>
              <w:rPr>
                <w:color w:val="444444"/>
                <w:sz w:val="18"/>
              </w:rPr>
              <w:t>Achat de forfait (data, appels) contre espèces</w:t>
            </w:r>
          </w:p>
        </w:tc>
      </w:tr>
      <w:tr>
        <w:tc>
          <w:tcPr>
            <w:tcW w:type="dxa" w:w="4703"/>
            <w:shd w:val="clear" w:color="auto" w:fill="FFFFFF"/>
          </w:tcPr>
          <w:p>
            <w:r>
              <w:rPr>
                <w:color w:val="444444"/>
                <w:sz w:val="18"/>
              </w:rPr>
              <w:t>Ristourne</w:t>
            </w:r>
          </w:p>
        </w:tc>
        <w:tc>
          <w:tcPr>
            <w:tcW w:type="dxa" w:w="4703"/>
            <w:shd w:val="clear" w:color="auto" w:fill="FFFFFF"/>
          </w:tcPr>
          <w:p>
            <w:r>
              <w:rPr>
                <w:color w:val="444444"/>
                <w:sz w:val="18"/>
              </w:rPr>
              <w:t>Commission versée à l'agent sur chaque opération</w:t>
            </w:r>
          </w:p>
        </w:tc>
      </w:tr>
      <w:tr>
        <w:tc>
          <w:tcPr>
            <w:tcW w:type="dxa" w:w="4703"/>
            <w:shd w:val="clear" w:color="auto" w:fill="EEF2FB"/>
          </w:tcPr>
          <w:p>
            <w:r>
              <w:rPr>
                <w:color w:val="444444"/>
                <w:sz w:val="18"/>
              </w:rPr>
              <w:t>Rééquilibrage</w:t>
            </w:r>
          </w:p>
        </w:tc>
        <w:tc>
          <w:tcPr>
            <w:tcW w:type="dxa" w:w="4703"/>
            <w:shd w:val="clear" w:color="auto" w:fill="EEF2FB"/>
          </w:tcPr>
          <w:p>
            <w:r>
              <w:rPr>
                <w:color w:val="444444"/>
                <w:sz w:val="18"/>
              </w:rPr>
              <w:t>Transfert de liquidités (espèces ou SIM) vers un stand</w:t>
            </w:r>
          </w:p>
        </w:tc>
      </w:tr>
      <w:tr>
        <w:tc>
          <w:tcPr>
            <w:tcW w:type="dxa" w:w="4703"/>
            <w:shd w:val="clear" w:color="auto" w:fill="FFFFFF"/>
          </w:tcPr>
          <w:p>
            <w:r>
              <w:rPr>
                <w:color w:val="444444"/>
                <w:sz w:val="18"/>
              </w:rPr>
              <w:t>Essai</w:t>
            </w:r>
          </w:p>
        </w:tc>
        <w:tc>
          <w:tcPr>
            <w:tcW w:type="dxa" w:w="4703"/>
            <w:shd w:val="clear" w:color="auto" w:fill="FFFFFF"/>
          </w:tcPr>
          <w:p>
            <w:r>
              <w:rPr>
                <w:color w:val="444444"/>
                <w:sz w:val="18"/>
              </w:rPr>
              <w:t>Période gratuite de 30 jours pour tester la plateforme</w:t>
            </w:r>
          </w:p>
        </w:tc>
      </w:tr>
      <w:tr>
        <w:tc>
          <w:tcPr>
            <w:tcW w:type="dxa" w:w="4703"/>
            <w:shd w:val="clear" w:color="auto" w:fill="EEF2FB"/>
          </w:tcPr>
          <w:p>
            <w:r>
              <w:rPr>
                <w:color w:val="444444"/>
                <w:sz w:val="18"/>
              </w:rPr>
              <w:t>SaaS</w:t>
            </w:r>
          </w:p>
        </w:tc>
        <w:tc>
          <w:tcPr>
            <w:tcW w:type="dxa" w:w="4703"/>
            <w:shd w:val="clear" w:color="auto" w:fill="EEF2FB"/>
          </w:tcPr>
          <w:p>
            <w:r>
              <w:rPr>
                <w:color w:val="444444"/>
                <w:sz w:val="18"/>
              </w:rPr>
              <w:t>Software as a Service — abonnement mensuel ou annuel</w:t>
            </w:r>
          </w:p>
        </w:tc>
      </w:tr>
      <w:tr>
        <w:tc>
          <w:tcPr>
            <w:tcW w:type="dxa" w:w="4703"/>
            <w:shd w:val="clear" w:color="auto" w:fill="FFFFFF"/>
          </w:tcPr>
          <w:p>
            <w:r>
              <w:rPr>
                <w:color w:val="444444"/>
                <w:sz w:val="18"/>
              </w:rPr>
              <w:t>FedaPay</w:t>
            </w:r>
          </w:p>
        </w:tc>
        <w:tc>
          <w:tcPr>
            <w:tcW w:type="dxa" w:w="4703"/>
            <w:shd w:val="clear" w:color="auto" w:fill="FFFFFF"/>
          </w:tcPr>
          <w:p>
            <w:r>
              <w:rPr>
                <w:color w:val="444444"/>
                <w:sz w:val="18"/>
              </w:rPr>
              <w:t>Passerelle de paiement Mobile Money en Afrique de l'Ouest</w:t>
            </w:r>
          </w:p>
        </w:tc>
      </w:tr>
      <w:tr>
        <w:tc>
          <w:tcPr>
            <w:tcW w:type="dxa" w:w="4703"/>
            <w:shd w:val="clear" w:color="auto" w:fill="EEF2FB"/>
          </w:tcPr>
          <w:p>
            <w:r>
              <w:rPr>
                <w:color w:val="444444"/>
                <w:sz w:val="18"/>
              </w:rPr>
              <w:t>FCFA</w:t>
            </w:r>
          </w:p>
        </w:tc>
        <w:tc>
          <w:tcPr>
            <w:tcW w:type="dxa" w:w="4703"/>
            <w:shd w:val="clear" w:color="auto" w:fill="EEF2FB"/>
          </w:tcPr>
          <w:p>
            <w:r>
              <w:rPr>
                <w:color w:val="444444"/>
                <w:sz w:val="18"/>
              </w:rPr>
              <w:t>Franc CFA — monnaie utilisée au Bénin</w:t>
            </w:r>
          </w:p>
        </w:tc>
      </w:tr>
      <w:tr>
        <w:tc>
          <w:tcPr>
            <w:tcW w:type="dxa" w:w="4703"/>
            <w:shd w:val="clear" w:color="auto" w:fill="FFFFFF"/>
          </w:tcPr>
          <w:p>
            <w:r>
              <w:rPr>
                <w:color w:val="444444"/>
                <w:sz w:val="18"/>
              </w:rPr>
              <w:t>Firestore</w:t>
            </w:r>
          </w:p>
        </w:tc>
        <w:tc>
          <w:tcPr>
            <w:tcW w:type="dxa" w:w="4703"/>
            <w:shd w:val="clear" w:color="auto" w:fill="FFFFFF"/>
          </w:tcPr>
          <w:p>
            <w:r>
              <w:rPr>
                <w:color w:val="444444"/>
                <w:sz w:val="18"/>
              </w:rPr>
              <w:t>Base de données NoSQL temps réel de Firebase (Google)</w:t>
            </w:r>
          </w:p>
        </w:tc>
      </w:tr>
      <w:tr>
        <w:tc>
          <w:tcPr>
            <w:tcW w:type="dxa" w:w="4703"/>
            <w:shd w:val="clear" w:color="auto" w:fill="EEF2FB"/>
          </w:tcPr>
          <w:p>
            <w:r>
              <w:rPr>
                <w:color w:val="444444"/>
                <w:sz w:val="18"/>
              </w:rPr>
              <w:t>Multi-tenant</w:t>
            </w:r>
          </w:p>
        </w:tc>
        <w:tc>
          <w:tcPr>
            <w:tcW w:type="dxa" w:w="4703"/>
            <w:shd w:val="clear" w:color="auto" w:fill="EEF2FB"/>
          </w:tcPr>
          <w:p>
            <w:r>
              <w:rPr>
                <w:color w:val="444444"/>
                <w:sz w:val="18"/>
              </w:rPr>
              <w:t>Architecture où plusieurs entreprises partagent la même application</w:t>
            </w:r>
          </w:p>
        </w:tc>
      </w:tr>
      <w:tr>
        <w:tc>
          <w:tcPr>
            <w:tcW w:type="dxa" w:w="4703"/>
            <w:shd w:val="clear" w:color="auto" w:fill="FFFFFF"/>
          </w:tcPr>
          <w:p>
            <w:r>
              <w:rPr>
                <w:color w:val="444444"/>
                <w:sz w:val="18"/>
              </w:rPr>
              <w:t>PWA</w:t>
            </w:r>
          </w:p>
        </w:tc>
        <w:tc>
          <w:tcPr>
            <w:tcW w:type="dxa" w:w="4703"/>
            <w:shd w:val="clear" w:color="auto" w:fill="FFFFFF"/>
          </w:tcPr>
          <w:p>
            <w:r>
              <w:rPr>
                <w:color w:val="444444"/>
                <w:sz w:val="18"/>
              </w:rPr>
              <w:t>Progressive Web App — application web installable sur mobile</w:t>
            </w:r>
          </w:p>
        </w:tc>
      </w:tr>
      <w:tr>
        <w:tc>
          <w:tcPr>
            <w:tcW w:type="dxa" w:w="4703"/>
            <w:shd w:val="clear" w:color="auto" w:fill="EEF2FB"/>
          </w:tcPr>
          <w:p>
            <w:r>
              <w:rPr>
                <w:color w:val="444444"/>
                <w:sz w:val="18"/>
              </w:rPr>
              <w:t>KPI</w:t>
            </w:r>
          </w:p>
        </w:tc>
        <w:tc>
          <w:tcPr>
            <w:tcW w:type="dxa" w:w="4703"/>
            <w:shd w:val="clear" w:color="auto" w:fill="EEF2FB"/>
          </w:tcPr>
          <w:p>
            <w:r>
              <w:rPr>
                <w:color w:val="444444"/>
                <w:sz w:val="18"/>
              </w:rPr>
              <w:t>Key Performance Indicator — indicateur clé de performance</w:t>
            </w:r>
          </w:p>
        </w:tc>
      </w:tr>
    </w:tbl>
    <w:p/>
    <w:p/>
    <w:p>
      <w:pPr>
        <w:pBdr>
          <w:bottom w:val="single" w:sz="4" w:space="1" w:color="CCCCCC"/>
        </w:pBdr>
      </w:pPr>
    </w:p>
    <w:p>
      <w:pPr>
        <w:jc w:val="center"/>
      </w:pPr>
      <w:r>
        <w:rPr>
          <w:i/>
          <w:color w:val="AAAAAA"/>
          <w:sz w:val="18"/>
        </w:rPr>
        <w:t>© 2025 SikaFlow — GFPEANC — Cotonou, Bénin — contact@sikaflow.org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