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240" w:lineRule="auto"/>
        <w:jc w:val="center"/>
        <w:rPr>
          <w:rFonts w:ascii="Times New Roman" w:cs="Times New Roman" w:eastAsia="Times New Roman" w:hAnsi="Times New Roman"/>
          <w:sz w:val="34"/>
          <w:szCs w:val="34"/>
        </w:rPr>
      </w:pPr>
      <w:bookmarkStart w:colFirst="0" w:colLast="0" w:name="_gjdgxs" w:id="0"/>
      <w:bookmarkEnd w:id="0"/>
      <w:r w:rsidDel="00000000" w:rsidR="00000000" w:rsidRPr="00000000">
        <w:rPr>
          <w:rFonts w:ascii="Times New Roman" w:cs="Times New Roman" w:eastAsia="Times New Roman" w:hAnsi="Times New Roman"/>
          <w:sz w:val="34"/>
          <w:szCs w:val="34"/>
        </w:rPr>
        <w:drawing>
          <wp:inline distB="114300" distT="114300" distL="114300" distR="114300">
            <wp:extent cx="1879763" cy="15664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9763" cy="15664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spacing w:line="240" w:lineRule="auto"/>
        <w:jc w:val="center"/>
        <w:rPr>
          <w:rFonts w:ascii="Times New Roman" w:cs="Times New Roman" w:eastAsia="Times New Roman" w:hAnsi="Times New Roman"/>
          <w:sz w:val="34"/>
          <w:szCs w:val="34"/>
        </w:rPr>
      </w:pPr>
      <w:bookmarkStart w:colFirst="0" w:colLast="0" w:name="_30j0zll" w:id="1"/>
      <w:bookmarkEnd w:id="1"/>
      <w:r w:rsidDel="00000000" w:rsidR="00000000" w:rsidRPr="00000000">
        <w:rPr>
          <w:rtl w:val="0"/>
        </w:rPr>
      </w:r>
    </w:p>
    <w:p w:rsidR="00000000" w:rsidDel="00000000" w:rsidP="00000000" w:rsidRDefault="00000000" w:rsidRPr="00000000" w14:paraId="00000003">
      <w:pPr>
        <w:keepNext w:val="1"/>
        <w:spacing w:line="240" w:lineRule="auto"/>
        <w:jc w:val="center"/>
        <w:rPr>
          <w:rFonts w:ascii="Times New Roman" w:cs="Times New Roman" w:eastAsia="Times New Roman" w:hAnsi="Times New Roman"/>
          <w:sz w:val="34"/>
          <w:szCs w:val="34"/>
        </w:rPr>
      </w:pPr>
      <w:bookmarkStart w:colFirst="0" w:colLast="0" w:name="_1fob9te" w:id="2"/>
      <w:bookmarkEnd w:id="2"/>
      <w:r w:rsidDel="00000000" w:rsidR="00000000" w:rsidRPr="00000000">
        <w:rPr>
          <w:rFonts w:ascii="Times New Roman" w:cs="Times New Roman" w:eastAsia="Times New Roman" w:hAnsi="Times New Roman"/>
          <w:sz w:val="34"/>
          <w:szCs w:val="34"/>
          <w:rtl w:val="0"/>
        </w:rPr>
        <w:t xml:space="preserve">Universidad Nacional de Rosario</w:t>
      </w:r>
    </w:p>
    <w:p w:rsidR="00000000" w:rsidDel="00000000" w:rsidP="00000000" w:rsidRDefault="00000000" w:rsidRPr="00000000" w14:paraId="00000004">
      <w:pPr>
        <w:spacing w:before="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Facultad de Ciencias Exactas, Ingeniería y Agrimensura</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T.U.I.A</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sz w:val="34"/>
          <w:szCs w:val="34"/>
          <w:rtl w:val="0"/>
        </w:rPr>
        <w:t xml:space="preserve">Aprendizaje Automático II</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pStyle w:val="Title"/>
        <w:spacing w:after="0" w:before="480" w:line="240" w:lineRule="auto"/>
        <w:jc w:val="center"/>
        <w:rPr>
          <w:rFonts w:ascii="Times New Roman" w:cs="Times New Roman" w:eastAsia="Times New Roman" w:hAnsi="Times New Roman"/>
          <w:b w:val="1"/>
          <w:sz w:val="40"/>
          <w:szCs w:val="40"/>
        </w:rPr>
      </w:pPr>
      <w:bookmarkStart w:colFirst="0" w:colLast="0" w:name="_3znysh7" w:id="3"/>
      <w:bookmarkEnd w:id="3"/>
      <w:r w:rsidDel="00000000" w:rsidR="00000000" w:rsidRPr="00000000">
        <w:rPr>
          <w:rFonts w:ascii="Times New Roman" w:cs="Times New Roman" w:eastAsia="Times New Roman" w:hAnsi="Times New Roman"/>
          <w:b w:val="1"/>
          <w:sz w:val="40"/>
          <w:szCs w:val="40"/>
          <w:rtl w:val="0"/>
        </w:rPr>
        <w:t xml:space="preserve">Trabajo Práctico 1</w:t>
      </w:r>
    </w:p>
    <w:p w:rsidR="00000000" w:rsidDel="00000000" w:rsidP="00000000" w:rsidRDefault="00000000" w:rsidRPr="00000000" w14:paraId="0000000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Redes Densas y Convolucionales</w:t>
      </w:r>
    </w:p>
    <w:p w:rsidR="00000000" w:rsidDel="00000000" w:rsidP="00000000" w:rsidRDefault="00000000" w:rsidRPr="00000000" w14:paraId="0000000C">
      <w:pPr>
        <w:keepNext w:val="1"/>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2025</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Autor/es:</w:t>
      </w:r>
      <w:r w:rsidDel="00000000" w:rsidR="00000000" w:rsidRPr="00000000">
        <w:rPr>
          <w:rtl w:val="0"/>
        </w:rPr>
      </w:r>
    </w:p>
    <w:tbl>
      <w:tblPr>
        <w:tblStyle w:val="Table1"/>
        <w:tblW w:w="7512.0" w:type="dxa"/>
        <w:jc w:val="left"/>
        <w:tblInd w:w="10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1"/>
          <w:trHeight w:val="375" w:hRule="atLeast"/>
          <w:tblHeader w:val="0"/>
        </w:trPr>
        <w:tc>
          <w:tcPr>
            <w:gridSpan w:val="2"/>
          </w:tcPr>
          <w:p w:rsidR="00000000" w:rsidDel="00000000" w:rsidP="00000000" w:rsidRDefault="00000000" w:rsidRPr="00000000" w14:paraId="00000011">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Nº </w:t>
            </w:r>
          </w:p>
        </w:tc>
      </w:tr>
      <w:tr>
        <w:trPr>
          <w:cantSplit w:val="0"/>
          <w:trHeight w:val="360" w:hRule="atLeast"/>
          <w:tblHeader w:val="0"/>
        </w:trPr>
        <w:tc>
          <w:tcPr/>
          <w:p w:rsidR="00000000" w:rsidDel="00000000" w:rsidP="00000000" w:rsidRDefault="00000000" w:rsidRPr="00000000" w14:paraId="00000013">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Nombre y Apellido</w:t>
            </w:r>
          </w:p>
        </w:tc>
        <w:tc>
          <w:tcPr/>
          <w:p w:rsidR="00000000" w:rsidDel="00000000" w:rsidP="00000000" w:rsidRDefault="00000000" w:rsidRPr="00000000" w14:paraId="00000014">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Nº de Legajo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6">
            <w:pPr>
              <w:keepNext w:val="1"/>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8">
            <w:pPr>
              <w:keepNext w:val="1"/>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A">
            <w:pPr>
              <w:keepNext w:val="1"/>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512.0" w:type="dxa"/>
        <w:jc w:val="left"/>
        <w:tblInd w:w="10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0"/>
          <w:trHeight w:val="366.97265625" w:hRule="atLeast"/>
          <w:tblHeader w:val="0"/>
        </w:trPr>
        <w:tc>
          <w:tcPr/>
          <w:p w:rsidR="00000000" w:rsidDel="00000000" w:rsidP="00000000" w:rsidRDefault="00000000" w:rsidRPr="00000000" w14:paraId="0000001E">
            <w:pPr>
              <w:keepNext w:val="1"/>
              <w:spacing w:line="240" w:lineRule="auto"/>
              <w:jc w:val="cente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Corrigió</w:t>
            </w:r>
          </w:p>
        </w:tc>
        <w:tc>
          <w:tcPr/>
          <w:p w:rsidR="00000000" w:rsidDel="00000000" w:rsidP="00000000" w:rsidRDefault="00000000" w:rsidRPr="00000000" w14:paraId="0000001F">
            <w:pPr>
              <w:keepNext w:val="1"/>
              <w:spacing w:line="240" w:lineRule="auto"/>
              <w:jc w:val="center"/>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Calificación</w:t>
            </w:r>
          </w:p>
        </w:tc>
      </w:tr>
      <w:tr>
        <w:trPr>
          <w:cantSplit w:val="0"/>
          <w:trHeight w:val="720" w:hRule="atLeast"/>
          <w:tblHeader w:val="0"/>
        </w:trPr>
        <w:tc>
          <w:tcPr/>
          <w:p w:rsidR="00000000" w:rsidDel="00000000" w:rsidP="00000000" w:rsidRDefault="00000000" w:rsidRPr="00000000" w14:paraId="00000020">
            <w:pPr>
              <w:keepNext w:val="1"/>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1">
            <w:pPr>
              <w:keepNext w:val="1"/>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2">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pStyle w:val="Heading1"/>
        <w:spacing w:after="160" w:line="259" w:lineRule="auto"/>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Problema 1</w:t>
      </w:r>
    </w:p>
    <w:p w:rsidR="00000000" w:rsidDel="00000000" w:rsidP="00000000" w:rsidRDefault="00000000" w:rsidRPr="00000000" w14:paraId="00000024">
      <w:pPr>
        <w:pStyle w:val="Heading2"/>
        <w:spacing w:line="276" w:lineRule="auto"/>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problema, se presenta un conjunto de datos que contiene información sobre el rendimiento académico de estudiantes universitarios, así como diversos factores que podrían influir en él. El objetivo es construir un modelo de regresión utilizando redes neuronales para predecir el índice de rendimiento académico de los estudiantes basado en las características proporcionadas.</w:t>
      </w:r>
    </w:p>
    <w:p w:rsidR="00000000" w:rsidDel="00000000" w:rsidP="00000000" w:rsidRDefault="00000000" w:rsidRPr="00000000" w14:paraId="00000026">
      <w:pPr>
        <w:pStyle w:val="Heading2"/>
        <w:spacing w:line="276" w:lineRule="auto"/>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27">
      <w:pPr>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https://drive.google.com/file/d/1mfpXVLqDJah-sO0CF29LjKUz5NtKjZqc/view?usp=drive_link</w:t>
        </w:r>
      </w:hyperlink>
      <w:r w:rsidDel="00000000" w:rsidR="00000000" w:rsidRPr="00000000">
        <w:rPr>
          <w:rtl w:val="0"/>
        </w:rPr>
      </w:r>
    </w:p>
    <w:p w:rsidR="00000000" w:rsidDel="00000000" w:rsidP="00000000" w:rsidRDefault="00000000" w:rsidRPr="00000000" w14:paraId="00000028">
      <w:pPr>
        <w:ind w:right="-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incluye las siguientes variables para cada estudiante:</w:t>
      </w:r>
    </w:p>
    <w:p w:rsidR="00000000" w:rsidDel="00000000" w:rsidP="00000000" w:rsidRDefault="00000000" w:rsidRPr="00000000" w14:paraId="0000002A">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Hours Studied</w:t>
      </w:r>
      <w:r w:rsidDel="00000000" w:rsidR="00000000" w:rsidRPr="00000000">
        <w:rPr>
          <w:rFonts w:ascii="Times New Roman" w:cs="Times New Roman" w:eastAsia="Times New Roman" w:hAnsi="Times New Roman"/>
          <w:rtl w:val="0"/>
        </w:rPr>
        <w:t xml:space="preserve">: El número total de horas dedicadas al estudio por cada estudiante.</w:t>
      </w: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Previous Scores</w:t>
      </w:r>
      <w:r w:rsidDel="00000000" w:rsidR="00000000" w:rsidRPr="00000000">
        <w:rPr>
          <w:rFonts w:ascii="Times New Roman" w:cs="Times New Roman" w:eastAsia="Times New Roman" w:hAnsi="Times New Roman"/>
          <w:rtl w:val="0"/>
        </w:rPr>
        <w:t xml:space="preserve">: Las puntuaciones obtenidas por los estudiantes en exámenes previos.</w:t>
      </w: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Extracurricular Activities</w:t>
      </w:r>
      <w:r w:rsidDel="00000000" w:rsidR="00000000" w:rsidRPr="00000000">
        <w:rPr>
          <w:rFonts w:ascii="Times New Roman" w:cs="Times New Roman" w:eastAsia="Times New Roman" w:hAnsi="Times New Roman"/>
          <w:rtl w:val="0"/>
        </w:rPr>
        <w:t xml:space="preserve">: Si el estudiante participa en actividades extracurriculares (Sí o No).</w:t>
      </w: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Sleep Hours</w:t>
      </w:r>
      <w:r w:rsidDel="00000000" w:rsidR="00000000" w:rsidRPr="00000000">
        <w:rPr>
          <w:rFonts w:ascii="Times New Roman" w:cs="Times New Roman" w:eastAsia="Times New Roman" w:hAnsi="Times New Roman"/>
          <w:rtl w:val="0"/>
        </w:rPr>
        <w:t xml:space="preserve">: El número promedio de horas de sueño que el estudiante tuvo por día.</w:t>
      </w: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Sample Question Papers Practiced</w:t>
      </w:r>
      <w:r w:rsidDel="00000000" w:rsidR="00000000" w:rsidRPr="00000000">
        <w:rPr>
          <w:rFonts w:ascii="Times New Roman" w:cs="Times New Roman" w:eastAsia="Times New Roman" w:hAnsi="Times New Roman"/>
          <w:rtl w:val="0"/>
        </w:rPr>
        <w:t xml:space="preserve">: El número de cuestionarios de muestra que el estudiante practicó.</w:t>
      </w: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dataset incluye la variable objetivo:</w:t>
      </w:r>
    </w:p>
    <w:p w:rsidR="00000000" w:rsidDel="00000000" w:rsidP="00000000" w:rsidRDefault="00000000" w:rsidRPr="00000000" w14:paraId="00000030">
      <w:pPr>
        <w:numPr>
          <w:ilvl w:val="0"/>
          <w:numId w:val="5"/>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Performance Index</w:t>
      </w:r>
      <w:r w:rsidDel="00000000" w:rsidR="00000000" w:rsidRPr="00000000">
        <w:rPr>
          <w:rFonts w:ascii="Times New Roman" w:cs="Times New Roman" w:eastAsia="Times New Roman" w:hAnsi="Times New Roman"/>
          <w:rtl w:val="0"/>
        </w:rPr>
        <w:t xml:space="preserve">: Un índice que representa el rendimiento académico general de cada estudiante, redondeado al entero más cercano. Este índice varía de 10 a 100, donde valores más altos indican un mejor rendimiento.</w:t>
      </w:r>
      <w:r w:rsidDel="00000000" w:rsidR="00000000" w:rsidRPr="00000000">
        <w:rPr>
          <w:rtl w:val="0"/>
        </w:rPr>
      </w:r>
    </w:p>
    <w:p w:rsidR="00000000" w:rsidDel="00000000" w:rsidP="00000000" w:rsidRDefault="00000000" w:rsidRPr="00000000" w14:paraId="00000031">
      <w:pPr>
        <w:pStyle w:val="Heading2"/>
        <w:spacing w:line="276" w:lineRule="auto"/>
        <w:jc w:val="both"/>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proporcionado, el objetivo es construir un modelo de regresión utilizando redes neuronales que pueda predecir con precisión el índice de rendimiento académico de los estudiantes. Se debe entrenar y evaluar el modelo utilizando técnicas adecuadas de validación y métricas de evaluación de regresión.</w:t>
      </w:r>
    </w:p>
    <w:p w:rsidR="00000000" w:rsidDel="00000000" w:rsidP="00000000" w:rsidRDefault="00000000" w:rsidRPr="00000000" w14:paraId="00000033">
      <w:pPr>
        <w:pStyle w:val="Heading2"/>
        <w:spacing w:line="276" w:lineRule="auto"/>
        <w:jc w:val="both"/>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35">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36">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37">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38">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39">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160" w:line="259" w:lineRule="auto"/>
        <w:jc w:val="both"/>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Problema 2</w:t>
      </w:r>
    </w:p>
    <w:p w:rsidR="00000000" w:rsidDel="00000000" w:rsidP="00000000" w:rsidRDefault="00000000" w:rsidRPr="00000000" w14:paraId="0000003B">
      <w:pPr>
        <w:pStyle w:val="Heading2"/>
        <w:spacing w:line="276" w:lineRule="auto"/>
        <w:jc w:val="both"/>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ejercicio es implementar un sistema de clasificación de gestos de "piedra", "papel" o "tijeras" utilizando </w:t>
      </w:r>
      <w:r w:rsidDel="00000000" w:rsidR="00000000" w:rsidRPr="00000000">
        <w:rPr>
          <w:rFonts w:ascii="Times New Roman" w:cs="Times New Roman" w:eastAsia="Times New Roman" w:hAnsi="Times New Roman"/>
          <w:b w:val="1"/>
          <w:rtl w:val="0"/>
        </w:rPr>
        <w:t xml:space="preserve">MediaPipe</w:t>
      </w:r>
      <w:r w:rsidDel="00000000" w:rsidR="00000000" w:rsidRPr="00000000">
        <w:rPr>
          <w:rFonts w:ascii="Times New Roman" w:cs="Times New Roman" w:eastAsia="Times New Roman" w:hAnsi="Times New Roman"/>
          <w:rtl w:val="0"/>
        </w:rPr>
        <w:t xml:space="preserve"> para la detección de las manos y una red neuronal densa para realizar la clasificación. El ejercicio se dividirá en tres partes, cada una implementada en un script de Python.</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 de MediaPipe para detección de landmarks:</w:t>
        <w:br w:type="textWrapping"/>
        <w:br w:type="textWrapping"/>
      </w:r>
      <w:hyperlink r:id="rId8">
        <w:r w:rsidDel="00000000" w:rsidR="00000000" w:rsidRPr="00000000">
          <w:rPr>
            <w:rFonts w:ascii="Times New Roman" w:cs="Times New Roman" w:eastAsia="Times New Roman" w:hAnsi="Times New Roman"/>
            <w:color w:val="1155cc"/>
            <w:u w:val="single"/>
            <w:rtl w:val="0"/>
          </w:rPr>
          <w:t xml:space="preserve">https://ai.google.dev/edge/mediapipe/solutions/vision/hand_landmarker</w:t>
        </w:r>
      </w:hyperlink>
      <w:r w:rsidDel="00000000" w:rsidR="00000000" w:rsidRPr="00000000">
        <w:rPr>
          <w:rtl w:val="0"/>
        </w:rPr>
      </w:r>
    </w:p>
    <w:p w:rsidR="00000000" w:rsidDel="00000000" w:rsidP="00000000" w:rsidRDefault="00000000" w:rsidRPr="00000000" w14:paraId="0000003F">
      <w:pPr>
        <w:pStyle w:val="Heading2"/>
        <w:spacing w:line="276" w:lineRule="auto"/>
        <w:jc w:val="both"/>
        <w:rPr>
          <w:rFonts w:ascii="Times New Roman" w:cs="Times New Roman" w:eastAsia="Times New Roman" w:hAnsi="Times New Roman"/>
        </w:rPr>
      </w:pPr>
      <w:bookmarkStart w:colFirst="0" w:colLast="0" w:name="_35nkun2" w:id="13"/>
      <w:bookmarkEnd w:id="13"/>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4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Grabación del dataset de gestos: En esta primera parte, se implementará un script llamado record-dataset.py, que permitirá grabar un dataset de gestos utilizando la cámara web y MediaPipe para detectar los landmarks (puntos clave) de la mano. Cada gesto se etiquetará como "piedra" (0), "papel" (1) o "tijeras" (2) y se almacenará junto con sus coordenadas en archivos .npy.</w:t>
      </w:r>
    </w:p>
    <w:p w:rsidR="00000000" w:rsidDel="00000000" w:rsidP="00000000" w:rsidRDefault="00000000" w:rsidRPr="00000000" w14:paraId="00000041">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Entrenamiento del clasificador de gestos: En esta segunda parte, se implementará un script llamado train-gesture-classifier.py, donde se entrenará una red neuronal densa utilizando los datos de los landmarks obtenidos en la primera parte. El modelo resultante será capaz de clasificar los gestos basándose en las posiciones de los puntos clave de la mano.</w:t>
      </w:r>
    </w:p>
    <w:p w:rsidR="00000000" w:rsidDel="00000000" w:rsidP="00000000" w:rsidRDefault="00000000" w:rsidRPr="00000000" w14:paraId="00000042">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del sistema completo: En la tercera parte, se implementará un script llamado rock-paper-scissors.py, que tomará como entrada la imagen de la cámara web, utilizará MediaPipe para detectar los landmarks de la mano, y clasificará el gesto en "piedra", "papel" o "tijeras" utilizando el modelo entrenado.</w:t>
      </w:r>
    </w:p>
    <w:p w:rsidR="00000000" w:rsidDel="00000000" w:rsidP="00000000" w:rsidRDefault="00000000" w:rsidRPr="00000000" w14:paraId="0000004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Tareas:</w:t>
      </w:r>
    </w:p>
    <w:p w:rsidR="00000000" w:rsidDel="00000000" w:rsidP="00000000" w:rsidRDefault="00000000" w:rsidRPr="00000000" w14:paraId="00000044">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1: Grabación del dataset (record-dataset.py)</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Usar la cámara web para capturar imágenes de la mano.</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Utilizar </w:t>
      </w:r>
      <w:r w:rsidDel="00000000" w:rsidR="00000000" w:rsidRPr="00000000">
        <w:rPr>
          <w:rFonts w:ascii="Times New Roman" w:cs="Times New Roman" w:eastAsia="Times New Roman" w:hAnsi="Times New Roman"/>
          <w:b w:val="1"/>
          <w:rtl w:val="0"/>
        </w:rPr>
        <w:t xml:space="preserve">MediaPipe</w:t>
      </w:r>
      <w:r w:rsidDel="00000000" w:rsidR="00000000" w:rsidRPr="00000000">
        <w:rPr>
          <w:rFonts w:ascii="Times New Roman" w:cs="Times New Roman" w:eastAsia="Times New Roman" w:hAnsi="Times New Roman"/>
          <w:rtl w:val="0"/>
        </w:rPr>
        <w:t xml:space="preserve"> para detectar los landmarks de la mano (21 puntos clave con coordenadas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y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Almacenar las coordenadas de los landmarks junto con la etiqueta correspondiente (0 para "piedra", 1 para "papel", 2 para "tijeras") en archivos </w:t>
      </w:r>
      <w:r w:rsidDel="00000000" w:rsidR="00000000" w:rsidRPr="00000000">
        <w:rPr>
          <w:rFonts w:ascii="Times New Roman" w:cs="Times New Roman" w:eastAsia="Times New Roman" w:hAnsi="Times New Roman"/>
          <w:b w:val="1"/>
          <w:rtl w:val="0"/>
        </w:rPr>
        <w:t xml:space="preserve">.npy</w:t>
      </w:r>
      <w:r w:rsidDel="00000000" w:rsidR="00000000" w:rsidRPr="00000000">
        <w:rPr>
          <w:rFonts w:ascii="Times New Roman" w:cs="Times New Roman" w:eastAsia="Times New Roman" w:hAnsi="Times New Roman"/>
          <w:rtl w:val="0"/>
        </w:rPr>
        <w:t xml:space="preserve"> (por ejemplo, </w:t>
      </w:r>
      <w:r w:rsidDel="00000000" w:rsidR="00000000" w:rsidRPr="00000000">
        <w:rPr>
          <w:rFonts w:ascii="Times New Roman" w:cs="Times New Roman" w:eastAsia="Times New Roman" w:hAnsi="Times New Roman"/>
          <w:b w:val="1"/>
          <w:rtl w:val="0"/>
        </w:rPr>
        <w:t xml:space="preserve">rps_dataset.npy</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rps_labels.npy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2: Entrenamiento del clasificador (train-gesture-classifier.py)</w:t>
      </w:r>
    </w:p>
    <w:p w:rsidR="00000000" w:rsidDel="00000000" w:rsidP="00000000" w:rsidRDefault="00000000" w:rsidRPr="00000000" w14:paraId="00000049">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los datos del dataset grabado en la primera parte.</w:t>
      </w:r>
    </w:p>
    <w:p w:rsidR="00000000" w:rsidDel="00000000" w:rsidP="00000000" w:rsidRDefault="00000000" w:rsidRPr="00000000" w14:paraId="0000004A">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red neuronal densa que tome como entrada las coordenadas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y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de los 21 puntos clave (un total de 42 entradas).</w:t>
      </w:r>
    </w:p>
    <w:p w:rsidR="00000000" w:rsidDel="00000000" w:rsidP="00000000" w:rsidRDefault="00000000" w:rsidRPr="00000000" w14:paraId="0000004B">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Entrenar la red para clasificar los gestos en "piedra", "papel" o "tijeras" usando el dataset.</w:t>
      </w:r>
    </w:p>
    <w:p w:rsidR="00000000" w:rsidDel="00000000" w:rsidP="00000000" w:rsidRDefault="00000000" w:rsidRPr="00000000" w14:paraId="0000004C">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Guardar el modelo entrenado en un archivo (por ejemplo, </w:t>
      </w:r>
      <w:r w:rsidDel="00000000" w:rsidR="00000000" w:rsidRPr="00000000">
        <w:rPr>
          <w:rFonts w:ascii="Times New Roman" w:cs="Times New Roman" w:eastAsia="Times New Roman" w:hAnsi="Times New Roman"/>
          <w:b w:val="1"/>
          <w:rtl w:val="0"/>
        </w:rPr>
        <w:t xml:space="preserve">rps_model.h5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3: Prueba del sistema completo (rock-paper-scissors.py)</w:t>
      </w:r>
    </w:p>
    <w:p w:rsidR="00000000" w:rsidDel="00000000" w:rsidP="00000000" w:rsidRDefault="00000000" w:rsidRPr="00000000" w14:paraId="0000004E">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el modelo entrenado.</w:t>
      </w:r>
    </w:p>
    <w:p w:rsidR="00000000" w:rsidDel="00000000" w:rsidP="00000000" w:rsidRDefault="00000000" w:rsidRPr="00000000" w14:paraId="0000004F">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Capturar imágenes de la cámara web en tiempo real.</w:t>
      </w:r>
    </w:p>
    <w:p w:rsidR="00000000" w:rsidDel="00000000" w:rsidP="00000000" w:rsidRDefault="00000000" w:rsidRPr="00000000" w14:paraId="00000050">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Usar </w:t>
      </w:r>
      <w:r w:rsidDel="00000000" w:rsidR="00000000" w:rsidRPr="00000000">
        <w:rPr>
          <w:rFonts w:ascii="Times New Roman" w:cs="Times New Roman" w:eastAsia="Times New Roman" w:hAnsi="Times New Roman"/>
          <w:b w:val="1"/>
          <w:rtl w:val="0"/>
        </w:rPr>
        <w:t xml:space="preserve">MediaPipe</w:t>
      </w:r>
      <w:r w:rsidDel="00000000" w:rsidR="00000000" w:rsidRPr="00000000">
        <w:rPr>
          <w:rFonts w:ascii="Times New Roman" w:cs="Times New Roman" w:eastAsia="Times New Roman" w:hAnsi="Times New Roman"/>
          <w:rtl w:val="0"/>
        </w:rPr>
        <w:t xml:space="preserve"> para detectar los landmarks y alimentar estos datos al modelo para clasificar el gesto.</w:t>
      </w:r>
    </w:p>
    <w:p w:rsidR="00000000" w:rsidDel="00000000" w:rsidP="00000000" w:rsidRDefault="00000000" w:rsidRPr="00000000" w14:paraId="00000051">
      <w:pPr>
        <w:numPr>
          <w:ilvl w:val="1"/>
          <w:numId w:val="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el gesto reconocido en pantalla.</w:t>
      </w:r>
    </w:p>
    <w:p w:rsidR="00000000" w:rsidDel="00000000" w:rsidP="00000000" w:rsidRDefault="00000000" w:rsidRPr="00000000" w14:paraId="00000052">
      <w:pPr>
        <w:pStyle w:val="Heading2"/>
        <w:spacing w:line="276" w:lineRule="auto"/>
        <w:jc w:val="both"/>
        <w:rPr>
          <w:rFonts w:ascii="Times New Roman" w:cs="Times New Roman" w:eastAsia="Times New Roman" w:hAnsi="Times New Roman"/>
        </w:rPr>
      </w:pPr>
      <w:bookmarkStart w:colFirst="0" w:colLast="0" w:name="_7fc3f5l8o3rb" w:id="14"/>
      <w:bookmarkEnd w:id="14"/>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54">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3 scripts de python:</w:t>
      </w:r>
    </w:p>
    <w:p w:rsidR="00000000" w:rsidDel="00000000" w:rsidP="00000000" w:rsidRDefault="00000000" w:rsidRPr="00000000" w14:paraId="00000055">
      <w:pPr>
        <w:numPr>
          <w:ilvl w:val="1"/>
          <w:numId w:val="7"/>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record-dataset.py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numPr>
          <w:ilvl w:val="1"/>
          <w:numId w:val="7"/>
        </w:numPr>
        <w:spacing w:after="0" w:after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train-gesture-classifier.py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rock-paper-scissors.py.</w:t>
      </w:r>
      <w:r w:rsidDel="00000000" w:rsidR="00000000" w:rsidRPr="00000000">
        <w:rPr>
          <w:rtl w:val="0"/>
        </w:rPr>
      </w:r>
    </w:p>
    <w:p w:rsidR="00000000" w:rsidDel="00000000" w:rsidP="00000000" w:rsidRDefault="00000000" w:rsidRPr="00000000" w14:paraId="00000058">
      <w:pPr>
        <w:numPr>
          <w:ilvl w:val="0"/>
          <w:numId w:val="7"/>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Una carpeta con imágenes en donde se muestre el funcionamiento del sistema.</w:t>
      </w:r>
    </w:p>
    <w:p w:rsidR="00000000" w:rsidDel="00000000" w:rsidP="00000000" w:rsidRDefault="00000000" w:rsidRPr="00000000" w14:paraId="00000059">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p>
    <w:p w:rsidR="00000000" w:rsidDel="00000000" w:rsidP="00000000" w:rsidRDefault="00000000" w:rsidRPr="00000000" w14:paraId="0000005A">
      <w:pPr>
        <w:pStyle w:val="Heading2"/>
        <w:spacing w:line="276" w:lineRule="auto"/>
        <w:jc w:val="both"/>
        <w:rPr>
          <w:rFonts w:ascii="Times New Roman" w:cs="Times New Roman" w:eastAsia="Times New Roman" w:hAnsi="Times New Roman"/>
        </w:rPr>
      </w:pPr>
      <w:bookmarkStart w:colFirst="0" w:colLast="0" w:name="_6ba71fokvqsw" w:id="15"/>
      <w:bookmarkEnd w:id="15"/>
      <w:r w:rsidDel="00000000" w:rsidR="00000000" w:rsidRPr="00000000">
        <w:rPr>
          <w:rFonts w:ascii="Times New Roman" w:cs="Times New Roman" w:eastAsia="Times New Roman" w:hAnsi="Times New Roman"/>
          <w:rtl w:val="0"/>
        </w:rPr>
        <w:t xml:space="preserve">Ejemplos de código:</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repositorio de github contiene ejemplos de scripts aplicación en python con Google MediaPipe.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00" w:line="276"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spacing w:line="276" w:lineRule="auto"/>
        <w:jc w:val="both"/>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Problema 3</w:t>
      </w:r>
    </w:p>
    <w:p w:rsidR="00000000" w:rsidDel="00000000" w:rsidP="00000000" w:rsidRDefault="00000000" w:rsidRPr="00000000" w14:paraId="00000060">
      <w:pPr>
        <w:pStyle w:val="Heading2"/>
        <w:spacing w:line="276" w:lineRule="auto"/>
        <w:jc w:val="both"/>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problema, se proporciona un conjunto de datos que contiene imágenes de escenas naturales de todo el mundo. El objetivo es construir un modelo de clasificación utilizando redes neuronales convolucionales (CNN) para clasificar estas imágenes en una de las seis categorías predefinidas.</w:t>
      </w:r>
    </w:p>
    <w:p w:rsidR="00000000" w:rsidDel="00000000" w:rsidP="00000000" w:rsidRDefault="00000000" w:rsidRPr="00000000" w14:paraId="00000062">
      <w:pPr>
        <w:pStyle w:val="Heading2"/>
        <w:spacing w:line="276" w:lineRule="auto"/>
        <w:jc w:val="both"/>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63">
      <w:pPr>
        <w:rPr>
          <w:rFonts w:ascii="Times New Roman" w:cs="Times New Roman" w:eastAsia="Times New Roman" w:hAnsi="Times New Roman"/>
          <w:i w:val="1"/>
        </w:rPr>
      </w:pPr>
      <w:hyperlink r:id="rId9">
        <w:r w:rsidDel="00000000" w:rsidR="00000000" w:rsidRPr="00000000">
          <w:rPr>
            <w:rFonts w:ascii="Times New Roman" w:cs="Times New Roman" w:eastAsia="Times New Roman" w:hAnsi="Times New Roman"/>
            <w:i w:val="1"/>
            <w:color w:val="1155cc"/>
            <w:u w:val="single"/>
            <w:rtl w:val="0"/>
          </w:rPr>
          <w:t xml:space="preserve">https://drive.google.com/file/d/1Pqs5Y6dZr4R66Dby5hIUIjPZtBI28rmJ/view?usp=drive_link</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contiene alrededor de 25,000 imágenes de tamaño 150x150, distribuidas en seis categorías:</w:t>
      </w:r>
    </w:p>
    <w:p w:rsidR="00000000" w:rsidDel="00000000" w:rsidP="00000000" w:rsidRDefault="00000000" w:rsidRPr="00000000" w14:paraId="00000066">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buildings</w:t>
      </w:r>
    </w:p>
    <w:p w:rsidR="00000000" w:rsidDel="00000000" w:rsidP="00000000" w:rsidRDefault="00000000" w:rsidRPr="00000000" w14:paraId="00000067">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forest</w:t>
      </w:r>
    </w:p>
    <w:p w:rsidR="00000000" w:rsidDel="00000000" w:rsidP="00000000" w:rsidRDefault="00000000" w:rsidRPr="00000000" w14:paraId="00000068">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glacier</w:t>
      </w:r>
    </w:p>
    <w:p w:rsidR="00000000" w:rsidDel="00000000" w:rsidP="00000000" w:rsidRDefault="00000000" w:rsidRPr="00000000" w14:paraId="00000069">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mountain</w:t>
      </w:r>
    </w:p>
    <w:p w:rsidR="00000000" w:rsidDel="00000000" w:rsidP="00000000" w:rsidRDefault="00000000" w:rsidRPr="00000000" w14:paraId="0000006A">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w:t>
      </w:r>
    </w:p>
    <w:p w:rsidR="00000000" w:rsidDel="00000000" w:rsidP="00000000" w:rsidRDefault="00000000" w:rsidRPr="00000000" w14:paraId="0000006B">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street</w:t>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imágenes están divididas en tres conjuntos:</w:t>
      </w:r>
    </w:p>
    <w:p w:rsidR="00000000" w:rsidDel="00000000" w:rsidP="00000000" w:rsidRDefault="00000000" w:rsidRPr="00000000" w14:paraId="0000006D">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w:t>
      </w:r>
      <w:r w:rsidDel="00000000" w:rsidR="00000000" w:rsidRPr="00000000">
        <w:rPr>
          <w:rFonts w:ascii="Times New Roman" w:cs="Times New Roman" w:eastAsia="Times New Roman" w:hAnsi="Times New Roman"/>
          <w:rtl w:val="0"/>
        </w:rPr>
        <w:t xml:space="preserve">: Alrededor de 14,000 imágenes para entrenamiento.</w:t>
      </w:r>
    </w:p>
    <w:p w:rsidR="00000000" w:rsidDel="00000000" w:rsidP="00000000" w:rsidRDefault="00000000" w:rsidRPr="00000000" w14:paraId="0000006E">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 Alrededor de 3,000 imágenes para evaluación del modelo.</w:t>
      </w:r>
    </w:p>
    <w:p w:rsidR="00000000" w:rsidDel="00000000" w:rsidP="00000000" w:rsidRDefault="00000000" w:rsidRPr="00000000" w14:paraId="0000006F">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w:t>
      </w:r>
      <w:r w:rsidDel="00000000" w:rsidR="00000000" w:rsidRPr="00000000">
        <w:rPr>
          <w:rFonts w:ascii="Times New Roman" w:cs="Times New Roman" w:eastAsia="Times New Roman" w:hAnsi="Times New Roman"/>
          <w:rtl w:val="0"/>
        </w:rPr>
        <w:t xml:space="preserve">: Alrededor de 7,000 imágenes para predicción final.</w:t>
      </w:r>
    </w:p>
    <w:p w:rsidR="00000000" w:rsidDel="00000000" w:rsidP="00000000" w:rsidRDefault="00000000" w:rsidRPr="00000000" w14:paraId="00000070">
      <w:pPr>
        <w:pStyle w:val="Heading2"/>
        <w:spacing w:line="276" w:lineRule="auto"/>
        <w:jc w:val="both"/>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proporcionado, el objetivo es construir y comparar el rendimiento de distintos modelos de clasificación de imágenes utilizando redes neuronales convolucionales y densas que puedan clasificar con precisión las imágenes de escenas naturales en una de las seis categorías mencionadas anteriormente.</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modelos a diseñar son:</w:t>
      </w:r>
    </w:p>
    <w:p w:rsidR="00000000" w:rsidDel="00000000" w:rsidP="00000000" w:rsidRDefault="00000000" w:rsidRPr="00000000" w14:paraId="00000073">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con capas densas.</w:t>
      </w:r>
    </w:p>
    <w:p w:rsidR="00000000" w:rsidDel="00000000" w:rsidP="00000000" w:rsidRDefault="00000000" w:rsidRPr="00000000" w14:paraId="00000074">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con capas convolucionales y densas.</w:t>
      </w:r>
    </w:p>
    <w:p w:rsidR="00000000" w:rsidDel="00000000" w:rsidP="00000000" w:rsidRDefault="00000000" w:rsidRPr="00000000" w14:paraId="00000075">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que incluya bloques residuales identidad:</w:t>
      </w:r>
    </w:p>
    <w:p w:rsidR="00000000" w:rsidDel="00000000" w:rsidP="00000000" w:rsidRDefault="00000000" w:rsidRPr="00000000" w14:paraId="00000076">
      <w:pPr>
        <w:spacing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3175" cy="1464627"/>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3175" cy="14646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Bloque residual identidad</w:t>
      </w:r>
    </w:p>
    <w:p w:rsidR="00000000" w:rsidDel="00000000" w:rsidP="00000000" w:rsidRDefault="00000000" w:rsidRPr="00000000" w14:paraId="00000078">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que utilice como backbone alguna de las arquitecturas disponibles en TensorFlow (transfer learning): </w:t>
      </w:r>
      <w:hyperlink r:id="rId11">
        <w:r w:rsidDel="00000000" w:rsidR="00000000" w:rsidRPr="00000000">
          <w:rPr>
            <w:rFonts w:ascii="Times New Roman" w:cs="Times New Roman" w:eastAsia="Times New Roman" w:hAnsi="Times New Roman"/>
            <w:color w:val="1155cc"/>
            <w:u w:val="single"/>
            <w:rtl w:val="0"/>
          </w:rPr>
          <w:t xml:space="preserve">https://www.tensorflow.org/api_docs/python/tf/keras/applications</w:t>
        </w:r>
      </w:hyperlink>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entrenar y evaluar cada modelo utilizando técnicas adecuadas de validación y métricas de evaluación de clasificación.</w:t>
      </w:r>
    </w:p>
    <w:p w:rsidR="00000000" w:rsidDel="00000000" w:rsidP="00000000" w:rsidRDefault="00000000" w:rsidRPr="00000000" w14:paraId="0000007A">
      <w:pPr>
        <w:pStyle w:val="Heading2"/>
        <w:spacing w:line="276" w:lineRule="auto"/>
        <w:jc w:val="both"/>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7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7C">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7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7E">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7F">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80">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p>
    <w:p w:rsidR="00000000" w:rsidDel="00000000" w:rsidP="00000000" w:rsidRDefault="00000000" w:rsidRPr="00000000" w14:paraId="00000081">
      <w:pPr>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nsorflow.org/api_docs/python/tf/keras/applications" TargetMode="External"/><Relationship Id="rId10" Type="http://schemas.openxmlformats.org/officeDocument/2006/relationships/image" Target="media/image1.png"/><Relationship Id="rId9" Type="http://schemas.openxmlformats.org/officeDocument/2006/relationships/hyperlink" Target="https://drive.google.com/file/d/1Pqs5Y6dZr4R66Dby5hIUIjPZtBI28rmJ/view?usp=drive_lin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mfpXVLqDJah-sO0CF29LjKUz5NtKjZqc/view?usp=drive_link" TargetMode="External"/><Relationship Id="rId8" Type="http://schemas.openxmlformats.org/officeDocument/2006/relationships/hyperlink" Target="https://ai.google.dev/edge/mediapipe/solutions/vision/hand_land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