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kmwefwkefkwfwkfkwfn</w:t>
        <w:br/>
        <w:t xml:space="preserve">Responsável: BRUNA:</w:t>
        <w:br/>
        <w:t xml:space="preserve">Médico Veterinário: Bruna P.flmfkfmsklfslkf</w:t>
        <w:br/>
        <w:t xml:space="preserve">md am a</w:t>
        <w:br/>
        <w:t xml:space="preserve">saskmaPMPamHospital/Clínica: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2026-06-13T03:26:00Z</dcterms:modified>
  <cp:category/>
</cp:coreProperties>
</file>