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581DE4" w:rsidP="00581DE4" w:rsidRDefault="00581DE4" w14:paraId="202C22A5" w14:textId="77777777">
      <w:pPr>
        <w:pStyle w:val="Title"/>
        <w:jc w:val="center"/>
        <w:rPr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6002E5CF" wp14:editId="6A3732A7">
            <wp:extent cx="898497" cy="9134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482" cy="9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1DE4" w:rsidR="00D67807" w:rsidP="00581DE4" w:rsidRDefault="00581DE4" w14:paraId="5839D56D" w14:textId="77777777">
      <w:pPr>
        <w:pStyle w:val="Title"/>
        <w:jc w:val="center"/>
        <w:rPr>
          <w:sz w:val="40"/>
          <w:szCs w:val="40"/>
        </w:rPr>
      </w:pPr>
      <w:r w:rsidRPr="00581DE4">
        <w:rPr>
          <w:sz w:val="40"/>
          <w:szCs w:val="40"/>
        </w:rPr>
        <w:t>customer success employee recognition</w:t>
      </w:r>
      <w:r w:rsidR="00AE65FB">
        <w:rPr>
          <w:sz w:val="40"/>
          <w:szCs w:val="40"/>
        </w:rPr>
        <w:t xml:space="preserve"> form</w:t>
      </w:r>
    </w:p>
    <w:p w:rsidRPr="00CD1459" w:rsidR="00D67807" w:rsidP="00226417" w:rsidRDefault="00AE65FB" w14:paraId="3DBDAD5C" w14:textId="77777777">
      <w:pPr>
        <w:pStyle w:val="Style2"/>
        <w:rPr>
          <w:sz w:val="20"/>
          <w:szCs w:val="20"/>
        </w:rPr>
      </w:pPr>
      <w:r w:rsidRPr="008E79B8">
        <w:t xml:space="preserve">“Monthly team leader award” </w:t>
      </w:r>
      <w:r w:rsidRPr="00CD1459">
        <w:rPr>
          <w:sz w:val="20"/>
          <w:szCs w:val="20"/>
        </w:rPr>
        <w:t>(due by the 24</w:t>
      </w:r>
      <w:r w:rsidRPr="00CD1459">
        <w:rPr>
          <w:sz w:val="20"/>
          <w:szCs w:val="20"/>
          <w:vertAlign w:val="superscript"/>
        </w:rPr>
        <w:t>th</w:t>
      </w:r>
      <w:r w:rsidRPr="00CD1459">
        <w:rPr>
          <w:sz w:val="20"/>
          <w:szCs w:val="20"/>
        </w:rPr>
        <w:t xml:space="preserve"> of each month)</w:t>
      </w:r>
    </w:p>
    <w:p w:rsidRPr="009A0F0E" w:rsidR="00D67807" w:rsidRDefault="00AE65FB" w14:paraId="30B07871" w14:textId="77777777">
      <w:pPr>
        <w:rPr>
          <w:b/>
        </w:rPr>
      </w:pPr>
      <w:r w:rsidRPr="009A0F0E">
        <w:rPr>
          <w:b/>
        </w:rPr>
        <w:t>Employee nominated:</w:t>
      </w:r>
    </w:p>
    <w:p w:rsidRPr="009A0F0E" w:rsidR="008E59FC" w:rsidRDefault="008E59FC" w14:paraId="7D094E9B" w14:textId="77777777">
      <w:pPr>
        <w:rPr>
          <w:b/>
        </w:rPr>
      </w:pPr>
      <w:r w:rsidRPr="009A0F0E">
        <w:rPr>
          <w:b/>
        </w:rPr>
        <w:t>Employee’s Title:</w:t>
      </w:r>
    </w:p>
    <w:p w:rsidRPr="009A0F0E" w:rsidR="00AE65FB" w:rsidRDefault="00AE65FB" w14:paraId="69197C0E" w14:textId="77777777">
      <w:pPr>
        <w:rPr>
          <w:b/>
        </w:rPr>
      </w:pPr>
      <w:r w:rsidRPr="009A0F0E">
        <w:rPr>
          <w:b/>
        </w:rPr>
        <w:t>Nominated by (Employee’s direct manager):</w:t>
      </w:r>
    </w:p>
    <w:p w:rsidRPr="009A0F0E" w:rsidR="00AE65FB" w:rsidRDefault="008E59FC" w14:paraId="11B906B8" w14:textId="77777777">
      <w:pPr>
        <w:rPr>
          <w:b/>
        </w:rPr>
      </w:pPr>
      <w:r w:rsidRPr="009A0F0E">
        <w:rPr>
          <w:b/>
        </w:rPr>
        <w:t>Reason for</w:t>
      </w:r>
      <w:r w:rsidRPr="009A0F0E" w:rsidR="00AE65FB">
        <w:rPr>
          <w:b/>
        </w:rPr>
        <w:t xml:space="preserve"> Nomination</w:t>
      </w:r>
      <w:r w:rsidR="00867857">
        <w:rPr>
          <w:b/>
        </w:rPr>
        <w:t xml:space="preserve"> (supported by criteria from below)</w:t>
      </w:r>
      <w:r w:rsidRPr="009A0F0E" w:rsidR="00AE65FB">
        <w:rPr>
          <w:b/>
        </w:rPr>
        <w:t>:</w:t>
      </w:r>
    </w:p>
    <w:p w:rsidR="009A0F0E" w:rsidRDefault="009A0F0E" w14:paraId="02438E53" w14:textId="77777777"/>
    <w:p w:rsidR="00AE65FB" w:rsidRDefault="00AE65FB" w14:paraId="74B7B295" w14:textId="77777777"/>
    <w:p w:rsidRPr="00CD1459" w:rsidR="00AE65FB" w:rsidP="00BD06F8" w:rsidRDefault="00AE65FB" w14:paraId="464AF352" w14:textId="77777777">
      <w:pPr>
        <w:pStyle w:val="Style3"/>
        <w:rPr>
          <w:sz w:val="20"/>
          <w:szCs w:val="20"/>
        </w:rPr>
      </w:pPr>
      <w:r w:rsidRPr="00BD06F8">
        <w:t xml:space="preserve">“quarterly department leader award” </w:t>
      </w:r>
      <w:r w:rsidRPr="00CD1459">
        <w:rPr>
          <w:sz w:val="20"/>
          <w:szCs w:val="20"/>
        </w:rPr>
        <w:t xml:space="preserve">(due by </w:t>
      </w:r>
      <w:r w:rsidRPr="00CD1459" w:rsidR="008E59FC">
        <w:rPr>
          <w:sz w:val="20"/>
          <w:szCs w:val="20"/>
        </w:rPr>
        <w:t>3/15, 6/15, 9/15, and 12/15)</w:t>
      </w:r>
      <w:r w:rsidRPr="00CD1459">
        <w:rPr>
          <w:sz w:val="20"/>
          <w:szCs w:val="20"/>
        </w:rPr>
        <w:t xml:space="preserve"> </w:t>
      </w:r>
    </w:p>
    <w:p w:rsidR="00C16CAC" w:rsidP="008E59FC" w:rsidRDefault="008E59FC" w14:paraId="44655EA4" w14:textId="77777777">
      <w:pPr>
        <w:rPr>
          <w:sz w:val="18"/>
          <w:szCs w:val="18"/>
        </w:rPr>
      </w:pPr>
      <w:r w:rsidRPr="008E59FC">
        <w:rPr>
          <w:sz w:val="18"/>
          <w:szCs w:val="18"/>
        </w:rPr>
        <w:t>*</w:t>
      </w:r>
      <w:r w:rsidR="00C16CAC">
        <w:rPr>
          <w:sz w:val="18"/>
          <w:szCs w:val="18"/>
        </w:rPr>
        <w:t>E</w:t>
      </w:r>
      <w:r w:rsidRPr="008E59FC">
        <w:rPr>
          <w:sz w:val="18"/>
          <w:szCs w:val="18"/>
        </w:rPr>
        <w:t xml:space="preserve">ach VP defines a process to </w:t>
      </w:r>
      <w:r w:rsidR="00DC3D80">
        <w:rPr>
          <w:sz w:val="18"/>
          <w:szCs w:val="18"/>
        </w:rPr>
        <w:t xml:space="preserve">identify </w:t>
      </w:r>
      <w:r w:rsidRPr="008E59FC">
        <w:rPr>
          <w:sz w:val="18"/>
          <w:szCs w:val="18"/>
        </w:rPr>
        <w:t>candidate(s) from their team</w:t>
      </w:r>
      <w:r w:rsidR="00DC3D80">
        <w:rPr>
          <w:sz w:val="18"/>
          <w:szCs w:val="18"/>
        </w:rPr>
        <w:t>s</w:t>
      </w:r>
      <w:r w:rsidRPr="008E59FC">
        <w:rPr>
          <w:sz w:val="18"/>
          <w:szCs w:val="18"/>
        </w:rPr>
        <w:t xml:space="preserve"> (John / Nick</w:t>
      </w:r>
      <w:r w:rsidR="00DC3D80">
        <w:rPr>
          <w:sz w:val="18"/>
          <w:szCs w:val="18"/>
        </w:rPr>
        <w:t xml:space="preserve"> </w:t>
      </w:r>
      <w:r w:rsidRPr="00DC3D80" w:rsidR="00DC3D80">
        <w:rPr>
          <w:sz w:val="18"/>
          <w:szCs w:val="18"/>
          <w:u w:val="single"/>
        </w:rPr>
        <w:t>may</w:t>
      </w:r>
      <w:r w:rsidRPr="008E59FC">
        <w:rPr>
          <w:sz w:val="18"/>
          <w:szCs w:val="18"/>
        </w:rPr>
        <w:t xml:space="preserve"> submit 1 </w:t>
      </w:r>
      <w:r>
        <w:rPr>
          <w:sz w:val="18"/>
          <w:szCs w:val="18"/>
        </w:rPr>
        <w:t xml:space="preserve">candidate </w:t>
      </w:r>
      <w:r w:rsidR="00C16CAC">
        <w:rPr>
          <w:sz w:val="18"/>
          <w:szCs w:val="18"/>
        </w:rPr>
        <w:t>each, Jim / Brian</w:t>
      </w:r>
      <w:r w:rsidR="00DC3D80">
        <w:rPr>
          <w:sz w:val="18"/>
          <w:szCs w:val="18"/>
        </w:rPr>
        <w:t xml:space="preserve"> </w:t>
      </w:r>
      <w:r w:rsidRPr="00DC3D80" w:rsidR="00DC3D80">
        <w:rPr>
          <w:sz w:val="18"/>
          <w:szCs w:val="18"/>
          <w:u w:val="single"/>
        </w:rPr>
        <w:t xml:space="preserve">may </w:t>
      </w:r>
      <w:r w:rsidR="00DC3D80">
        <w:rPr>
          <w:sz w:val="18"/>
          <w:szCs w:val="18"/>
        </w:rPr>
        <w:t>submit</w:t>
      </w:r>
      <w:r w:rsidR="00C16CAC">
        <w:rPr>
          <w:sz w:val="18"/>
          <w:szCs w:val="18"/>
        </w:rPr>
        <w:t xml:space="preserve"> </w:t>
      </w:r>
      <w:r w:rsidRPr="008E59FC">
        <w:rPr>
          <w:sz w:val="18"/>
          <w:szCs w:val="18"/>
        </w:rPr>
        <w:t>2 each)</w:t>
      </w:r>
      <w:r>
        <w:rPr>
          <w:sz w:val="18"/>
          <w:szCs w:val="18"/>
        </w:rPr>
        <w:t>.</w:t>
      </w:r>
      <w:r w:rsidR="009A0F0E">
        <w:rPr>
          <w:sz w:val="18"/>
          <w:szCs w:val="18"/>
        </w:rPr>
        <w:t xml:space="preserve">   </w:t>
      </w:r>
      <w:r w:rsidR="00DC3D80">
        <w:rPr>
          <w:sz w:val="18"/>
          <w:szCs w:val="18"/>
        </w:rPr>
        <w:t xml:space="preserve">If no individual is nominated </w:t>
      </w:r>
      <w:r w:rsidR="009A0F0E">
        <w:rPr>
          <w:sz w:val="18"/>
          <w:szCs w:val="18"/>
        </w:rPr>
        <w:t>Global Voices Team determines</w:t>
      </w:r>
      <w:r w:rsidR="00C16CAC">
        <w:rPr>
          <w:sz w:val="18"/>
          <w:szCs w:val="18"/>
        </w:rPr>
        <w:t xml:space="preserve"> one winner each quarter to be presented at QBR. All nominees </w:t>
      </w:r>
      <w:r w:rsidR="008E79B8">
        <w:rPr>
          <w:sz w:val="18"/>
          <w:szCs w:val="18"/>
        </w:rPr>
        <w:t xml:space="preserve">will be </w:t>
      </w:r>
      <w:r w:rsidR="00C16CAC">
        <w:rPr>
          <w:sz w:val="18"/>
          <w:szCs w:val="18"/>
        </w:rPr>
        <w:t xml:space="preserve">invited to </w:t>
      </w:r>
      <w:r w:rsidR="008E79B8">
        <w:rPr>
          <w:sz w:val="18"/>
          <w:szCs w:val="18"/>
        </w:rPr>
        <w:t xml:space="preserve">attend Executive </w:t>
      </w:r>
      <w:r w:rsidR="00C16CAC">
        <w:rPr>
          <w:sz w:val="18"/>
          <w:szCs w:val="18"/>
        </w:rPr>
        <w:t>roundtable.</w:t>
      </w:r>
    </w:p>
    <w:p w:rsidRPr="009A0F0E" w:rsidR="008E59FC" w:rsidP="008E59FC" w:rsidRDefault="008E59FC" w14:paraId="7FEC88D9" w14:textId="77777777">
      <w:pPr>
        <w:rPr>
          <w:b/>
        </w:rPr>
      </w:pPr>
      <w:r w:rsidRPr="009A0F0E">
        <w:rPr>
          <w:b/>
        </w:rPr>
        <w:t>Employee nominated:</w:t>
      </w:r>
    </w:p>
    <w:p w:rsidRPr="009A0F0E" w:rsidR="008E59FC" w:rsidP="008E59FC" w:rsidRDefault="008E59FC" w14:paraId="304AF3C7" w14:textId="77777777">
      <w:pPr>
        <w:rPr>
          <w:b/>
        </w:rPr>
      </w:pPr>
      <w:r w:rsidRPr="009A0F0E">
        <w:rPr>
          <w:b/>
        </w:rPr>
        <w:t>Employee’s title:</w:t>
      </w:r>
    </w:p>
    <w:p w:rsidRPr="009A0F0E" w:rsidR="008E59FC" w:rsidP="008E59FC" w:rsidRDefault="008E59FC" w14:paraId="4676F860" w14:textId="77777777">
      <w:pPr>
        <w:rPr>
          <w:b/>
        </w:rPr>
      </w:pPr>
      <w:r w:rsidRPr="009A0F0E">
        <w:rPr>
          <w:b/>
        </w:rPr>
        <w:t>Nominated by (VP):</w:t>
      </w:r>
    </w:p>
    <w:p w:rsidR="008E59FC" w:rsidP="008E59FC" w:rsidRDefault="008E59FC" w14:paraId="5D2367F8" w14:textId="77777777">
      <w:pPr>
        <w:rPr>
          <w:b/>
        </w:rPr>
      </w:pPr>
      <w:r w:rsidRPr="009A0F0E">
        <w:rPr>
          <w:b/>
        </w:rPr>
        <w:t>Reason for Nomination</w:t>
      </w:r>
      <w:r w:rsidR="00867857">
        <w:rPr>
          <w:b/>
        </w:rPr>
        <w:t xml:space="preserve"> (supported by criteria from below)</w:t>
      </w:r>
      <w:r w:rsidRPr="009A0F0E">
        <w:rPr>
          <w:b/>
        </w:rPr>
        <w:t>:</w:t>
      </w:r>
    </w:p>
    <w:p w:rsidRPr="009A0F0E" w:rsidR="007A580A" w:rsidP="008E59FC" w:rsidRDefault="007A580A" w14:paraId="325880EB" w14:textId="77777777">
      <w:pPr>
        <w:rPr>
          <w:b/>
        </w:rPr>
      </w:pPr>
      <w:bookmarkStart w:name="_GoBack" w:id="0"/>
    </w:p>
    <w:bookmarkEnd w:id="0"/>
    <w:p w:rsidR="008E59FC" w:rsidP="008E59FC" w:rsidRDefault="008E59FC" w14:paraId="08567976" w14:textId="77777777"/>
    <w:p w:rsidRPr="00CD1459" w:rsidR="008E59FC" w:rsidP="00BD06F8" w:rsidRDefault="00C16CAC" w14:paraId="787E5F48" w14:textId="77777777">
      <w:pPr>
        <w:pStyle w:val="Heading2"/>
        <w:rPr>
          <w:b/>
          <w:sz w:val="18"/>
          <w:szCs w:val="18"/>
        </w:rPr>
      </w:pPr>
      <w:r w:rsidRPr="5C573DE4" w:rsidR="5C573DE4">
        <w:rPr>
          <w:b w:val="1"/>
          <w:bCs w:val="1"/>
        </w:rPr>
        <w:t>Customer success award criteria</w:t>
      </w:r>
      <w:r w:rsidRPr="5C573DE4" w:rsidR="5C573DE4">
        <w:rPr>
          <w:b w:val="1"/>
          <w:bCs w:val="1"/>
        </w:rPr>
        <w:t xml:space="preserve"> (</w:t>
      </w:r>
      <w:r w:rsidRPr="5C573DE4" w:rsidR="5C573DE4">
        <w:rPr>
          <w:b w:val="1"/>
          <w:bCs w:val="1"/>
          <w:sz w:val="18"/>
          <w:szCs w:val="18"/>
        </w:rPr>
        <w:t>must exemplify some or all criteria below</w:t>
      </w:r>
      <w:r w:rsidRPr="5C573DE4" w:rsidR="5C573DE4">
        <w:rPr>
          <w:b w:val="1"/>
          <w:bCs w:val="1"/>
          <w:sz w:val="18"/>
          <w:szCs w:val="18"/>
        </w:rPr>
        <w:t>)</w:t>
      </w:r>
    </w:p>
    <w:p w:rsidR="5C573DE4" w:rsidP="5C573DE4" w:rsidRDefault="5C573DE4" w14:noSpellErr="1" w14:paraId="01E59A6D" w14:textId="15B3A77A">
      <w:pPr>
        <w:spacing w:before="0" w:after="0" w:line="240" w:lineRule="auto"/>
      </w:pPr>
    </w:p>
    <w:p w:rsidR="007B432F" w:rsidP="007B432F" w:rsidRDefault="007A580A" w14:paraId="2D9F8596" w14:textId="77777777">
      <w:pPr>
        <w:spacing w:before="0" w:after="0" w:line="240" w:lineRule="auto"/>
      </w:pPr>
      <w:r>
        <w:t>Clea</w:t>
      </w:r>
      <w:r w:rsidR="00A04CD7">
        <w:t>r impact to the customer…d</w:t>
      </w:r>
      <w:r w:rsidR="009A0F0E">
        <w:t xml:space="preserve">emonstrates 10 </w:t>
      </w:r>
      <w:r w:rsidR="0032467C">
        <w:t>L</w:t>
      </w:r>
      <w:r w:rsidR="009A0F0E">
        <w:t xml:space="preserve">aws of Customer Success. </w:t>
      </w:r>
      <w:r>
        <w:t xml:space="preserve">                                                    Exemplifies sign</w:t>
      </w:r>
      <w:r w:rsidR="009A0F0E">
        <w:t>ificant contributions into a different role or executing at the next level.</w:t>
      </w:r>
      <w:r w:rsidR="0006598E">
        <w:t xml:space="preserve">  </w:t>
      </w:r>
    </w:p>
    <w:p w:rsidR="007B432F" w:rsidP="007B432F" w:rsidRDefault="007B432F" w14:paraId="35FF060B" w14:textId="5BD4863C">
      <w:pPr>
        <w:spacing w:before="0" w:after="0" w:line="240" w:lineRule="auto"/>
        <w:ind w:firstLine="720"/>
      </w:pPr>
      <w:r>
        <w:t xml:space="preserve">Not just doing “current role” but going above and beyond.                                                                       </w:t>
      </w:r>
    </w:p>
    <w:p w:rsidR="00DC3D80" w:rsidP="007B432F" w:rsidRDefault="009A0F0E" w14:paraId="231A4EEF" w14:textId="3C5F4324">
      <w:pPr>
        <w:spacing w:before="0" w:after="0" w:line="240" w:lineRule="auto"/>
      </w:pPr>
      <w:r>
        <w:t xml:space="preserve">Taking initiative to lead several teams to solve an issue or </w:t>
      </w:r>
      <w:r w:rsidR="00A04CD7">
        <w:t xml:space="preserve">work towards a common goal. </w:t>
      </w:r>
      <w:r w:rsidR="007A580A">
        <w:t xml:space="preserve">                  </w:t>
      </w:r>
    </w:p>
    <w:p w:rsidR="5C573DE4" w:rsidP="5C573DE4" w:rsidRDefault="5C573DE4" w14:noSpellErr="1" w14:paraId="085D5570" w14:textId="773D59A0">
      <w:pPr>
        <w:spacing w:before="0" w:after="0" w:line="276" w:lineRule="auto"/>
      </w:pPr>
      <w:r w:rsidR="5C573DE4">
        <w:rPr/>
        <w:t xml:space="preserve">Demonstrates SPS leadership model in one or more </w:t>
      </w:r>
      <w:r w:rsidR="5C573DE4">
        <w:rPr/>
        <w:t>quadrants (</w:t>
      </w:r>
      <w:r w:rsidRPr="5C573DE4" w:rsidR="5C573DE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People </w:t>
      </w:r>
      <w:r w:rsidRPr="5C573DE4" w:rsidR="5C573DE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Developer, </w:t>
      </w:r>
      <w:r w:rsidRPr="5C573DE4" w:rsidR="5C573DE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Implementor</w:t>
      </w:r>
      <w:r w:rsidRPr="5C573DE4" w:rsidR="5C573DE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,</w:t>
      </w:r>
    </w:p>
    <w:p w:rsidR="5C573DE4" w:rsidP="5C573DE4" w:rsidRDefault="5C573DE4" w14:noSpellErr="1" w14:paraId="5F3BA82E" w14:textId="3E380493">
      <w:pPr>
        <w:pStyle w:val="Normal"/>
        <w:spacing w:before="0" w:after="0" w:line="276" w:lineRule="auto"/>
      </w:pPr>
      <w:r w:rsidRPr="5C573DE4" w:rsidR="5C573DE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Environment Manager,</w:t>
      </w:r>
      <w:r w:rsidRPr="5C573DE4" w:rsidR="5C573DE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5C573DE4" w:rsidR="5C573DE4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Strategist)</w:t>
      </w:r>
    </w:p>
    <w:p w:rsidR="5C573DE4" w:rsidP="5C573DE4" w:rsidRDefault="5C573DE4" w14:paraId="320856CF" w14:textId="7E3B39F9">
      <w:pPr>
        <w:pStyle w:val="Normal"/>
        <w:spacing w:before="0" w:after="0" w:line="276" w:lineRule="auto"/>
      </w:pPr>
    </w:p>
    <w:p w:rsidR="5C573DE4" w:rsidP="5C573DE4" w:rsidRDefault="5C573DE4" w14:noSpellErr="1" w14:paraId="34D2E438" w14:textId="67E75C2A">
      <w:pPr>
        <w:pStyle w:val="Normal"/>
        <w:spacing w:before="0" w:after="0" w:line="276" w:lineRule="auto"/>
      </w:pPr>
    </w:p>
    <w:p w:rsidRPr="0006598E" w:rsidR="00DC3D80" w:rsidP="00DC3D80" w:rsidRDefault="00DC3D80" w14:paraId="4352F161" w14:textId="77777777">
      <w:pPr>
        <w:spacing w:before="0" w:after="0" w:line="276" w:lineRule="auto"/>
        <w:rPr>
          <w:i/>
          <w:sz w:val="20"/>
          <w:szCs w:val="20"/>
          <w:u w:val="single"/>
        </w:rPr>
      </w:pPr>
      <w:r w:rsidRPr="0006598E">
        <w:rPr>
          <w:i/>
          <w:sz w:val="20"/>
          <w:szCs w:val="20"/>
          <w:u w:val="single"/>
        </w:rPr>
        <w:t xml:space="preserve">Note that there may not be individuals that meet these criteria from each team on a quarterly basis </w:t>
      </w:r>
    </w:p>
    <w:sectPr w:rsidRPr="0006598E" w:rsidR="00DC3D80" w:rsidSect="00DC3D80">
      <w:pgSz w:w="12240" w:h="15840" w:orient="portrait"/>
      <w:pgMar w:top="1296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8B" w:rsidRDefault="00DE098B" w14:paraId="60841FC1" w14:textId="77777777">
      <w:pPr>
        <w:spacing w:after="0" w:line="240" w:lineRule="auto"/>
      </w:pPr>
      <w:r>
        <w:separator/>
      </w:r>
    </w:p>
  </w:endnote>
  <w:endnote w:type="continuationSeparator" w:id="0">
    <w:p w:rsidR="00DE098B" w:rsidRDefault="00DE098B" w14:paraId="243A9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8B" w:rsidRDefault="00DE098B" w14:paraId="4A87F14F" w14:textId="77777777">
      <w:pPr>
        <w:spacing w:after="0" w:line="240" w:lineRule="auto"/>
      </w:pPr>
      <w:r>
        <w:separator/>
      </w:r>
    </w:p>
  </w:footnote>
  <w:footnote w:type="continuationSeparator" w:id="0">
    <w:p w:rsidR="00DE098B" w:rsidRDefault="00DE098B" w14:paraId="5091A9E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53ADF"/>
    <w:multiLevelType w:val="hybridMultilevel"/>
    <w:tmpl w:val="6A604500"/>
    <w:lvl w:ilvl="0" w:tplc="85C08CCC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CBC2CA4"/>
    <w:multiLevelType w:val="hybridMultilevel"/>
    <w:tmpl w:val="7E5E81B6"/>
    <w:lvl w:ilvl="0" w:tplc="00F04AF8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E4"/>
    <w:rsid w:val="0006598E"/>
    <w:rsid w:val="00226417"/>
    <w:rsid w:val="0032467C"/>
    <w:rsid w:val="003265BB"/>
    <w:rsid w:val="004C7CBC"/>
    <w:rsid w:val="00581DE4"/>
    <w:rsid w:val="00594194"/>
    <w:rsid w:val="007025DA"/>
    <w:rsid w:val="007A580A"/>
    <w:rsid w:val="007B432F"/>
    <w:rsid w:val="00854E80"/>
    <w:rsid w:val="00867857"/>
    <w:rsid w:val="0089783B"/>
    <w:rsid w:val="008E59FC"/>
    <w:rsid w:val="008E6048"/>
    <w:rsid w:val="008E79B8"/>
    <w:rsid w:val="00971B77"/>
    <w:rsid w:val="009A0F0E"/>
    <w:rsid w:val="009A61E7"/>
    <w:rsid w:val="00A04CD7"/>
    <w:rsid w:val="00AC44D7"/>
    <w:rsid w:val="00AC693A"/>
    <w:rsid w:val="00AE65FB"/>
    <w:rsid w:val="00BD06F8"/>
    <w:rsid w:val="00C16CAC"/>
    <w:rsid w:val="00C2265D"/>
    <w:rsid w:val="00CD1459"/>
    <w:rsid w:val="00D67807"/>
    <w:rsid w:val="00DC3D80"/>
    <w:rsid w:val="00DE098B"/>
    <w:rsid w:val="00F47EFE"/>
    <w:rsid w:val="5C57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08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1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asciiTheme="majorHAnsi" w:hAnsiTheme="majorHAnsi" w:eastAsiaTheme="majorEastAsia" w:cstheme="majorBidi"/>
      <w:caps/>
      <w:color w:val="FFFFFF" w:themeColor="background1"/>
      <w:spacing w:val="15"/>
    </w:rPr>
  </w:style>
  <w:style w:type="paragraph" w:styleId="Heading2">
    <w:name w:val="heading 2"/>
    <w:aliases w:val="style 2"/>
    <w:basedOn w:val="Normal"/>
    <w:next w:val="Normal"/>
    <w:link w:val="Heading2Char"/>
    <w:uiPriority w:val="9"/>
    <w:unhideWhenUsed/>
    <w:qFormat/>
    <w:rsid w:val="00BD06F8"/>
    <w:pPr>
      <w:pBdr>
        <w:top w:val="single" w:color="F9A273" w:themeColor="accent6" w:themeTint="99" w:sz="24" w:space="0"/>
        <w:left w:val="single" w:color="F9A273" w:themeColor="accent6" w:themeTint="99" w:sz="24" w:space="0"/>
        <w:bottom w:val="single" w:color="F9A273" w:themeColor="accent6" w:themeTint="99" w:sz="24" w:space="0"/>
        <w:right w:val="single" w:color="F9A273" w:themeColor="accent6" w:themeTint="99" w:sz="24" w:space="0"/>
      </w:pBdr>
      <w:shd w:val="clear" w:color="auto" w:fill="F9A273" w:themeFill="accent6" w:themeFillTint="99"/>
      <w:spacing w:after="0"/>
      <w:outlineLvl w:val="1"/>
    </w:pPr>
    <w:rPr>
      <w:rFonts w:asciiTheme="majorHAnsi" w:hAnsiTheme="majorHAnsi" w:eastAsiaTheme="majorEastAsia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color="099BDD" w:themeColor="text2" w:sz="6" w:space="2"/>
      </w:pBdr>
      <w:spacing w:before="300" w:after="0"/>
      <w:outlineLvl w:val="2"/>
    </w:pPr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aps/>
      <w:color w:val="FFFFFF" w:themeColor="background1"/>
      <w:spacing w:val="15"/>
      <w:shd w:val="clear" w:color="auto" w:fill="099BDD" w:themeFill="text2"/>
    </w:rPr>
  </w:style>
  <w:style w:type="character" w:styleId="Heading2Char" w:customStyle="1">
    <w:name w:val="Heading 2 Char"/>
    <w:aliases w:val="style 2 Char"/>
    <w:basedOn w:val="DefaultParagraphFont"/>
    <w:link w:val="Heading2"/>
    <w:uiPriority w:val="9"/>
    <w:rsid w:val="00BD06F8"/>
    <w:rPr>
      <w:rFonts w:asciiTheme="majorHAnsi" w:hAnsiTheme="majorHAnsi" w:eastAsiaTheme="majorEastAsia" w:cstheme="majorBidi"/>
      <w:caps/>
      <w:spacing w:val="15"/>
      <w:shd w:val="clear" w:color="auto" w:fill="F9A273" w:themeFill="accent6" w:themeFillTint="99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D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81DE4"/>
    <w:rPr>
      <w:rFonts w:ascii="Segoe UI" w:hAnsi="Segoe UI" w:cs="Segoe UI"/>
      <w:sz w:val="18"/>
      <w:szCs w:val="18"/>
    </w:rPr>
  </w:style>
  <w:style w:type="paragraph" w:styleId="Style1" w:customStyle="1">
    <w:name w:val="Style1"/>
    <w:basedOn w:val="Heading3"/>
    <w:link w:val="Style1Char"/>
    <w:qFormat/>
    <w:rsid w:val="00BD06F8"/>
    <w:pPr>
      <w:framePr w:wrap="around" w:hAnchor="text" w:vAnchor="text" w:y="1"/>
      <w:pBdr>
        <w:top w:val="single" w:color="F9A273" w:themeColor="accent6" w:themeTint="99" w:sz="2" w:space="1"/>
        <w:left w:val="single" w:color="F9A273" w:themeColor="accent6" w:themeTint="99" w:sz="2" w:space="4"/>
        <w:bottom w:val="single" w:color="F9A273" w:themeColor="accent6" w:themeTint="99" w:sz="2" w:space="1"/>
        <w:right w:val="single" w:color="F9A273" w:themeColor="accent6" w:themeTint="99" w:sz="2" w:space="4"/>
      </w:pBdr>
      <w:shd w:val="clear" w:color="auto" w:fill="FBC1A2" w:themeFill="accent6" w:themeFillTint="66"/>
      <w:spacing w:before="120"/>
    </w:pPr>
    <w:rPr>
      <w:b/>
      <w:color w:val="auto"/>
      <w:spacing w:val="0"/>
    </w:rPr>
  </w:style>
  <w:style w:type="character" w:styleId="Style1Char" w:customStyle="1">
    <w:name w:val="Style1 Char"/>
    <w:basedOn w:val="Heading3Char"/>
    <w:link w:val="Style1"/>
    <w:rsid w:val="00BD06F8"/>
    <w:rPr>
      <w:rFonts w:asciiTheme="majorHAnsi" w:hAnsiTheme="majorHAnsi" w:eastAsiaTheme="majorEastAsia" w:cstheme="majorBidi"/>
      <w:b/>
      <w:caps/>
      <w:color w:val="044D6E" w:themeColor="text2" w:themeShade="80"/>
      <w:spacing w:val="15"/>
      <w:shd w:val="clear" w:color="auto" w:fill="FBC1A2" w:themeFill="accent6" w:themeFillTint="66"/>
    </w:rPr>
  </w:style>
  <w:style w:type="paragraph" w:styleId="Style3" w:customStyle="1">
    <w:name w:val="Style3"/>
    <w:basedOn w:val="Heading2"/>
    <w:link w:val="Style3Char"/>
    <w:qFormat/>
    <w:rsid w:val="00BD06F8"/>
    <w:pPr>
      <w:pBdr>
        <w:top w:val="single" w:color="93DAFA" w:themeColor="text2" w:themeTint="66" w:sz="24" w:space="0"/>
        <w:left w:val="single" w:color="93DAFA" w:themeColor="text2" w:themeTint="66" w:sz="24" w:space="0"/>
        <w:bottom w:val="single" w:color="93DAFA" w:themeColor="text2" w:themeTint="66" w:sz="24" w:space="0"/>
        <w:right w:val="single" w:color="93DAFA" w:themeColor="text2" w:themeTint="66" w:sz="24" w:space="0"/>
      </w:pBdr>
      <w:shd w:val="clear" w:color="auto" w:fill="93DAFA" w:themeFill="text2" w:themeFillTint="66"/>
    </w:pPr>
    <w:rPr>
      <w:b/>
    </w:rPr>
  </w:style>
  <w:style w:type="paragraph" w:styleId="Style2" w:customStyle="1">
    <w:name w:val="Style2"/>
    <w:basedOn w:val="Heading2"/>
    <w:link w:val="Style2Char"/>
    <w:qFormat/>
    <w:rsid w:val="00226417"/>
    <w:pPr>
      <w:pBdr>
        <w:top w:val="single" w:color="DBEEA6" w:themeColor="accent2" w:themeTint="66" w:sz="24" w:space="0"/>
        <w:left w:val="single" w:color="DBEEA6" w:themeColor="accent2" w:themeTint="66" w:sz="24" w:space="0"/>
        <w:bottom w:val="single" w:color="DBEEA6" w:themeColor="accent2" w:themeTint="66" w:sz="24" w:space="0"/>
        <w:right w:val="single" w:color="DBEEA6" w:themeColor="accent2" w:themeTint="66" w:sz="24" w:space="0"/>
      </w:pBdr>
      <w:shd w:val="clear" w:color="auto" w:fill="DBEEA6" w:themeFill="accent2" w:themeFillTint="66"/>
    </w:pPr>
    <w:rPr>
      <w:b/>
    </w:rPr>
  </w:style>
  <w:style w:type="character" w:styleId="Style3Char" w:customStyle="1">
    <w:name w:val="Style3 Char"/>
    <w:basedOn w:val="Heading2Char"/>
    <w:link w:val="Style3"/>
    <w:rsid w:val="00BD06F8"/>
    <w:rPr>
      <w:rFonts w:asciiTheme="majorHAnsi" w:hAnsiTheme="majorHAnsi" w:eastAsiaTheme="majorEastAsia" w:cstheme="majorBidi"/>
      <w:b/>
      <w:caps/>
      <w:spacing w:val="15"/>
      <w:shd w:val="clear" w:color="auto" w:fill="93DAFA" w:themeFill="text2" w:themeFillTint="66"/>
    </w:rPr>
  </w:style>
  <w:style w:type="character" w:styleId="Style2Char" w:customStyle="1">
    <w:name w:val="Style2 Char"/>
    <w:basedOn w:val="Heading2Char"/>
    <w:link w:val="Style2"/>
    <w:rsid w:val="00226417"/>
    <w:rPr>
      <w:rFonts w:asciiTheme="majorHAnsi" w:hAnsiTheme="majorHAnsi" w:eastAsiaTheme="majorEastAsia" w:cstheme="majorBidi"/>
      <w:b/>
      <w:caps/>
      <w:spacing w:val="15"/>
      <w:shd w:val="clear" w:color="auto" w:fill="DBEEA6" w:themeFill="accent2" w:themeFillTint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aliases w:val="style 2"/>
    <w:basedOn w:val="Normal"/>
    <w:next w:val="Normal"/>
    <w:link w:val="Heading2Char"/>
    <w:uiPriority w:val="9"/>
    <w:unhideWhenUsed/>
    <w:qFormat/>
    <w:rsid w:val="00BD06F8"/>
    <w:pPr>
      <w:pBdr>
        <w:top w:val="single" w:sz="24" w:space="0" w:color="F9A273" w:themeColor="accent6" w:themeTint="99"/>
        <w:left w:val="single" w:sz="24" w:space="0" w:color="F9A273" w:themeColor="accent6" w:themeTint="99"/>
        <w:bottom w:val="single" w:sz="24" w:space="0" w:color="F9A273" w:themeColor="accent6" w:themeTint="99"/>
        <w:right w:val="single" w:sz="24" w:space="0" w:color="F9A273" w:themeColor="accent6" w:themeTint="99"/>
      </w:pBdr>
      <w:shd w:val="clear" w:color="auto" w:fill="F9A273" w:themeFill="accent6" w:themeFillTint="99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aliases w:val="style 2 Char"/>
    <w:basedOn w:val="DefaultParagraphFont"/>
    <w:link w:val="Heading2"/>
    <w:uiPriority w:val="9"/>
    <w:rsid w:val="00BD06F8"/>
    <w:rPr>
      <w:rFonts w:asciiTheme="majorHAnsi" w:eastAsiaTheme="majorEastAsia" w:hAnsiTheme="majorHAnsi" w:cstheme="majorBidi"/>
      <w:caps/>
      <w:spacing w:val="15"/>
      <w:shd w:val="clear" w:color="auto" w:fill="F9A273" w:themeFill="accent6" w:themeFillTint="99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D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E4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3"/>
    <w:link w:val="Style1Char"/>
    <w:qFormat/>
    <w:rsid w:val="00BD06F8"/>
    <w:pPr>
      <w:framePr w:wrap="around" w:vAnchor="text" w:hAnchor="text" w:y="1"/>
      <w:pBdr>
        <w:top w:val="single" w:sz="2" w:space="1" w:color="F9A273" w:themeColor="accent6" w:themeTint="99"/>
        <w:left w:val="single" w:sz="2" w:space="4" w:color="F9A273" w:themeColor="accent6" w:themeTint="99"/>
        <w:bottom w:val="single" w:sz="2" w:space="1" w:color="F9A273" w:themeColor="accent6" w:themeTint="99"/>
        <w:right w:val="single" w:sz="2" w:space="4" w:color="F9A273" w:themeColor="accent6" w:themeTint="99"/>
      </w:pBdr>
      <w:shd w:val="clear" w:color="auto" w:fill="FBC1A2" w:themeFill="accent6" w:themeFillTint="66"/>
      <w:spacing w:before="120"/>
    </w:pPr>
    <w:rPr>
      <w:b/>
      <w:color w:val="auto"/>
      <w:spacing w:val="0"/>
    </w:rPr>
  </w:style>
  <w:style w:type="character" w:customStyle="1" w:styleId="Style1Char">
    <w:name w:val="Style1 Char"/>
    <w:basedOn w:val="Heading3Char"/>
    <w:link w:val="Style1"/>
    <w:rsid w:val="00BD06F8"/>
    <w:rPr>
      <w:rFonts w:asciiTheme="majorHAnsi" w:eastAsiaTheme="majorEastAsia" w:hAnsiTheme="majorHAnsi" w:cstheme="majorBidi"/>
      <w:b/>
      <w:caps/>
      <w:color w:val="044D6E" w:themeColor="text2" w:themeShade="80"/>
      <w:spacing w:val="15"/>
      <w:shd w:val="clear" w:color="auto" w:fill="FBC1A2" w:themeFill="accent6" w:themeFillTint="66"/>
    </w:rPr>
  </w:style>
  <w:style w:type="paragraph" w:customStyle="1" w:styleId="Style3">
    <w:name w:val="Style3"/>
    <w:basedOn w:val="Heading2"/>
    <w:link w:val="Style3Char"/>
    <w:qFormat/>
    <w:rsid w:val="00BD06F8"/>
    <w:pPr>
      <w:pBdr>
        <w:top w:val="single" w:sz="24" w:space="0" w:color="93DAFA" w:themeColor="text2" w:themeTint="66"/>
        <w:left w:val="single" w:sz="24" w:space="0" w:color="93DAFA" w:themeColor="text2" w:themeTint="66"/>
        <w:bottom w:val="single" w:sz="24" w:space="0" w:color="93DAFA" w:themeColor="text2" w:themeTint="66"/>
        <w:right w:val="single" w:sz="24" w:space="0" w:color="93DAFA" w:themeColor="text2" w:themeTint="66"/>
      </w:pBdr>
      <w:shd w:val="clear" w:color="auto" w:fill="93DAFA" w:themeFill="text2" w:themeFillTint="66"/>
    </w:pPr>
    <w:rPr>
      <w:b/>
    </w:rPr>
  </w:style>
  <w:style w:type="paragraph" w:customStyle="1" w:styleId="Style2">
    <w:name w:val="Style2"/>
    <w:basedOn w:val="Heading2"/>
    <w:link w:val="Style2Char"/>
    <w:qFormat/>
    <w:rsid w:val="00226417"/>
    <w:pPr>
      <w:pBdr>
        <w:top w:val="single" w:sz="24" w:space="0" w:color="DBEEA6" w:themeColor="accent2" w:themeTint="66"/>
        <w:left w:val="single" w:sz="24" w:space="0" w:color="DBEEA6" w:themeColor="accent2" w:themeTint="66"/>
        <w:bottom w:val="single" w:sz="24" w:space="0" w:color="DBEEA6" w:themeColor="accent2" w:themeTint="66"/>
        <w:right w:val="single" w:sz="24" w:space="0" w:color="DBEEA6" w:themeColor="accent2" w:themeTint="66"/>
      </w:pBdr>
      <w:shd w:val="clear" w:color="auto" w:fill="DBEEA6" w:themeFill="accent2" w:themeFillTint="66"/>
    </w:pPr>
    <w:rPr>
      <w:b/>
    </w:rPr>
  </w:style>
  <w:style w:type="character" w:customStyle="1" w:styleId="Style3Char">
    <w:name w:val="Style3 Char"/>
    <w:basedOn w:val="Heading2Char"/>
    <w:link w:val="Style3"/>
    <w:rsid w:val="00BD06F8"/>
    <w:rPr>
      <w:rFonts w:asciiTheme="majorHAnsi" w:eastAsiaTheme="majorEastAsia" w:hAnsiTheme="majorHAnsi" w:cstheme="majorBidi"/>
      <w:b/>
      <w:caps/>
      <w:spacing w:val="15"/>
      <w:shd w:val="clear" w:color="auto" w:fill="93DAFA" w:themeFill="text2" w:themeFillTint="66"/>
    </w:rPr>
  </w:style>
  <w:style w:type="character" w:customStyle="1" w:styleId="Style2Char">
    <w:name w:val="Style2 Char"/>
    <w:basedOn w:val="Heading2Char"/>
    <w:link w:val="Style2"/>
    <w:rsid w:val="00226417"/>
    <w:rPr>
      <w:rFonts w:asciiTheme="majorHAnsi" w:eastAsiaTheme="majorEastAsia" w:hAnsiTheme="majorHAnsi" w:cstheme="majorBidi"/>
      <w:b/>
      <w:caps/>
      <w:spacing w:val="15"/>
      <w:shd w:val="clear" w:color="auto" w:fill="DBEEA6" w:themeFill="accent2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microsoft.com/office/2007/relationships/stylesWithEffects" Target="stylesWithEffects.xml" Id="rId5" /><Relationship Type="http://schemas.openxmlformats.org/officeDocument/2006/relationships/image" Target="media/image1.png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illo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F2D49C-6C71-42AB-B334-294B6A691C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Jenni Dillon</dc:creator>
  <lastModifiedBy>Sushma Vittalarao</lastModifiedBy>
  <revision>4</revision>
  <dcterms:created xsi:type="dcterms:W3CDTF">2016-06-16T12:08:00.0000000Z</dcterms:created>
  <dcterms:modified xsi:type="dcterms:W3CDTF">2016-08-02T13:49:50.0979216Z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