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Métricas e Qualidade de Repositórios Java</w:t>
      </w:r>
    </w:p>
    <w:p>
      <w:pPr>
        <w:pStyle w:val="Heading1"/>
      </w:pPr>
      <w:r>
        <w:t>1. Introdução</w:t>
      </w:r>
    </w:p>
    <w:p>
      <w:r>
        <w:t>Este relatório apresenta uma análise exploratória sobre a relação entre métricas de qualidade de código e características de repositórios Java hospedados no GitHub. O objetivo é responder quatro questões principais (RQ01–RQ04), considerando popularidade, maturidade, atividade e tamanho dos projetos.</w:t>
        <w:br/>
        <w:br/>
        <w:t>Hipóteses iniciais (informais):</w:t>
        <w:br/>
        <w:t>- Repositórios mais populares (mais estrelas) teriam código de melhor qualidade (menos acoplado e mais coeso);</w:t>
        <w:br/>
        <w:t>- Repositórios mais antigos apresentariam maior complexidade, devido ao acúmulo de funcionalidades;</w:t>
        <w:br/>
        <w:t>- Repositórios mais ativos (com muitos releases) poderiam ter métricas de qualidade piores por evoluírem rápido;</w:t>
        <w:br/>
        <w:t>- Repositórios maiores (mais linhas de código) tenderiam a ter maior acoplamento e menor coesão.</w:t>
      </w:r>
    </w:p>
    <w:p>
      <w:pPr>
        <w:pStyle w:val="Heading1"/>
      </w:pPr>
      <w:r>
        <w:t>2. Metodologia</w:t>
      </w:r>
    </w:p>
    <w:p>
      <w:r>
        <w:t>Foram coletadas métricas de qualidade usando a ferramenta CK (Coupling Between Objects – CBO, Depth of Inheritance Tree – DIT, Lack of Cohesion of Methods – LCOM) e métricas de processo via GitHub (número de estrelas, idade do projeto em anos, número de releases e tamanho em linhas de código – LOC). Esses dados foram reunidos em um CSV unificado e analisados com Python, Pandas e Matplotlib. Foram gerados gráficos de distribuição (ECDF, boxplots) e correlação (scatterplots e hexbin).</w:t>
      </w:r>
    </w:p>
    <w:p>
      <w:pPr>
        <w:pStyle w:val="Heading1"/>
      </w:pPr>
      <w:r>
        <w:t>3. Resultados e Discussão</w:t>
      </w:r>
    </w:p>
    <w:p>
      <w:pPr>
        <w:pStyle w:val="Heading2"/>
      </w:pPr>
      <w:r>
        <w:t>RQ01. Popularidade e Qualidade</w:t>
      </w:r>
    </w:p>
    <w:p>
      <w:r>
        <w:t>Para avaliar a popularidade, utilizamos o número de estrelas (stars) de cada repositório. Ao comparar com métricas de qualidade (CBO, DIT, LCOM), observamos:</w:t>
        <w:br/>
        <w:t>- O scatter entre CBO e stars mostra uma tendência levemente negativa, sugerindo que projetos mais populares tendem a ter menor acoplamento;</w:t>
        <w:br/>
        <w:t>- O mesmo ocorre com DIT: repositórios populares em geral evitam heranças profundas;</w:t>
        <w:br/>
        <w:t>- A relação com LCOM é menos clara, mas a maioria dos projetos populares mantém valores razoáveis de coesão.</w:t>
        <w:br/>
        <w:br/>
        <w:t>Em resumo, repositórios com mais estrelas não apresentaram código mais complexo, o que indica que popularidade pode estar associada a boas práticas.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cbo_vs_sta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Figura: Relação entre CBO e popularidade (stars).</w:t>
      </w:r>
    </w:p>
    <w:p>
      <w:pPr>
        <w:pStyle w:val="Heading2"/>
      </w:pPr>
      <w:r>
        <w:t>RQ02. Maturidade e Qualidade</w:t>
      </w:r>
    </w:p>
    <w:p>
      <w:r>
        <w:t>A maturidade foi medida pela idade em anos do repositório. Os resultados mostraram que:</w:t>
        <w:br/>
        <w:t>- O scatter entre CBO e idade não indica aumento de acoplamento com o tempo;</w:t>
        <w:br/>
        <w:t>- O scatter entre DIT e idade mostra uma leve tendência de aumento, sugerindo que projetos mais antigos podem acumular hierarquias de herança um pouco mais profundas;</w:t>
        <w:br/>
        <w:t>- Para LCOM, não há relação clara, embora alguns projetos antigos apareçam como outliers com baixa coesão.</w:t>
        <w:br/>
        <w:br/>
        <w:t>Assim, maturidade parece ter impacto limitado na qualidade interna, com exceção da herança, que tende a crescer com o tempo.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dit_vs_idade_an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Figura: Relação entre DIT e idade do repositório.</w:t>
      </w:r>
    </w:p>
    <w:p>
      <w:pPr>
        <w:pStyle w:val="Heading2"/>
      </w:pPr>
      <w:r>
        <w:t>RQ03. Atividade e Qualidade</w:t>
      </w:r>
    </w:p>
    <w:p>
      <w:r>
        <w:t>Atividade foi medida pelo número de releases. As análises indicaram que:</w:t>
        <w:br/>
        <w:t>- O scatter entre CBO e releases aponta uma tendência levemente positiva: projetos mais ativos podem acumular mais dependências;</w:t>
        <w:br/>
        <w:t>- DIT também cresce levemente com releases, sugerindo que a evolução contínua pode levar a hierarquias um pouco mais profundas;</w:t>
        <w:br/>
        <w:t>- LCOM apresenta grande dispersão: alguns projetos muito ativos apresentam baixa coesão em parte de suas classes.</w:t>
        <w:br/>
        <w:br/>
        <w:t>Concluímos que a atividade está associada a um aumento modesto da complexidade estrutural.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lcom_vs_relea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Figura: Relação entre LCOM e número de releases.</w:t>
      </w:r>
    </w:p>
    <w:p>
      <w:pPr>
        <w:pStyle w:val="Heading2"/>
      </w:pPr>
      <w:r>
        <w:t>RQ04. Tamanho e Qualidade</w:t>
      </w:r>
    </w:p>
    <w:p>
      <w:r>
        <w:t>O tamanho dos repositórios foi medido pelo número de linhas de código (LOC). Aqui as correlações foram mais claras:</w:t>
        <w:br/>
        <w:t>- O scatter entre CBO e LOC mostra uma relação positiva: quanto maior o sistema, maior o acoplamento;</w:t>
        <w:br/>
        <w:t>- O scatter entre DIT e LOC indica que sistemas maiores tendem a ter hierarquias mais profundas;</w:t>
        <w:br/>
        <w:t>- LCOM também cresce em alguns casos, mostrando que classes grandes podem ser menos coesas.</w:t>
        <w:br/>
        <w:br/>
        <w:t>Portanto, o tamanho está diretamente relacionado ao aumento de complexidade interna, confirmando a hipótese inicial.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cbo_vs_lo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Figura: Relação entre CBO e tamanho do repositório (LOC).</w:t>
      </w:r>
    </w:p>
    <w:p>
      <w:pPr>
        <w:pStyle w:val="Heading1"/>
      </w:pPr>
      <w:r>
        <w:t>4. Conclusão</w:t>
      </w:r>
    </w:p>
    <w:p>
      <w:r>
        <w:t>De forma geral, os resultados mostraram que:</w:t>
        <w:br/>
        <w:t>- Popularidade está associada a projetos com métricas de qualidade razoáveis (baixo CBO e DIT);</w:t>
        <w:br/>
        <w:t>- Maturidade impacta pouco, exceto por heranças mais profundas em projetos antigos;</w:t>
        <w:br/>
        <w:t>- Atividade aumenta levemente o acoplamento e profundidade, mas não de forma drástica;</w:t>
        <w:br/>
        <w:t>- Tamanho se mostrou o fator mais fortemente ligado a piora na qualidade, com mais LOC levando a maior acoplamento e menor coesão.</w:t>
        <w:br/>
        <w:br/>
        <w:t>Esses achados reforçam que a complexidade tende a crescer com o tamanho e evolução contínua do software, mas popularidade e maturidade, por si só, não implicam em perda de qualidade.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