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text" w:leftFromText="180" w:rightFromText="180" w:tblpX="0" w:tblpY="1135" w:topFromText="0" w:vertAnchor="page"/>
        <w:tblW w:w="9756" w:type="dxa"/>
        <w:jc w:val="left"/>
        <w:tblInd w:w="0" w:type="dxa"/>
        <w:tblCellMar>
          <w:top w:w="58" w:type="dxa"/>
          <w:left w:w="115" w:type="dxa"/>
          <w:bottom w:w="58" w:type="dxa"/>
          <w:right w:w="115" w:type="dxa"/>
        </w:tblCellMar>
        <w:tblLook w:val="0000" w:noHBand="0" w:noVBand="0" w:firstColumn="0" w:lastRow="0" w:lastColumn="0" w:firstRow="0"/>
      </w:tblPr>
      <w:tblGrid>
        <w:gridCol w:w="4650"/>
        <w:gridCol w:w="5105"/>
      </w:tblGrid>
      <w:tr>
        <w:trPr>
          <w:trHeight w:val="1080" w:hRule="atLeast"/>
        </w:trPr>
        <w:tc>
          <w:tcPr>
            <w:tcW w:w="4650" w:type="dxa"/>
            <w:tcBorders>
              <w:bottom w:val="single" w:sz="4" w:space="0" w:color="2A5A78"/>
            </w:tcBorders>
            <w:vAlign w:val="center"/>
          </w:tcPr>
          <w:p>
            <w:pPr>
              <w:pStyle w:val="ContactInformation"/>
              <w:rPr/>
            </w:pPr>
            <w:r>
              <w:rPr/>
              <w:t>Engenharia de Software I – Projeto de pesquisa</w:t>
            </w:r>
          </w:p>
        </w:tc>
        <w:tc>
          <w:tcPr>
            <w:tcW w:w="5105" w:type="dxa"/>
            <w:tcBorders>
              <w:bottom w:val="single" w:sz="4" w:space="0" w:color="2A5A78"/>
            </w:tcBorders>
            <w:vAlign w:val="center"/>
          </w:tcPr>
          <w:p>
            <w:pPr>
              <w:pStyle w:val="Ttulo2"/>
              <w:rPr/>
            </w:pPr>
            <w:r>
              <w:rPr/>
              <w:t>Gameficação do aprendizado</w:t>
            </w:r>
          </w:p>
        </w:tc>
      </w:tr>
    </w:tbl>
    <w:p>
      <w:pPr>
        <w:pStyle w:val="Ttulo1"/>
        <w:rPr>
          <w:color w:val="2A6099"/>
          <w:sz w:val="56"/>
          <w:szCs w:val="56"/>
        </w:rPr>
      </w:pPr>
      <w:r>
        <w:rPr>
          <w:color w:val="2A6099"/>
          <w:sz w:val="56"/>
          <w:szCs w:val="56"/>
          <w:lang w:val="pt-BR"/>
        </w:rPr>
        <w:t>SPARSE: Um Ambiente de Ensino e Aprendizado de</w:t>
      </w:r>
    </w:p>
    <w:p>
      <w:pPr>
        <w:pStyle w:val="Normal"/>
        <w:rPr>
          <w:color w:val="2A6099"/>
          <w:sz w:val="56"/>
          <w:szCs w:val="56"/>
        </w:rPr>
      </w:pPr>
      <w:r>
        <w:rPr>
          <w:color w:val="2A6099"/>
          <w:sz w:val="56"/>
          <w:szCs w:val="56"/>
          <w:lang w:val="pt-BR"/>
        </w:rPr>
        <w:t>Engenharia de Software Baseado em Jogos e Simulação</w:t>
      </w:r>
    </w:p>
    <w:p>
      <w:pPr>
        <w:pStyle w:val="Ttulo3"/>
        <w:rPr>
          <w:rFonts w:ascii="Century Gothic" w:hAnsi="Century Gothic" w:cs="Times New Roman"/>
          <w:color w:val="2A5A78"/>
          <w:spacing w:val="-5"/>
          <w:sz w:val="28"/>
          <w:szCs w:val="28"/>
          <w:lang w:val="pt-BR" w:eastAsia="en-US" w:bidi="pt-BR"/>
        </w:rPr>
      </w:pPr>
      <w:r>
        <w:rPr>
          <w:rFonts w:cs="Times New Roman"/>
          <w:color w:val="2A5A78"/>
          <w:spacing w:val="-5"/>
          <w:sz w:val="28"/>
          <w:szCs w:val="28"/>
          <w:lang w:val="pt-BR" w:eastAsia="en-US" w:bidi="pt-BR"/>
        </w:rPr>
        <w:t>Augusto Savi</w:t>
      </w:r>
    </w:p>
    <w:p>
      <w:pPr>
        <w:pStyle w:val="Normal"/>
        <w:rPr>
          <w:lang w:val="pt-BR"/>
        </w:rPr>
      </w:pPr>
      <w:r>
        <w:rPr/>
      </w:r>
    </w:p>
    <w:p>
      <w:pPr>
        <w:pStyle w:val="Texto"/>
        <w:rPr/>
      </w:pPr>
      <w:r>
        <w:rPr>
          <w:b/>
          <w:bCs/>
        </w:rPr>
        <w:t>Definição do Problema do trabalho</w:t>
      </w:r>
      <w:r>
        <w:rPr/>
        <w:t xml:space="preserve"> 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O ensino de Engenharia de Software (ES) tem sido amplamente discutido e pesquisado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nos últimos anos ([Drappa e Ludewig 2000], [Pfahl et al. 2004], [Baker et al. 2005],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[Navarro 2006], [Damian et al. 2006], [Chen et al. 2008]). Neste contexto, o grande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problema existente e contemplado em diversos trabalhos é a natureza essencialmente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prática da área de ES, que entra em confronto com a maneira predominantemente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teórica em que este conteúdo é passado ao aluno durante um curso de graduação.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O processo tradicional de ensino de ES consiste na apresentação de conceitos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teóricos relevantes e indispensáveis para o aprendizado do aluno. Embora essencial,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pesquisas mostram que apenas esse conhecimento não é suficiente para que o aluno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esteja preparado para a realidade de mercado, principalmente com relação à tomada de</w:t>
      </w:r>
    </w:p>
    <w:p>
      <w:pPr>
        <w:pStyle w:val="Texto"/>
        <w:spacing w:before="0" w:after="106"/>
        <w:rPr/>
      </w:pPr>
      <w:r>
        <w:rPr>
          <w:b w:val="false"/>
          <w:bCs w:val="false"/>
        </w:rPr>
        <w:t>decisões em ambientes dinâmicos [Damian et al. 2006].</w:t>
      </w:r>
    </w:p>
    <w:p>
      <w:pPr>
        <w:pStyle w:val="Texto"/>
        <w:rPr>
          <w:b/>
          <w:b/>
          <w:bCs/>
        </w:rPr>
      </w:pPr>
      <w:r>
        <w:rPr>
          <w:b/>
          <w:bCs/>
        </w:rPr>
        <w:t>Objetivo Geral</w:t>
      </w:r>
    </w:p>
    <w:p>
      <w:pPr>
        <w:pStyle w:val="Normal"/>
        <w:rPr/>
      </w:pPr>
      <w:r>
        <w:rPr/>
        <w:t>D</w:t>
      </w:r>
      <w:r>
        <w:rPr/>
        <w:t>efinir um método de ensino e aprendizado de Engenharia de Software que</w:t>
      </w:r>
    </w:p>
    <w:p>
      <w:pPr>
        <w:pStyle w:val="Texto"/>
        <w:rPr/>
      </w:pPr>
      <w:r>
        <w:rPr/>
        <w:t>combine a teoria passada em sala de aula com uma abordagem prática, capacitando o</w:t>
      </w:r>
      <w:r>
        <w:rPr/>
        <w:t>aprendiz na tomada de decisões futuras em cenários reais.</w:t>
      </w:r>
    </w:p>
    <w:p>
      <w:pPr>
        <w:pStyle w:val="Texto"/>
        <w:rPr>
          <w:b/>
          <w:b/>
          <w:bCs/>
        </w:rPr>
      </w:pPr>
      <w:r>
        <w:rPr>
          <w:b/>
          <w:bCs/>
        </w:rPr>
        <w:t>Justificativa</w:t>
      </w:r>
    </w:p>
    <w:p>
      <w:pPr>
        <w:pStyle w:val="Texto"/>
        <w:spacing w:before="0" w:after="106"/>
        <w:rPr/>
      </w:pPr>
      <w:r>
        <w:rPr/>
        <w:t>Este artigo apresenta o desenvolvimento do jogo SPARSE (Software Project</w:t>
      </w:r>
    </w:p>
    <w:p>
      <w:pPr>
        <w:pStyle w:val="Texto"/>
        <w:spacing w:before="0" w:after="106"/>
        <w:rPr/>
      </w:pPr>
      <w:r>
        <w:rPr/>
        <w:t>semi-Automated Reasoning tool for Software Engineering), bem como os resultados de</w:t>
      </w:r>
    </w:p>
    <w:p>
      <w:pPr>
        <w:pStyle w:val="Texto"/>
        <w:spacing w:before="0" w:after="106"/>
        <w:rPr/>
      </w:pPr>
      <w:r>
        <w:rPr/>
        <w:t>uma avaliação inicial com o uso do jogo por alunos de diferentes níveis de um curso de</w:t>
      </w:r>
    </w:p>
    <w:p>
      <w:pPr>
        <w:pStyle w:val="Texto"/>
        <w:spacing w:before="0" w:after="106"/>
        <w:rPr/>
      </w:pPr>
      <w:r>
        <w:rPr/>
        <w:t>graduação. O SPARSE foi desenvolvido no contexto de um trabalho mais amplo, cujo</w:t>
      </w:r>
    </w:p>
    <w:p>
      <w:pPr>
        <w:pStyle w:val="Texto"/>
        <w:spacing w:before="0" w:after="106"/>
        <w:rPr/>
      </w:pPr>
      <w:r>
        <w:rPr/>
        <w:t>objetivo é definir um método de ensino e aprendizado de Engenharia de Software que</w:t>
      </w:r>
    </w:p>
    <w:p>
      <w:pPr>
        <w:pStyle w:val="Texto"/>
        <w:spacing w:before="0" w:after="106"/>
        <w:rPr/>
      </w:pPr>
      <w:r>
        <w:rPr/>
        <w:t>combine a teoria passada em sala de aula com uma abordagem prática, capacitando o</w:t>
      </w:r>
    </w:p>
    <w:p>
      <w:pPr>
        <w:pStyle w:val="Texto"/>
        <w:spacing w:before="0" w:after="106"/>
        <w:rPr/>
      </w:pPr>
      <w:r>
        <w:rPr/>
        <w:t>aprendiz na tomada de decisões futuras em cenários reais.</w:t>
      </w:r>
    </w:p>
    <w:p>
      <w:pPr>
        <w:pStyle w:val="Texto"/>
        <w:rPr>
          <w:b/>
          <w:b/>
          <w:bCs/>
        </w:rPr>
      </w:pPr>
      <w:r>
        <w:rPr>
          <w:b/>
          <w:bCs/>
        </w:rPr>
        <w:t>Fundamentação Teórica que foi abordada (Estado da Arte)</w:t>
      </w:r>
    </w:p>
    <w:p>
      <w:pPr>
        <w:pStyle w:val="Texto"/>
        <w:rPr/>
      </w:pPr>
      <w:r>
        <w:rPr/>
        <w:t>Pesquisas bibliográficas e trabalhos relacionados nesta área</w:t>
      </w:r>
    </w:p>
    <w:p>
      <w:pPr>
        <w:pStyle w:val="Texto"/>
        <w:rPr>
          <w:b/>
          <w:b/>
          <w:bCs/>
        </w:rPr>
      </w:pPr>
      <w:r>
        <w:rPr>
          <w:b/>
          <w:bCs/>
        </w:rPr>
        <w:t xml:space="preserve">Metodologia do trabalho </w:t>
      </w:r>
    </w:p>
    <w:p>
      <w:pPr>
        <w:pStyle w:val="Texto"/>
        <w:rPr/>
      </w:pPr>
      <w:r>
        <w:rPr/>
        <w:t xml:space="preserve">Pesquisa de survey e pesquisa bibliográfica </w:t>
      </w:r>
    </w:p>
    <w:p>
      <w:pPr>
        <w:pStyle w:val="Texto"/>
        <w:rPr>
          <w:b/>
          <w:b/>
          <w:bCs/>
        </w:rPr>
      </w:pPr>
      <w:r>
        <w:rPr>
          <w:b/>
          <w:bCs/>
        </w:rPr>
        <w:t>Referências (construída no MORE)</w:t>
      </w:r>
    </w:p>
    <w:p>
      <w:pPr>
        <w:pStyle w:val="Normal"/>
        <w:rPr/>
      </w:pPr>
      <w:r>
        <w:rPr>
          <w:rStyle w:val="Citao"/>
          <w:rFonts w:ascii="Century Gothic" w:hAnsi="Century Gothic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Souza, Mariane Moreira de, R. F. Resende, L. Prado, E. Fonseca, F. A. Carvalho and Alexsander D. Rodrigues. “SPARSE: Um Ambiente de Ensino e Aprendizado de Engenharia de Software Baseado em Jogos e Simulação.” (2010).</w:t>
      </w:r>
    </w:p>
    <w:sectPr>
      <w:headerReference w:type="default" r:id="rId2"/>
      <w:footerReference w:type="first" r:id="rId3"/>
      <w:type w:val="nextPage"/>
      <w:pgSz w:w="12240" w:h="15840"/>
      <w:pgMar w:left="1440" w:right="1440" w:header="965" w:top="1980" w:footer="0" w:bottom="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lang w:val="pt-BR"/>
      </w:rPr>
    </w:pPr>
    <w:r>
      <w:rPr>
        <w:lang w:val="pt-BR"/>
      </w:rPr>
      <w:t>Projeto de Pesquisa Engenharia de Software</w:t>
      <w:tab/>
    </w:r>
    <w:r>
      <w:fldChar w:fldCharType="begin"/>
    </w:r>
    <w:r>
      <w:rPr>
        <w:lang w:val="pt-BR"/>
      </w:rPr>
      <w:instrText>if&gt;"more"</w:instrText>
    </w:r>
    <w:r>
      <w:rPr>
        <w:lang w:val="pt-BR"/>
      </w:rPr>
    </w:r>
    <w:r>
      <w:rPr>
        <w:lang w:val="pt-BR"/>
      </w:rPr>
      <w:fldChar w:fldCharType="begin"/>
    </w:r>
    <w:r>
      <w:rPr>
        <w:lang w:val="pt-BR"/>
      </w:rPr>
      <w:instrText> NUMPAGES </w:instrText>
    </w:r>
    <w:r>
      <w:rPr>
        <w:lang w:val="pt-BR"/>
      </w:rPr>
      <w:fldChar w:fldCharType="separate"/>
    </w:r>
    <w:r>
      <w:rPr>
        <w:lang w:val="pt-BR"/>
      </w:rPr>
      <w:t>2</w:t>
    </w:r>
    <w:r>
      <w:rPr>
        <w:lang w:val="pt-BR"/>
      </w:rPr>
      <w:fldChar w:fldCharType="end"/>
    </w:r>
    <w:r>
      <w:rPr>
        <w:lang w:val="pt-BR"/>
      </w:rPr>
      <w:fldChar w:fldCharType="begin"/>
    </w:r>
    <w:r>
      <w:rPr>
        <w:lang w:val="pt-BR"/>
      </w:rPr>
      <w:instrText> PAGE </w:instrText>
    </w:r>
    <w:r>
      <w:rPr>
        <w:lang w:val="pt-BR"/>
      </w:rPr>
      <w:fldChar w:fldCharType="separate"/>
    </w:r>
    <w:r>
      <w:rPr>
        <w:lang w:val="pt-BR"/>
      </w:rPr>
      <w:t>1</w:t>
    </w:r>
    <w:r>
      <w:rPr>
        <w:lang w:val="pt-BR"/>
      </w:rPr>
      <w:fldChar w:fldCharType="end"/>
    </w:r>
    <w:r>
      <w:rPr>
        <w:lang w:val="pt-BR"/>
      </w:rPr>
      <w:fldChar w:fldCharType="separate"/>
    </w:r>
    <w:r>
      <w:rPr>
        <w:lang w:val="pt-BR"/>
      </w:rPr>
    </w:r>
    <w:r>
      <w:rPr>
        <w:lang w:val="pt-BR"/>
      </w:rPr>
    </w:r>
    <w:r>
      <w:rPr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lang w:val="pt-BR"/>
      </w:rPr>
    </w:pPr>
    <w:r>
      <w:rPr>
        <w:lang w:val="pt-BR"/>
      </w:rPr>
      <w:t>Adventure Works, Receitas do Quarto Trimestre Anunciadas na</w:t>
      <w:tab/>
      <w:t xml:space="preserve">Página </w:t>
    </w:r>
    <w:r>
      <w:rPr>
        <w:lang w:val="pt-BR"/>
      </w:rPr>
      <w:fldChar w:fldCharType="begin"/>
    </w:r>
    <w:r>
      <w:rPr>
        <w:lang w:val="pt-BR"/>
      </w:rPr>
      <w:instrText> PAGE </w:instrText>
    </w:r>
    <w:r>
      <w:rPr>
        <w:lang w:val="pt-BR"/>
      </w:rPr>
      <w:fldChar w:fldCharType="separate"/>
    </w:r>
    <w:r>
      <w:rPr>
        <w:lang w:val="pt-BR"/>
      </w:rPr>
      <w:t>2</w:t>
    </w:r>
    <w:r>
      <w:rPr>
        <w:lang w:val="pt-BR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Century Gothic"/>
      <w:color w:val="auto"/>
      <w:spacing w:val="-5"/>
      <w:kern w:val="0"/>
      <w:sz w:val="18"/>
      <w:szCs w:val="18"/>
      <w:lang w:val="en-US" w:eastAsia="en-US" w:bidi="pt-BR"/>
    </w:rPr>
  </w:style>
  <w:style w:type="paragraph" w:styleId="Ttulo1">
    <w:name w:val="Heading 1"/>
    <w:basedOn w:val="Normal"/>
    <w:next w:val="Normal"/>
    <w:qFormat/>
    <w:pPr>
      <w:spacing w:before="1200" w:after="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 w:after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Char" w:customStyle="1">
    <w:name w:val="Text Char"/>
    <w:basedOn w:val="DefaultParagraphFont"/>
    <w:link w:val="Text"/>
    <w:qFormat/>
    <w:locked/>
    <w:rPr>
      <w:rFonts w:ascii="Century Gothic" w:hAnsi="Century Gothic"/>
      <w:sz w:val="18"/>
      <w:szCs w:val="18"/>
      <w:lang w:val="pt-BR" w:eastAsia="pt-BR" w:bidi="pt-BR"/>
    </w:rPr>
  </w:style>
  <w:style w:type="character" w:styleId="BoldTextChar" w:customStyle="1">
    <w:name w:val="Bold Text Char"/>
    <w:basedOn w:val="TextChar"/>
    <w:link w:val="BoldText"/>
    <w:qFormat/>
    <w:locked/>
    <w:rPr>
      <w:rFonts w:ascii="Century Gothic" w:hAnsi="Century Gothic"/>
      <w:b/>
      <w:bCs w:val="false"/>
      <w:sz w:val="18"/>
      <w:szCs w:val="18"/>
      <w:lang w:val="pt-BR" w:eastAsia="pt-BR" w:bidi="pt-BR"/>
    </w:rPr>
  </w:style>
  <w:style w:type="character" w:styleId="Citao">
    <w:name w:val="Citação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right" w:pos="9360" w:leader="none"/>
      </w:tabs>
    </w:pPr>
    <w:rPr>
      <w:b/>
      <w:caps/>
      <w:color w:val="2A5A78"/>
    </w:rPr>
  </w:style>
  <w:style w:type="paragraph" w:styleId="Rodap">
    <w:name w:val="Footer"/>
    <w:basedOn w:val="Normal"/>
    <w:pPr>
      <w:tabs>
        <w:tab w:val="clear" w:pos="720"/>
        <w:tab w:val="right" w:pos="9360" w:leader="none"/>
      </w:tabs>
    </w:pPr>
    <w:rPr>
      <w:b/>
      <w:caps/>
      <w:color w:val="2A5A78"/>
    </w:rPr>
  </w:style>
  <w:style w:type="paragraph" w:styleId="BalloonText">
    <w:name w:val="Balloon Text"/>
    <w:basedOn w:val="Normal"/>
    <w:semiHidden/>
    <w:qFormat/>
    <w:pPr/>
    <w:rPr>
      <w:sz w:val="16"/>
      <w:szCs w:val="16"/>
    </w:rPr>
  </w:style>
  <w:style w:type="paragraph" w:styleId="ContactInformation" w:customStyle="1">
    <w:name w:val="Contact Information"/>
    <w:basedOn w:val="Normal"/>
    <w:qFormat/>
    <w:pPr>
      <w:spacing w:lineRule="exact" w:line="180"/>
    </w:pPr>
    <w:rPr>
      <w:color w:val="2A5A78"/>
      <w:sz w:val="16"/>
      <w:szCs w:val="16"/>
      <w:lang w:val="pt-BR" w:eastAsia="pt-BR"/>
    </w:rPr>
  </w:style>
  <w:style w:type="paragraph" w:styleId="ContactName" w:customStyle="1">
    <w:name w:val="Contact Name"/>
    <w:basedOn w:val="ContactInformation"/>
    <w:qFormat/>
    <w:pPr/>
    <w:rPr>
      <w:b/>
    </w:rPr>
  </w:style>
  <w:style w:type="paragraph" w:styleId="Subhead" w:customStyle="1">
    <w:name w:val="Subhead"/>
    <w:basedOn w:val="Normal"/>
    <w:qFormat/>
    <w:pPr>
      <w:spacing w:before="0" w:after="600"/>
    </w:pPr>
    <w:rPr>
      <w:i/>
      <w:color w:val="2A5A78"/>
      <w:sz w:val="22"/>
      <w:szCs w:val="22"/>
      <w:lang w:val="pt-BR" w:eastAsia="pt-BR"/>
    </w:rPr>
  </w:style>
  <w:style w:type="paragraph" w:styleId="Texto" w:customStyle="1">
    <w:name w:val="Texto"/>
    <w:basedOn w:val="Normal"/>
    <w:link w:val="TextChar"/>
    <w:qFormat/>
    <w:pPr>
      <w:spacing w:lineRule="auto" w:line="336" w:before="0" w:after="220"/>
    </w:pPr>
    <w:rPr>
      <w:spacing w:val="0"/>
      <w:lang w:val="pt-BR" w:eastAsia="pt-BR"/>
    </w:rPr>
  </w:style>
  <w:style w:type="paragraph" w:styleId="BoldText" w:customStyle="1">
    <w:name w:val="Bold Text"/>
    <w:basedOn w:val="Texto"/>
    <w:link w:val="BoldTextChar"/>
    <w:qFormat/>
    <w:pPr/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Informações à imprensa sobre os lucros trimestrais</Template>
  <TotalTime>92</TotalTime>
  <Application>LibreOffice/6.4.6.2$Linux_X86_64 LibreOffice_project/40$Build-2</Application>
  <Pages>2</Pages>
  <Words>378</Words>
  <Characters>2058</Characters>
  <CharactersWithSpaces>2401</CharactersWithSpaces>
  <Paragraphs>36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2020-09-04T23:23:00Z</dcterms:created>
  <dc:creator>Ana Claudia G. Barbosa</dc:creator>
  <dc:description/>
  <dc:language>pt-BR</dc:language>
  <cp:lastModifiedBy/>
  <cp:lastPrinted>2004-01-13T15:03:00Z</cp:lastPrinted>
  <dcterms:modified xsi:type="dcterms:W3CDTF">2021-03-11T22:21:18Z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TC010197751046</vt:lpwstr>
  </property>
</Properties>
</file>