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3CB5" w14:textId="66924ED9" w:rsidR="00EB1F7C" w:rsidRPr="008801FE" w:rsidRDefault="00D0764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Bem, a tecnologia sempre teve um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 xml:space="preserve"> papel </w:t>
      </w:r>
      <w:r w:rsidR="00475C3C"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d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uvidoso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quando relacionada a sustentabilidade.</w:t>
      </w:r>
    </w:p>
    <w:p w14:paraId="4BA75352" w14:textId="6EA90C4D" w:rsidR="00D07649" w:rsidRPr="008801FE" w:rsidRDefault="00D0764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Isso porque, ao mesmo tempo em que seu avanço moderniza e melhora a qualidade de vida da sociedade, ela também contribui de maneira significativa com os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problemas ambientais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6649D53D" w14:textId="650D24B5" w:rsidR="00D07649" w:rsidRPr="008801FE" w:rsidRDefault="00D0764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Os processos de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produção dos equipamentos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alto consumo de energia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descarte inapropriado de dispositivos obsoletos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são exemplos desse impacto negativo.</w:t>
      </w:r>
    </w:p>
    <w:p w14:paraId="444615E9" w14:textId="637EBE1C" w:rsidR="00D07649" w:rsidRPr="008801FE" w:rsidRDefault="00D0764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Para reverter es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t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e quadro, o setor de tecnologia estabeleceu uma série de práticas, intituladas d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TI Verde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. Seu objetivo é reduzir os malefícios da 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tecnologia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no meio ambiente.</w:t>
      </w:r>
    </w:p>
    <w:p w14:paraId="5AA03006" w14:textId="6BEC61F5" w:rsidR="00D07649" w:rsidRPr="008801FE" w:rsidRDefault="00D0764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O movimento 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TI Verde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reúne um conjunto de estratégias, com o objetivo de minimizar os efeitos que a produção e o uso da tecnologia t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ê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m sobre o meio ambiente.</w:t>
      </w:r>
    </w:p>
    <w:p w14:paraId="5CCC491B" w14:textId="72ADFDA7" w:rsidR="00EF3F23" w:rsidRPr="008801FE" w:rsidRDefault="00475C3C" w:rsidP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No entanto, como uma sociedade que segue os preceitos capitalistas, um argumento como “proteger o meio ambiente para as próximas gerações” não é atrativo. Portanto se faz necessário tornar o TI Verde atrativo para as pessoas e empresas.</w:t>
      </w:r>
    </w:p>
    <w:p w14:paraId="00AEFB46" w14:textId="22FA9134" w:rsidR="00D07649" w:rsidRPr="008801FE" w:rsidRDefault="00EF3F23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Em empresas 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de grande porte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fazer a adoção de tais normas pode ter um peso estratégico na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 valorização de produtos e serviços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. </w:t>
      </w:r>
    </w:p>
    <w:p w14:paraId="7CC5DE6D" w14:textId="444A48DC" w:rsidR="00475C3C" w:rsidRDefault="00EF3F23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>é possível obter, inclusive, certificações internacionais, como o</w:t>
      </w:r>
      <w:r w:rsidRPr="008801FE">
        <w:rPr>
          <w:rStyle w:val="Forte"/>
          <w:rFonts w:asciiTheme="minorHAnsi" w:hAnsiTheme="minorHAnsi" w:cstheme="minorHAnsi"/>
          <w:color w:val="000000" w:themeColor="text1"/>
          <w:sz w:val="32"/>
          <w:szCs w:val="32"/>
        </w:rPr>
        <w:t> ISO 14001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>, por exemplo. Essa certificação é responsável por medir o impacto de determinados negócios no meio ambiente.</w:t>
      </w:r>
      <w:r w:rsidR="00475C3C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ISO 14001 se torna um diferencial para os clientes e atrativo de mídia</w:t>
      </w:r>
    </w:p>
    <w:p w14:paraId="4C49F666" w14:textId="77777777" w:rsidR="008801FE" w:rsidRDefault="008801FE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Além da ISO 14001, existem outras normas e certificações que regem o processo de trabalho da TI Verde tanto para a </w:t>
      </w:r>
      <w:r w:rsidRPr="008801FE">
        <w:rPr>
          <w:rFonts w:asciiTheme="minorHAnsi" w:hAnsiTheme="minorHAnsi" w:cstheme="minorHAnsi"/>
          <w:sz w:val="32"/>
          <w:szCs w:val="32"/>
        </w:rPr>
        <w:lastRenderedPageBreak/>
        <w:t xml:space="preserve">fabricação, quanto o uso de equipamentos eletrônicos. Podem-se citar as seguintes: </w:t>
      </w:r>
    </w:p>
    <w:p w14:paraId="7624B93F" w14:textId="77777777" w:rsidR="008801FE" w:rsidRDefault="008801FE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sym w:font="Symbol" w:char="F0A7"/>
      </w:r>
      <w:r w:rsidRPr="008801FE">
        <w:rPr>
          <w:rFonts w:asciiTheme="minorHAnsi" w:hAnsiTheme="minorHAnsi" w:cstheme="minorHAnsi"/>
          <w:sz w:val="32"/>
          <w:szCs w:val="32"/>
        </w:rPr>
        <w:t xml:space="preserve"> Selo Verde: é um selo aplicado a um produto certificando que o mesmo é menos prejudicial ao meio ambiente</w:t>
      </w:r>
    </w:p>
    <w:p w14:paraId="696B00B9" w14:textId="77777777" w:rsidR="008801FE" w:rsidRDefault="008801FE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sym w:font="Symbol" w:char="F0A7"/>
      </w:r>
      <w:r w:rsidRPr="008801F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RoHS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Restriction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of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Certain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Hazardous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801FE">
        <w:rPr>
          <w:rFonts w:asciiTheme="minorHAnsi" w:hAnsiTheme="minorHAnsi" w:cstheme="minorHAnsi"/>
          <w:sz w:val="32"/>
          <w:szCs w:val="32"/>
        </w:rPr>
        <w:t>Substances</w:t>
      </w:r>
      <w:proofErr w:type="spellEnd"/>
      <w:r w:rsidRPr="008801FE">
        <w:rPr>
          <w:rFonts w:asciiTheme="minorHAnsi" w:hAnsiTheme="minorHAnsi" w:cstheme="minorHAnsi"/>
          <w:sz w:val="32"/>
          <w:szCs w:val="32"/>
        </w:rPr>
        <w:t>): Restrição de Certas Substâncias Perigosas, mas conhecida como a Lei do Sem Chumbo</w:t>
      </w:r>
    </w:p>
    <w:p w14:paraId="70D9EB4C" w14:textId="2E8CC4EA" w:rsidR="008801FE" w:rsidRPr="008801FE" w:rsidRDefault="008801FE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sym w:font="Symbol" w:char="F0A7"/>
      </w:r>
      <w:r w:rsidRPr="008801FE">
        <w:rPr>
          <w:rFonts w:asciiTheme="minorHAnsi" w:hAnsiTheme="minorHAnsi" w:cstheme="minorHAnsi"/>
          <w:sz w:val="32"/>
          <w:szCs w:val="32"/>
        </w:rPr>
        <w:t xml:space="preserve"> PROCEL: trata-se de um Selo aplicado a produtos com baixo consumo de energia. Seu principal objetivo é orientar os consumidores a comprarem produtos com características de sustentabilidade.</w:t>
      </w:r>
    </w:p>
    <w:p w14:paraId="68B5FDC9" w14:textId="587329A7" w:rsidR="00EF3F23" w:rsidRPr="008801FE" w:rsidRDefault="00EF3F23" w:rsidP="00475C3C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  <w:t xml:space="preserve">E nas empresas </w:t>
      </w:r>
      <w:r w:rsidR="00475C3C" w:rsidRPr="008801FE">
        <w:rPr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  <w:t xml:space="preserve">pequeno ou médio por </w:t>
      </w:r>
      <w:r w:rsidRPr="008801FE">
        <w:rPr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  <w:t>como isso pode ser um diferencial?</w:t>
      </w:r>
    </w:p>
    <w:p w14:paraId="092C70B7" w14:textId="14C6DF85" w:rsidR="00EF3F23" w:rsidRPr="008801FE" w:rsidRDefault="00EF3F23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Nas pequenas e médias empresas, a otimização de suas atividades é o maior diferencial, já que as técnicas da TI Verde podem ajudar a criar processos mais úteis e ágeis em seu dia a dia.</w:t>
      </w:r>
    </w:p>
    <w:p w14:paraId="63661391" w14:textId="1E00CF14" w:rsidR="00EF3F23" w:rsidRPr="008801FE" w:rsidRDefault="00EF3F23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Consequentemente, </w:t>
      </w:r>
      <w:r w:rsidR="00475C3C"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 xml:space="preserve">é </w:t>
      </w:r>
      <w:r w:rsidRPr="008801FE">
        <w:rPr>
          <w:rStyle w:val="Forte"/>
          <w:rFonts w:cstheme="minorHAnsi"/>
          <w:color w:val="000000" w:themeColor="text1"/>
          <w:sz w:val="32"/>
          <w:szCs w:val="32"/>
          <w:shd w:val="clear" w:color="auto" w:fill="FFFFFF"/>
        </w:rPr>
        <w:t>possível economizar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dinheiro 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tempo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2EF0B050" w14:textId="32E34EF5" w:rsidR="00EF3F23" w:rsidRPr="008801FE" w:rsidRDefault="00EF3F23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Porém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infelizmente essas empresas não aderem 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 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essas </w:t>
      </w:r>
      <w:proofErr w:type="spellStart"/>
      <w:proofErr w:type="gramStart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praticas</w:t>
      </w:r>
      <w:proofErr w:type="spellEnd"/>
      <w:proofErr w:type="gram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por não</w:t>
      </w:r>
      <w:r w:rsidR="00475C3C"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terem acesso ao 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conhecimento, e todo mundo sabe que informação de difícil acesso é desinformação </w:t>
      </w:r>
    </w:p>
    <w:p w14:paraId="46A0D49E" w14:textId="655CFA82" w:rsidR="0096258A" w:rsidRPr="008801FE" w:rsidRDefault="0096258A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Então vai aqui algumas vantagens da TI verde:</w:t>
      </w:r>
    </w:p>
    <w:p w14:paraId="0E7B19B0" w14:textId="3771BB1B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Redução de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custos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 com energia:</w:t>
      </w:r>
    </w:p>
    <w:p w14:paraId="4CEC1B7C" w14:textId="293996DE" w:rsidR="0096258A" w:rsidRPr="008801FE" w:rsidRDefault="0096258A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cstheme="minorHAnsi"/>
          <w:color w:val="000000" w:themeColor="text1"/>
          <w:sz w:val="32"/>
          <w:szCs w:val="32"/>
        </w:rPr>
        <w:t>Um computador ligado uma/hora por dia consome 5kwh/mês</w:t>
      </w:r>
    </w:p>
    <w:p w14:paraId="215D78AD" w14:textId="16CDD35A" w:rsidR="0096258A" w:rsidRPr="008801FE" w:rsidRDefault="0096258A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</w:p>
    <w:p w14:paraId="7131F12B" w14:textId="77777777" w:rsidR="00D6467A" w:rsidRPr="008801FE" w:rsidRDefault="00D6467A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</w:p>
    <w:p w14:paraId="23952BDD" w14:textId="19EB36E7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lastRenderedPageBreak/>
        <w:t>Redução na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emissão de CO2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 no meio ambiente;</w:t>
      </w:r>
    </w:p>
    <w:p w14:paraId="4219228E" w14:textId="71A3F0A1" w:rsidR="0096258A" w:rsidRPr="008801FE" w:rsidRDefault="00EB1F7C" w:rsidP="0096258A">
      <w:pPr>
        <w:shd w:val="clear" w:color="auto" w:fill="FFFFFF"/>
        <w:spacing w:before="120" w:after="12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  <w:r w:rsidRPr="008801FE">
        <w:rPr>
          <w:rFonts w:cstheme="minorHAnsi"/>
          <w:color w:val="000000" w:themeColor="text1"/>
          <w:sz w:val="32"/>
          <w:szCs w:val="32"/>
        </w:rPr>
        <w:t xml:space="preserve">Usando o computador do exemplo anterior </w:t>
      </w:r>
      <w:r w:rsidR="0096258A" w:rsidRPr="008801FE">
        <w:rPr>
          <w:rFonts w:cstheme="minorHAnsi"/>
          <w:color w:val="000000" w:themeColor="text1"/>
          <w:sz w:val="32"/>
          <w:szCs w:val="32"/>
        </w:rPr>
        <w:t xml:space="preserve"> </w:t>
      </w:r>
      <w:r w:rsidRPr="008801FE">
        <w:rPr>
          <w:rFonts w:cstheme="minorHAnsi"/>
          <w:color w:val="000000" w:themeColor="text1"/>
          <w:sz w:val="32"/>
          <w:szCs w:val="32"/>
        </w:rPr>
        <w:t>ele</w:t>
      </w:r>
      <w:r w:rsidR="0096258A" w:rsidRPr="008801FE">
        <w:rPr>
          <w:rFonts w:cstheme="minorHAnsi"/>
          <w:color w:val="000000" w:themeColor="text1"/>
          <w:sz w:val="32"/>
          <w:szCs w:val="32"/>
        </w:rPr>
        <w:t xml:space="preserve"> ao final de um ano  emite 18 kg de CO² no ambiente, isso significa que ao se reduzir uma hora do tempo de operação de um computador doméstico, implica na redução da emissão de CO² equivalente à emissão de um carro a gasolina percorrendo 120 km/h (AKATU, 2011).</w:t>
      </w:r>
    </w:p>
    <w:p w14:paraId="0BC0CE36" w14:textId="77777777" w:rsidR="0096258A" w:rsidRPr="008801FE" w:rsidRDefault="0096258A" w:rsidP="0096258A">
      <w:pPr>
        <w:shd w:val="clear" w:color="auto" w:fill="FFFFFF"/>
        <w:spacing w:before="120" w:after="120" w:line="240" w:lineRule="auto"/>
        <w:ind w:left="720"/>
        <w:rPr>
          <w:rFonts w:cstheme="minorHAnsi"/>
          <w:color w:val="000000" w:themeColor="text1"/>
          <w:sz w:val="32"/>
          <w:szCs w:val="32"/>
        </w:rPr>
      </w:pPr>
    </w:p>
    <w:p w14:paraId="2CC0763B" w14:textId="7EB3B386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Redução de custos com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equipamentos, insumos, softwares e recursos da empresa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;</w:t>
      </w:r>
    </w:p>
    <w:p w14:paraId="468880E6" w14:textId="0D4B410C" w:rsidR="0096258A" w:rsidRPr="008801FE" w:rsidRDefault="00D6467A" w:rsidP="00D6467A">
      <w:pPr>
        <w:shd w:val="clear" w:color="auto" w:fill="FFFFFF"/>
        <w:spacing w:before="120" w:after="120" w:line="240" w:lineRule="auto"/>
        <w:ind w:left="708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Várias empresas têm optado ultimamente pela terceirização da impressão, o que reduz os altos custos de manutenção e evita a baixa qualidade de impressão, além de gerar um maior controle sobre as impressões realizadas. Com isso, a empresa controla quem imprimiu, o que foi impresso e quanto custou</w:t>
      </w:r>
    </w:p>
    <w:p w14:paraId="1B0B2D19" w14:textId="77777777" w:rsidR="00D6467A" w:rsidRPr="008801FE" w:rsidRDefault="00D6467A" w:rsidP="00D6467A">
      <w:pPr>
        <w:shd w:val="clear" w:color="auto" w:fill="FFFFFF"/>
        <w:spacing w:before="120" w:after="120" w:line="240" w:lineRule="auto"/>
        <w:ind w:left="708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</w:p>
    <w:p w14:paraId="6EBE3EFF" w14:textId="7DC5D5A9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Melhora no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desempenho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 da organização;</w:t>
      </w:r>
    </w:p>
    <w:p w14:paraId="29A2B9FE" w14:textId="63C32F8E" w:rsidR="0096258A" w:rsidRPr="008801FE" w:rsidRDefault="0096258A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Se você não precisa levar papel de um lado para o outro</w:t>
      </w:r>
    </w:p>
    <w:p w14:paraId="520444C2" w14:textId="19250F96" w:rsidR="0096258A" w:rsidRPr="008801FE" w:rsidRDefault="000A67F1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Menos tempo é perdido, mais processos são realizados</w:t>
      </w:r>
    </w:p>
    <w:p w14:paraId="3DD3A9E3" w14:textId="77777777" w:rsidR="000A67F1" w:rsidRPr="008801FE" w:rsidRDefault="000A67F1" w:rsidP="0096258A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</w:p>
    <w:p w14:paraId="3C91FCA7" w14:textId="14D75A65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Uso correto do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ar condicionado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;</w:t>
      </w:r>
    </w:p>
    <w:p w14:paraId="24B3926F" w14:textId="29E5BB8A" w:rsidR="000A67F1" w:rsidRPr="008801FE" w:rsidRDefault="000A67F1" w:rsidP="000A67F1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O redimensionamento de ar condicionado pode diminuir muito os gastos com energia </w:t>
      </w:r>
    </w:p>
    <w:p w14:paraId="4796555B" w14:textId="6D5862D0" w:rsidR="0096258A" w:rsidRPr="008801FE" w:rsidRDefault="0096258A" w:rsidP="0096258A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Descarte adequado de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equipamentos obsoletos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;</w:t>
      </w:r>
    </w:p>
    <w:p w14:paraId="57B0B1BB" w14:textId="4C234597" w:rsidR="00D6467A" w:rsidRPr="008801FE" w:rsidRDefault="00D6467A" w:rsidP="00D6467A">
      <w:pPr>
        <w:shd w:val="clear" w:color="auto" w:fill="FFFFFF"/>
        <w:spacing w:before="120" w:after="120" w:line="240" w:lineRule="auto"/>
        <w:ind w:left="720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Atualmente, quase todo o material dos PCs é reciclável, com exceção do vidro de monitores, que leva chumbo na fabricação. No Brasil, um bom número de empresas de tecnologia adota o recondicionamento de seus componentes, como peças e cartuchos. A HP, por exemplo, transforma parte dos seus cartuchos em material 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lastRenderedPageBreak/>
        <w:t>reutilizável e projeta impressoras e </w:t>
      </w:r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>scanners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para receber a matéria-prima reciclada – 20% da matéria-prima vem de resíduos do próprio processo produtivo. A Xerox oferece estímulos financeiros para os seus revendedores recolherem o material.</w:t>
      </w:r>
    </w:p>
    <w:p w14:paraId="00319969" w14:textId="4AAB58E8" w:rsidR="00D6467A" w:rsidRPr="008801FE" w:rsidRDefault="00D6467A" w:rsidP="00D6467A">
      <w:pPr>
        <w:shd w:val="clear" w:color="auto" w:fill="FFFFFF"/>
        <w:spacing w:before="120" w:after="120" w:line="240" w:lineRule="auto"/>
        <w:ind w:left="720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Uma alternativa à reciclagem são as doações. A seguradora de saúde </w:t>
      </w:r>
      <w:proofErr w:type="spellStart"/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>Highmark</w:t>
      </w:r>
      <w:proofErr w:type="spell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por exemplo, doa seus computadores a organizações sem fins lucrativos e a igrejas (HOOVER, 2009). Já a Klabin renova a cada ano 25% do seu parque tecnológico, doando suas máquinas usadas principalmente às comunidades dos municípios onde estão instaladas as 17 fábricas da empresa no país (SPOSITO, 2008).</w:t>
      </w:r>
    </w:p>
    <w:p w14:paraId="6D5550DC" w14:textId="4406E5F5" w:rsidR="0096258A" w:rsidRPr="008801FE" w:rsidRDefault="0096258A" w:rsidP="00D6467A">
      <w:pPr>
        <w:pStyle w:val="PargrafodaLista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proofErr w:type="spellStart"/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Valorizaçã</w:t>
      </w:r>
      <w:proofErr w:type="spellEnd"/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o da 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 xml:space="preserve">marca </w:t>
      </w:r>
      <w:r w:rsidR="00475C3C"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>e</w:t>
      </w:r>
      <w:r w:rsidRPr="008801FE">
        <w:rPr>
          <w:rFonts w:eastAsia="Times New Roman" w:cstheme="minorHAnsi"/>
          <w:b/>
          <w:bCs/>
          <w:color w:val="000000" w:themeColor="text1"/>
          <w:sz w:val="32"/>
          <w:szCs w:val="32"/>
          <w:lang w:eastAsia="pt-BR"/>
        </w:rPr>
        <w:t xml:space="preserve"> empresa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 para os colaboradores e o mercado.</w:t>
      </w:r>
    </w:p>
    <w:p w14:paraId="71E7A595" w14:textId="06DADEC2" w:rsidR="000A67F1" w:rsidRPr="008801FE" w:rsidRDefault="000A67F1" w:rsidP="00475C3C">
      <w:pPr>
        <w:shd w:val="clear" w:color="auto" w:fill="FFFFFF"/>
        <w:spacing w:before="120" w:after="120" w:line="240" w:lineRule="auto"/>
        <w:ind w:left="720"/>
        <w:rPr>
          <w:rStyle w:val="Forte"/>
          <w:rFonts w:cstheme="minorHAnsi"/>
          <w:b w:val="0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Você </w:t>
      </w:r>
      <w:r w:rsidR="00475C3C"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atraia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 para sua empresa uma nova </w:t>
      </w:r>
      <w:r w:rsidR="00475C3C"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cartela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 de clientes</w:t>
      </w:r>
      <w:r w:rsidR="00475C3C"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>,</w:t>
      </w:r>
      <w:r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 </w:t>
      </w:r>
      <w:r w:rsidR="00685D81" w:rsidRPr="008801FE">
        <w:rPr>
          <w:rFonts w:eastAsia="Times New Roman" w:cstheme="minorHAnsi"/>
          <w:color w:val="000000" w:themeColor="text1"/>
          <w:sz w:val="32"/>
          <w:szCs w:val="32"/>
          <w:lang w:eastAsia="pt-BR"/>
        </w:rPr>
        <w:t xml:space="preserve">pois </w:t>
      </w:r>
      <w:r w:rsidR="00685D81" w:rsidRPr="008801FE">
        <w:rPr>
          <w:rStyle w:val="Forte"/>
          <w:rFonts w:cstheme="minorHAnsi"/>
          <w:b w:val="0"/>
          <w:color w:val="000000" w:themeColor="text1"/>
          <w:sz w:val="32"/>
          <w:szCs w:val="32"/>
          <w:shd w:val="clear" w:color="auto" w:fill="FFFFFF"/>
        </w:rPr>
        <w:t xml:space="preserve">uma boa percepção do seu público, pode levar a empresa </w:t>
      </w:r>
      <w:r w:rsidR="00475C3C" w:rsidRPr="008801FE">
        <w:rPr>
          <w:rStyle w:val="Forte"/>
          <w:rFonts w:cstheme="minorHAnsi"/>
          <w:b w:val="0"/>
          <w:color w:val="000000" w:themeColor="text1"/>
          <w:sz w:val="32"/>
          <w:szCs w:val="32"/>
          <w:shd w:val="clear" w:color="auto" w:fill="FFFFFF"/>
        </w:rPr>
        <w:t>ao</w:t>
      </w:r>
      <w:r w:rsidR="00685D81" w:rsidRPr="008801FE">
        <w:rPr>
          <w:rStyle w:val="Forte"/>
          <w:rFonts w:cstheme="minorHAnsi"/>
          <w:b w:val="0"/>
          <w:color w:val="000000" w:themeColor="text1"/>
          <w:sz w:val="32"/>
          <w:szCs w:val="32"/>
          <w:shd w:val="clear" w:color="auto" w:fill="FFFFFF"/>
        </w:rPr>
        <w:t xml:space="preserve"> aumento do seu faturamento.</w:t>
      </w:r>
    </w:p>
    <w:p w14:paraId="15A07612" w14:textId="77777777" w:rsidR="00D6467A" w:rsidRPr="008801FE" w:rsidRDefault="00D6467A" w:rsidP="00D6467A">
      <w:pPr>
        <w:shd w:val="clear" w:color="auto" w:fill="FFFFFF"/>
        <w:spacing w:before="120" w:after="120" w:line="240" w:lineRule="auto"/>
        <w:rPr>
          <w:rStyle w:val="Forte"/>
          <w:rFonts w:cstheme="minorHAnsi"/>
          <w:b w:val="0"/>
          <w:color w:val="000000" w:themeColor="text1"/>
          <w:sz w:val="32"/>
          <w:szCs w:val="32"/>
          <w:shd w:val="clear" w:color="auto" w:fill="FFFFFF"/>
        </w:rPr>
      </w:pPr>
    </w:p>
    <w:p w14:paraId="39A441CD" w14:textId="04F431F3" w:rsidR="00D6467A" w:rsidRPr="008801FE" w:rsidRDefault="00D6467A" w:rsidP="00D6467A">
      <w:pPr>
        <w:pStyle w:val="PargrafodaLista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proofErr w:type="gramStart"/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 xml:space="preserve">O uso de </w:t>
      </w:r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>Datacenters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mais verdes não só economizam</w:t>
      </w:r>
      <w:proofErr w:type="gram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energia, como também reduzem a necessidade de expansão de infraestrutura para lidar com a demanda crescente por energia e mais resfriamento. Por isso, a modernização dos </w:t>
      </w:r>
      <w:proofErr w:type="gramStart"/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>datacenters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  em</w:t>
      </w:r>
      <w:proofErr w:type="gram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funcionamento torna-se bastante valiosa para as organizações. Jonathan </w:t>
      </w:r>
      <w:proofErr w:type="spellStart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Koomey</w:t>
      </w:r>
      <w:proofErr w:type="spell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professor da </w:t>
      </w:r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 xml:space="preserve">Stanford </w:t>
      </w:r>
      <w:proofErr w:type="spellStart"/>
      <w:r w:rsidRPr="008801FE">
        <w:rPr>
          <w:rFonts w:cstheme="minorHAnsi"/>
          <w:i/>
          <w:iCs/>
          <w:color w:val="000000" w:themeColor="text1"/>
          <w:sz w:val="32"/>
          <w:szCs w:val="32"/>
          <w:shd w:val="clear" w:color="auto" w:fill="FFFFFF"/>
        </w:rPr>
        <w:t>University</w:t>
      </w:r>
      <w:proofErr w:type="spell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afirma que para cada US$ 20 dólares gastos a mais em uma fonte eficiente, US$ 100 dólares são economizados apenas com refrigeração e equipamentos de infraestrutura (COMPUTERWORLD, 2009c).</w:t>
      </w:r>
    </w:p>
    <w:p w14:paraId="272CE4C3" w14:textId="77777777" w:rsidR="001F3DF1" w:rsidRPr="008801FE" w:rsidRDefault="001F3DF1" w:rsidP="001F3DF1">
      <w:pPr>
        <w:pStyle w:val="PargrafodaLista"/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</w:p>
    <w:p w14:paraId="628D215E" w14:textId="3AECDB10" w:rsidR="00D6467A" w:rsidRPr="008801FE" w:rsidRDefault="001F3DF1" w:rsidP="001F3DF1">
      <w:pPr>
        <w:pStyle w:val="PargrafodaLista"/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32"/>
          <w:szCs w:val="32"/>
          <w:lang w:eastAsia="pt-BR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Embora algumas dessas práticas exijam elevados investimentos para a sua implementação, boa parte delas pode ser adotada sem que a saúde financeira da organização seja comprometida, dependendo muitas vezes 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lastRenderedPageBreak/>
        <w:t>apenas do esforço das pessoas e do apoio da organização para o seu sucesso.</w:t>
      </w:r>
    </w:p>
    <w:p w14:paraId="3B03287D" w14:textId="395350EB" w:rsidR="0096258A" w:rsidRPr="008801FE" w:rsidRDefault="0096258A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4C5407BC" w14:textId="4EB99242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182F2A30" w14:textId="1F0C4333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Muitas empresas gigantes já aplicam o </w:t>
      </w:r>
      <w:proofErr w:type="spellStart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green</w:t>
      </w:r>
      <w:proofErr w:type="spellEnd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ti :</w:t>
      </w:r>
      <w:proofErr w:type="gramEnd"/>
    </w:p>
    <w:p w14:paraId="347AAFD4" w14:textId="40FD2975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Alguns </w:t>
      </w:r>
      <w:proofErr w:type="gramStart"/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exemplos :</w:t>
      </w:r>
      <w:proofErr w:type="gramEnd"/>
    </w:p>
    <w:p w14:paraId="4B2C34FC" w14:textId="77777777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04282FDC" w14:textId="4A8F370C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Apple</w:t>
      </w: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: lidera os esforços para construir uma Internet que seja alimentada por </w:t>
      </w:r>
      <w:hyperlink r:id="rId5" w:history="1">
        <w:r w:rsidRPr="008801FE">
          <w:rPr>
            <w:rStyle w:val="Forte"/>
            <w:rFonts w:cstheme="minorHAnsi"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energia renovável</w:t>
        </w:r>
      </w:hyperlink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. Atualmente, 100% da energia usada pelos servidores da empresa vem de fontes renováveis, como usinas solares e parques eólicos. </w:t>
      </w:r>
    </w:p>
    <w:p w14:paraId="51ADBBC3" w14:textId="77777777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em seguida vem a pioneira da web </w:t>
      </w:r>
      <w:hyperlink r:id="rId6" w:history="1">
        <w:r w:rsidRPr="008801FE">
          <w:rPr>
            <w:rStyle w:val="Forte"/>
            <w:rFonts w:cstheme="minorHAnsi"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Yahoo</w:t>
        </w:r>
      </w:hyperlink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>, com 73%,</w:t>
      </w:r>
    </w:p>
    <w:p w14:paraId="733F931C" w14:textId="1109098D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e do Facebook, que já supre metade de sua demanda a partir de fontes renováveis.</w:t>
      </w:r>
    </w:p>
    <w:p w14:paraId="22C0144E" w14:textId="709A61D2" w:rsidR="00475C3C" w:rsidRPr="008801FE" w:rsidRDefault="00475C3C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Outro exemplo e a </w:t>
      </w:r>
    </w:p>
    <w:p w14:paraId="170E0192" w14:textId="5FF8FBE3" w:rsidR="00475C3C" w:rsidRPr="008801FE" w:rsidRDefault="00475C3C" w:rsidP="00475C3C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</w:pPr>
      <w:proofErr w:type="gramStart"/>
      <w:r w:rsidRPr="008801FE">
        <w:rPr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  <w:t>Cisco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  que</w:t>
      </w:r>
      <w:proofErr w:type="gramEnd"/>
      <w:r w:rsidRPr="008801FE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 usam 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>telecomutação e telepresença para evitar gastos com locomoção juntamente com virtualização de servidores, aquisição de PCs e  ambientalmente amigáveis e gerenciamento responsável de lixo eletrônico para ajudar a reduzir a pegada de carbono.</w:t>
      </w:r>
    </w:p>
    <w:p w14:paraId="6DE422A8" w14:textId="77777777" w:rsidR="00475C3C" w:rsidRPr="008801FE" w:rsidRDefault="00475C3C" w:rsidP="00475C3C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</w:pPr>
    </w:p>
    <w:p w14:paraId="52FC19F1" w14:textId="6CC420CC" w:rsidR="00475C3C" w:rsidRPr="008801FE" w:rsidRDefault="00475C3C" w:rsidP="00475C3C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</w:pPr>
      <w:r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>Temos t</w:t>
      </w:r>
      <w:r w:rsidR="00141D13"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>a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>mb</w:t>
      </w:r>
      <w:r w:rsidR="00141D13"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>é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 xml:space="preserve">m a </w:t>
      </w:r>
    </w:p>
    <w:p w14:paraId="5264144F" w14:textId="21436743" w:rsidR="00475C3C" w:rsidRPr="008801FE" w:rsidRDefault="00475C3C" w:rsidP="00475C3C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 w:rsidRPr="008801FE">
        <w:rPr>
          <w:rFonts w:asciiTheme="minorHAnsi" w:hAnsiTheme="minorHAnsi" w:cstheme="minorHAnsi"/>
          <w:b/>
          <w:color w:val="000000" w:themeColor="text1"/>
          <w:sz w:val="32"/>
          <w:szCs w:val="32"/>
          <w:lang w:val="pt-PT"/>
        </w:rPr>
        <w:t>Google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lang w:val="pt-PT"/>
        </w:rPr>
        <w:t xml:space="preserve"> que </w:t>
      </w:r>
      <w:r w:rsidRPr="008801FE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já somam mais de  1 bilhão de dólares investido desde 2010 em energia limpa,  mostra que a empresa </w:t>
      </w:r>
      <w:proofErr w:type="spellStart"/>
      <w:r w:rsidRPr="008801FE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esta</w:t>
      </w:r>
      <w:proofErr w:type="spellEnd"/>
      <w:r w:rsidRPr="008801FE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 desempenhando um papel importante no fortalecimento da indústria de energia renovável.</w:t>
      </w:r>
    </w:p>
    <w:p w14:paraId="31DD2BD0" w14:textId="77777777" w:rsidR="008801FE" w:rsidRPr="008801FE" w:rsidRDefault="008801FE" w:rsidP="00475C3C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</w:p>
    <w:p w14:paraId="5516A40D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As empresas brasileiras estão mais preocupadas com sustentabilidade e descarte do lixo tecnológico. </w:t>
      </w:r>
    </w:p>
    <w:p w14:paraId="0700BF52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Pesquisas realizadas pelo instituto SEM Fronteiras junto a 1140 empresas constatam que 44% delas já possuem uma política formal de TI verde. Temos quatros exemplos reais de TI verdes em grandes empresas brasileiras como: </w:t>
      </w:r>
    </w:p>
    <w:p w14:paraId="35914B0A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- Banco Real; </w:t>
      </w:r>
    </w:p>
    <w:p w14:paraId="5A0F3F57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- Unilever; </w:t>
      </w:r>
    </w:p>
    <w:p w14:paraId="4833813A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 xml:space="preserve">- Cemig; </w:t>
      </w:r>
    </w:p>
    <w:p w14:paraId="19AACD24" w14:textId="77777777" w:rsid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sz w:val="32"/>
          <w:szCs w:val="32"/>
        </w:rPr>
      </w:pPr>
      <w:r w:rsidRPr="008801FE">
        <w:rPr>
          <w:rFonts w:asciiTheme="minorHAnsi" w:hAnsiTheme="minorHAnsi" w:cstheme="minorHAnsi"/>
          <w:sz w:val="32"/>
          <w:szCs w:val="32"/>
        </w:rPr>
        <w:t>- Fleury;</w:t>
      </w:r>
    </w:p>
    <w:p w14:paraId="35D67E04" w14:textId="0F445150" w:rsidR="001F3DF1" w:rsidRPr="008801FE" w:rsidRDefault="008801FE" w:rsidP="001F3DF1">
      <w:pPr>
        <w:pStyle w:val="Pr-formataoHTML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 E </w:t>
      </w:r>
      <w:proofErr w:type="gramStart"/>
      <w:r>
        <w:rPr>
          <w:rFonts w:asciiTheme="minorHAnsi" w:hAnsiTheme="minorHAnsi" w:cstheme="minorHAnsi"/>
          <w:sz w:val="32"/>
          <w:szCs w:val="32"/>
        </w:rPr>
        <w:t>a</w:t>
      </w:r>
      <w:r w:rsidR="00475C3C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  </w:t>
      </w:r>
      <w:r w:rsidR="001F3DF1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 w:rsidR="00475C3C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>mpresa</w:t>
      </w:r>
      <w:proofErr w:type="gramEnd"/>
      <w:r w:rsidR="00475C3C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475C3C" w:rsidRPr="008801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Itautec</w:t>
      </w:r>
      <w:r w:rsidR="00475C3C" w:rsidRPr="008801FE">
        <w:rPr>
          <w:rFonts w:asciiTheme="minorHAnsi" w:hAnsiTheme="minorHAnsi" w:cstheme="minorHAnsi"/>
          <w:color w:val="000000" w:themeColor="text1"/>
          <w:sz w:val="32"/>
          <w:szCs w:val="32"/>
        </w:rPr>
        <w:t>, sendo a primeira empresa do Brasil no ramo de TI a fabricar equipamentos livres de chumbo,</w:t>
      </w:r>
    </w:p>
    <w:p w14:paraId="47ED01D1" w14:textId="77777777" w:rsidR="00D6467A" w:rsidRDefault="00D6467A" w:rsidP="00475C3C">
      <w:pPr>
        <w:pStyle w:val="Pr-formataoHTML"/>
        <w:shd w:val="clear" w:color="auto" w:fill="F8F9FA"/>
        <w:spacing w:line="540" w:lineRule="atLeast"/>
        <w:rPr>
          <w:rFonts w:ascii="Source Serif Pro" w:hAnsi="Source Serif Pro"/>
          <w:color w:val="253A44"/>
          <w:sz w:val="27"/>
          <w:szCs w:val="27"/>
        </w:rPr>
      </w:pPr>
    </w:p>
    <w:p w14:paraId="3428B851" w14:textId="77777777" w:rsidR="00475C3C" w:rsidRPr="00475C3C" w:rsidRDefault="00475C3C" w:rsidP="00475C3C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14:paraId="691275F0" w14:textId="29403619" w:rsidR="00475C3C" w:rsidRPr="00475C3C" w:rsidRDefault="00475C3C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050FF19E" w14:textId="77777777" w:rsidR="0063013F" w:rsidRPr="0063013F" w:rsidRDefault="0063013F">
      <w:pPr>
        <w:rPr>
          <w:rFonts w:cstheme="minorHAnsi"/>
          <w:b/>
          <w:sz w:val="32"/>
          <w:szCs w:val="32"/>
        </w:rPr>
      </w:pPr>
      <w:r w:rsidRPr="0063013F">
        <w:rPr>
          <w:rFonts w:cstheme="minorHAnsi"/>
          <w:b/>
          <w:sz w:val="32"/>
          <w:szCs w:val="32"/>
        </w:rPr>
        <w:t xml:space="preserve">CONSIDERAÇÕES FINAIS </w:t>
      </w:r>
    </w:p>
    <w:p w14:paraId="483AE0AA" w14:textId="60179DDC" w:rsidR="00D07649" w:rsidRPr="0063013F" w:rsidRDefault="0063013F">
      <w:pPr>
        <w:rPr>
          <w:rFonts w:cstheme="minorHAnsi"/>
          <w:sz w:val="32"/>
          <w:szCs w:val="32"/>
        </w:rPr>
      </w:pPr>
      <w:r w:rsidRPr="0063013F">
        <w:rPr>
          <w:rFonts w:cstheme="minorHAnsi"/>
          <w:sz w:val="32"/>
          <w:szCs w:val="32"/>
        </w:rPr>
        <w:t>A TI verde tem muitas qualidades, é a nova tendência do mundo da tecnologia, os objetivos alcançados por tal tendência são impressionantes. As vant</w:t>
      </w:r>
      <w:bookmarkStart w:id="0" w:name="_GoBack"/>
      <w:bookmarkEnd w:id="0"/>
      <w:r w:rsidRPr="0063013F">
        <w:rPr>
          <w:rFonts w:cstheme="minorHAnsi"/>
          <w:sz w:val="32"/>
          <w:szCs w:val="32"/>
        </w:rPr>
        <w:t xml:space="preserve">agens de aderir a essa nova política é, sem </w:t>
      </w:r>
      <w:proofErr w:type="spellStart"/>
      <w:r w:rsidRPr="0063013F">
        <w:rPr>
          <w:rFonts w:cstheme="minorHAnsi"/>
          <w:sz w:val="32"/>
          <w:szCs w:val="32"/>
        </w:rPr>
        <w:t>duvidas</w:t>
      </w:r>
      <w:proofErr w:type="spellEnd"/>
      <w:r w:rsidRPr="0063013F">
        <w:rPr>
          <w:rFonts w:cstheme="minorHAnsi"/>
          <w:sz w:val="32"/>
          <w:szCs w:val="32"/>
        </w:rPr>
        <w:t>, inquestionável, pois além de preservar o meio ambiente a redução de custos é muito grande.</w:t>
      </w:r>
    </w:p>
    <w:sectPr w:rsidR="00D07649" w:rsidRPr="0063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E69BD"/>
    <w:multiLevelType w:val="hybridMultilevel"/>
    <w:tmpl w:val="88025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E132E"/>
    <w:multiLevelType w:val="multilevel"/>
    <w:tmpl w:val="231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97DD2"/>
    <w:multiLevelType w:val="hybridMultilevel"/>
    <w:tmpl w:val="51BAD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36A9"/>
    <w:multiLevelType w:val="hybridMultilevel"/>
    <w:tmpl w:val="7BFE5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D5FF7"/>
    <w:multiLevelType w:val="hybridMultilevel"/>
    <w:tmpl w:val="B540F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9"/>
    <w:rsid w:val="000A67F1"/>
    <w:rsid w:val="00141D13"/>
    <w:rsid w:val="001F3DF1"/>
    <w:rsid w:val="00210F69"/>
    <w:rsid w:val="00475C3C"/>
    <w:rsid w:val="0063013F"/>
    <w:rsid w:val="00685D81"/>
    <w:rsid w:val="00855758"/>
    <w:rsid w:val="008801FE"/>
    <w:rsid w:val="0096258A"/>
    <w:rsid w:val="00B479AF"/>
    <w:rsid w:val="00C23BC7"/>
    <w:rsid w:val="00C34E68"/>
    <w:rsid w:val="00D07649"/>
    <w:rsid w:val="00D6467A"/>
    <w:rsid w:val="00DE0490"/>
    <w:rsid w:val="00EB1F7C"/>
    <w:rsid w:val="00EF3509"/>
    <w:rsid w:val="00E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499A"/>
  <w15:chartTrackingRefBased/>
  <w15:docId w15:val="{F2A82F97-7DF4-4B97-9859-CAEF564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7649"/>
    <w:rPr>
      <w:b/>
      <w:bCs/>
    </w:rPr>
  </w:style>
  <w:style w:type="paragraph" w:styleId="NormalWeb">
    <w:name w:val="Normal (Web)"/>
    <w:basedOn w:val="Normal"/>
    <w:uiPriority w:val="99"/>
    <w:unhideWhenUsed/>
    <w:rsid w:val="00EF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5C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6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e.com.br/topicos/yahoo" TargetMode="External"/><Relationship Id="rId5" Type="http://schemas.openxmlformats.org/officeDocument/2006/relationships/hyperlink" Target="http://www.exame.com.br/topicos/energia-renov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savi</dc:creator>
  <cp:keywords/>
  <dc:description/>
  <cp:lastModifiedBy>augusto savi</cp:lastModifiedBy>
  <cp:revision>2</cp:revision>
  <dcterms:created xsi:type="dcterms:W3CDTF">2019-10-29T01:53:00Z</dcterms:created>
  <dcterms:modified xsi:type="dcterms:W3CDTF">2019-11-02T17:46:00Z</dcterms:modified>
</cp:coreProperties>
</file>