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9CD0" w14:textId="77777777" w:rsidR="008D388A" w:rsidRPr="00192846" w:rsidRDefault="003670CF">
      <w:r w:rsidRPr="00192846">
        <w:t>Métodos Econométricos Dinámicos.</w:t>
      </w:r>
    </w:p>
    <w:p w14:paraId="3E4DB287" w14:textId="77777777" w:rsidR="003670CF" w:rsidRPr="00192846" w:rsidRDefault="003670CF">
      <w:r w:rsidRPr="00192846">
        <w:t>Práctica 1.</w:t>
      </w:r>
    </w:p>
    <w:p w14:paraId="45C6AC26" w14:textId="77777777" w:rsidR="003670CF" w:rsidRPr="00192846" w:rsidRDefault="003670CF">
      <w:r w:rsidRPr="00192846">
        <w:t>Ejercicio 1.</w:t>
      </w:r>
    </w:p>
    <w:p w14:paraId="71C7161A" w14:textId="77777777" w:rsidR="003670CF" w:rsidRPr="00192846" w:rsidRDefault="003670CF">
      <w:pPr>
        <w:rPr>
          <w:rFonts w:eastAsiaTheme="minorEastAsia"/>
        </w:rPr>
      </w:pPr>
      <w:r w:rsidRPr="00192846">
        <w:t xml:space="preserve">Considere la serie </w:t>
      </w:r>
      <w:proofErr w:type="spellStart"/>
      <w:r w:rsidRPr="00192846">
        <w:t>bivariada</w:t>
      </w:r>
      <w:proofErr w:type="spellEnd"/>
      <w:r w:rsidRPr="001928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192846">
        <w:rPr>
          <w:rFonts w:eastAsiaTheme="minorEastAsia"/>
        </w:rPr>
        <w:t xml:space="preserve"> generada por un </w:t>
      </w:r>
      <w:proofErr w:type="gramStart"/>
      <w:r w:rsidRPr="00192846">
        <w:rPr>
          <w:rFonts w:eastAsiaTheme="minorEastAsia"/>
        </w:rPr>
        <w:t>VAR(</w:t>
      </w:r>
      <w:proofErr w:type="gramEnd"/>
      <w:r w:rsidRPr="00192846">
        <w:rPr>
          <w:rFonts w:eastAsiaTheme="minorEastAsia"/>
        </w:rPr>
        <w:t>1)</w:t>
      </w:r>
    </w:p>
    <w:p w14:paraId="7DA7DDA6" w14:textId="77777777" w:rsidR="003670CF" w:rsidRPr="003670CF" w:rsidRDefault="00E10A9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0,5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2BEF3366" w14:textId="77777777" w:rsidR="003670CF" w:rsidRDefault="00E10A9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 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3670CF">
        <w:rPr>
          <w:rFonts w:eastAsiaTheme="minorEastAsia"/>
          <w:lang w:val="en-US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 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p>
                  </m:sSubSup>
                </m:e>
              </m:mr>
            </m:m>
          </m:e>
        </m:d>
      </m:oMath>
    </w:p>
    <w:p w14:paraId="1293A0E8" w14:textId="77777777" w:rsidR="003670CF" w:rsidRDefault="003670CF">
      <w:pPr>
        <w:rPr>
          <w:rFonts w:eastAsiaTheme="minorEastAsia"/>
        </w:rPr>
      </w:pPr>
      <m:oMath>
        <m:r>
          <w:rPr>
            <w:rFonts w:ascii="Cambria Math" w:hAnsi="Cambria Math"/>
          </w:rPr>
          <m:t>E(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 xml:space="preserve">) = 1,5 para t = k, </m:t>
        </m:r>
      </m:oMath>
      <w:r w:rsidRPr="003670CF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E(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hAnsi="Cambria Math"/>
          </w:rPr>
          <m:t>) = 2 para t = k</m:t>
        </m:r>
      </m:oMath>
      <w:r w:rsidRPr="003670CF">
        <w:rPr>
          <w:rFonts w:eastAsiaTheme="minorEastAsia"/>
        </w:rPr>
        <w:t xml:space="preserve">   y  </w:t>
      </w:r>
      <m:oMath>
        <m:r>
          <w:rPr>
            <w:rFonts w:ascii="Cambria Math" w:hAnsi="Cambria Math"/>
          </w:rPr>
          <m:t>E(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z</m:t>
            </m:r>
          </m:sup>
        </m:sSubSup>
        <m:r>
          <w:rPr>
            <w:rFonts w:ascii="Cambria Math" w:hAnsi="Cambria Math"/>
          </w:rPr>
          <m:t xml:space="preserve">) = -0,5 </m:t>
        </m:r>
      </m:oMath>
    </w:p>
    <w:p w14:paraId="44909762" w14:textId="77777777" w:rsidR="00192846" w:rsidRDefault="00192846">
      <w:pPr>
        <w:rPr>
          <w:rFonts w:eastAsiaTheme="minorEastAsia"/>
        </w:rPr>
      </w:pPr>
    </w:p>
    <w:p w14:paraId="7A0C5FCB" w14:textId="77777777" w:rsidR="00192846" w:rsidRDefault="00192846">
      <w:pPr>
        <w:rPr>
          <w:rFonts w:eastAsiaTheme="minorEastAsia"/>
        </w:rPr>
      </w:pPr>
      <w:r>
        <w:rPr>
          <w:rFonts w:eastAsiaTheme="minorEastAsia"/>
        </w:rPr>
        <w:t xml:space="preserve">Se pide: </w:t>
      </w:r>
    </w:p>
    <w:p w14:paraId="47C3DCBE" w14:textId="77777777" w:rsidR="00192846" w:rsidRPr="00F520F6" w:rsidRDefault="00192846" w:rsidP="00192846">
      <w:pPr>
        <w:pStyle w:val="Prrafodelista"/>
        <w:numPr>
          <w:ilvl w:val="0"/>
          <w:numId w:val="1"/>
        </w:numPr>
      </w:pPr>
      <w:r>
        <w:t xml:space="preserve">Determine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es estable.</w:t>
      </w:r>
    </w:p>
    <w:p w14:paraId="3FF83160" w14:textId="77777777" w:rsidR="00F520F6" w:rsidRPr="00192846" w:rsidRDefault="00F520F6" w:rsidP="00F520F6">
      <w:pPr>
        <w:pStyle w:val="Prrafodelista"/>
      </w:pPr>
    </w:p>
    <w:p w14:paraId="2F8B0D3D" w14:textId="77777777" w:rsidR="00192846" w:rsidRPr="00F520F6" w:rsidRDefault="00F520F6" w:rsidP="00F520F6">
      <w:pPr>
        <w:pStyle w:val="Prrafodelista"/>
        <w:numPr>
          <w:ilvl w:val="0"/>
          <w:numId w:val="1"/>
        </w:numPr>
      </w:pPr>
      <w:r>
        <w:t xml:space="preserve">Calcule el vector de medias de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])</m:t>
        </m:r>
      </m:oMath>
    </w:p>
    <w:p w14:paraId="04879D14" w14:textId="36228846" w:rsidR="00F520F6" w:rsidRDefault="00E10A9F" w:rsidP="00F520F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10 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</w:rPr>
              <m:t xml:space="preserve">t-1 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12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 xml:space="preserve">t-1 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</m:oMath>
      <w:r w:rsidR="0013182D">
        <w:rPr>
          <w:rFonts w:eastAsiaTheme="minorEastAsia"/>
        </w:rPr>
        <w:t xml:space="preserve"> </w:t>
      </w:r>
    </w:p>
    <w:p w14:paraId="026D8802" w14:textId="65D2A8CA" w:rsidR="0013182D" w:rsidRPr="00F520F6" w:rsidRDefault="00E10A9F" w:rsidP="0013182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20 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</w:rPr>
              <m:t xml:space="preserve">t-1 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22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 xml:space="preserve">t-1 </m:t>
            </m:r>
          </m:sub>
        </m:sSub>
        <m:r>
          <w:rPr>
            <w:rFonts w:ascii="Cambria Math" w:eastAsiaTheme="minorEastAsia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</m:oMath>
      <w:r w:rsidR="0013182D">
        <w:rPr>
          <w:rFonts w:eastAsiaTheme="minorEastAsia"/>
        </w:rPr>
        <w:t xml:space="preserve"> </w:t>
      </w:r>
    </w:p>
    <w:p w14:paraId="775A7784" w14:textId="32B68FF7" w:rsidR="00284AFA" w:rsidRDefault="00E10A9F" w:rsidP="00284AF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(1 -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L) 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 xml:space="preserve">20 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</w:rPr>
              <m:t xml:space="preserve">t-1 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z</m:t>
            </m:r>
          </m:sup>
        </m:sSubSup>
        <m:r>
          <w:rPr>
            <w:rFonts w:ascii="Cambria Math" w:eastAsiaTheme="minorEastAsia" w:hAnsi="Cambria Math"/>
          </w:rPr>
          <m:t xml:space="preserve">  </m:t>
        </m:r>
      </m:oMath>
      <w:r w:rsidR="00284AFA">
        <w:rPr>
          <w:rFonts w:eastAsiaTheme="minorEastAsia"/>
        </w:rPr>
        <w:t xml:space="preserve"> </w:t>
      </w:r>
    </w:p>
    <w:p w14:paraId="16482760" w14:textId="59B2267F" w:rsidR="00841CAB" w:rsidRPr="00841CAB" w:rsidRDefault="00E10A9F" w:rsidP="00841CA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t-1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 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(1 -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L)</m:t>
              </m:r>
            </m:den>
          </m:f>
        </m:oMath>
      </m:oMathPara>
    </w:p>
    <w:p w14:paraId="4015C6FF" w14:textId="284EDF49" w:rsidR="00841CAB" w:rsidRDefault="00841CAB" w:rsidP="00284AFA">
      <w:pPr>
        <w:rPr>
          <w:rFonts w:eastAsiaTheme="minorEastAsia"/>
        </w:rPr>
      </w:pPr>
      <w:r>
        <w:rPr>
          <w:rFonts w:eastAsiaTheme="minorEastAsia"/>
        </w:rPr>
        <w:t xml:space="preserve">Por tanto,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puede escribirse como:</w:t>
      </w:r>
    </w:p>
    <w:p w14:paraId="0B3E4FBF" w14:textId="28FF0EB7" w:rsidR="00C10727" w:rsidRPr="00F34B4E" w:rsidRDefault="00E10A9F" w:rsidP="00C1072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t-2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t-1 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(1 -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L)</m:t>
              </m:r>
            </m:den>
          </m:f>
        </m:oMath>
      </m:oMathPara>
    </w:p>
    <w:p w14:paraId="5BE45D4B" w14:textId="1BDD840A" w:rsidR="00F34B4E" w:rsidRDefault="00F34B4E" w:rsidP="00C10727">
      <w:pPr>
        <w:rPr>
          <w:rFonts w:eastAsiaTheme="minorEastAsia"/>
        </w:rPr>
      </w:pPr>
      <w:r>
        <w:rPr>
          <w:rFonts w:eastAsiaTheme="minorEastAsia"/>
        </w:rPr>
        <w:t xml:space="preserve">Reemplazando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:</w:t>
      </w:r>
    </w:p>
    <w:p w14:paraId="7434776F" w14:textId="0B94E783" w:rsidR="00DE120B" w:rsidRPr="00593C44" w:rsidRDefault="00E10A9F" w:rsidP="00DE120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10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t-1 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12 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20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t-2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t-1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(1 -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 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</m:oMath>
      </m:oMathPara>
    </w:p>
    <w:p w14:paraId="0B3FE79F" w14:textId="0FF639EB" w:rsidR="00593C44" w:rsidRPr="00F34B4E" w:rsidRDefault="00E10A9F" w:rsidP="00593C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(1 -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L)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L)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t-2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t-1 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 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(1 -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L)</m:t>
              </m:r>
            </m:num>
            <m:den>
              <m:r>
                <w:rPr>
                  <w:rFonts w:ascii="Cambria Math" w:eastAsiaTheme="minorEastAsia" w:hAnsi="Cambria Math"/>
                </w:rPr>
                <m:t>(1 -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L)</m:t>
              </m:r>
            </m:den>
          </m:f>
        </m:oMath>
      </m:oMathPara>
    </w:p>
    <w:p w14:paraId="4ECFE650" w14:textId="797D2B3F" w:rsidR="000A1261" w:rsidRPr="000A1261" w:rsidRDefault="00E10A9F" w:rsidP="000A126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(1 -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L) (1 -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 xml:space="preserve">L)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10 </m:t>
              </m:r>
            </m:sub>
          </m:sSub>
          <m:r>
            <w:rPr>
              <w:rFonts w:ascii="Cambria Math" w:eastAsiaTheme="minorEastAsia" w:hAnsi="Cambria Math"/>
            </w:rPr>
            <m:t>(1 -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L)+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20 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t-2 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t-1 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 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L)</m:t>
          </m:r>
        </m:oMath>
      </m:oMathPara>
    </w:p>
    <w:p w14:paraId="1B309CBA" w14:textId="58349F3C" w:rsidR="000A1261" w:rsidRPr="00F34B4E" w:rsidRDefault="00E10A9F" w:rsidP="000A126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L) 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10 </m:t>
              </m:r>
            </m:sub>
          </m:sSub>
          <m:r>
            <w:rPr>
              <w:rFonts w:ascii="Cambria Math" w:eastAsiaTheme="minorEastAsia" w:hAnsi="Cambria Math"/>
            </w:rPr>
            <m:t>(1 -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 xml:space="preserve">L)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20 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t-1 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 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(1 -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L)</m:t>
          </m:r>
        </m:oMath>
      </m:oMathPara>
    </w:p>
    <w:p w14:paraId="0A776C6E" w14:textId="1F98AE1A" w:rsidR="000A1261" w:rsidRPr="00C25323" w:rsidRDefault="00E10A9F" w:rsidP="000A126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L)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20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t-1 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 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(1 -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L)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(1 -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L) (1 -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L)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F5BD72A" w14:textId="415A372E" w:rsidR="00C25323" w:rsidRDefault="00C25323" w:rsidP="000A1261">
      <w:pPr>
        <w:rPr>
          <w:rFonts w:eastAsiaTheme="minorEastAsia"/>
        </w:rPr>
      </w:pPr>
    </w:p>
    <w:p w14:paraId="3D03C025" w14:textId="56D2639E" w:rsidR="00C25323" w:rsidRPr="00C25323" w:rsidRDefault="00C25323" w:rsidP="000A1261">
      <w:pPr>
        <w:rPr>
          <w:rFonts w:eastAsiaTheme="minorEastAsia"/>
        </w:rPr>
      </w:pPr>
      <w:r>
        <w:rPr>
          <w:rFonts w:eastAsiaTheme="minorEastAsia"/>
        </w:rPr>
        <w:lastRenderedPageBreak/>
        <w:t>Tomando esperanza:</w:t>
      </w:r>
    </w:p>
    <w:p w14:paraId="686B88DE" w14:textId="66984600" w:rsidR="00C25323" w:rsidRPr="00F34B4E" w:rsidRDefault="00C25323" w:rsidP="000A12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] = 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10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(1 -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L) 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20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t-1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(1 -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L)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(1 -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L) (1 -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L)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25333E" w14:textId="6208B55D" w:rsidR="00C25323" w:rsidRDefault="003F0A60" w:rsidP="00C25323">
      <w:pPr>
        <w:rPr>
          <w:rFonts w:eastAsiaTheme="minorEastAsia"/>
        </w:rPr>
      </w:pPr>
      <w:r>
        <w:rPr>
          <w:rFonts w:eastAsiaTheme="minorEastAsia"/>
        </w:rPr>
        <w:t>Dado que</w:t>
      </w:r>
      <w:r w:rsidR="00C253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>] = E[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 xml:space="preserve">] = 0  </m:t>
        </m:r>
      </m:oMath>
    </w:p>
    <w:p w14:paraId="3DAEC737" w14:textId="519B93CF" w:rsidR="00C25323" w:rsidRPr="00C25323" w:rsidRDefault="00C25323" w:rsidP="00C253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10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20 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58825061" w14:textId="5B5B69B9" w:rsidR="00C25323" w:rsidRDefault="00C25323" w:rsidP="00C25323">
      <w:pPr>
        <w:rPr>
          <w:rFonts w:eastAsiaTheme="minorEastAsia"/>
        </w:rPr>
      </w:pPr>
      <w:r>
        <w:rPr>
          <w:rFonts w:eastAsiaTheme="minorEastAsia"/>
        </w:rPr>
        <w:t>Como al aplicar el operador de retardos a una constante, el resultado es la misma constante:</w:t>
      </w:r>
    </w:p>
    <w:p w14:paraId="0D0254DF" w14:textId="472082E2" w:rsidR="00C25323" w:rsidRPr="00C25323" w:rsidRDefault="00C25323" w:rsidP="00C253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10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20 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549EE92" w14:textId="22366B4E" w:rsidR="00C25323" w:rsidRDefault="00C25323" w:rsidP="00C25323">
      <w:pPr>
        <w:rPr>
          <w:rFonts w:eastAsiaTheme="minorEastAsia"/>
        </w:rPr>
      </w:pPr>
      <w:r>
        <w:rPr>
          <w:rFonts w:eastAsiaTheme="minorEastAsia"/>
        </w:rPr>
        <w:t>Por tanto, sustituyendo los valores:</w:t>
      </w:r>
    </w:p>
    <w:p w14:paraId="1858CC3B" w14:textId="44044377" w:rsidR="00C25323" w:rsidRPr="00C25323" w:rsidRDefault="00C25323" w:rsidP="00C253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0, 02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1- 0,5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+0,1 . 0,3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1- 0,5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1- 0,5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-0,1 . (-0,4)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29</m:t>
              </m:r>
            </m:den>
          </m:f>
        </m:oMath>
      </m:oMathPara>
    </w:p>
    <w:p w14:paraId="5CF3B8B8" w14:textId="30A4094F" w:rsidR="00C25323" w:rsidRDefault="00C25323" w:rsidP="00C25323">
      <w:pPr>
        <w:rPr>
          <w:rFonts w:eastAsiaTheme="minorEastAsia"/>
        </w:rPr>
      </w:pPr>
    </w:p>
    <w:p w14:paraId="2005EF79" w14:textId="2E9FC9F3" w:rsidR="00D426B9" w:rsidRPr="00C25323" w:rsidRDefault="00D426B9" w:rsidP="00C25323">
      <w:pPr>
        <w:rPr>
          <w:rFonts w:eastAsiaTheme="minorEastAsia"/>
        </w:rPr>
      </w:pPr>
      <w:r>
        <w:rPr>
          <w:rFonts w:eastAsiaTheme="minorEastAsia"/>
        </w:rPr>
        <w:t>D</w:t>
      </w:r>
      <w:r w:rsidR="005768A1">
        <w:rPr>
          <w:rFonts w:eastAsiaTheme="minorEastAsia"/>
        </w:rPr>
        <w:t xml:space="preserve">e forma similar, se llega a que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5768A1">
        <w:rPr>
          <w:rFonts w:eastAsiaTheme="minorEastAsia"/>
        </w:rPr>
        <w:t>viene dada por:</w:t>
      </w:r>
    </w:p>
    <w:p w14:paraId="684F0301" w14:textId="21DD5E0F" w:rsidR="005768A1" w:rsidRPr="005768A1" w:rsidRDefault="005768A1" w:rsidP="005768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20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10 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9A8B217" w14:textId="689D5C82" w:rsidR="005768A1" w:rsidRDefault="005768A1" w:rsidP="005768A1">
      <w:pPr>
        <w:rPr>
          <w:rFonts w:eastAsiaTheme="minorEastAsia"/>
        </w:rPr>
      </w:pPr>
      <w:r>
        <w:rPr>
          <w:rFonts w:eastAsiaTheme="minorEastAsia"/>
        </w:rPr>
        <w:t>Sustituyendo:</w:t>
      </w:r>
    </w:p>
    <w:p w14:paraId="77F2D4B2" w14:textId="792153B6" w:rsidR="005768A1" w:rsidRPr="00C25323" w:rsidRDefault="005768A1" w:rsidP="005768A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0, 3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1- 0,5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+(-0,4)  . 0,02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1- 0,5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1- 0,5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-0,1 . (-0,4)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71</m:t>
              </m:r>
            </m:num>
            <m:den>
              <m:r>
                <w:rPr>
                  <w:rFonts w:ascii="Cambria Math" w:eastAsiaTheme="minorEastAsia" w:hAnsi="Cambria Math"/>
                </w:rPr>
                <m:t>145</m:t>
              </m:r>
            </m:den>
          </m:f>
        </m:oMath>
      </m:oMathPara>
    </w:p>
    <w:p w14:paraId="19ACF49B" w14:textId="77777777" w:rsidR="000A1261" w:rsidRPr="00F34B4E" w:rsidRDefault="000A1261" w:rsidP="000A1261">
      <w:pPr>
        <w:rPr>
          <w:rFonts w:eastAsiaTheme="minorEastAsia"/>
        </w:rPr>
      </w:pPr>
    </w:p>
    <w:p w14:paraId="336719DC" w14:textId="04F4F447" w:rsidR="00DC31FF" w:rsidRDefault="00C81C91" w:rsidP="00DC31FF">
      <w:pPr>
        <w:rPr>
          <w:rFonts w:eastAsiaTheme="minorEastAsia"/>
        </w:rPr>
      </w:pPr>
      <w:r>
        <w:rPr>
          <w:rFonts w:eastAsiaTheme="minorEastAsia"/>
        </w:rPr>
        <w:t xml:space="preserve">Por tanto, el vector de medias es: </w:t>
      </w:r>
      <m:oMath>
        <m: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]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29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145</m:t>
                      </m:r>
                    </m:den>
                  </m:f>
                </m:e>
              </m:mr>
            </m:m>
          </m:e>
        </m:d>
      </m:oMath>
    </w:p>
    <w:p w14:paraId="444C0370" w14:textId="332CA9A5" w:rsidR="007D6438" w:rsidRDefault="007D6438" w:rsidP="00DC31FF">
      <w:pPr>
        <w:rPr>
          <w:rFonts w:eastAsiaTheme="minorEastAsia"/>
        </w:rPr>
      </w:pPr>
    </w:p>
    <w:p w14:paraId="5374DD22" w14:textId="68D06AC6" w:rsidR="007D6438" w:rsidRDefault="007D6438" w:rsidP="007D6438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Calcule los impulsos respuestas para s = 1, 2.</w:t>
      </w:r>
    </w:p>
    <w:p w14:paraId="1E9D11A9" w14:textId="5FEE6196" w:rsidR="007D6438" w:rsidRDefault="000A6794" w:rsidP="007D6438">
      <w:pPr>
        <w:rPr>
          <w:rFonts w:eastAsiaTheme="minorEastAsia"/>
        </w:rPr>
      </w:pPr>
      <w:r>
        <w:rPr>
          <w:rFonts w:eastAsiaTheme="minorEastAsia"/>
        </w:rPr>
        <w:t>Bajo estabilidad, el VAR puede expresarse como:</w:t>
      </w:r>
    </w:p>
    <w:p w14:paraId="572294A1" w14:textId="4BB4336A" w:rsidR="000A6794" w:rsidRPr="000A6794" w:rsidRDefault="00E10A9F" w:rsidP="007D6438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 = 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 - 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 - i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B2557CD" w14:textId="294F0B69" w:rsidR="000A6794" w:rsidRDefault="000A6794" w:rsidP="007D6438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eastAsiaTheme="minorEastAsia"/>
        </w:rPr>
        <w:t xml:space="preserve"> es el vector de medias calculado en la parte b).</w:t>
      </w:r>
    </w:p>
    <w:p w14:paraId="7F37116B" w14:textId="432D3920" w:rsidR="00500D50" w:rsidRDefault="004556B0" w:rsidP="007D6438">
      <w:pPr>
        <w:rPr>
          <w:rFonts w:eastAsiaTheme="minorEastAsia"/>
        </w:rPr>
      </w:pPr>
      <w:r>
        <w:rPr>
          <w:rFonts w:eastAsiaTheme="minorEastAsia"/>
        </w:rPr>
        <w:t>Teniendo en cuenta la relación existente entre los shocks del modelo en forma reducida y los del modelo</w:t>
      </w:r>
      <w:r w:rsidR="00964D7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64D7F">
        <w:rPr>
          <w:rFonts w:eastAsiaTheme="minorEastAsia"/>
        </w:rPr>
        <w:t xml:space="preserve"> , </w:t>
      </w:r>
      <w:r w:rsidR="00500D50">
        <w:rPr>
          <w:rFonts w:eastAsiaTheme="minorEastAsia"/>
        </w:rPr>
        <w:t xml:space="preserve">siendo </w:t>
      </w:r>
      <m:oMath>
        <m:r>
          <w:rPr>
            <w:rFonts w:ascii="Cambria Math" w:eastAsiaTheme="minorEastAsia" w:hAnsi="Cambria Math"/>
          </w:rPr>
          <m:t>B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587584CC" w14:textId="27CAA6B6" w:rsidR="004556B0" w:rsidRDefault="00500D50" w:rsidP="007D643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Por tanto, </w:t>
      </w:r>
      <w:r w:rsidR="00964D7F">
        <w:rPr>
          <w:rFonts w:eastAsiaTheme="minorEastAsia"/>
        </w:rPr>
        <w:t>se llega a:</w:t>
      </w:r>
    </w:p>
    <w:p w14:paraId="66FE14D0" w14:textId="5279D39C" w:rsidR="00964D7F" w:rsidRPr="003164C6" w:rsidRDefault="00E10A9F" w:rsidP="00964D7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 = 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 - 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 - i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6B7F25F" w14:textId="392CFB52" w:rsidR="003164C6" w:rsidRDefault="00252BF3" w:rsidP="00964D7F">
      <w:pPr>
        <w:rPr>
          <w:rFonts w:eastAsiaTheme="minorEastAsia"/>
        </w:rPr>
      </w:pPr>
      <w:r>
        <w:rPr>
          <w:rFonts w:eastAsiaTheme="minorEastAsia"/>
        </w:rPr>
        <w:t>Si se considera:</w:t>
      </w:r>
    </w:p>
    <w:p w14:paraId="39526521" w14:textId="5E25935D" w:rsidR="003164C6" w:rsidRPr="00EB2FA1" w:rsidRDefault="00EB2FA1" w:rsidP="00964D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ψ(i) 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293520A" w14:textId="799DBF6C" w:rsidR="00EB2FA1" w:rsidRDefault="00EB2FA1" w:rsidP="00964D7F">
      <w:pPr>
        <w:rPr>
          <w:rFonts w:eastAsiaTheme="minorEastAsia"/>
        </w:rPr>
      </w:pPr>
      <w:r>
        <w:rPr>
          <w:rFonts w:eastAsiaTheme="minorEastAsia"/>
        </w:rPr>
        <w:t>Entonces, se puede escribir:</w:t>
      </w:r>
    </w:p>
    <w:p w14:paraId="33C58686" w14:textId="5F516968" w:rsidR="00EB2FA1" w:rsidRPr="00EB2FA1" w:rsidRDefault="00E10A9F" w:rsidP="00964D7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 = 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(i)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(i)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(i)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(i)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 - 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t - i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145ACAC" w14:textId="54E4C9FB" w:rsidR="00EB2FA1" w:rsidRPr="00AF3D36" w:rsidRDefault="00EB2FA1" w:rsidP="00964D7F">
      <w:pPr>
        <w:rPr>
          <w:rFonts w:eastAsiaTheme="minorEastAsia"/>
        </w:rPr>
      </w:pPr>
      <w:r>
        <w:rPr>
          <w:rFonts w:eastAsiaTheme="minorEastAsia"/>
        </w:rPr>
        <w:t xml:space="preserve">Las funciones de impulso respuesta son los gráficos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(i),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(i),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(i) 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(i) </m:t>
        </m:r>
      </m:oMath>
      <w:r>
        <w:rPr>
          <w:rFonts w:eastAsiaTheme="minorEastAsia"/>
        </w:rPr>
        <w:t>contra i.</w:t>
      </w:r>
    </w:p>
    <w:p w14:paraId="4B96F7F2" w14:textId="7404BFC3" w:rsidR="00721167" w:rsidRPr="00721167" w:rsidRDefault="00275AC6" w:rsidP="00964D7F">
      <w:pPr>
        <w:rPr>
          <w:rFonts w:eastAsiaTheme="minorEastAsia"/>
        </w:rPr>
      </w:pPr>
      <w:r>
        <w:rPr>
          <w:rFonts w:eastAsiaTheme="minorEastAsia"/>
        </w:rPr>
        <w:t xml:space="preserve">Utilizando el supuesto de identificación de </w:t>
      </w:r>
      <w:proofErr w:type="spellStart"/>
      <w:r>
        <w:rPr>
          <w:rFonts w:eastAsiaTheme="minorEastAsia"/>
        </w:rPr>
        <w:t>Cholesky</w:t>
      </w:r>
      <w:proofErr w:type="spellEnd"/>
      <w:r>
        <w:rPr>
          <w:rFonts w:eastAsiaTheme="minorEastAsia"/>
        </w:rPr>
        <w:t xml:space="preserve"> sobre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, es decir, suponiendo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 = 0</m:t>
        </m:r>
      </m:oMath>
      <w:r>
        <w:rPr>
          <w:rFonts w:eastAsiaTheme="minorEastAsia"/>
        </w:rPr>
        <w:t xml:space="preserve">, </w:t>
      </w:r>
      <w:r w:rsidR="007C01B0">
        <w:rPr>
          <w:rFonts w:eastAsiaTheme="minorEastAsia"/>
        </w:rPr>
        <w:t xml:space="preserve">y teniendo en cuenta los datos de letra, </w:t>
      </w:r>
      <w:r>
        <w:rPr>
          <w:rFonts w:eastAsiaTheme="minorEastAsia"/>
        </w:rPr>
        <w:t>se tiene que</w:t>
      </w:r>
      <w:r w:rsidR="007B4A7A">
        <w:rPr>
          <w:rFonts w:eastAsiaTheme="minorEastAsia"/>
        </w:rPr>
        <w:t>:</w:t>
      </w:r>
    </w:p>
    <w:p w14:paraId="2AA9E337" w14:textId="558F789C" w:rsidR="007B4A7A" w:rsidRPr="007B4A7A" w:rsidRDefault="004D5BCC" w:rsidP="00964D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-0,5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hAnsi="Cambria Math"/>
            </w:rPr>
            <m:t>E(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 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bSup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eastAsiaTheme="minorEastAsia" w:hAnsi="Cambria Math"/>
            </w:rPr>
            <m:t>=Cov 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 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 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E(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 xml:space="preserve">t 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bSup>
          <m:r>
            <w:rPr>
              <w:rFonts w:ascii="Cambria Math" w:hAnsi="Cambria Math"/>
            </w:rPr>
            <m:t>)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 β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. 2 </m:t>
          </m:r>
        </m:oMath>
      </m:oMathPara>
    </w:p>
    <w:p w14:paraId="0B228D10" w14:textId="5EB25EC0" w:rsidR="00AF3D36" w:rsidRDefault="004D5BCC" w:rsidP="00964D7F">
      <w:pPr>
        <w:rPr>
          <w:rFonts w:eastAsiaTheme="minorEastAsia"/>
        </w:rPr>
      </w:pPr>
      <w:r>
        <w:rPr>
          <w:rFonts w:eastAsiaTheme="minorEastAsia"/>
        </w:rPr>
        <w:t xml:space="preserve">Entonces,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 = 0,25</m:t>
        </m:r>
      </m:oMath>
      <w:r>
        <w:rPr>
          <w:rFonts w:eastAsiaTheme="minorEastAsia"/>
        </w:rPr>
        <w:t xml:space="preserve"> </w:t>
      </w:r>
    </w:p>
    <w:p w14:paraId="0DD44422" w14:textId="18F2C6FF" w:rsidR="00941AA7" w:rsidRDefault="00941AA7" w:rsidP="00964D7F">
      <w:pPr>
        <w:rPr>
          <w:rFonts w:eastAsiaTheme="minorEastAsia"/>
        </w:rPr>
      </w:pPr>
      <w:r>
        <w:rPr>
          <w:rFonts w:eastAsiaTheme="minorEastAsia"/>
        </w:rPr>
        <w:t>Hecho este supuesto, se puede calcular las funciones de impulso respuesta para s=1 y s=2.</w:t>
      </w:r>
    </w:p>
    <w:p w14:paraId="34C8E7B3" w14:textId="6955063E" w:rsidR="00941AA7" w:rsidRDefault="00941AA7" w:rsidP="00964D7F">
      <w:pPr>
        <w:rPr>
          <w:rFonts w:eastAsiaTheme="minorEastAsia"/>
        </w:rPr>
      </w:pPr>
      <w:r>
        <w:rPr>
          <w:rFonts w:eastAsiaTheme="minorEastAsia"/>
        </w:rPr>
        <w:t>Para s=1, se tiene:</w:t>
      </w:r>
    </w:p>
    <w:p w14:paraId="7DDD79D9" w14:textId="2B6DDF49" w:rsidR="00941AA7" w:rsidRPr="0045770E" w:rsidRDefault="00941AA7" w:rsidP="00964D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ψ(1) 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1 - (-0.25) .  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-0,4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- 0,25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-0,025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</m:mr>
              </m:m>
            </m:e>
          </m:d>
        </m:oMath>
      </m:oMathPara>
    </w:p>
    <w:p w14:paraId="311BB8AE" w14:textId="47374F06" w:rsidR="0045770E" w:rsidRDefault="0045770E" w:rsidP="00964D7F">
      <w:pPr>
        <w:rPr>
          <w:rFonts w:eastAsiaTheme="minorEastAsia"/>
        </w:rPr>
      </w:pPr>
      <w:r>
        <w:rPr>
          <w:rFonts w:eastAsiaTheme="minorEastAsia"/>
        </w:rPr>
        <w:t>Mientras que para s=2:</w:t>
      </w:r>
    </w:p>
    <w:p w14:paraId="46C318FC" w14:textId="4A647F65" w:rsidR="0045770E" w:rsidRPr="00715530" w:rsidRDefault="0045770E" w:rsidP="004577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ψ(2)=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1-(-0.25) . 0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-0,4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- 0,25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0,21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- 0,25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0,0475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0,31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GoBack"/>
      <w:bookmarkEnd w:id="0"/>
    </w:p>
    <w:p w14:paraId="39B348C6" w14:textId="3335DEE1" w:rsidR="00715530" w:rsidRDefault="00715530" w:rsidP="0045770E">
      <w:pPr>
        <w:rPr>
          <w:rFonts w:eastAsiaTheme="minorEastAsia"/>
        </w:rPr>
      </w:pPr>
      <w:r>
        <w:rPr>
          <w:rFonts w:eastAsiaTheme="minorEastAsia"/>
        </w:rPr>
        <w:t>Por lo tanto, un shock a y en el momento t tiene un impacto de 0,5 sobre la misma variable en el momento t+1, mientras que el efecto se reduce a 0,21 en el momento t+2. De igual forma, un shock positivo a y tiene un impacto de -0,025 sobre la variable z en el momento t+1, mientras que en t+2 el efecto del shock es de 0,0475.</w:t>
      </w:r>
    </w:p>
    <w:p w14:paraId="34B42466" w14:textId="78DDDE05" w:rsidR="00715530" w:rsidRDefault="00715530" w:rsidP="0045770E">
      <w:pPr>
        <w:rPr>
          <w:rFonts w:eastAsiaTheme="minorEastAsia"/>
        </w:rPr>
      </w:pPr>
      <w:r>
        <w:rPr>
          <w:rFonts w:eastAsiaTheme="minorEastAsia"/>
        </w:rPr>
        <w:t>Por otra parte, un shock a z en el momento t genera un cambio en la variable z de 0,6 y 0,31 en el momento t+1 y t+2 respectivamente, mientras que el impacto de dicho shock sobre y es de -0,4 tanto en t+1 como en t+2.</w:t>
      </w:r>
    </w:p>
    <w:p w14:paraId="729B5D06" w14:textId="4D4CAF15" w:rsidR="004A7DFC" w:rsidRDefault="004A7DFC" w:rsidP="0045770E">
      <w:pPr>
        <w:rPr>
          <w:rFonts w:eastAsiaTheme="minorEastAsia"/>
        </w:rPr>
      </w:pPr>
    </w:p>
    <w:p w14:paraId="11E594DE" w14:textId="31650133" w:rsidR="004A7DFC" w:rsidRPr="004A7DFC" w:rsidRDefault="004A7DFC" w:rsidP="004A7DF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Calcule la descomposición de varianzas para s = 1, 2.</w:t>
      </w:r>
    </w:p>
    <w:p w14:paraId="0AEBCE1C" w14:textId="41BF64E8" w:rsidR="004A7DFC" w:rsidRDefault="00E92419" w:rsidP="004A7DFC">
      <w:pPr>
        <w:rPr>
          <w:rFonts w:eastAsiaTheme="minorEastAsia"/>
        </w:rPr>
      </w:pPr>
      <w:r>
        <w:rPr>
          <w:rFonts w:eastAsiaTheme="minorEastAsia"/>
        </w:rPr>
        <w:t>El error de la predicción realizada</w:t>
      </w:r>
      <w:r w:rsidR="00ED202A">
        <w:rPr>
          <w:rFonts w:eastAsiaTheme="minorEastAsia"/>
        </w:rPr>
        <w:t xml:space="preserve"> para el período </w:t>
      </w:r>
      <w:proofErr w:type="spellStart"/>
      <w:r w:rsidR="00ED202A">
        <w:rPr>
          <w:rFonts w:eastAsiaTheme="minorEastAsia"/>
        </w:rPr>
        <w:t>t+s</w:t>
      </w:r>
      <w:proofErr w:type="spellEnd"/>
      <w:r w:rsidR="00ED202A">
        <w:rPr>
          <w:rFonts w:eastAsiaTheme="minorEastAsia"/>
        </w:rPr>
        <w:t xml:space="preserve"> con información hasta t, viene dado por:</w:t>
      </w:r>
    </w:p>
    <w:p w14:paraId="668F00A8" w14:textId="2E08D783" w:rsidR="00ED202A" w:rsidRPr="00ED202A" w:rsidRDefault="00E10A9F" w:rsidP="004A7D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ep</m:t>
              </m:r>
            </m:e>
            <m:sub>
              <m:r>
                <w:rPr>
                  <w:rFonts w:ascii="Cambria Math" w:eastAsiaTheme="minorEastAsia" w:hAnsi="Cambria Math"/>
                </w:rPr>
                <m:t>t+s|t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s-1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t+s-i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s-1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t+s-i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050150" w14:textId="3215753B" w:rsidR="00ED202A" w:rsidRDefault="00ED202A" w:rsidP="004A7DFC">
      <w:pPr>
        <w:rPr>
          <w:rFonts w:eastAsiaTheme="minorEastAsia"/>
        </w:rPr>
      </w:pPr>
      <w:r>
        <w:rPr>
          <w:rFonts w:eastAsiaTheme="minorEastAsia"/>
        </w:rPr>
        <w:t>Dado lo anterior, se tiene que para s=1, el error de predicción es:</w:t>
      </w:r>
    </w:p>
    <w:p w14:paraId="7C3F1C04" w14:textId="0654C332" w:rsidR="00ED202A" w:rsidRPr="00D67AE2" w:rsidRDefault="00E10A9F" w:rsidP="004A7D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ep</m:t>
              </m:r>
            </m:e>
            <m:sub>
              <m:r>
                <w:rPr>
                  <w:rFonts w:ascii="Cambria Math" w:eastAsiaTheme="minorEastAsia" w:hAnsi="Cambria Math"/>
                </w:rPr>
                <m:t>t+1|t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CD111A1" w14:textId="37850411" w:rsidR="00D67AE2" w:rsidRDefault="00D67AE2" w:rsidP="004A7DFC">
      <w:pPr>
        <w:rPr>
          <w:rFonts w:eastAsiaTheme="minorEastAsia"/>
        </w:rPr>
      </w:pPr>
      <w:r>
        <w:rPr>
          <w:rFonts w:eastAsiaTheme="minorEastAsia"/>
        </w:rPr>
        <w:t>Utilizando el mismo supuesto de identificación que en la parte c), se tiene que:</w:t>
      </w:r>
    </w:p>
    <w:p w14:paraId="04F9C976" w14:textId="7E029B19" w:rsidR="00D67AE2" w:rsidRPr="008F5762" w:rsidRDefault="00E10A9F" w:rsidP="004A7D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t+1|t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 xml:space="preserve"> - 0,25 .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</m:sSubSup>
        </m:oMath>
      </m:oMathPara>
    </w:p>
    <w:p w14:paraId="19DD1F70" w14:textId="6B4E947B" w:rsidR="008F5762" w:rsidRPr="00200ACE" w:rsidRDefault="00E10A9F" w:rsidP="008F576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t+1|t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</m:sSubSup>
        </m:oMath>
      </m:oMathPara>
    </w:p>
    <w:p w14:paraId="40A32FE4" w14:textId="1CB41638" w:rsidR="00200ACE" w:rsidRDefault="00200ACE" w:rsidP="008F5762">
      <w:pPr>
        <w:rPr>
          <w:rFonts w:eastAsiaTheme="minorEastAsia"/>
        </w:rPr>
      </w:pPr>
      <w:r>
        <w:rPr>
          <w:rFonts w:eastAsiaTheme="minorEastAsia"/>
        </w:rPr>
        <w:t>Dado el supuesto de identificación utilizado, se cumplen además las siguientes relaciones, con las que, junto a los datos de letra, se llega a:</w:t>
      </w:r>
    </w:p>
    <w:p w14:paraId="43C5281A" w14:textId="0AEE8317" w:rsidR="00200ACE" w:rsidRPr="005E5EF7" w:rsidRDefault="005E5EF7" w:rsidP="008F576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B27B0D7" w14:textId="6ACC7E87" w:rsidR="005E5EF7" w:rsidRDefault="005E5EF7" w:rsidP="008F576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1,5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0,25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. 2</m:t>
        </m:r>
      </m:oMath>
      <w:r w:rsidR="003D5958">
        <w:rPr>
          <w:rFonts w:eastAsiaTheme="minorEastAsia"/>
        </w:rPr>
        <w:t xml:space="preserve"> . Entonces: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= 1,375</m:t>
        </m:r>
      </m:oMath>
    </w:p>
    <w:p w14:paraId="421EEBE4" w14:textId="08678674" w:rsidR="003D5958" w:rsidRPr="008F5762" w:rsidRDefault="0035364A" w:rsidP="008F5762">
      <w:pPr>
        <w:rPr>
          <w:rFonts w:eastAsiaTheme="minorEastAsia"/>
        </w:rPr>
      </w:pPr>
      <w:r>
        <w:rPr>
          <w:rFonts w:eastAsiaTheme="minorEastAsia"/>
        </w:rPr>
        <w:t>Con esto, se puede calcular la varianza del error de predicción:</w:t>
      </w:r>
    </w:p>
    <w:p w14:paraId="45050FDC" w14:textId="4FC94E44" w:rsidR="008F5762" w:rsidRPr="0035364A" w:rsidRDefault="00E10A9F" w:rsidP="004A7DF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(1) = Var 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 xml:space="preserve">)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0,25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. Var 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>) = 1,375 + 0,0625 . 2 = 1,5</m:t>
          </m:r>
        </m:oMath>
      </m:oMathPara>
    </w:p>
    <w:p w14:paraId="62D36575" w14:textId="318D27C4" w:rsidR="0035364A" w:rsidRPr="005D5CA7" w:rsidRDefault="00E10A9F" w:rsidP="004A7DF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(1) =  Var 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>) = 2</m:t>
          </m:r>
        </m:oMath>
      </m:oMathPara>
    </w:p>
    <w:p w14:paraId="0F3B6A31" w14:textId="2C858D78" w:rsidR="005D5CA7" w:rsidRDefault="00B918FF" w:rsidP="004A7DFC">
      <w:pPr>
        <w:rPr>
          <w:rFonts w:eastAsiaTheme="minorEastAsia"/>
        </w:rPr>
      </w:pPr>
      <w:r>
        <w:rPr>
          <w:rFonts w:eastAsiaTheme="minorEastAsia"/>
        </w:rPr>
        <w:t>La descomposición de varianza indica, por tanto, que:</w:t>
      </w:r>
    </w:p>
    <w:p w14:paraId="1A90EEAA" w14:textId="7C564B6C" w:rsidR="00B918FF" w:rsidRPr="00B918FF" w:rsidRDefault="00E10A9F" w:rsidP="004A7DF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VD</m:t>
              </m:r>
            </m:e>
            <m:sup>
              <m:r>
                <w:rPr>
                  <w:rFonts w:ascii="Cambria Math" w:eastAsiaTheme="minorEastAsia" w:hAnsi="Cambria Math"/>
                </w:rPr>
                <m:t>yy</m:t>
              </m:r>
            </m:sup>
          </m:sSup>
          <m:r>
            <w:rPr>
              <w:rFonts w:ascii="Cambria Math" w:eastAsiaTheme="minorEastAsia" w:hAnsi="Cambria Math"/>
            </w:rPr>
            <m:t xml:space="preserve">(1)=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1,375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 xml:space="preserve"> . 100% = 91,7% </m:t>
          </m:r>
        </m:oMath>
      </m:oMathPara>
    </w:p>
    <w:p w14:paraId="4D768D58" w14:textId="734343FA" w:rsidR="00B918FF" w:rsidRPr="00B918FF" w:rsidRDefault="00E10A9F" w:rsidP="00B918F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VD</m:t>
              </m:r>
            </m:e>
            <m:sup>
              <m:r>
                <w:rPr>
                  <w:rFonts w:ascii="Cambria Math" w:eastAsiaTheme="minorEastAsia" w:hAnsi="Cambria Math"/>
                </w:rPr>
                <m:t>yz</m:t>
              </m:r>
            </m:sup>
          </m:sSup>
          <m:r>
            <w:rPr>
              <w:rFonts w:ascii="Cambria Math" w:eastAsiaTheme="minorEastAsia" w:hAnsi="Cambria Math"/>
            </w:rPr>
            <m:t xml:space="preserve">(1)=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0,125</m:t>
              </m:r>
            </m:num>
            <m:den>
              <m:r>
                <w:rPr>
                  <w:rFonts w:ascii="Cambria Math" w:eastAsiaTheme="minorEastAsia" w:hAnsi="Cambria Math"/>
                </w:rPr>
                <m:t>1,5</m:t>
              </m:r>
            </m:den>
          </m:f>
          <m:r>
            <w:rPr>
              <w:rFonts w:ascii="Cambria Math" w:eastAsiaTheme="minorEastAsia" w:hAnsi="Cambria Math"/>
            </w:rPr>
            <m:t xml:space="preserve"> . 100% = 8,3% </m:t>
          </m:r>
        </m:oMath>
      </m:oMathPara>
    </w:p>
    <w:p w14:paraId="0AA0811A" w14:textId="5FE90F9D" w:rsidR="00B918FF" w:rsidRPr="00B918FF" w:rsidRDefault="00E10A9F" w:rsidP="00B918F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VD</m:t>
              </m:r>
            </m:e>
            <m:sup>
              <m:r>
                <w:rPr>
                  <w:rFonts w:ascii="Cambria Math" w:eastAsiaTheme="minorEastAsia" w:hAnsi="Cambria Math"/>
                </w:rPr>
                <m:t>zy</m:t>
              </m:r>
            </m:sup>
          </m:sSup>
          <m:r>
            <w:rPr>
              <w:rFonts w:ascii="Cambria Math" w:eastAsiaTheme="minorEastAsia" w:hAnsi="Cambria Math"/>
            </w:rPr>
            <m:t xml:space="preserve">(1)=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100% = 0% </m:t>
          </m:r>
        </m:oMath>
      </m:oMathPara>
    </w:p>
    <w:p w14:paraId="30629365" w14:textId="26CE7508" w:rsidR="00B918FF" w:rsidRPr="00B918FF" w:rsidRDefault="00E10A9F" w:rsidP="00B918F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VD</m:t>
              </m:r>
            </m:e>
            <m:sup>
              <m:r>
                <w:rPr>
                  <w:rFonts w:ascii="Cambria Math" w:eastAsiaTheme="minorEastAsia" w:hAnsi="Cambria Math"/>
                </w:rPr>
                <m:t>zz</m:t>
              </m:r>
            </m:sup>
          </m:sSup>
          <m:r>
            <w:rPr>
              <w:rFonts w:ascii="Cambria Math" w:eastAsiaTheme="minorEastAsia" w:hAnsi="Cambria Math"/>
            </w:rPr>
            <m:t xml:space="preserve">(1)=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100% = 100%</m:t>
          </m:r>
        </m:oMath>
      </m:oMathPara>
    </w:p>
    <w:p w14:paraId="64474B6F" w14:textId="5C8DEE10" w:rsidR="00B918FF" w:rsidRDefault="00734C34" w:rsidP="00B918FF">
      <w:pPr>
        <w:rPr>
          <w:rFonts w:eastAsiaTheme="minorEastAsia"/>
        </w:rPr>
      </w:pPr>
      <w:r>
        <w:rPr>
          <w:rFonts w:eastAsiaTheme="minorEastAsia"/>
        </w:rPr>
        <w:t>Los movimientos de la variable y un período hacia adelante son explicados en un 91,7% por sus propios shocks, mientras que el 8,3% de dichos movimientos se deben a los shocks asociados a z. Por otra parte, dado el supuesto de identificación realizado (el primer rezago de la variable y no afecta directamente a z), toda la variabilidad de z un período hacia adelante es explicada por sus propios shocks</w:t>
      </w:r>
      <w:r w:rsidR="00E86C16">
        <w:rPr>
          <w:rFonts w:eastAsiaTheme="minorEastAsia"/>
        </w:rPr>
        <w:t>.</w:t>
      </w:r>
    </w:p>
    <w:p w14:paraId="4BF2C2C3" w14:textId="77777777" w:rsidR="00E86C16" w:rsidRPr="0035364A" w:rsidRDefault="00E86C16" w:rsidP="00B918FF">
      <w:pPr>
        <w:rPr>
          <w:rFonts w:eastAsiaTheme="minorEastAsia"/>
        </w:rPr>
      </w:pPr>
    </w:p>
    <w:p w14:paraId="2F899DC6" w14:textId="378BEA3F" w:rsidR="00B918FF" w:rsidRDefault="00A400E4" w:rsidP="004A7DFC">
      <w:pPr>
        <w:rPr>
          <w:rFonts w:eastAsiaTheme="minorEastAsia"/>
        </w:rPr>
      </w:pPr>
      <w:r>
        <w:rPr>
          <w:rFonts w:eastAsiaTheme="minorEastAsia"/>
        </w:rPr>
        <w:t>Para s=2, el error de predicción es el siguiente:</w:t>
      </w:r>
    </w:p>
    <w:p w14:paraId="3D5F09D3" w14:textId="2EE91D9F" w:rsidR="00A400E4" w:rsidRPr="00AB4BAF" w:rsidRDefault="00E10A9F" w:rsidP="00A400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ep</m:t>
              </m:r>
            </m:e>
            <m:sub>
              <m:r>
                <w:rPr>
                  <w:rFonts w:ascii="Cambria Math" w:eastAsiaTheme="minorEastAsia" w:hAnsi="Cambria Math"/>
                </w:rPr>
                <m:t>t+2|t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ep</m:t>
              </m:r>
            </m:e>
            <m:sub>
              <m:r>
                <w:rPr>
                  <w:rFonts w:ascii="Cambria Math" w:eastAsiaTheme="minorEastAsia" w:hAnsi="Cambria Math"/>
                </w:rPr>
                <m:t>t+1|t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0221602" w14:textId="5A477088" w:rsidR="00AB4BAF" w:rsidRPr="00D67AE2" w:rsidRDefault="00AB4BAF" w:rsidP="00A400E4">
      <w:pPr>
        <w:rPr>
          <w:rFonts w:eastAsiaTheme="minorEastAsia"/>
        </w:rPr>
      </w:pPr>
      <w:r>
        <w:rPr>
          <w:rFonts w:eastAsiaTheme="minorEastAsia"/>
        </w:rPr>
        <w:lastRenderedPageBreak/>
        <w:t>Por lo que:</w:t>
      </w:r>
    </w:p>
    <w:p w14:paraId="32732540" w14:textId="6DE9150E" w:rsidR="00AB4BAF" w:rsidRPr="008F5762" w:rsidRDefault="00E10A9F" w:rsidP="00AB4B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t+2|t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 xml:space="preserve"> - 0,25 .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 xml:space="preserve"> + 0,5 .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t+2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 xml:space="preserve"> - 0,025 .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t+2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668D0B6" w14:textId="4022584B" w:rsidR="00AB4BAF" w:rsidRPr="00200ACE" w:rsidRDefault="00E10A9F" w:rsidP="00AB4BA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t+2|t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 xml:space="preserve"> - 0,4 .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t+2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 xml:space="preserve"> + 0,6 .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t+2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A63C2C" w14:textId="38912531" w:rsidR="00A400E4" w:rsidRDefault="00AB4BAF" w:rsidP="004A7DFC">
      <w:pPr>
        <w:rPr>
          <w:rFonts w:eastAsiaTheme="minorEastAsia"/>
        </w:rPr>
      </w:pPr>
      <w:r>
        <w:rPr>
          <w:rFonts w:eastAsiaTheme="minorEastAsia"/>
        </w:rPr>
        <w:t>Calculando las varianzas de los errores de predicción:</w:t>
      </w:r>
    </w:p>
    <w:p w14:paraId="334C8D5C" w14:textId="37D5A56C" w:rsidR="00AB4BAF" w:rsidRDefault="00E10A9F" w:rsidP="004A7DFC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(2) = Var(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 xml:space="preserve">)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0,25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. Var(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  <m:sup>
            <m:r>
              <w:rPr>
                <w:rFonts w:ascii="Cambria Math" w:eastAsiaTheme="minorEastAsia" w:hAnsi="Cambria Math"/>
              </w:rPr>
              <m:t>z</m:t>
            </m:r>
          </m:sup>
        </m:sSubSup>
        <m:r>
          <w:rPr>
            <w:rFonts w:ascii="Cambria Math" w:eastAsiaTheme="minorEastAsia" w:hAnsi="Cambria Math"/>
          </w:rPr>
          <m:t xml:space="preserve">)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. Var(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t+2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 xml:space="preserve">)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0,025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. Var(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t+2</m:t>
            </m:r>
          </m:sub>
          <m:sup>
            <m:r>
              <w:rPr>
                <w:rFonts w:ascii="Cambria Math" w:eastAsiaTheme="minorEastAsia" w:hAnsi="Cambria Math"/>
              </w:rPr>
              <m:t>z</m:t>
            </m:r>
          </m:sup>
        </m:sSubSup>
        <m:r>
          <w:rPr>
            <w:rFonts w:ascii="Cambria Math" w:eastAsiaTheme="minorEastAsia" w:hAnsi="Cambria Math"/>
          </w:rPr>
          <m:t>) = 1,375 + 0,0625 . 2 + 0,25 . 1,375 + 0,000625 . 2 = 1,845</m:t>
        </m:r>
      </m:oMath>
      <w:r w:rsidR="00AB4BAF">
        <w:rPr>
          <w:rFonts w:eastAsiaTheme="minorEastAsia"/>
        </w:rPr>
        <w:t xml:space="preserve"> </w:t>
      </w:r>
    </w:p>
    <w:p w14:paraId="718710CE" w14:textId="1141CC54" w:rsidR="00E0751A" w:rsidRDefault="00E10A9F" w:rsidP="00E0751A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(2) = Var(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  <m:sup>
            <m:r>
              <w:rPr>
                <w:rFonts w:ascii="Cambria Math" w:eastAsiaTheme="minorEastAsia" w:hAnsi="Cambria Math"/>
              </w:rPr>
              <m:t>z</m:t>
            </m:r>
          </m:sup>
        </m:sSubSup>
        <m:r>
          <w:rPr>
            <w:rFonts w:ascii="Cambria Math" w:eastAsiaTheme="minorEastAsia" w:hAnsi="Cambria Math"/>
          </w:rPr>
          <m:t xml:space="preserve">)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. Var(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t+2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</m:sSubSup>
        <m:r>
          <w:rPr>
            <w:rFonts w:ascii="Cambria Math" w:eastAsiaTheme="minorEastAsia" w:hAnsi="Cambria Math"/>
          </w:rPr>
          <m:t xml:space="preserve">)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. Var(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t+2</m:t>
            </m:r>
          </m:sub>
          <m:sup>
            <m:r>
              <w:rPr>
                <w:rFonts w:ascii="Cambria Math" w:eastAsiaTheme="minorEastAsia" w:hAnsi="Cambria Math"/>
              </w:rPr>
              <m:t>z</m:t>
            </m:r>
          </m:sup>
        </m:sSubSup>
        <m:r>
          <w:rPr>
            <w:rFonts w:ascii="Cambria Math" w:eastAsiaTheme="minorEastAsia" w:hAnsi="Cambria Math"/>
          </w:rPr>
          <m:t>) = 2 + 0,16 . 1,375 + 0,36 . 2= 2,94</m:t>
        </m:r>
      </m:oMath>
      <w:r w:rsidR="00E0751A">
        <w:rPr>
          <w:rFonts w:eastAsiaTheme="minorEastAsia"/>
        </w:rPr>
        <w:t xml:space="preserve"> </w:t>
      </w:r>
    </w:p>
    <w:p w14:paraId="24487594" w14:textId="664B86D4" w:rsidR="00316D97" w:rsidRDefault="00316D97" w:rsidP="00E0751A">
      <w:pPr>
        <w:rPr>
          <w:rFonts w:eastAsiaTheme="minorEastAsia"/>
        </w:rPr>
      </w:pPr>
      <w:r>
        <w:rPr>
          <w:rFonts w:eastAsiaTheme="minorEastAsia"/>
        </w:rPr>
        <w:t>La descomposición de varianza es igual a:</w:t>
      </w:r>
    </w:p>
    <w:p w14:paraId="2D14F386" w14:textId="60FF99D9" w:rsidR="00097AC2" w:rsidRPr="00B918FF" w:rsidRDefault="00E10A9F" w:rsidP="00097AC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VD</m:t>
              </m:r>
            </m:e>
            <m:sup>
              <m:r>
                <w:rPr>
                  <w:rFonts w:ascii="Cambria Math" w:eastAsiaTheme="minorEastAsia" w:hAnsi="Cambria Math"/>
                </w:rPr>
                <m:t>yy</m:t>
              </m:r>
            </m:sup>
          </m:sSup>
          <m:r>
            <w:rPr>
              <w:rFonts w:ascii="Cambria Math" w:eastAsiaTheme="minorEastAsia" w:hAnsi="Cambria Math"/>
            </w:rPr>
            <m:t xml:space="preserve">(2)=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1,71875</m:t>
              </m:r>
            </m:num>
            <m:den>
              <m:r>
                <w:rPr>
                  <w:rFonts w:ascii="Cambria Math" w:eastAsiaTheme="minorEastAsia" w:hAnsi="Cambria Math"/>
                </w:rPr>
                <m:t>1,845</m:t>
              </m:r>
            </m:den>
          </m:f>
          <m:r>
            <w:rPr>
              <w:rFonts w:ascii="Cambria Math" w:eastAsiaTheme="minorEastAsia" w:hAnsi="Cambria Math"/>
            </w:rPr>
            <m:t xml:space="preserve"> . 100% = 93,2% </m:t>
          </m:r>
        </m:oMath>
      </m:oMathPara>
    </w:p>
    <w:p w14:paraId="17CF23D7" w14:textId="7B245548" w:rsidR="00097AC2" w:rsidRPr="00B918FF" w:rsidRDefault="00E10A9F" w:rsidP="00097AC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VD</m:t>
              </m:r>
            </m:e>
            <m:sup>
              <m:r>
                <w:rPr>
                  <w:rFonts w:ascii="Cambria Math" w:eastAsiaTheme="minorEastAsia" w:hAnsi="Cambria Math"/>
                </w:rPr>
                <m:t>yz</m:t>
              </m:r>
            </m:sup>
          </m:sSup>
          <m:r>
            <w:rPr>
              <w:rFonts w:ascii="Cambria Math" w:eastAsiaTheme="minorEastAsia" w:hAnsi="Cambria Math"/>
            </w:rPr>
            <m:t xml:space="preserve">(2)=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0,12625</m:t>
              </m:r>
            </m:num>
            <m:den>
              <m:r>
                <w:rPr>
                  <w:rFonts w:ascii="Cambria Math" w:eastAsiaTheme="minorEastAsia" w:hAnsi="Cambria Math"/>
                </w:rPr>
                <m:t>1,845</m:t>
              </m:r>
            </m:den>
          </m:f>
          <m:r>
            <w:rPr>
              <w:rFonts w:ascii="Cambria Math" w:eastAsiaTheme="minorEastAsia" w:hAnsi="Cambria Math"/>
            </w:rPr>
            <m:t xml:space="preserve"> . 100% = 6,8% </m:t>
          </m:r>
        </m:oMath>
      </m:oMathPara>
    </w:p>
    <w:p w14:paraId="009E9F83" w14:textId="56314C1E" w:rsidR="00097AC2" w:rsidRPr="00B918FF" w:rsidRDefault="00E10A9F" w:rsidP="00097AC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VD</m:t>
              </m:r>
            </m:e>
            <m:sup>
              <m:r>
                <w:rPr>
                  <w:rFonts w:ascii="Cambria Math" w:eastAsiaTheme="minorEastAsia" w:hAnsi="Cambria Math"/>
                </w:rPr>
                <m:t>zy</m:t>
              </m:r>
            </m:sup>
          </m:sSup>
          <m:r>
            <w:rPr>
              <w:rFonts w:ascii="Cambria Math" w:eastAsiaTheme="minorEastAsia" w:hAnsi="Cambria Math"/>
            </w:rPr>
            <m:t xml:space="preserve">(2)=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0,22</m:t>
              </m:r>
            </m:num>
            <m:den>
              <m:r>
                <w:rPr>
                  <w:rFonts w:ascii="Cambria Math" w:eastAsiaTheme="minorEastAsia" w:hAnsi="Cambria Math"/>
                </w:rPr>
                <m:t>2,94</m:t>
              </m:r>
            </m:den>
          </m:f>
          <m:r>
            <w:rPr>
              <w:rFonts w:ascii="Cambria Math" w:eastAsiaTheme="minorEastAsia" w:hAnsi="Cambria Math"/>
            </w:rPr>
            <m:t xml:space="preserve"> . 100% = 7,5% </m:t>
          </m:r>
        </m:oMath>
      </m:oMathPara>
    </w:p>
    <w:p w14:paraId="605A251A" w14:textId="021030AB" w:rsidR="00097AC2" w:rsidRPr="00B918FF" w:rsidRDefault="00E10A9F" w:rsidP="00097AC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VD</m:t>
              </m:r>
            </m:e>
            <m:sup>
              <m:r>
                <w:rPr>
                  <w:rFonts w:ascii="Cambria Math" w:eastAsiaTheme="minorEastAsia" w:hAnsi="Cambria Math"/>
                </w:rPr>
                <m:t>zz</m:t>
              </m:r>
            </m:sup>
          </m:sSup>
          <m:r>
            <w:rPr>
              <w:rFonts w:ascii="Cambria Math" w:eastAsiaTheme="minorEastAsia" w:hAnsi="Cambria Math"/>
            </w:rPr>
            <m:t xml:space="preserve">(2)=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2,72</m:t>
              </m:r>
            </m:num>
            <m:den>
              <m:r>
                <w:rPr>
                  <w:rFonts w:ascii="Cambria Math" w:eastAsiaTheme="minorEastAsia" w:hAnsi="Cambria Math"/>
                </w:rPr>
                <m:t>2,94</m:t>
              </m:r>
            </m:den>
          </m:f>
          <m:r>
            <w:rPr>
              <w:rFonts w:ascii="Cambria Math" w:eastAsiaTheme="minorEastAsia" w:hAnsi="Cambria Math"/>
            </w:rPr>
            <m:t xml:space="preserve"> . 100% = 92,5%</m:t>
          </m:r>
        </m:oMath>
      </m:oMathPara>
    </w:p>
    <w:p w14:paraId="0A662A92" w14:textId="3D0F8D74" w:rsidR="00510848" w:rsidRDefault="00510848" w:rsidP="00510848">
      <w:pPr>
        <w:rPr>
          <w:rFonts w:eastAsiaTheme="minorEastAsia"/>
        </w:rPr>
      </w:pPr>
      <w:r>
        <w:rPr>
          <w:rFonts w:eastAsiaTheme="minorEastAsia"/>
        </w:rPr>
        <w:t>Los movimientos de la variable y dos períodos hacia adelante son explicados en un 93,2% por los shocks sobre ella misma, mientras que el 6,8% restante se deben a los shocks asociados a z. Por otra parte, el 92,5% de la variabilidad de z se explica por sus propios shocks, mientras que 7,5% de sus movimientos son causados por los shocks sobre y.</w:t>
      </w:r>
    </w:p>
    <w:p w14:paraId="7A805A43" w14:textId="77777777" w:rsidR="00316D97" w:rsidRPr="0035364A" w:rsidRDefault="00316D97" w:rsidP="00E0751A">
      <w:pPr>
        <w:rPr>
          <w:rFonts w:eastAsiaTheme="minorEastAsia"/>
        </w:rPr>
      </w:pPr>
    </w:p>
    <w:p w14:paraId="1A3800E5" w14:textId="77777777" w:rsidR="00E0751A" w:rsidRPr="0035364A" w:rsidRDefault="00E0751A" w:rsidP="004A7DFC">
      <w:pPr>
        <w:rPr>
          <w:rFonts w:eastAsiaTheme="minorEastAsia"/>
        </w:rPr>
      </w:pPr>
    </w:p>
    <w:p w14:paraId="2FDF7558" w14:textId="77777777" w:rsidR="0045770E" w:rsidRPr="00941AA7" w:rsidRDefault="0045770E" w:rsidP="00964D7F">
      <w:pPr>
        <w:rPr>
          <w:rFonts w:eastAsiaTheme="minorEastAsia"/>
        </w:rPr>
      </w:pPr>
    </w:p>
    <w:p w14:paraId="3623090D" w14:textId="77777777" w:rsidR="00275AC6" w:rsidRPr="00AF3D36" w:rsidRDefault="00275AC6" w:rsidP="00964D7F">
      <w:pPr>
        <w:rPr>
          <w:rFonts w:eastAsiaTheme="minorEastAsia"/>
        </w:rPr>
      </w:pPr>
    </w:p>
    <w:p w14:paraId="24C00E1C" w14:textId="77777777" w:rsidR="00AF3D36" w:rsidRPr="000A6794" w:rsidRDefault="00AF3D36" w:rsidP="00964D7F">
      <w:pPr>
        <w:rPr>
          <w:rFonts w:eastAsiaTheme="minorEastAsia"/>
        </w:rPr>
      </w:pPr>
    </w:p>
    <w:p w14:paraId="0242B892" w14:textId="77777777" w:rsidR="00964D7F" w:rsidRDefault="00964D7F" w:rsidP="007D6438">
      <w:pPr>
        <w:rPr>
          <w:rFonts w:eastAsiaTheme="minorEastAsia"/>
        </w:rPr>
      </w:pPr>
    </w:p>
    <w:p w14:paraId="7EEEC6D6" w14:textId="77777777" w:rsidR="004556B0" w:rsidRDefault="004556B0" w:rsidP="007D6438">
      <w:pPr>
        <w:rPr>
          <w:rFonts w:eastAsiaTheme="minorEastAsia"/>
        </w:rPr>
      </w:pPr>
    </w:p>
    <w:p w14:paraId="6921B340" w14:textId="77777777" w:rsidR="000A6794" w:rsidRPr="000A6794" w:rsidRDefault="000A6794" w:rsidP="007D6438">
      <w:pPr>
        <w:rPr>
          <w:rFonts w:eastAsiaTheme="minorEastAsia"/>
        </w:rPr>
      </w:pPr>
    </w:p>
    <w:p w14:paraId="7A06BF87" w14:textId="77777777" w:rsidR="00F34B4E" w:rsidRPr="00841CAB" w:rsidRDefault="00F34B4E" w:rsidP="00C10727">
      <w:pPr>
        <w:rPr>
          <w:rFonts w:eastAsiaTheme="minorEastAsia"/>
        </w:rPr>
      </w:pPr>
    </w:p>
    <w:p w14:paraId="4512EF27" w14:textId="77777777" w:rsidR="0013182D" w:rsidRPr="00F520F6" w:rsidRDefault="0013182D" w:rsidP="00F520F6"/>
    <w:p w14:paraId="61A1B96B" w14:textId="77777777" w:rsidR="00F520F6" w:rsidRPr="00F520F6" w:rsidRDefault="00F520F6" w:rsidP="00F520F6"/>
    <w:sectPr w:rsidR="00F520F6" w:rsidRPr="00F52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A76EC"/>
    <w:multiLevelType w:val="hybridMultilevel"/>
    <w:tmpl w:val="3B3863A4"/>
    <w:lvl w:ilvl="0" w:tplc="BAF4A98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CF"/>
    <w:rsid w:val="00091890"/>
    <w:rsid w:val="00097AC2"/>
    <w:rsid w:val="000A1261"/>
    <w:rsid w:val="000A6794"/>
    <w:rsid w:val="0013182D"/>
    <w:rsid w:val="00192846"/>
    <w:rsid w:val="00200ACE"/>
    <w:rsid w:val="00252BF3"/>
    <w:rsid w:val="00275AC6"/>
    <w:rsid w:val="00284AFA"/>
    <w:rsid w:val="003164C6"/>
    <w:rsid w:val="00316D97"/>
    <w:rsid w:val="0035364A"/>
    <w:rsid w:val="003670CF"/>
    <w:rsid w:val="00392EA3"/>
    <w:rsid w:val="003B49AB"/>
    <w:rsid w:val="003C3053"/>
    <w:rsid w:val="003D5958"/>
    <w:rsid w:val="003F0A60"/>
    <w:rsid w:val="0041045C"/>
    <w:rsid w:val="004556B0"/>
    <w:rsid w:val="0045770E"/>
    <w:rsid w:val="00472720"/>
    <w:rsid w:val="004A7DFC"/>
    <w:rsid w:val="004D5BCC"/>
    <w:rsid w:val="00500D50"/>
    <w:rsid w:val="00501791"/>
    <w:rsid w:val="00510848"/>
    <w:rsid w:val="0056501D"/>
    <w:rsid w:val="005768A1"/>
    <w:rsid w:val="00593C44"/>
    <w:rsid w:val="005D5CA7"/>
    <w:rsid w:val="005E5EF7"/>
    <w:rsid w:val="006211CC"/>
    <w:rsid w:val="006B0391"/>
    <w:rsid w:val="007022EA"/>
    <w:rsid w:val="00715530"/>
    <w:rsid w:val="00721167"/>
    <w:rsid w:val="00734C34"/>
    <w:rsid w:val="007B4A7A"/>
    <w:rsid w:val="007C01B0"/>
    <w:rsid w:val="007D6438"/>
    <w:rsid w:val="00841CAB"/>
    <w:rsid w:val="008B7615"/>
    <w:rsid w:val="008D388A"/>
    <w:rsid w:val="008F5762"/>
    <w:rsid w:val="00941AA7"/>
    <w:rsid w:val="00964D7F"/>
    <w:rsid w:val="00A400E4"/>
    <w:rsid w:val="00AB4BAF"/>
    <w:rsid w:val="00AF3D36"/>
    <w:rsid w:val="00B222F8"/>
    <w:rsid w:val="00B73E14"/>
    <w:rsid w:val="00B918FF"/>
    <w:rsid w:val="00B925CA"/>
    <w:rsid w:val="00BD164E"/>
    <w:rsid w:val="00BE23F0"/>
    <w:rsid w:val="00C10727"/>
    <w:rsid w:val="00C25323"/>
    <w:rsid w:val="00C6068B"/>
    <w:rsid w:val="00C81C91"/>
    <w:rsid w:val="00CA3711"/>
    <w:rsid w:val="00CF6D45"/>
    <w:rsid w:val="00D426B9"/>
    <w:rsid w:val="00D67AE2"/>
    <w:rsid w:val="00DC31FF"/>
    <w:rsid w:val="00DE120B"/>
    <w:rsid w:val="00E0751A"/>
    <w:rsid w:val="00E10A9F"/>
    <w:rsid w:val="00E71CC8"/>
    <w:rsid w:val="00E86C16"/>
    <w:rsid w:val="00E92419"/>
    <w:rsid w:val="00EA2CCC"/>
    <w:rsid w:val="00EB2FA1"/>
    <w:rsid w:val="00ED202A"/>
    <w:rsid w:val="00EE0626"/>
    <w:rsid w:val="00F34B4E"/>
    <w:rsid w:val="00F5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76871"/>
  <w15:chartTrackingRefBased/>
  <w15:docId w15:val="{57FB78E0-B312-4D3B-A2C4-45F51702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70CF"/>
    <w:rPr>
      <w:color w:val="808080"/>
    </w:rPr>
  </w:style>
  <w:style w:type="paragraph" w:styleId="Prrafodelista">
    <w:name w:val="List Paragraph"/>
    <w:basedOn w:val="Normal"/>
    <w:uiPriority w:val="34"/>
    <w:qFormat/>
    <w:rsid w:val="0019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1255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78</cp:revision>
  <dcterms:created xsi:type="dcterms:W3CDTF">2019-06-23T18:55:00Z</dcterms:created>
  <dcterms:modified xsi:type="dcterms:W3CDTF">2019-06-23T22:37:00Z</dcterms:modified>
</cp:coreProperties>
</file>