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e5b467af58314045"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5000" w:type="pct"/>
        <w:jc w:val="center"/>
        <w:shd w:val="solid" w:color="000000" w:themeColor="text1" w:fill="000000" w:themeFill="text1"/>
        <w:tblLayout w:type="fixed"/>
        <w:tblCellMar>
          <w:left w:w="0" w:type="dxa"/>
          <w:right w:w="0" w:type="dxa"/>
        </w:tblCellMar>
        <w:tblLook w:val="04A0" w:firstRow="1" w:lastRow="0" w:firstColumn="1" w:lastColumn="0" w:noHBand="0" w:noVBand="1"/>
      </w:tblPr>
      <w:tblGrid>
        <w:gridCol w:w="12002"/>
      </w:tblGrid>
      <w:tr w:rsidR="00775CCF" w14:paraId="3F807BEC" w14:textId="77777777" w:rsidTr="003578F8">
        <w:trPr>
          <w:trHeight w:val="567"/>
          <w:jc w:val="center"/>
        </w:trPr>
        <w:tc>
          <w:tcPr>
            <w:tcW w:w="5000" w:type="pct"/>
            <w:shd w:val="solid" w:color="000000" w:themeColor="text1" w:fill="000000" w:themeFill="text1"/>
            <w:vAlign w:val="bottom"/>
          </w:tcPr>
          <w:tbl>
            <w:tblPr>
              <w:tblStyle w:val="TableGrid"/>
              <w:tblW w:w="7938" w:type="dxa"/>
              <w:jc w:val="center"/>
              <w:shd w:val="clear" w:color="auto" w:fill="FFFFFF" w:themeFill="background1"/>
              <w:tblLayout w:type="fixed"/>
              <w:tblCellMar>
                <w:top w:w="227" w:type="dxa"/>
                <w:left w:w="0" w:type="dxa"/>
                <w:bottom w:w="227" w:type="dxa"/>
                <w:right w:w="0" w:type="dxa"/>
              </w:tblCellMar>
              <w:tblLook w:val="04A0" w:firstRow="1" w:lastRow="0" w:firstColumn="1" w:lastColumn="0" w:noHBand="0" w:noVBand="1"/>
            </w:tblPr>
            <w:tblGrid>
              <w:gridCol w:w="3969"/>
              <w:gridCol w:w="3969"/>
            </w:tblGrid>
            <w:tr w:rsidR="00D90442" w14:paraId="520BC5C0" w14:textId="77777777" w:rsidTr="003578F8">
              <w:trPr>
                <w:trHeight w:val="567"/>
                <w:jc w:val="center"/>
              </w:trPr>
              <w:tc>
                <w:tcPr>
                  <w:tcW w:w="3969" w:type="dxa"/>
                  <w:shd w:val="clear" w:color="auto" w:fill="000000" w:themeFill="text1"/>
                  <w:vAlign w:val="center"/>
                </w:tcPr>
                <w:p w14:paraId="13C4FE44" w14:textId="77777777" w:rsidR="00D90442" w:rsidRPr="008246FC" w:rsidRDefault="00D90442" w:rsidP="007C114C">
                  <w:r w:rsidRPr="008246FC">
                    <w:rPr>
                      <w:noProof/>
                      <w:lang w:val="es-MX" w:eastAsia="es-MX"/>
                    </w:rPr>
                    <w:drawing>
                      <wp:inline distT="0" distB="0" distL="0" distR="0" wp14:anchorId="262A874C" wp14:editId="489523E2">
                        <wp:extent cx="1440000" cy="270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oitte logo whi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270000"/>
                                </a:xfrm>
                                <a:prstGeom prst="rect">
                                  <a:avLst/>
                                </a:prstGeom>
                              </pic:spPr>
                            </pic:pic>
                          </a:graphicData>
                        </a:graphic>
                      </wp:inline>
                    </w:drawing>
                  </w:r>
                </w:p>
              </w:tc>
              <w:tc>
                <w:tcPr>
                  <w:tcW w:w="3969" w:type="dxa"/>
                  <w:shd w:val="clear" w:color="auto" w:fill="000000" w:themeFill="text1"/>
                  <w:vAlign w:val="center"/>
                </w:tcPr>
                <w:p w14:paraId="075B3BA4" w14:textId="1FE30537" w:rsidR="00D90442" w:rsidRPr="008246FC" w:rsidRDefault="00D90442" w:rsidP="00E1099B">
                  <w:pPr>
                    <w:jc w:val="right"/>
                  </w:pPr>
                </w:p>
              </w:tc>
            </w:tr>
          </w:tbl>
          <w:p w14:paraId="28AE3DAA" w14:textId="77777777" w:rsidR="00775CCF" w:rsidRPr="00E72B86" w:rsidRDefault="00775CCF" w:rsidP="008D0A8A">
            <w:pPr>
              <w:rPr>
                <w:sz w:val="4"/>
                <w:szCs w:val="4"/>
              </w:rPr>
            </w:pPr>
          </w:p>
        </w:tc>
      </w:tr>
    </w:tbl>
    <w:p w14:paraId="3F1EEC6B" w14:textId="77777777" w:rsidR="00B5507E" w:rsidRPr="00B5507E" w:rsidRDefault="00B5507E" w:rsidP="00B5507E">
      <w:pPr>
        <w:rPr>
          <w:sz w:val="4"/>
          <w:szCs w:val="4"/>
        </w:rPr>
      </w:pPr>
    </w:p>
    <w:tbl>
      <w:tblPr>
        <w:tblStyle w:val="TableGrid"/>
        <w:tblW w:w="8176"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8176"/>
      </w:tblGrid>
      <w:tr w:rsidR="00B5507E" w:rsidRPr="00F37708" w14:paraId="0035507F" w14:textId="77777777" w:rsidTr="006F61D6">
        <w:trPr>
          <w:jc w:val="center"/>
        </w:trPr>
        <w:tc>
          <w:tcPr>
            <w:tcW w:w="8176" w:type="dxa"/>
            <w:shd w:val="clear" w:color="auto" w:fill="F2F2F2" w:themeFill="background1" w:themeFillShade="F2"/>
          </w:tcPr>
          <w:tbl>
            <w:tblPr>
              <w:tblStyle w:val="TableGrid"/>
              <w:tblW w:w="7938" w:type="dxa"/>
              <w:jc w:val="center"/>
              <w:tblLayout w:type="fixed"/>
              <w:tblCellMar>
                <w:left w:w="0" w:type="dxa"/>
                <w:right w:w="0" w:type="dxa"/>
              </w:tblCellMar>
              <w:tblLook w:val="04A0" w:firstRow="1" w:lastRow="0" w:firstColumn="1" w:lastColumn="0" w:noHBand="0" w:noVBand="1"/>
            </w:tblPr>
            <w:tblGrid>
              <w:gridCol w:w="7938"/>
            </w:tblGrid>
            <w:tr w:rsidR="00B5507E" w:rsidRPr="00F37708" w14:paraId="357360C4" w14:textId="77777777" w:rsidTr="0031548E">
              <w:trPr>
                <w:jc w:val="center"/>
              </w:trPr>
              <w:tc>
                <w:tcPr>
                  <w:tcW w:w="7938" w:type="dxa"/>
                  <w:shd w:val="clear" w:color="auto" w:fill="F2F2F2" w:themeFill="background1" w:themeFillShade="F2"/>
                </w:tcPr>
                <w:p w14:paraId="20609CFD" w14:textId="1225E34E" w:rsidR="00B5507E" w:rsidRPr="00592862" w:rsidRDefault="007F22B1" w:rsidP="003D0D1E">
                  <w:pPr>
                    <w:pStyle w:val="Statustext"/>
                    <w:spacing w:before="240" w:after="240"/>
                    <w:rPr>
                      <w:rFonts w:ascii="Calibri Light" w:hAnsi="Calibri Light" w:cs="Calibri Light"/>
                      <w:lang w:val="es-AR"/>
                    </w:rPr>
                  </w:pPr>
                  <w:r>
                    <w:rPr>
                      <w:rFonts w:ascii="Calibri Light" w:hAnsi="Calibri Light" w:cs="Calibri Light"/>
                      <w:color w:val="7F7F7F"/>
                      <w:sz w:val="18"/>
                      <w:szCs w:val="18"/>
                      <w:lang w:val="es-MX"/>
                    </w:rPr>
                    <w:t xml:space="preserve">Deloitte Argentina | </w:t>
                  </w:r>
                  <w:proofErr w:type="spellStart"/>
                  <w:r>
                    <w:rPr>
                      <w:rFonts w:ascii="Calibri Light" w:hAnsi="Calibri Light" w:cs="Calibri Light"/>
                      <w:color w:val="7F7F7F"/>
                      <w:sz w:val="18"/>
                      <w:szCs w:val="18"/>
                      <w:lang w:val="es-MX"/>
                    </w:rPr>
                    <w:t>Clients</w:t>
                  </w:r>
                  <w:proofErr w:type="spellEnd"/>
                  <w:r>
                    <w:rPr>
                      <w:rFonts w:ascii="Calibri Light" w:hAnsi="Calibri Light" w:cs="Calibri Light"/>
                      <w:color w:val="7F7F7F"/>
                      <w:sz w:val="18"/>
                      <w:szCs w:val="18"/>
                      <w:lang w:val="es-MX"/>
                    </w:rPr>
                    <w:t xml:space="preserve"> &amp; Industries T</w:t>
                  </w:r>
                  <w:r w:rsidR="00077FA7">
                    <w:rPr>
                      <w:rFonts w:ascii="Calibri Light" w:hAnsi="Calibri Light" w:cs="Calibri Light"/>
                      <w:color w:val="7F7F7F"/>
                      <w:sz w:val="18"/>
                      <w:szCs w:val="18"/>
                      <w:lang w:val="es-MX"/>
                    </w:rPr>
                    <w:t xml:space="preserve">ax </w:t>
                  </w:r>
                  <w:r>
                    <w:rPr>
                      <w:rFonts w:ascii="Calibri Light" w:hAnsi="Calibri Light" w:cs="Calibri Light"/>
                      <w:color w:val="7F7F7F"/>
                      <w:sz w:val="18"/>
                      <w:szCs w:val="18"/>
                      <w:lang w:val="es-MX"/>
                    </w:rPr>
                    <w:t>&amp;</w:t>
                  </w:r>
                  <w:r w:rsidR="00077FA7">
                    <w:rPr>
                      <w:rFonts w:ascii="Calibri Light" w:hAnsi="Calibri Light" w:cs="Calibri Light"/>
                      <w:color w:val="7F7F7F"/>
                      <w:sz w:val="18"/>
                      <w:szCs w:val="18"/>
                      <w:lang w:val="es-MX"/>
                    </w:rPr>
                    <w:t xml:space="preserve"> </w:t>
                  </w:r>
                  <w:r>
                    <w:rPr>
                      <w:rFonts w:ascii="Calibri Light" w:hAnsi="Calibri Light" w:cs="Calibri Light"/>
                      <w:color w:val="7F7F7F"/>
                      <w:sz w:val="18"/>
                      <w:szCs w:val="18"/>
                      <w:lang w:val="es-MX"/>
                    </w:rPr>
                    <w:t>L</w:t>
                  </w:r>
                  <w:r w:rsidR="00077FA7">
                    <w:rPr>
                      <w:rFonts w:ascii="Calibri Light" w:hAnsi="Calibri Light" w:cs="Calibri Light"/>
                      <w:color w:val="7F7F7F"/>
                      <w:sz w:val="18"/>
                      <w:szCs w:val="18"/>
                      <w:lang w:val="es-MX"/>
                    </w:rPr>
                    <w:t>egal</w:t>
                  </w:r>
                  <w:r>
                    <w:rPr>
                      <w:rFonts w:ascii="Calibri Light" w:hAnsi="Calibri Light" w:cs="Calibri Light"/>
                      <w:color w:val="7F7F7F"/>
                      <w:sz w:val="18"/>
                      <w:szCs w:val="18"/>
                      <w:lang w:val="es-MX"/>
                    </w:rPr>
                    <w:t xml:space="preserve"> | </w:t>
                  </w:r>
                  <w:r w:rsidR="00097E91">
                    <w:rPr>
                      <w:rFonts w:ascii="Calibri Light" w:hAnsi="Calibri Light" w:cs="Calibri Light"/>
                      <w:color w:val="7F7F7F"/>
                      <w:sz w:val="18"/>
                      <w:szCs w:val="18"/>
                      <w:lang w:val="es-MX"/>
                    </w:rPr>
                    <w:t>17</w:t>
                  </w:r>
                  <w:r w:rsidR="00E665EF">
                    <w:rPr>
                      <w:rFonts w:ascii="Calibri Light" w:hAnsi="Calibri Light" w:cs="Calibri Light"/>
                      <w:color w:val="7F7F7F"/>
                      <w:sz w:val="18"/>
                      <w:szCs w:val="18"/>
                      <w:lang w:val="es-MX"/>
                    </w:rPr>
                    <w:t xml:space="preserve"> al </w:t>
                  </w:r>
                  <w:r w:rsidR="00097E91">
                    <w:rPr>
                      <w:rFonts w:ascii="Calibri Light" w:hAnsi="Calibri Light" w:cs="Calibri Light"/>
                      <w:color w:val="7F7F7F"/>
                      <w:sz w:val="18"/>
                      <w:szCs w:val="18"/>
                      <w:lang w:val="es-MX"/>
                    </w:rPr>
                    <w:t>23</w:t>
                  </w:r>
                  <w:r w:rsidR="00E665EF">
                    <w:rPr>
                      <w:rFonts w:ascii="Calibri Light" w:hAnsi="Calibri Light" w:cs="Calibri Light"/>
                      <w:color w:val="7F7F7F"/>
                      <w:sz w:val="18"/>
                      <w:szCs w:val="18"/>
                      <w:lang w:val="es-MX"/>
                    </w:rPr>
                    <w:t xml:space="preserve"> de </w:t>
                  </w:r>
                  <w:r w:rsidR="00097E91">
                    <w:rPr>
                      <w:rFonts w:ascii="Calibri Light" w:hAnsi="Calibri Light" w:cs="Calibri Light"/>
                      <w:color w:val="7F7F7F"/>
                      <w:sz w:val="18"/>
                      <w:szCs w:val="18"/>
                      <w:lang w:val="es-MX"/>
                    </w:rPr>
                    <w:t>Julio</w:t>
                  </w:r>
                  <w:r>
                    <w:rPr>
                      <w:rFonts w:ascii="Calibri Light" w:hAnsi="Calibri Light" w:cs="Calibri Light"/>
                      <w:color w:val="7F7F7F"/>
                      <w:sz w:val="18"/>
                      <w:szCs w:val="18"/>
                      <w:lang w:val="es-MX"/>
                    </w:rPr>
                    <w:t xml:space="preserve"> 202</w:t>
                  </w:r>
                  <w:r w:rsidR="00BD3343">
                    <w:rPr>
                      <w:rFonts w:ascii="Calibri Light" w:hAnsi="Calibri Light" w:cs="Calibri Light"/>
                      <w:color w:val="7F7F7F"/>
                      <w:sz w:val="18"/>
                      <w:szCs w:val="18"/>
                      <w:lang w:val="es-MX"/>
                    </w:rPr>
                    <w:t>6</w:t>
                  </w:r>
                </w:p>
              </w:tc>
            </w:tr>
          </w:tbl>
          <w:p w14:paraId="2654044A" w14:textId="77777777" w:rsidR="00B5507E" w:rsidRPr="00F33D18" w:rsidRDefault="00B5507E" w:rsidP="00E938E8">
            <w:pPr>
              <w:rPr>
                <w:lang w:val="es-AR"/>
              </w:rPr>
            </w:pPr>
          </w:p>
        </w:tc>
      </w:tr>
      <w:tr w:rsidR="00B5507E" w:rsidRPr="007F22B1" w14:paraId="6696FF8C"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340" w:type="dxa"/>
                <w:left w:w="454" w:type="dxa"/>
                <w:bottom w:w="340" w:type="dxa"/>
                <w:right w:w="454" w:type="dxa"/>
              </w:tblCellMar>
              <w:tblLook w:val="04A0" w:firstRow="1" w:lastRow="0" w:firstColumn="1" w:lastColumn="0" w:noHBand="0" w:noVBand="1"/>
            </w:tblPr>
            <w:tblGrid>
              <w:gridCol w:w="7938"/>
            </w:tblGrid>
            <w:tr w:rsidR="00CB0DC1" w:rsidRPr="00077FA7" w14:paraId="17960254" w14:textId="77777777" w:rsidTr="00226030">
              <w:trPr>
                <w:trHeight w:val="60"/>
                <w:jc w:val="center"/>
              </w:trPr>
              <w:tc>
                <w:tcPr>
                  <w:tcW w:w="7938" w:type="dxa"/>
                  <w:tcBorders>
                    <w:bottom w:val="single" w:sz="12" w:space="0" w:color="F2F2F2"/>
                  </w:tcBorders>
                  <w:shd w:val="clear" w:color="auto" w:fill="000000" w:themeFill="text1"/>
                  <w:tcMar>
                    <w:top w:w="0" w:type="dxa"/>
                    <w:left w:w="0" w:type="dxa"/>
                    <w:bottom w:w="0" w:type="dxa"/>
                    <w:right w:w="0" w:type="dxa"/>
                  </w:tcMar>
                  <w:vAlign w:val="center"/>
                </w:tcPr>
                <w:p w14:paraId="43E732D6" w14:textId="07ABEFA8" w:rsidR="000A3A13" w:rsidRPr="007B702E" w:rsidRDefault="0085752E" w:rsidP="0085752E">
                  <w:pPr>
                    <w:spacing w:before="240" w:after="240"/>
                    <w:jc w:val="center"/>
                    <w:rPr>
                      <w:lang w:val="es-AR"/>
                    </w:rPr>
                  </w:pPr>
                  <w:r>
                    <w:rPr>
                      <w:noProof/>
                      <w:lang w:val="es-AR"/>
                    </w:rPr>
                    <w:drawing>
                      <wp:inline distT="0" distB="0" distL="0" distR="0" wp14:anchorId="6A15A472" wp14:editId="610A50E5">
                        <wp:extent cx="1825200" cy="182520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5200" cy="1825200"/>
                                </a:xfrm>
                                <a:prstGeom prst="rect">
                                  <a:avLst/>
                                </a:prstGeom>
                              </pic:spPr>
                            </pic:pic>
                          </a:graphicData>
                        </a:graphic>
                      </wp:inline>
                    </w:drawing>
                  </w:r>
                </w:p>
              </w:tc>
            </w:tr>
            <w:tr w:rsidR="00CB0DC1" w14:paraId="032A8B67" w14:textId="77777777" w:rsidTr="00226030">
              <w:trPr>
                <w:trHeight w:val="20"/>
                <w:jc w:val="center"/>
              </w:trPr>
              <w:tc>
                <w:tcPr>
                  <w:tcW w:w="7938" w:type="dxa"/>
                  <w:tcBorders>
                    <w:top w:val="single" w:sz="12" w:space="0" w:color="F2F2F2"/>
                    <w:bottom w:val="single" w:sz="12" w:space="0" w:color="F2F2F2"/>
                  </w:tcBorders>
                  <w:shd w:val="clear" w:color="auto" w:fill="000000" w:themeFill="text1"/>
                </w:tcPr>
                <w:p w14:paraId="70E40809" w14:textId="77777777" w:rsidR="00592862" w:rsidRPr="00077FA7" w:rsidRDefault="00592862" w:rsidP="00592862">
                  <w:pPr>
                    <w:pStyle w:val="Heading1"/>
                    <w:rPr>
                      <w:rFonts w:ascii="Calibri Light" w:eastAsia="MingLiU" w:hAnsi="Calibri Light" w:cs="Times New Roman"/>
                      <w:b w:val="0"/>
                      <w:color w:val="86BC25"/>
                      <w:spacing w:val="0"/>
                      <w:kern w:val="0"/>
                      <w:sz w:val="42"/>
                      <w:szCs w:val="24"/>
                    </w:rPr>
                  </w:pPr>
                  <w:r w:rsidRPr="00077FA7">
                    <w:rPr>
                      <w:rFonts w:ascii="Calibri Light" w:eastAsia="MingLiU" w:hAnsi="Calibri Light" w:cs="Times New Roman"/>
                      <w:b w:val="0"/>
                      <w:color w:val="86BC25"/>
                      <w:spacing w:val="0"/>
                      <w:kern w:val="0"/>
                      <w:sz w:val="42"/>
                      <w:szCs w:val="24"/>
                    </w:rPr>
                    <w:t>Tax News</w:t>
                  </w:r>
                </w:p>
                <w:p w14:paraId="771531F5" w14:textId="77777777" w:rsidR="00CB0DC1" w:rsidRPr="00CD26C4" w:rsidRDefault="002E2629" w:rsidP="00B73626">
                  <w:pPr>
                    <w:pStyle w:val="Heading3"/>
                  </w:pPr>
                  <w:proofErr w:type="spellStart"/>
                  <w:r w:rsidRPr="004423B0">
                    <w:rPr>
                      <w:rFonts w:ascii="Calibri Light" w:hAnsi="Calibri Light" w:cs="Calibri Light"/>
                      <w:color w:val="FFFFFF" w:themeColor="background1"/>
                      <w:sz w:val="42"/>
                      <w:szCs w:val="42"/>
                    </w:rPr>
                    <w:t>Novedades</w:t>
                  </w:r>
                  <w:proofErr w:type="spellEnd"/>
                  <w:r w:rsidRPr="004423B0">
                    <w:rPr>
                      <w:rFonts w:ascii="Calibri Light" w:hAnsi="Calibri Light" w:cs="Calibri Light"/>
                      <w:color w:val="FFFFFF" w:themeColor="background1"/>
                      <w:sz w:val="42"/>
                      <w:szCs w:val="42"/>
                    </w:rPr>
                    <w:t xml:space="preserve"> </w:t>
                  </w:r>
                  <w:proofErr w:type="spellStart"/>
                  <w:r w:rsidR="00B73626" w:rsidRPr="004423B0">
                    <w:rPr>
                      <w:rFonts w:ascii="Calibri Light" w:hAnsi="Calibri Light" w:cs="Calibri Light"/>
                      <w:color w:val="FFFFFF" w:themeColor="background1"/>
                      <w:sz w:val="42"/>
                      <w:szCs w:val="42"/>
                    </w:rPr>
                    <w:t>Provinciales</w:t>
                  </w:r>
                  <w:proofErr w:type="spellEnd"/>
                </w:p>
              </w:tc>
            </w:tr>
          </w:tbl>
          <w:p w14:paraId="56A0818E" w14:textId="77777777" w:rsidR="00B5507E" w:rsidRPr="004F03D3" w:rsidRDefault="00B5507E" w:rsidP="00E938E8">
            <w:pPr>
              <w:rPr>
                <w:lang w:val="es-AR"/>
              </w:rPr>
            </w:pPr>
          </w:p>
        </w:tc>
      </w:tr>
      <w:tr w:rsidR="00226030" w:rsidRPr="00F37708" w14:paraId="6FB0A076"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000000" w:themeFill="text1"/>
              <w:tblLayout w:type="fixed"/>
              <w:tblCellMar>
                <w:left w:w="454" w:type="dxa"/>
                <w:right w:w="454" w:type="dxa"/>
              </w:tblCellMar>
              <w:tblLook w:val="04A0" w:firstRow="1" w:lastRow="0" w:firstColumn="1" w:lastColumn="0" w:noHBand="0" w:noVBand="1"/>
            </w:tblPr>
            <w:tblGrid>
              <w:gridCol w:w="7938"/>
            </w:tblGrid>
            <w:tr w:rsidR="00226030" w:rsidRPr="007F22B1" w14:paraId="1E308085" w14:textId="77777777" w:rsidTr="006B5321">
              <w:trPr>
                <w:trHeight w:hRule="exact" w:val="454"/>
                <w:jc w:val="center"/>
              </w:trPr>
              <w:tc>
                <w:tcPr>
                  <w:tcW w:w="7938" w:type="dxa"/>
                  <w:shd w:val="clear" w:color="auto" w:fill="000000" w:themeFill="text1"/>
                </w:tcPr>
                <w:p w14:paraId="6DC79F20" w14:textId="77777777" w:rsidR="00226030" w:rsidRPr="00077FA7" w:rsidRDefault="00226030" w:rsidP="00226030">
                  <w:pPr>
                    <w:rPr>
                      <w:color w:val="FFFFFF" w:themeColor="background1"/>
                      <w:lang w:val="es-AR"/>
                    </w:rPr>
                  </w:pPr>
                </w:p>
              </w:tc>
            </w:tr>
            <w:tr w:rsidR="00226030" w:rsidRPr="00F37708" w14:paraId="5CFFF423" w14:textId="77777777" w:rsidTr="00077FA7">
              <w:trPr>
                <w:trHeight w:val="1134"/>
                <w:jc w:val="center"/>
              </w:trPr>
              <w:tc>
                <w:tcPr>
                  <w:tcW w:w="7938" w:type="dxa"/>
                  <w:shd w:val="clear" w:color="auto" w:fill="000000" w:themeFill="text1"/>
                  <w:vAlign w:val="center"/>
                </w:tcPr>
                <w:p w14:paraId="18CFDFEA" w14:textId="1E718AE9" w:rsidR="00226030" w:rsidRPr="00077FA7" w:rsidRDefault="00E13C24" w:rsidP="00077FA7">
                  <w:pPr>
                    <w:rPr>
                      <w:rFonts w:ascii="Calibri Light" w:hAnsi="Calibri Light" w:cs="Calibri Light"/>
                      <w:color w:val="FFFFFF" w:themeColor="background1"/>
                      <w:lang w:val="es-MX"/>
                    </w:rPr>
                  </w:pPr>
                  <w:bookmarkStart w:id="0" w:name="Menu"/>
                  <w:r w:rsidRPr="00077FA7">
                    <w:rPr>
                      <w:rFonts w:ascii="Calibri Light" w:hAnsi="Calibri Light" w:cs="Calibri Light"/>
                      <w:color w:val="FFFFFF" w:themeColor="background1"/>
                      <w:lang w:val="es-MX"/>
                    </w:rPr>
                    <w:t>Seleccione la/s provincias de su interés:</w:t>
                  </w:r>
                </w:p>
                <w:bookmarkEnd w:id="0"/>
                <w:p w14:paraId="04EAC691" w14:textId="77777777" w:rsidR="00E13C24" w:rsidRPr="00077FA7" w:rsidRDefault="00E13C24" w:rsidP="00077FA7">
                  <w:pPr>
                    <w:rPr>
                      <w:rFonts w:ascii="Calibri Light" w:hAnsi="Calibri Light" w:cs="Calibri Light"/>
                      <w:color w:val="FFFFFF" w:themeColor="background1"/>
                      <w:lang w:val="es-MX"/>
                    </w:rPr>
                  </w:pPr>
                </w:p>
                <w:tbl>
                  <w:tblPr>
                    <w:tblStyle w:val="TableGrid"/>
                    <w:tblW w:w="7028" w:type="dxa"/>
                    <w:tblLayout w:type="fixed"/>
                    <w:tblCellMar>
                      <w:top w:w="57" w:type="dxa"/>
                      <w:left w:w="0" w:type="dxa"/>
                      <w:bottom w:w="57" w:type="dxa"/>
                      <w:right w:w="0" w:type="dxa"/>
                    </w:tblCellMar>
                    <w:tblLook w:val="04A0" w:firstRow="1" w:lastRow="0" w:firstColumn="1" w:lastColumn="0" w:noHBand="0" w:noVBand="1"/>
                  </w:tblPr>
                  <w:tblGrid>
                    <w:gridCol w:w="340"/>
                    <w:gridCol w:w="1417"/>
                    <w:gridCol w:w="340"/>
                    <w:gridCol w:w="1417"/>
                    <w:gridCol w:w="340"/>
                    <w:gridCol w:w="1417"/>
                    <w:gridCol w:w="340"/>
                    <w:gridCol w:w="1417"/>
                  </w:tblGrid>
                  <w:tr w:rsidR="006878E9" w:rsidRPr="00077FA7" w14:paraId="5AC9D788" w14:textId="77777777" w:rsidTr="006878E9">
                    <w:tc>
                      <w:tcPr>
                        <w:tcW w:w="340" w:type="dxa"/>
                        <w:vAlign w:val="center"/>
                      </w:tcPr>
                      <w:p w14:paraId="20C8940C" w14:textId="2E67157B" w:rsidR="006878E9" w:rsidRPr="00077FA7" w:rsidRDefault="006878E9" w:rsidP="006878E9">
                        <w:pPr>
                          <w:rPr>
                            <w:rFonts w:ascii="Calibri" w:hAnsi="Calibri" w:cs="Calibri"/>
                            <w:b/>
                            <w:bCs/>
                            <w:color w:val="FFFFFF" w:themeColor="background1"/>
                          </w:rPr>
                        </w:pPr>
                        <w:r w:rsidRPr="00077FA7">
                          <w:rPr>
                            <w:rFonts w:ascii="Calibri" w:hAnsi="Calibri" w:cs="Calibri"/>
                            <w:b/>
                            <w:bCs/>
                            <w:noProof/>
                            <w:color w:val="FFFFFF" w:themeColor="background1"/>
                          </w:rPr>
                          <mc:AlternateContent>
                            <mc:Choice Requires="wps">
                              <w:drawing>
                                <wp:inline distT="0" distB="0" distL="0" distR="0" wp14:anchorId="43AFDA8A" wp14:editId="4C5FBC38">
                                  <wp:extent cx="144000" cy="144000"/>
                                  <wp:effectExtent l="0" t="0" r="8890" b="8890"/>
                                  <wp:docPr id="538" name="Graphic 4">
                                    <a:extLst xmlns:a="http://schemas.openxmlformats.org/drawingml/2006/main">
                                      <a:ext uri="{FF2B5EF4-FFF2-40B4-BE49-F238E27FC236}">
                                        <a16:creationId xmlns:a16="http://schemas.microsoft.com/office/drawing/2014/main" id="{3D2B5012-EDA1-2645-AFE0-9A825EA74214}"/>
                                      </a:ext>
                                    </a:extLst>
                                  </wp:docPr>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20EB0B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9CDDF62" w14:textId="50226589" w:rsidR="006878E9" w:rsidRPr="00077FA7" w:rsidRDefault="006878E9" w:rsidP="006878E9">
                        <w:pPr>
                          <w:rPr>
                            <w:rFonts w:ascii="Calibri" w:hAnsi="Calibri" w:cs="Calibri"/>
                            <w:b/>
                            <w:bCs/>
                            <w:color w:val="FFFFFF" w:themeColor="background1"/>
                            <w:lang w:val="es-MX"/>
                          </w:rPr>
                        </w:pPr>
                        <w:hyperlink w:anchor="Buenos" w:history="1">
                          <w:r w:rsidRPr="00BB0DDC">
                            <w:rPr>
                              <w:rStyle w:val="Hyperlink"/>
                              <w:rFonts w:ascii="Calibri" w:hAnsi="Calibri" w:cs="Calibri"/>
                              <w:b/>
                              <w:bCs/>
                              <w:lang w:val="es-MX"/>
                            </w:rPr>
                            <w:t>Buenos Aires</w:t>
                          </w:r>
                        </w:hyperlink>
                      </w:p>
                    </w:tc>
                    <w:tc>
                      <w:tcPr>
                        <w:tcW w:w="340" w:type="dxa"/>
                        <w:vAlign w:val="center"/>
                      </w:tcPr>
                      <w:p w14:paraId="01816001" w14:textId="1A2E00A4"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1DB56F0" wp14:editId="06A31A58">
                                  <wp:extent cx="144000" cy="144000"/>
                                  <wp:effectExtent l="0" t="0" r="8890" b="8890"/>
                                  <wp:docPr id="2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18F36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9FFA876" w14:textId="06BA31AD" w:rsidR="006878E9" w:rsidRPr="00077FA7" w:rsidRDefault="006878E9" w:rsidP="006878E9">
                        <w:pPr>
                          <w:rPr>
                            <w:rFonts w:ascii="Calibri" w:hAnsi="Calibri" w:cs="Calibri"/>
                            <w:b/>
                            <w:bCs/>
                            <w:color w:val="FFFFFF" w:themeColor="background1"/>
                            <w:lang w:val="es-MX"/>
                          </w:rPr>
                        </w:pPr>
                        <w:hyperlink w:anchor="Corrientes" w:history="1">
                          <w:r w:rsidRPr="008643EA">
                            <w:rPr>
                              <w:rStyle w:val="Hyperlink"/>
                              <w:rFonts w:ascii="Calibri" w:hAnsi="Calibri" w:cs="Calibri"/>
                              <w:b/>
                              <w:bCs/>
                              <w:lang w:val="es-MX"/>
                            </w:rPr>
                            <w:t>Corrientes</w:t>
                          </w:r>
                        </w:hyperlink>
                      </w:p>
                    </w:tc>
                    <w:tc>
                      <w:tcPr>
                        <w:tcW w:w="340" w:type="dxa"/>
                        <w:vAlign w:val="center"/>
                      </w:tcPr>
                      <w:p w14:paraId="10A3944F" w14:textId="5D49DC48"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5948B32" wp14:editId="5EAD0395">
                                  <wp:extent cx="144000" cy="144000"/>
                                  <wp:effectExtent l="0" t="0" r="8890" b="8890"/>
                                  <wp:docPr id="2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80B0A5"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FEEAC6F" w14:textId="78FE7630" w:rsidR="006878E9" w:rsidRPr="00077FA7" w:rsidRDefault="006878E9" w:rsidP="006878E9">
                        <w:pPr>
                          <w:rPr>
                            <w:rFonts w:ascii="Calibri" w:hAnsi="Calibri" w:cs="Calibri"/>
                            <w:b/>
                            <w:bCs/>
                            <w:color w:val="FFFFFF" w:themeColor="background1"/>
                            <w:lang w:val="es-MX"/>
                          </w:rPr>
                        </w:pPr>
                        <w:hyperlink w:anchor="Mza" w:history="1">
                          <w:r w:rsidRPr="004605ED">
                            <w:rPr>
                              <w:rStyle w:val="Hyperlink"/>
                              <w:rFonts w:ascii="Calibri" w:hAnsi="Calibri" w:cs="Calibri"/>
                              <w:b/>
                              <w:bCs/>
                              <w:lang w:val="es-MX"/>
                            </w:rPr>
                            <w:t>Mendoza</w:t>
                          </w:r>
                        </w:hyperlink>
                      </w:p>
                    </w:tc>
                    <w:tc>
                      <w:tcPr>
                        <w:tcW w:w="340" w:type="dxa"/>
                        <w:vAlign w:val="center"/>
                      </w:tcPr>
                      <w:p w14:paraId="6FDB0EC3" w14:textId="17CEB9E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0BFA0F3" wp14:editId="028E71AF">
                                  <wp:extent cx="144000" cy="144000"/>
                                  <wp:effectExtent l="0" t="0" r="8890" b="8890"/>
                                  <wp:docPr id="3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AB728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259D193" w14:textId="780D9641" w:rsidR="006878E9" w:rsidRPr="00077FA7" w:rsidRDefault="006878E9" w:rsidP="006878E9">
                        <w:pPr>
                          <w:rPr>
                            <w:rFonts w:ascii="Calibri" w:hAnsi="Calibri" w:cs="Calibri"/>
                            <w:b/>
                            <w:bCs/>
                            <w:color w:val="FFFFFF" w:themeColor="background1"/>
                            <w:lang w:val="es-MX"/>
                          </w:rPr>
                        </w:pPr>
                        <w:hyperlink w:anchor="SLuis" w:history="1">
                          <w:r w:rsidRPr="004605ED">
                            <w:rPr>
                              <w:rStyle w:val="Hyperlink"/>
                              <w:rFonts w:ascii="Calibri" w:hAnsi="Calibri" w:cs="Calibri"/>
                              <w:b/>
                              <w:bCs/>
                              <w:lang w:val="es-MX"/>
                            </w:rPr>
                            <w:t>San Luis</w:t>
                          </w:r>
                        </w:hyperlink>
                      </w:p>
                    </w:tc>
                  </w:tr>
                  <w:tr w:rsidR="006878E9" w:rsidRPr="00077FA7" w14:paraId="1B51D4CE" w14:textId="77777777" w:rsidTr="006878E9">
                    <w:tc>
                      <w:tcPr>
                        <w:tcW w:w="340" w:type="dxa"/>
                        <w:vAlign w:val="center"/>
                      </w:tcPr>
                      <w:p w14:paraId="57BFFB3F" w14:textId="4B4A8D8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6238142" wp14:editId="1B2269F7">
                                  <wp:extent cx="144000" cy="144000"/>
                                  <wp:effectExtent l="0" t="0" r="8890" b="8890"/>
                                  <wp:docPr id="2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B993C5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5E622A" w14:textId="10388288" w:rsidR="006878E9" w:rsidRPr="00077FA7" w:rsidRDefault="006878E9" w:rsidP="006878E9">
                        <w:pPr>
                          <w:rPr>
                            <w:rFonts w:ascii="Calibri" w:hAnsi="Calibri" w:cs="Calibri"/>
                            <w:b/>
                            <w:bCs/>
                            <w:color w:val="FFFFFF" w:themeColor="background1"/>
                            <w:lang w:val="es-MX"/>
                          </w:rPr>
                        </w:pPr>
                        <w:hyperlink w:anchor="CABA" w:history="1">
                          <w:r w:rsidRPr="00BB0DDC">
                            <w:rPr>
                              <w:rStyle w:val="Hyperlink"/>
                              <w:rFonts w:ascii="Calibri" w:hAnsi="Calibri" w:cs="Calibri"/>
                              <w:b/>
                              <w:bCs/>
                              <w:lang w:val="es-MX"/>
                            </w:rPr>
                            <w:t>CABA</w:t>
                          </w:r>
                        </w:hyperlink>
                      </w:p>
                    </w:tc>
                    <w:tc>
                      <w:tcPr>
                        <w:tcW w:w="340" w:type="dxa"/>
                        <w:vAlign w:val="center"/>
                      </w:tcPr>
                      <w:p w14:paraId="2B486A59" w14:textId="3A365DD6"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2BAB99A" wp14:editId="606F2122">
                                  <wp:extent cx="144000" cy="144000"/>
                                  <wp:effectExtent l="0" t="0" r="8890" b="8890"/>
                                  <wp:docPr id="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E5832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BE88C00" w14:textId="37163666" w:rsidR="006878E9" w:rsidRPr="00077FA7" w:rsidRDefault="006878E9" w:rsidP="006878E9">
                        <w:pPr>
                          <w:rPr>
                            <w:rFonts w:ascii="Calibri" w:hAnsi="Calibri" w:cs="Calibri"/>
                            <w:b/>
                            <w:bCs/>
                            <w:color w:val="FFFFFF" w:themeColor="background1"/>
                            <w:lang w:val="es-MX"/>
                          </w:rPr>
                        </w:pPr>
                        <w:hyperlink w:anchor="ERios" w:history="1">
                          <w:r w:rsidRPr="008643EA">
                            <w:rPr>
                              <w:rStyle w:val="Hyperlink"/>
                              <w:rFonts w:ascii="Calibri" w:hAnsi="Calibri" w:cs="Calibri"/>
                              <w:b/>
                              <w:bCs/>
                              <w:lang w:val="es-MX"/>
                            </w:rPr>
                            <w:t>Entre Ríos</w:t>
                          </w:r>
                        </w:hyperlink>
                      </w:p>
                    </w:tc>
                    <w:tc>
                      <w:tcPr>
                        <w:tcW w:w="340" w:type="dxa"/>
                        <w:vAlign w:val="center"/>
                      </w:tcPr>
                      <w:p w14:paraId="599715B9" w14:textId="2E6F663D"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2B1F659" wp14:editId="0044730D">
                                  <wp:extent cx="144000" cy="144000"/>
                                  <wp:effectExtent l="0" t="0" r="8890" b="8890"/>
                                  <wp:docPr id="28"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50A3DD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34F8BF4" w14:textId="70549878" w:rsidR="006878E9" w:rsidRPr="00077FA7" w:rsidRDefault="006878E9" w:rsidP="006878E9">
                        <w:pPr>
                          <w:rPr>
                            <w:rFonts w:ascii="Calibri" w:hAnsi="Calibri" w:cs="Calibri"/>
                            <w:b/>
                            <w:bCs/>
                            <w:color w:val="FFFFFF" w:themeColor="background1"/>
                            <w:lang w:val="es-MX"/>
                          </w:rPr>
                        </w:pPr>
                        <w:hyperlink w:anchor="Misiones" w:history="1">
                          <w:r w:rsidRPr="004605ED">
                            <w:rPr>
                              <w:rStyle w:val="Hyperlink"/>
                              <w:rFonts w:ascii="Calibri" w:hAnsi="Calibri" w:cs="Calibri"/>
                              <w:b/>
                              <w:bCs/>
                              <w:lang w:val="es-MX"/>
                            </w:rPr>
                            <w:t>Misiones</w:t>
                          </w:r>
                        </w:hyperlink>
                      </w:p>
                    </w:tc>
                    <w:tc>
                      <w:tcPr>
                        <w:tcW w:w="340" w:type="dxa"/>
                        <w:vAlign w:val="center"/>
                      </w:tcPr>
                      <w:p w14:paraId="3BED0DA5" w14:textId="2DABED2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7B62CA4" wp14:editId="62DB6BE3">
                                  <wp:extent cx="144000" cy="144000"/>
                                  <wp:effectExtent l="0" t="0" r="8890" b="8890"/>
                                  <wp:docPr id="3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B52978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DB8F312" w14:textId="547E7FCE" w:rsidR="006878E9" w:rsidRPr="00077FA7" w:rsidRDefault="006878E9" w:rsidP="006878E9">
                        <w:pPr>
                          <w:rPr>
                            <w:rFonts w:ascii="Calibri" w:hAnsi="Calibri" w:cs="Calibri"/>
                            <w:b/>
                            <w:bCs/>
                            <w:color w:val="FFFFFF" w:themeColor="background1"/>
                            <w:lang w:val="es-MX"/>
                          </w:rPr>
                        </w:pPr>
                        <w:hyperlink w:anchor="SCruz" w:history="1">
                          <w:r w:rsidRPr="004605ED">
                            <w:rPr>
                              <w:rStyle w:val="Hyperlink"/>
                              <w:rFonts w:ascii="Calibri" w:hAnsi="Calibri" w:cs="Calibri"/>
                              <w:b/>
                              <w:bCs/>
                              <w:lang w:val="es-MX"/>
                            </w:rPr>
                            <w:t>Santa Cruz</w:t>
                          </w:r>
                        </w:hyperlink>
                      </w:p>
                    </w:tc>
                  </w:tr>
                  <w:tr w:rsidR="006878E9" w:rsidRPr="00077FA7" w14:paraId="6BDFB8E5" w14:textId="77777777" w:rsidTr="006878E9">
                    <w:tc>
                      <w:tcPr>
                        <w:tcW w:w="340" w:type="dxa"/>
                        <w:vAlign w:val="center"/>
                      </w:tcPr>
                      <w:p w14:paraId="28DB3FA6" w14:textId="66B4457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CDA45BE" wp14:editId="4CB25D7E">
                                  <wp:extent cx="144000" cy="144000"/>
                                  <wp:effectExtent l="0" t="0" r="8890" b="8890"/>
                                  <wp:docPr id="2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F77F8E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D5D9F74" w14:textId="466D48E2" w:rsidR="006878E9" w:rsidRPr="00077FA7" w:rsidRDefault="006878E9" w:rsidP="006878E9">
                        <w:pPr>
                          <w:rPr>
                            <w:rFonts w:ascii="Calibri" w:hAnsi="Calibri" w:cs="Calibri"/>
                            <w:b/>
                            <w:bCs/>
                            <w:color w:val="FFFFFF" w:themeColor="background1"/>
                            <w:lang w:val="es-MX"/>
                          </w:rPr>
                        </w:pPr>
                        <w:hyperlink w:anchor="Catamarca" w:history="1">
                          <w:r w:rsidRPr="00830887">
                            <w:rPr>
                              <w:rStyle w:val="Hyperlink"/>
                              <w:rFonts w:ascii="Calibri" w:hAnsi="Calibri" w:cs="Calibri"/>
                              <w:b/>
                              <w:bCs/>
                              <w:lang w:val="es-MX"/>
                            </w:rPr>
                            <w:t>Catamarca</w:t>
                          </w:r>
                        </w:hyperlink>
                      </w:p>
                    </w:tc>
                    <w:tc>
                      <w:tcPr>
                        <w:tcW w:w="340" w:type="dxa"/>
                        <w:vAlign w:val="center"/>
                      </w:tcPr>
                      <w:p w14:paraId="5AE3210C" w14:textId="22570D8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0AF281A" wp14:editId="5AA20D10">
                                  <wp:extent cx="144000" cy="144000"/>
                                  <wp:effectExtent l="0" t="0" r="8890" b="8890"/>
                                  <wp:docPr id="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65C4E1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BBAFCF4" w14:textId="3DFDBB89" w:rsidR="006878E9" w:rsidRPr="00077FA7" w:rsidRDefault="006878E9" w:rsidP="006878E9">
                        <w:pPr>
                          <w:rPr>
                            <w:rFonts w:ascii="Calibri" w:hAnsi="Calibri" w:cs="Calibri"/>
                            <w:b/>
                            <w:bCs/>
                            <w:color w:val="FFFFFF" w:themeColor="background1"/>
                            <w:lang w:val="es-MX"/>
                          </w:rPr>
                        </w:pPr>
                        <w:hyperlink w:anchor="Formosa" w:history="1">
                          <w:r w:rsidRPr="004605ED">
                            <w:rPr>
                              <w:rStyle w:val="Hyperlink"/>
                              <w:rFonts w:ascii="Calibri" w:hAnsi="Calibri" w:cs="Calibri"/>
                              <w:b/>
                              <w:bCs/>
                              <w:lang w:val="es-MX"/>
                            </w:rPr>
                            <w:t>Formosa</w:t>
                          </w:r>
                        </w:hyperlink>
                      </w:p>
                    </w:tc>
                    <w:tc>
                      <w:tcPr>
                        <w:tcW w:w="340" w:type="dxa"/>
                        <w:vAlign w:val="center"/>
                      </w:tcPr>
                      <w:p w14:paraId="0E596408" w14:textId="5CFE6E79"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7E10400" wp14:editId="7E633ABB">
                                  <wp:extent cx="144000" cy="144000"/>
                                  <wp:effectExtent l="0" t="0" r="8890" b="8890"/>
                                  <wp:docPr id="29"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DBECF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F871859" w14:textId="6F13A12C" w:rsidR="006878E9" w:rsidRPr="00077FA7" w:rsidRDefault="006878E9" w:rsidP="006878E9">
                        <w:pPr>
                          <w:rPr>
                            <w:rFonts w:ascii="Calibri" w:hAnsi="Calibri" w:cs="Calibri"/>
                            <w:b/>
                            <w:bCs/>
                            <w:color w:val="FFFFFF" w:themeColor="background1"/>
                            <w:lang w:val="es-MX"/>
                          </w:rPr>
                        </w:pPr>
                        <w:hyperlink w:anchor="Neuquen" w:history="1">
                          <w:r w:rsidRPr="004605ED">
                            <w:rPr>
                              <w:rStyle w:val="Hyperlink"/>
                              <w:rFonts w:ascii="Calibri" w:hAnsi="Calibri" w:cs="Calibri"/>
                              <w:b/>
                              <w:bCs/>
                              <w:lang w:val="es-MX"/>
                            </w:rPr>
                            <w:t>Neuquén</w:t>
                          </w:r>
                        </w:hyperlink>
                      </w:p>
                    </w:tc>
                    <w:tc>
                      <w:tcPr>
                        <w:tcW w:w="340" w:type="dxa"/>
                        <w:vAlign w:val="center"/>
                      </w:tcPr>
                      <w:p w14:paraId="4B3F2A27" w14:textId="16C6DB47"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65D6F747" wp14:editId="02D93963">
                                  <wp:extent cx="144000" cy="144000"/>
                                  <wp:effectExtent l="0" t="0" r="8890" b="8890"/>
                                  <wp:docPr id="3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6A258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BDE3FB" w14:textId="235FE8CD" w:rsidR="006878E9" w:rsidRPr="00077FA7" w:rsidRDefault="006878E9" w:rsidP="006878E9">
                        <w:pPr>
                          <w:rPr>
                            <w:rFonts w:ascii="Calibri" w:hAnsi="Calibri" w:cs="Calibri"/>
                            <w:b/>
                            <w:bCs/>
                            <w:color w:val="FFFFFF" w:themeColor="background1"/>
                            <w:lang w:val="es-MX"/>
                          </w:rPr>
                        </w:pPr>
                        <w:hyperlink w:anchor="SFe" w:history="1">
                          <w:r w:rsidRPr="004605ED">
                            <w:rPr>
                              <w:rStyle w:val="Hyperlink"/>
                              <w:rFonts w:ascii="Calibri" w:hAnsi="Calibri" w:cs="Calibri"/>
                              <w:b/>
                              <w:bCs/>
                              <w:lang w:val="es-MX"/>
                            </w:rPr>
                            <w:t>Santa Fe</w:t>
                          </w:r>
                        </w:hyperlink>
                      </w:p>
                    </w:tc>
                  </w:tr>
                  <w:tr w:rsidR="006878E9" w:rsidRPr="00077FA7" w14:paraId="7E59F847" w14:textId="77777777" w:rsidTr="006878E9">
                    <w:tc>
                      <w:tcPr>
                        <w:tcW w:w="340" w:type="dxa"/>
                        <w:vAlign w:val="center"/>
                      </w:tcPr>
                      <w:p w14:paraId="013BC673" w14:textId="467E35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2DE3ED5" wp14:editId="531D5D6D">
                                  <wp:extent cx="144000" cy="144000"/>
                                  <wp:effectExtent l="0" t="0" r="8890" b="8890"/>
                                  <wp:docPr id="2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F315230"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0C5298C" w14:textId="00CFE289" w:rsidR="006878E9" w:rsidRPr="00077FA7" w:rsidRDefault="006878E9" w:rsidP="006878E9">
                        <w:pPr>
                          <w:rPr>
                            <w:rFonts w:ascii="Calibri" w:hAnsi="Calibri" w:cs="Calibri"/>
                            <w:b/>
                            <w:bCs/>
                            <w:color w:val="FFFFFF" w:themeColor="background1"/>
                            <w:lang w:val="es-MX"/>
                          </w:rPr>
                        </w:pPr>
                        <w:hyperlink w:anchor="Chaco" w:history="1">
                          <w:r w:rsidRPr="00830887">
                            <w:rPr>
                              <w:rStyle w:val="Hyperlink"/>
                              <w:rFonts w:ascii="Calibri" w:hAnsi="Calibri" w:cs="Calibri"/>
                              <w:b/>
                              <w:bCs/>
                              <w:lang w:val="es-MX"/>
                            </w:rPr>
                            <w:t>Chaco</w:t>
                          </w:r>
                        </w:hyperlink>
                      </w:p>
                    </w:tc>
                    <w:tc>
                      <w:tcPr>
                        <w:tcW w:w="340" w:type="dxa"/>
                        <w:vAlign w:val="center"/>
                      </w:tcPr>
                      <w:p w14:paraId="4AB91F4A" w14:textId="15DC11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69F109C" wp14:editId="0F4D06B1">
                                  <wp:extent cx="144000" cy="144000"/>
                                  <wp:effectExtent l="0" t="0" r="8890" b="8890"/>
                                  <wp:docPr id="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39AA24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6D7992E" w14:textId="002726B4" w:rsidR="006878E9" w:rsidRPr="00077FA7" w:rsidRDefault="006878E9" w:rsidP="006878E9">
                        <w:pPr>
                          <w:rPr>
                            <w:rFonts w:ascii="Calibri" w:hAnsi="Calibri" w:cs="Calibri"/>
                            <w:b/>
                            <w:bCs/>
                            <w:color w:val="FFFFFF" w:themeColor="background1"/>
                            <w:lang w:val="es-MX"/>
                          </w:rPr>
                        </w:pPr>
                        <w:hyperlink w:anchor="Jujuy" w:history="1">
                          <w:r w:rsidRPr="004605ED">
                            <w:rPr>
                              <w:rStyle w:val="Hyperlink"/>
                              <w:rFonts w:ascii="Calibri" w:hAnsi="Calibri" w:cs="Calibri"/>
                              <w:b/>
                              <w:bCs/>
                              <w:lang w:val="es-MX"/>
                            </w:rPr>
                            <w:t>Jujuy</w:t>
                          </w:r>
                        </w:hyperlink>
                      </w:p>
                    </w:tc>
                    <w:tc>
                      <w:tcPr>
                        <w:tcW w:w="340" w:type="dxa"/>
                        <w:vAlign w:val="center"/>
                      </w:tcPr>
                      <w:p w14:paraId="5EB14EE0" w14:textId="3FD103C1"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089EBA3" wp14:editId="5621B4F7">
                                  <wp:extent cx="144000" cy="144000"/>
                                  <wp:effectExtent l="0" t="0" r="8890" b="8890"/>
                                  <wp:docPr id="3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D4857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81C51D4" w14:textId="5D820E23" w:rsidR="006878E9" w:rsidRPr="00077FA7" w:rsidRDefault="006878E9" w:rsidP="006878E9">
                        <w:pPr>
                          <w:rPr>
                            <w:rFonts w:ascii="Calibri" w:hAnsi="Calibri" w:cs="Calibri"/>
                            <w:b/>
                            <w:bCs/>
                            <w:color w:val="FFFFFF" w:themeColor="background1"/>
                            <w:lang w:val="es-MX"/>
                          </w:rPr>
                        </w:pPr>
                        <w:hyperlink w:anchor="RNegro" w:history="1">
                          <w:r w:rsidRPr="004605ED">
                            <w:rPr>
                              <w:rStyle w:val="Hyperlink"/>
                              <w:rFonts w:ascii="Calibri" w:hAnsi="Calibri" w:cs="Calibri"/>
                              <w:b/>
                              <w:bCs/>
                              <w:lang w:val="es-MX"/>
                            </w:rPr>
                            <w:t>Río Negro</w:t>
                          </w:r>
                        </w:hyperlink>
                      </w:p>
                    </w:tc>
                    <w:tc>
                      <w:tcPr>
                        <w:tcW w:w="340" w:type="dxa"/>
                        <w:vAlign w:val="center"/>
                      </w:tcPr>
                      <w:p w14:paraId="42653357" w14:textId="627B2F3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ACFC0FB" wp14:editId="7F2B1FCB">
                                  <wp:extent cx="144000" cy="144000"/>
                                  <wp:effectExtent l="0" t="0" r="8890" b="8890"/>
                                  <wp:docPr id="3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B47797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17C085F" w14:textId="04226020" w:rsidR="006878E9" w:rsidRPr="00077FA7" w:rsidRDefault="006878E9" w:rsidP="006878E9">
                        <w:pPr>
                          <w:rPr>
                            <w:rFonts w:ascii="Calibri" w:hAnsi="Calibri" w:cs="Calibri"/>
                            <w:b/>
                            <w:bCs/>
                            <w:color w:val="FFFFFF" w:themeColor="background1"/>
                            <w:lang w:val="es-MX"/>
                          </w:rPr>
                        </w:pPr>
                        <w:hyperlink w:anchor="SEstero" w:history="1">
                          <w:r w:rsidRPr="004605ED">
                            <w:rPr>
                              <w:rStyle w:val="Hyperlink"/>
                              <w:rFonts w:ascii="Calibri" w:hAnsi="Calibri" w:cs="Calibri"/>
                              <w:b/>
                              <w:bCs/>
                              <w:lang w:val="es-MX"/>
                            </w:rPr>
                            <w:t>S. del Estero</w:t>
                          </w:r>
                        </w:hyperlink>
                      </w:p>
                    </w:tc>
                  </w:tr>
                  <w:tr w:rsidR="006878E9" w:rsidRPr="00077FA7" w14:paraId="4393AB2E" w14:textId="77777777" w:rsidTr="006878E9">
                    <w:tc>
                      <w:tcPr>
                        <w:tcW w:w="340" w:type="dxa"/>
                        <w:vAlign w:val="center"/>
                      </w:tcPr>
                      <w:p w14:paraId="38A6E2A2" w14:textId="75A868B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8C74E7D" wp14:editId="711AE8D9">
                                  <wp:extent cx="144000" cy="144000"/>
                                  <wp:effectExtent l="0" t="0" r="8890" b="8890"/>
                                  <wp:docPr id="2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AD6BC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C96BED7" w14:textId="6E299009" w:rsidR="006878E9" w:rsidRPr="00077FA7" w:rsidRDefault="006878E9" w:rsidP="006878E9">
                        <w:pPr>
                          <w:rPr>
                            <w:rFonts w:ascii="Calibri" w:hAnsi="Calibri" w:cs="Calibri"/>
                            <w:b/>
                            <w:bCs/>
                            <w:color w:val="FFFFFF" w:themeColor="background1"/>
                            <w:lang w:val="es-MX"/>
                          </w:rPr>
                        </w:pPr>
                        <w:hyperlink w:anchor="Chubut" w:history="1">
                          <w:r w:rsidRPr="00830887">
                            <w:rPr>
                              <w:rStyle w:val="Hyperlink"/>
                              <w:rFonts w:ascii="Calibri" w:hAnsi="Calibri" w:cs="Calibri"/>
                              <w:b/>
                              <w:bCs/>
                              <w:lang w:val="es-MX"/>
                            </w:rPr>
                            <w:t>Chubut</w:t>
                          </w:r>
                        </w:hyperlink>
                      </w:p>
                    </w:tc>
                    <w:tc>
                      <w:tcPr>
                        <w:tcW w:w="340" w:type="dxa"/>
                        <w:vAlign w:val="center"/>
                      </w:tcPr>
                      <w:p w14:paraId="77DF7B93" w14:textId="19067BDC"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8CA6C4F" wp14:editId="78A9CDD1">
                                  <wp:extent cx="144000" cy="144000"/>
                                  <wp:effectExtent l="0" t="0" r="8890" b="8890"/>
                                  <wp:docPr id="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0DE1F7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E243279" w14:textId="71FBFB2C" w:rsidR="006878E9" w:rsidRPr="00077FA7" w:rsidRDefault="006878E9" w:rsidP="006878E9">
                        <w:pPr>
                          <w:rPr>
                            <w:rFonts w:ascii="Calibri" w:hAnsi="Calibri" w:cs="Calibri"/>
                            <w:b/>
                            <w:bCs/>
                            <w:color w:val="FFFFFF" w:themeColor="background1"/>
                            <w:lang w:val="es-MX"/>
                          </w:rPr>
                        </w:pPr>
                        <w:hyperlink w:anchor="LaPampa" w:history="1">
                          <w:r w:rsidRPr="004605ED">
                            <w:rPr>
                              <w:rStyle w:val="Hyperlink"/>
                              <w:rFonts w:ascii="Calibri" w:hAnsi="Calibri" w:cs="Calibri"/>
                              <w:b/>
                              <w:bCs/>
                              <w:lang w:val="es-MX"/>
                            </w:rPr>
                            <w:t>La Pampa</w:t>
                          </w:r>
                        </w:hyperlink>
                      </w:p>
                    </w:tc>
                    <w:tc>
                      <w:tcPr>
                        <w:tcW w:w="340" w:type="dxa"/>
                        <w:vAlign w:val="center"/>
                      </w:tcPr>
                      <w:p w14:paraId="528E9668" w14:textId="66283F0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106941C" wp14:editId="646CC239">
                                  <wp:extent cx="144000" cy="144000"/>
                                  <wp:effectExtent l="0" t="0" r="8890" b="8890"/>
                                  <wp:docPr id="3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9F40A7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DB102CD" w14:textId="687B595A" w:rsidR="006878E9" w:rsidRPr="00077FA7" w:rsidRDefault="006878E9" w:rsidP="006878E9">
                        <w:pPr>
                          <w:rPr>
                            <w:rFonts w:ascii="Calibri" w:hAnsi="Calibri" w:cs="Calibri"/>
                            <w:b/>
                            <w:bCs/>
                            <w:color w:val="FFFFFF" w:themeColor="background1"/>
                            <w:lang w:val="es-MX"/>
                          </w:rPr>
                        </w:pPr>
                        <w:hyperlink w:anchor="Salta" w:history="1">
                          <w:r w:rsidRPr="004605ED">
                            <w:rPr>
                              <w:rStyle w:val="Hyperlink"/>
                              <w:rFonts w:ascii="Calibri" w:hAnsi="Calibri" w:cs="Calibri"/>
                              <w:b/>
                              <w:bCs/>
                              <w:lang w:val="es-MX"/>
                            </w:rPr>
                            <w:t>Salta</w:t>
                          </w:r>
                        </w:hyperlink>
                        <w:r w:rsidRPr="00077FA7">
                          <w:rPr>
                            <w:rFonts w:ascii="Calibri" w:hAnsi="Calibri" w:cs="Calibri"/>
                            <w:b/>
                            <w:bCs/>
                            <w:color w:val="FFFFFF" w:themeColor="background1"/>
                            <w:lang w:val="es-MX"/>
                          </w:rPr>
                          <w:t xml:space="preserve"> </w:t>
                        </w:r>
                      </w:p>
                    </w:tc>
                    <w:tc>
                      <w:tcPr>
                        <w:tcW w:w="340" w:type="dxa"/>
                        <w:vAlign w:val="center"/>
                      </w:tcPr>
                      <w:p w14:paraId="30AC8514" w14:textId="346F9AF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897F47B" wp14:editId="388ADFDC">
                                  <wp:extent cx="144000" cy="144000"/>
                                  <wp:effectExtent l="0" t="0" r="8890" b="8890"/>
                                  <wp:docPr id="3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1A1D8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AC5712D" w14:textId="47E4CB34" w:rsidR="006878E9" w:rsidRPr="00077FA7" w:rsidRDefault="006878E9" w:rsidP="006878E9">
                        <w:pPr>
                          <w:rPr>
                            <w:rFonts w:ascii="Calibri" w:hAnsi="Calibri" w:cs="Calibri"/>
                            <w:b/>
                            <w:bCs/>
                            <w:color w:val="FFFFFF" w:themeColor="background1"/>
                            <w:lang w:val="es-MX"/>
                          </w:rPr>
                        </w:pPr>
                        <w:hyperlink w:anchor="TFuego" w:history="1">
                          <w:r w:rsidRPr="004605ED">
                            <w:rPr>
                              <w:rStyle w:val="Hyperlink"/>
                              <w:rFonts w:ascii="Calibri" w:hAnsi="Calibri" w:cs="Calibri"/>
                              <w:b/>
                              <w:bCs/>
                              <w:lang w:val="es-MX"/>
                            </w:rPr>
                            <w:t>T. del Fuego</w:t>
                          </w:r>
                        </w:hyperlink>
                      </w:p>
                    </w:tc>
                  </w:tr>
                  <w:tr w:rsidR="006878E9" w:rsidRPr="00F37708" w14:paraId="70F00B08" w14:textId="77777777" w:rsidTr="006878E9">
                    <w:tc>
                      <w:tcPr>
                        <w:tcW w:w="340" w:type="dxa"/>
                        <w:vAlign w:val="center"/>
                      </w:tcPr>
                      <w:p w14:paraId="4798F1BB" w14:textId="0FB98D1B"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C670612" wp14:editId="7760C264">
                                  <wp:extent cx="144000" cy="144000"/>
                                  <wp:effectExtent l="0" t="0" r="8890" b="8890"/>
                                  <wp:docPr id="2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963093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31AE9C4" w14:textId="1D37A19C" w:rsidR="006878E9" w:rsidRPr="00077FA7" w:rsidRDefault="006878E9" w:rsidP="006878E9">
                        <w:pPr>
                          <w:rPr>
                            <w:rFonts w:ascii="Calibri" w:hAnsi="Calibri" w:cs="Calibri"/>
                            <w:b/>
                            <w:bCs/>
                            <w:color w:val="FFFFFF" w:themeColor="background1"/>
                            <w:lang w:val="es-MX"/>
                          </w:rPr>
                        </w:pPr>
                        <w:hyperlink w:anchor="Cba" w:history="1">
                          <w:r w:rsidRPr="008643EA">
                            <w:rPr>
                              <w:rStyle w:val="Hyperlink"/>
                              <w:rFonts w:ascii="Calibri" w:hAnsi="Calibri" w:cs="Calibri"/>
                              <w:b/>
                              <w:bCs/>
                              <w:lang w:val="es-MX"/>
                            </w:rPr>
                            <w:t>Córdoba</w:t>
                          </w:r>
                        </w:hyperlink>
                      </w:p>
                    </w:tc>
                    <w:tc>
                      <w:tcPr>
                        <w:tcW w:w="340" w:type="dxa"/>
                        <w:vAlign w:val="center"/>
                      </w:tcPr>
                      <w:p w14:paraId="0B704729" w14:textId="2549B0D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711900E" wp14:editId="17D0372A">
                                  <wp:extent cx="144000" cy="144000"/>
                                  <wp:effectExtent l="0" t="0" r="8890" b="8890"/>
                                  <wp:docPr id="2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693001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A86C6D1" w14:textId="39F5DF35" w:rsidR="006878E9" w:rsidRPr="00077FA7" w:rsidRDefault="006878E9" w:rsidP="006878E9">
                        <w:pPr>
                          <w:rPr>
                            <w:rFonts w:ascii="Calibri" w:hAnsi="Calibri" w:cs="Calibri"/>
                            <w:b/>
                            <w:bCs/>
                            <w:color w:val="FFFFFF" w:themeColor="background1"/>
                            <w:lang w:val="es-MX"/>
                          </w:rPr>
                        </w:pPr>
                        <w:hyperlink w:anchor="LaRioja" w:history="1">
                          <w:r w:rsidRPr="004605ED">
                            <w:rPr>
                              <w:rStyle w:val="Hyperlink"/>
                              <w:rFonts w:ascii="Calibri" w:hAnsi="Calibri" w:cs="Calibri"/>
                              <w:b/>
                              <w:bCs/>
                              <w:lang w:val="es-MX"/>
                            </w:rPr>
                            <w:t>La Rioja</w:t>
                          </w:r>
                        </w:hyperlink>
                      </w:p>
                    </w:tc>
                    <w:tc>
                      <w:tcPr>
                        <w:tcW w:w="340" w:type="dxa"/>
                        <w:vAlign w:val="center"/>
                      </w:tcPr>
                      <w:p w14:paraId="3095DC8D" w14:textId="3B63EC8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376FA5A" wp14:editId="066EFE5B">
                                  <wp:extent cx="144000" cy="144000"/>
                                  <wp:effectExtent l="0" t="0" r="8890" b="8890"/>
                                  <wp:docPr id="1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C12E39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F8605C2" w14:textId="05E4FF5F" w:rsidR="006878E9" w:rsidRPr="00077FA7" w:rsidRDefault="006878E9" w:rsidP="006878E9">
                        <w:pPr>
                          <w:rPr>
                            <w:rFonts w:ascii="Calibri" w:hAnsi="Calibri" w:cs="Calibri"/>
                            <w:b/>
                            <w:bCs/>
                            <w:color w:val="FFFFFF" w:themeColor="background1"/>
                            <w:lang w:val="es-MX"/>
                          </w:rPr>
                        </w:pPr>
                        <w:hyperlink w:anchor="SJuan" w:history="1">
                          <w:r w:rsidRPr="004605ED">
                            <w:rPr>
                              <w:rStyle w:val="Hyperlink"/>
                              <w:rFonts w:ascii="Calibri" w:hAnsi="Calibri" w:cs="Calibri"/>
                              <w:b/>
                              <w:bCs/>
                              <w:lang w:val="es-MX"/>
                            </w:rPr>
                            <w:t>San Juan</w:t>
                          </w:r>
                        </w:hyperlink>
                      </w:p>
                    </w:tc>
                    <w:tc>
                      <w:tcPr>
                        <w:tcW w:w="340" w:type="dxa"/>
                        <w:vAlign w:val="center"/>
                      </w:tcPr>
                      <w:p w14:paraId="18B7161D" w14:textId="42BAD83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5054891" wp14:editId="06BD97F4">
                                  <wp:extent cx="144000" cy="144000"/>
                                  <wp:effectExtent l="0" t="0" r="8890" b="8890"/>
                                  <wp:docPr id="3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E225257"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397C869" w14:textId="450A600F" w:rsidR="006878E9" w:rsidRPr="00077FA7" w:rsidRDefault="006878E9" w:rsidP="006878E9">
                        <w:pPr>
                          <w:rPr>
                            <w:rFonts w:ascii="Calibri" w:hAnsi="Calibri" w:cs="Calibri"/>
                            <w:b/>
                            <w:bCs/>
                            <w:color w:val="FFFFFF" w:themeColor="background1"/>
                            <w:lang w:val="es-MX"/>
                          </w:rPr>
                        </w:pPr>
                        <w:hyperlink w:anchor="Tucuman" w:history="1">
                          <w:r w:rsidRPr="004605ED">
                            <w:rPr>
                              <w:rStyle w:val="Hyperlink"/>
                              <w:rFonts w:ascii="Calibri" w:hAnsi="Calibri" w:cs="Calibri"/>
                              <w:b/>
                              <w:bCs/>
                              <w:lang w:val="es-MX"/>
                            </w:rPr>
                            <w:t>Tucumán</w:t>
                          </w:r>
                        </w:hyperlink>
                      </w:p>
                    </w:tc>
                  </w:tr>
                </w:tbl>
                <w:p w14:paraId="1C380E4D" w14:textId="77777777" w:rsidR="00226030" w:rsidRPr="00077FA7" w:rsidRDefault="00226030" w:rsidP="00077FA7">
                  <w:pPr>
                    <w:rPr>
                      <w:rFonts w:ascii="Calibri" w:hAnsi="Calibri" w:cs="Calibri"/>
                      <w:b/>
                      <w:bCs/>
                      <w:color w:val="FFFFFF" w:themeColor="background1"/>
                      <w:lang w:val="es-MX"/>
                    </w:rPr>
                  </w:pPr>
                </w:p>
                <w:p w14:paraId="797179B1" w14:textId="67170EDA" w:rsidR="00226030" w:rsidRPr="00077FA7" w:rsidRDefault="00226030" w:rsidP="00077FA7">
                  <w:pPr>
                    <w:rPr>
                      <w:rFonts w:ascii="Calibri Light" w:hAnsi="Calibri Light" w:cs="Calibri Light"/>
                      <w:color w:val="FFFFFF" w:themeColor="background1"/>
                      <w:sz w:val="16"/>
                      <w:szCs w:val="16"/>
                      <w:lang w:val="es-AR"/>
                    </w:rPr>
                  </w:pPr>
                  <w:r w:rsidRPr="00077FA7">
                    <w:rPr>
                      <w:rFonts w:ascii="Calibri Light" w:hAnsi="Calibri Light" w:cs="Calibri Light"/>
                      <w:color w:val="FFFFFF" w:themeColor="background1"/>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7AA1B1CF" w14:textId="282F52A1" w:rsidR="00E13C24" w:rsidRPr="00077FA7" w:rsidRDefault="00E13C24" w:rsidP="00077FA7">
                  <w:pPr>
                    <w:rPr>
                      <w:rFonts w:ascii="Calibri Light" w:hAnsi="Calibri Light" w:cs="Calibri Light"/>
                      <w:color w:val="FFFFFF" w:themeColor="background1"/>
                      <w:sz w:val="16"/>
                      <w:szCs w:val="16"/>
                      <w:lang w:val="es-AR"/>
                    </w:rPr>
                  </w:pPr>
                </w:p>
                <w:tbl>
                  <w:tblPr>
                    <w:tblStyle w:val="TableGrid"/>
                    <w:tblW w:w="0" w:type="auto"/>
                    <w:tblLayout w:type="fixed"/>
                    <w:tblLook w:val="04A0" w:firstRow="1" w:lastRow="0" w:firstColumn="1" w:lastColumn="0" w:noHBand="0" w:noVBand="1"/>
                  </w:tblPr>
                  <w:tblGrid>
                    <w:gridCol w:w="848"/>
                    <w:gridCol w:w="6182"/>
                  </w:tblGrid>
                  <w:tr w:rsidR="00077FA7" w:rsidRPr="00F37708" w14:paraId="70F38A94" w14:textId="77777777" w:rsidTr="006808A2">
                    <w:tc>
                      <w:tcPr>
                        <w:tcW w:w="848" w:type="dxa"/>
                        <w:vAlign w:val="center"/>
                      </w:tcPr>
                      <w:p w14:paraId="3BF92C4D" w14:textId="6AC994D7" w:rsidR="00E13C24" w:rsidRPr="00077FA7" w:rsidRDefault="006808A2" w:rsidP="00077FA7">
                        <w:pPr>
                          <w:rPr>
                            <w:rFonts w:ascii="Calibri" w:hAnsi="Calibri" w:cs="Calibri"/>
                            <w:b/>
                            <w:bCs/>
                            <w:color w:val="FFFFFF" w:themeColor="background1"/>
                            <w:sz w:val="16"/>
                            <w:szCs w:val="16"/>
                            <w:lang w:val="es-AR"/>
                          </w:rPr>
                        </w:pPr>
                        <w:r w:rsidRPr="00077FA7">
                          <w:rPr>
                            <w:rFonts w:ascii="Calibri" w:hAnsi="Calibri" w:cs="Calibri"/>
                            <w:b/>
                            <w:bCs/>
                            <w:noProof/>
                            <w:color w:val="FFFFFF" w:themeColor="background1"/>
                            <w:sz w:val="16"/>
                            <w:szCs w:val="16"/>
                          </w:rPr>
                          <mc:AlternateContent>
                            <mc:Choice Requires="wpg">
                              <w:drawing>
                                <wp:inline distT="0" distB="0" distL="0" distR="0" wp14:anchorId="525FDBB7" wp14:editId="26218005">
                                  <wp:extent cx="432000" cy="432000"/>
                                  <wp:effectExtent l="0" t="0" r="6350" b="6350"/>
                                  <wp:docPr id="13" name="Graphic 4">
                                    <a:hlinkClick xmlns:a="http://schemas.openxmlformats.org/drawingml/2006/main" r:id="rId10"/>
                                  </wp:docPr>
                                  <wp:cNvGraphicFramePr/>
                                  <a:graphic xmlns:a="http://schemas.openxmlformats.org/drawingml/2006/main">
                                    <a:graphicData uri="http://schemas.microsoft.com/office/word/2010/wordprocessingGroup">
                                      <wpg:wgp>
                                        <wpg:cNvGrpSpPr/>
                                        <wpg:grpSpPr>
                                          <a:xfrm>
                                            <a:off x="0" y="0"/>
                                            <a:ext cx="432000" cy="432000"/>
                                            <a:chOff x="0" y="0"/>
                                            <a:chExt cx="361670" cy="361971"/>
                                          </a:xfrm>
                                          <a:solidFill>
                                            <a:srgbClr val="86BC25"/>
                                          </a:solidFill>
                                        </wpg:grpSpPr>
                                        <wps:wsp>
                                          <wps:cNvPr id="43" name="Graphic 4"/>
                                          <wps:cNvSpPr/>
                                          <wps:spPr>
                                            <a:xfrm>
                                              <a:off x="84986" y="121934"/>
                                              <a:ext cx="60065" cy="116188"/>
                                            </a:xfrm>
                                            <a:custGeom>
                                              <a:avLst/>
                                              <a:gdLst>
                                                <a:gd name="connsiteX0" fmla="*/ 0 w 60065"/>
                                                <a:gd name="connsiteY0" fmla="*/ 116188 h 116188"/>
                                                <a:gd name="connsiteX1" fmla="*/ 60066 w 60065"/>
                                                <a:gd name="connsiteY1" fmla="*/ 56179 h 116188"/>
                                                <a:gd name="connsiteX2" fmla="*/ 0 w 60065"/>
                                                <a:gd name="connsiteY2" fmla="*/ 0 h 116188"/>
                                              </a:gdLst>
                                              <a:ahLst/>
                                              <a:cxnLst>
                                                <a:cxn ang="0">
                                                  <a:pos x="connsiteX0" y="connsiteY0"/>
                                                </a:cxn>
                                                <a:cxn ang="0">
                                                  <a:pos x="connsiteX1" y="connsiteY1"/>
                                                </a:cxn>
                                                <a:cxn ang="0">
                                                  <a:pos x="connsiteX2" y="connsiteY2"/>
                                                </a:cxn>
                                              </a:cxnLst>
                                              <a:rect l="l" t="t" r="r" b="b"/>
                                              <a:pathLst>
                                                <a:path w="60065" h="116188">
                                                  <a:moveTo>
                                                    <a:pt x="0" y="116188"/>
                                                  </a:moveTo>
                                                  <a:lnTo>
                                                    <a:pt x="60066" y="56179"/>
                                                  </a:lnTo>
                                                  <a:lnTo>
                                                    <a:pt x="0" y="0"/>
                                                  </a:lnTo>
                                                  <a:close/>
                                                </a:path>
                                              </a:pathLst>
                                            </a:custGeom>
                                            <a:grpFill/>
                                            <a:ln w="6390" cap="flat">
                                              <a:noFill/>
                                              <a:prstDash val="solid"/>
                                              <a:miter/>
                                            </a:ln>
                                          </wps:spPr>
                                          <wps:bodyPr rtlCol="0" anchor="ctr"/>
                                        </wps:wsp>
                                        <wps:wsp>
                                          <wps:cNvPr id="44" name="Graphic 4"/>
                                          <wps:cNvSpPr/>
                                          <wps:spPr>
                                            <a:xfrm>
                                              <a:off x="93932" y="187051"/>
                                              <a:ext cx="173806" cy="60647"/>
                                            </a:xfrm>
                                            <a:custGeom>
                                              <a:avLst/>
                                              <a:gdLst>
                                                <a:gd name="connsiteX0" fmla="*/ 113102 w 173806"/>
                                                <a:gd name="connsiteY0" fmla="*/ 0 h 60647"/>
                                                <a:gd name="connsiteX1" fmla="*/ 91376 w 173806"/>
                                                <a:gd name="connsiteY1" fmla="*/ 20429 h 60647"/>
                                                <a:gd name="connsiteX2" fmla="*/ 86903 w 173806"/>
                                                <a:gd name="connsiteY2" fmla="*/ 22344 h 60647"/>
                                                <a:gd name="connsiteX3" fmla="*/ 82430 w 173806"/>
                                                <a:gd name="connsiteY3" fmla="*/ 20429 h 60647"/>
                                                <a:gd name="connsiteX4" fmla="*/ 60704 w 173806"/>
                                                <a:gd name="connsiteY4" fmla="*/ 0 h 60647"/>
                                                <a:gd name="connsiteX5" fmla="*/ 0 w 173806"/>
                                                <a:gd name="connsiteY5" fmla="*/ 60648 h 60647"/>
                                                <a:gd name="connsiteX6" fmla="*/ 173807 w 173806"/>
                                                <a:gd name="connsiteY6" fmla="*/ 60648 h 60647"/>
                                                <a:gd name="connsiteX7" fmla="*/ 113102 w 173806"/>
                                                <a:gd name="connsiteY7" fmla="*/ 0 h 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3806" h="60647">
                                                  <a:moveTo>
                                                    <a:pt x="113102" y="0"/>
                                                  </a:moveTo>
                                                  <a:lnTo>
                                                    <a:pt x="91376" y="20429"/>
                                                  </a:lnTo>
                                                  <a:cubicBezTo>
                                                    <a:pt x="90098" y="21706"/>
                                                    <a:pt x="88820" y="22344"/>
                                                    <a:pt x="86903" y="22344"/>
                                                  </a:cubicBezTo>
                                                  <a:cubicBezTo>
                                                    <a:pt x="84986" y="22344"/>
                                                    <a:pt x="83708" y="21706"/>
                                                    <a:pt x="82430" y="20429"/>
                                                  </a:cubicBezTo>
                                                  <a:lnTo>
                                                    <a:pt x="60704" y="0"/>
                                                  </a:lnTo>
                                                  <a:lnTo>
                                                    <a:pt x="0" y="60648"/>
                                                  </a:lnTo>
                                                  <a:lnTo>
                                                    <a:pt x="173807" y="60648"/>
                                                  </a:lnTo>
                                                  <a:lnTo>
                                                    <a:pt x="113102" y="0"/>
                                                  </a:lnTo>
                                                  <a:close/>
                                                </a:path>
                                              </a:pathLst>
                                            </a:custGeom>
                                            <a:grpFill/>
                                            <a:ln w="6390" cap="flat">
                                              <a:noFill/>
                                              <a:prstDash val="solid"/>
                                              <a:miter/>
                                            </a:ln>
                                          </wps:spPr>
                                          <wps:bodyPr rtlCol="0" anchor="ctr"/>
                                        </wps:wsp>
                                        <wps:wsp>
                                          <wps:cNvPr id="45" name="Graphic 4"/>
                                          <wps:cNvSpPr/>
                                          <wps:spPr>
                                            <a:xfrm>
                                              <a:off x="215979" y="121934"/>
                                              <a:ext cx="60704" cy="116188"/>
                                            </a:xfrm>
                                            <a:custGeom>
                                              <a:avLst/>
                                              <a:gdLst>
                                                <a:gd name="connsiteX0" fmla="*/ 0 w 60704"/>
                                                <a:gd name="connsiteY0" fmla="*/ 56179 h 116188"/>
                                                <a:gd name="connsiteX1" fmla="*/ 60704 w 60704"/>
                                                <a:gd name="connsiteY1" fmla="*/ 116188 h 116188"/>
                                                <a:gd name="connsiteX2" fmla="*/ 60704 w 60704"/>
                                                <a:gd name="connsiteY2" fmla="*/ 0 h 116188"/>
                                              </a:gdLst>
                                              <a:ahLst/>
                                              <a:cxnLst>
                                                <a:cxn ang="0">
                                                  <a:pos x="connsiteX0" y="connsiteY0"/>
                                                </a:cxn>
                                                <a:cxn ang="0">
                                                  <a:pos x="connsiteX1" y="connsiteY1"/>
                                                </a:cxn>
                                                <a:cxn ang="0">
                                                  <a:pos x="connsiteX2" y="connsiteY2"/>
                                                </a:cxn>
                                              </a:cxnLst>
                                              <a:rect l="l" t="t" r="r" b="b"/>
                                              <a:pathLst>
                                                <a:path w="60704" h="116188">
                                                  <a:moveTo>
                                                    <a:pt x="0" y="56179"/>
                                                  </a:moveTo>
                                                  <a:lnTo>
                                                    <a:pt x="60704" y="116188"/>
                                                  </a:lnTo>
                                                  <a:lnTo>
                                                    <a:pt x="60704" y="0"/>
                                                  </a:lnTo>
                                                  <a:close/>
                                                </a:path>
                                              </a:pathLst>
                                            </a:custGeom>
                                            <a:grpFill/>
                                            <a:ln w="6390" cap="flat">
                                              <a:noFill/>
                                              <a:prstDash val="solid"/>
                                              <a:miter/>
                                            </a:ln>
                                          </wps:spPr>
                                          <wps:bodyPr rtlCol="0" anchor="ctr"/>
                                        </wps:wsp>
                                        <wps:wsp>
                                          <wps:cNvPr id="46" name="Graphic 4"/>
                                          <wps:cNvSpPr/>
                                          <wps:spPr>
                                            <a:xfrm>
                                              <a:off x="0" y="0"/>
                                              <a:ext cx="361670" cy="361971"/>
                                            </a:xfrm>
                                            <a:custGeom>
                                              <a:avLst/>
                                              <a:gdLst>
                                                <a:gd name="connsiteX0" fmla="*/ 180835 w 361670"/>
                                                <a:gd name="connsiteY0" fmla="*/ 0 h 361971"/>
                                                <a:gd name="connsiteX1" fmla="*/ 0 w 361670"/>
                                                <a:gd name="connsiteY1" fmla="*/ 180667 h 361971"/>
                                                <a:gd name="connsiteX2" fmla="*/ 180835 w 361670"/>
                                                <a:gd name="connsiteY2" fmla="*/ 361972 h 361971"/>
                                                <a:gd name="connsiteX3" fmla="*/ 361670 w 361670"/>
                                                <a:gd name="connsiteY3" fmla="*/ 181305 h 361971"/>
                                                <a:gd name="connsiteX4" fmla="*/ 361670 w 361670"/>
                                                <a:gd name="connsiteY4" fmla="*/ 181305 h 361971"/>
                                                <a:gd name="connsiteX5" fmla="*/ 180835 w 361670"/>
                                                <a:gd name="connsiteY5" fmla="*/ 0 h 361971"/>
                                                <a:gd name="connsiteX6" fmla="*/ 180835 w 361670"/>
                                                <a:gd name="connsiteY6" fmla="*/ 0 h 361971"/>
                                                <a:gd name="connsiteX7" fmla="*/ 289464 w 361670"/>
                                                <a:gd name="connsiteY7" fmla="*/ 253444 h 361971"/>
                                                <a:gd name="connsiteX8" fmla="*/ 288825 w 361670"/>
                                                <a:gd name="connsiteY8" fmla="*/ 255998 h 361971"/>
                                                <a:gd name="connsiteX9" fmla="*/ 283074 w 361670"/>
                                                <a:gd name="connsiteY9" fmla="*/ 259828 h 361971"/>
                                                <a:gd name="connsiteX10" fmla="*/ 78596 w 361670"/>
                                                <a:gd name="connsiteY10" fmla="*/ 259828 h 361971"/>
                                                <a:gd name="connsiteX11" fmla="*/ 76040 w 361670"/>
                                                <a:gd name="connsiteY11" fmla="*/ 259190 h 361971"/>
                                                <a:gd name="connsiteX12" fmla="*/ 72206 w 361670"/>
                                                <a:gd name="connsiteY12" fmla="*/ 255998 h 361971"/>
                                                <a:gd name="connsiteX13" fmla="*/ 71567 w 361670"/>
                                                <a:gd name="connsiteY13" fmla="*/ 253444 h 361971"/>
                                                <a:gd name="connsiteX14" fmla="*/ 71567 w 361670"/>
                                                <a:gd name="connsiteY14" fmla="*/ 107251 h 361971"/>
                                                <a:gd name="connsiteX15" fmla="*/ 72206 w 361670"/>
                                                <a:gd name="connsiteY15" fmla="*/ 105336 h 361971"/>
                                                <a:gd name="connsiteX16" fmla="*/ 72206 w 361670"/>
                                                <a:gd name="connsiteY16" fmla="*/ 105336 h 361971"/>
                                                <a:gd name="connsiteX17" fmla="*/ 72206 w 361670"/>
                                                <a:gd name="connsiteY17" fmla="*/ 104697 h 361971"/>
                                                <a:gd name="connsiteX18" fmla="*/ 73484 w 361670"/>
                                                <a:gd name="connsiteY18" fmla="*/ 103420 h 361971"/>
                                                <a:gd name="connsiteX19" fmla="*/ 74123 w 361670"/>
                                                <a:gd name="connsiteY19" fmla="*/ 102782 h 361971"/>
                                                <a:gd name="connsiteX20" fmla="*/ 75401 w 361670"/>
                                                <a:gd name="connsiteY20" fmla="*/ 102144 h 361971"/>
                                                <a:gd name="connsiteX21" fmla="*/ 76040 w 361670"/>
                                                <a:gd name="connsiteY21" fmla="*/ 101505 h 361971"/>
                                                <a:gd name="connsiteX22" fmla="*/ 77957 w 361670"/>
                                                <a:gd name="connsiteY22" fmla="*/ 100867 h 361971"/>
                                                <a:gd name="connsiteX23" fmla="*/ 282435 w 361670"/>
                                                <a:gd name="connsiteY23" fmla="*/ 100867 h 361971"/>
                                                <a:gd name="connsiteX24" fmla="*/ 284352 w 361670"/>
                                                <a:gd name="connsiteY24" fmla="*/ 101505 h 361971"/>
                                                <a:gd name="connsiteX25" fmla="*/ 284991 w 361670"/>
                                                <a:gd name="connsiteY25" fmla="*/ 102144 h 361971"/>
                                                <a:gd name="connsiteX26" fmla="*/ 286269 w 361670"/>
                                                <a:gd name="connsiteY26" fmla="*/ 102782 h 361971"/>
                                                <a:gd name="connsiteX27" fmla="*/ 286908 w 361670"/>
                                                <a:gd name="connsiteY27" fmla="*/ 103420 h 361971"/>
                                                <a:gd name="connsiteX28" fmla="*/ 288186 w 361670"/>
                                                <a:gd name="connsiteY28" fmla="*/ 104697 h 361971"/>
                                                <a:gd name="connsiteX29" fmla="*/ 288186 w 361670"/>
                                                <a:gd name="connsiteY29" fmla="*/ 105336 h 361971"/>
                                                <a:gd name="connsiteX30" fmla="*/ 288186 w 361670"/>
                                                <a:gd name="connsiteY30" fmla="*/ 105336 h 361971"/>
                                                <a:gd name="connsiteX31" fmla="*/ 288825 w 361670"/>
                                                <a:gd name="connsiteY31" fmla="*/ 107251 h 361971"/>
                                                <a:gd name="connsiteX32" fmla="*/ 288825 w 361670"/>
                                                <a:gd name="connsiteY32" fmla="*/ 107251 h 361971"/>
                                                <a:gd name="connsiteX33" fmla="*/ 289464 w 361670"/>
                                                <a:gd name="connsiteY33" fmla="*/ 25344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61670" h="361971">
                                                  <a:moveTo>
                                                    <a:pt x="180835" y="0"/>
                                                  </a:moveTo>
                                                  <a:cubicBezTo>
                                                    <a:pt x="80513" y="0"/>
                                                    <a:pt x="0" y="81077"/>
                                                    <a:pt x="0" y="180667"/>
                                                  </a:cubicBezTo>
                                                  <a:cubicBezTo>
                                                    <a:pt x="0" y="280257"/>
                                                    <a:pt x="81152" y="361972"/>
                                                    <a:pt x="180835" y="361972"/>
                                                  </a:cubicBezTo>
                                                  <a:cubicBezTo>
                                                    <a:pt x="281157" y="361972"/>
                                                    <a:pt x="361670" y="280895"/>
                                                    <a:pt x="361670" y="181305"/>
                                                  </a:cubicBezTo>
                                                  <a:cubicBezTo>
                                                    <a:pt x="361670" y="181305"/>
                                                    <a:pt x="361670" y="181305"/>
                                                    <a:pt x="361670" y="181305"/>
                                                  </a:cubicBezTo>
                                                  <a:cubicBezTo>
                                                    <a:pt x="361670" y="80438"/>
                                                    <a:pt x="280518" y="0"/>
                                                    <a:pt x="180835" y="0"/>
                                                  </a:cubicBezTo>
                                                  <a:cubicBezTo>
                                                    <a:pt x="180835" y="0"/>
                                                    <a:pt x="180835" y="0"/>
                                                    <a:pt x="180835" y="0"/>
                                                  </a:cubicBezTo>
                                                  <a:close/>
                                                  <a:moveTo>
                                                    <a:pt x="289464" y="253444"/>
                                                  </a:moveTo>
                                                  <a:cubicBezTo>
                                                    <a:pt x="289464" y="254082"/>
                                                    <a:pt x="289464" y="255359"/>
                                                    <a:pt x="288825" y="255998"/>
                                                  </a:cubicBezTo>
                                                  <a:cubicBezTo>
                                                    <a:pt x="287547" y="258551"/>
                                                    <a:pt x="285630" y="259828"/>
                                                    <a:pt x="283074" y="259828"/>
                                                  </a:cubicBezTo>
                                                  <a:lnTo>
                                                    <a:pt x="78596" y="259828"/>
                                                  </a:lnTo>
                                                  <a:cubicBezTo>
                                                    <a:pt x="77957" y="259828"/>
                                                    <a:pt x="76679" y="259828"/>
                                                    <a:pt x="76040" y="259190"/>
                                                  </a:cubicBezTo>
                                                  <a:cubicBezTo>
                                                    <a:pt x="74762" y="258551"/>
                                                    <a:pt x="73484" y="257274"/>
                                                    <a:pt x="72206" y="255998"/>
                                                  </a:cubicBezTo>
                                                  <a:cubicBezTo>
                                                    <a:pt x="72206" y="255359"/>
                                                    <a:pt x="71567" y="254721"/>
                                                    <a:pt x="71567" y="253444"/>
                                                  </a:cubicBezTo>
                                                  <a:lnTo>
                                                    <a:pt x="71567" y="107251"/>
                                                  </a:lnTo>
                                                  <a:cubicBezTo>
                                                    <a:pt x="71567" y="106612"/>
                                                    <a:pt x="71567" y="105974"/>
                                                    <a:pt x="72206" y="105336"/>
                                                  </a:cubicBezTo>
                                                  <a:lnTo>
                                                    <a:pt x="72206" y="105336"/>
                                                  </a:lnTo>
                                                  <a:lnTo>
                                                    <a:pt x="72206" y="104697"/>
                                                  </a:lnTo>
                                                  <a:cubicBezTo>
                                                    <a:pt x="72206" y="104059"/>
                                                    <a:pt x="72845" y="103420"/>
                                                    <a:pt x="73484" y="103420"/>
                                                  </a:cubicBezTo>
                                                  <a:lnTo>
                                                    <a:pt x="74123" y="102782"/>
                                                  </a:lnTo>
                                                  <a:cubicBezTo>
                                                    <a:pt x="74762" y="102144"/>
                                                    <a:pt x="74762" y="102144"/>
                                                    <a:pt x="75401" y="102144"/>
                                                  </a:cubicBezTo>
                                                  <a:cubicBezTo>
                                                    <a:pt x="75401" y="102144"/>
                                                    <a:pt x="76040" y="102144"/>
                                                    <a:pt x="76040" y="101505"/>
                                                  </a:cubicBezTo>
                                                  <a:cubicBezTo>
                                                    <a:pt x="76679" y="101505"/>
                                                    <a:pt x="77318" y="100867"/>
                                                    <a:pt x="77957" y="100867"/>
                                                  </a:cubicBezTo>
                                                  <a:lnTo>
                                                    <a:pt x="282435" y="100867"/>
                                                  </a:lnTo>
                                                  <a:cubicBezTo>
                                                    <a:pt x="283074" y="100867"/>
                                                    <a:pt x="283713" y="100867"/>
                                                    <a:pt x="284352" y="101505"/>
                                                  </a:cubicBezTo>
                                                  <a:lnTo>
                                                    <a:pt x="284991" y="102144"/>
                                                  </a:lnTo>
                                                  <a:cubicBezTo>
                                                    <a:pt x="285630" y="102144"/>
                                                    <a:pt x="285630" y="102782"/>
                                                    <a:pt x="286269" y="102782"/>
                                                  </a:cubicBezTo>
                                                  <a:lnTo>
                                                    <a:pt x="286908" y="103420"/>
                                                  </a:lnTo>
                                                  <a:cubicBezTo>
                                                    <a:pt x="287547" y="104059"/>
                                                    <a:pt x="287547" y="104059"/>
                                                    <a:pt x="288186" y="104697"/>
                                                  </a:cubicBezTo>
                                                  <a:lnTo>
                                                    <a:pt x="288186" y="105336"/>
                                                  </a:lnTo>
                                                  <a:lnTo>
                                                    <a:pt x="288186" y="105336"/>
                                                  </a:lnTo>
                                                  <a:cubicBezTo>
                                                    <a:pt x="288186" y="105974"/>
                                                    <a:pt x="288825" y="106612"/>
                                                    <a:pt x="288825" y="107251"/>
                                                  </a:cubicBezTo>
                                                  <a:lnTo>
                                                    <a:pt x="288825" y="107251"/>
                                                  </a:lnTo>
                                                  <a:lnTo>
                                                    <a:pt x="289464" y="253444"/>
                                                  </a:lnTo>
                                                  <a:close/>
                                                </a:path>
                                              </a:pathLst>
                                            </a:custGeom>
                                            <a:grpFill/>
                                            <a:ln w="6390" cap="flat">
                                              <a:noFill/>
                                              <a:prstDash val="solid"/>
                                              <a:miter/>
                                            </a:ln>
                                          </wps:spPr>
                                          <wps:bodyPr rtlCol="0" anchor="ctr"/>
                                        </wps:wsp>
                                        <wps:wsp>
                                          <wps:cNvPr id="47" name="Graphic 4"/>
                                          <wps:cNvSpPr/>
                                          <wps:spPr>
                                            <a:xfrm>
                                              <a:off x="94571" y="114273"/>
                                              <a:ext cx="171889" cy="79799"/>
                                            </a:xfrm>
                                            <a:custGeom>
                                              <a:avLst/>
                                              <a:gdLst>
                                                <a:gd name="connsiteX0" fmla="*/ 171889 w 171889"/>
                                                <a:gd name="connsiteY0" fmla="*/ 0 h 79799"/>
                                                <a:gd name="connsiteX1" fmla="*/ 0 w 171889"/>
                                                <a:gd name="connsiteY1" fmla="*/ 0 h 79799"/>
                                                <a:gd name="connsiteX2" fmla="*/ 86264 w 171889"/>
                                                <a:gd name="connsiteY2" fmla="*/ 79800 h 79799"/>
                                              </a:gdLst>
                                              <a:ahLst/>
                                              <a:cxnLst>
                                                <a:cxn ang="0">
                                                  <a:pos x="connsiteX0" y="connsiteY0"/>
                                                </a:cxn>
                                                <a:cxn ang="0">
                                                  <a:pos x="connsiteX1" y="connsiteY1"/>
                                                </a:cxn>
                                                <a:cxn ang="0">
                                                  <a:pos x="connsiteX2" y="connsiteY2"/>
                                                </a:cxn>
                                              </a:cxnLst>
                                              <a:rect l="l" t="t" r="r" b="b"/>
                                              <a:pathLst>
                                                <a:path w="171889" h="79799">
                                                  <a:moveTo>
                                                    <a:pt x="171889" y="0"/>
                                                  </a:moveTo>
                                                  <a:lnTo>
                                                    <a:pt x="0" y="0"/>
                                                  </a:lnTo>
                                                  <a:lnTo>
                                                    <a:pt x="86264" y="79800"/>
                                                  </a:lnTo>
                                                  <a:close/>
                                                </a:path>
                                              </a:pathLst>
                                            </a:custGeom>
                                            <a:grpFill/>
                                            <a:ln w="6390" cap="flat">
                                              <a:noFill/>
                                              <a:prstDash val="solid"/>
                                              <a:miter/>
                                            </a:ln>
                                          </wps:spPr>
                                          <wps:bodyPr rtlCol="0" anchor="ctr"/>
                                        </wps:wsp>
                                      </wpg:wgp>
                                    </a:graphicData>
                                  </a:graphic>
                                </wp:inline>
                              </w:drawing>
                            </mc:Choice>
                            <mc:Fallback>
                              <w:pict>
                                <v:group w14:anchorId="6BEF5F71" id="Graphic 4" o:spid="_x0000_s1026" href="mailto:citaxlegal@deloitte.com" style="width:34pt;height:34pt;mso-position-horizontal-relative:char;mso-position-vertical-relative:line" coordsize="361670,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" o:button="t">
                                  <v:shape id="_x0000_s1027" style="position:absolute;left:84986;top:121934;width:60065;height:116188;visibility:visible;mso-wrap-style:square;v-text-anchor:middle" coordsize="60065,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" path="m,116188l60066,56179,,,,116188xe" filled="f" stroked="f" strokeweight=".1775mm">
                                    <v:stroke joinstyle="miter"/>
                                    <v:path arrowok="t" o:connecttype="custom" o:connectlocs="0,116188;60066,56179;0,0" o:connectangles="0,0,0"/>
                                  </v:shape>
                                  <v:shape id="_x0000_s1028" style="position:absolute;left:93932;top:187051;width:173806;height:60647;visibility:visible;mso-wrap-style:square;v-text-anchor:middle" coordsize="173806,6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" path="m113102,l91376,20429v-1278,1277,-2556,1915,-4473,1915c84986,22344,83708,21706,82430,20429l60704,,,60648r173807,l113102,xe" filled="f" stroked="f" strokeweight=".1775mm">
                                    <v:stroke joinstyle="miter"/>
                                    <v:path arrowok="t" o:connecttype="custom" o:connectlocs="113102,0;91376,20429;86903,22344;82430,20429;60704,0;0,60648;173807,60648;113102,0" o:connectangles="0,0,0,0,0,0,0,0"/>
                                  </v:shape>
                                  <v:shape id="_x0000_s1029" style="position:absolute;left:215979;top:121934;width:60704;height:116188;visibility:visible;mso-wrap-style:square;v-text-anchor:middle" coordsize="60704,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" path="m,56179r60704,60009l60704,,,56179xe" filled="f" stroked="f" strokeweight=".1775mm">
                                    <v:stroke joinstyle="miter"/>
                                    <v:path arrowok="t" o:connecttype="custom" o:connectlocs="0,56179;60704,116188;60704,0" o:connectangles="0,0,0"/>
                                  </v:shape>
                                  <v:shape id="_x0000_s1030" style="position:absolute;width:361670;height:361971;visibility:visible;mso-wrap-style:square;v-text-anchor:middle" coordsize="361670,36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" path="m180835,c80513,,,81077,,180667v,99590,81152,181305,180835,181305c281157,361972,361670,280895,361670,181305v,,,,,c361670,80438,280518,,180835,v,,,,,xm289464,253444v,638,,1915,-639,2554c287547,258551,285630,259828,283074,259828r-204478,c77957,259828,76679,259828,76040,259190v-1278,-639,-2556,-1916,-3834,-3192c72206,255359,71567,254721,71567,253444r,-146193c71567,106612,71567,105974,72206,105336r,l72206,104697v,-638,639,-1277,1278,-1277l74123,102782v639,-638,639,-638,1278,-638c75401,102144,76040,102144,76040,101505v639,,1278,-638,1917,-638l282435,100867v639,,1278,,1917,638l284991,102144v639,,639,638,1278,638l286908,103420v639,639,639,639,1278,1277l288186,105336r,c288186,105974,288825,106612,288825,107251r,l289464,253444xe" filled="f" stroked="f" strokeweight=".1775mm">
                                    <v:stroke joinstyle="miter"/>
                                    <v:path arrowok="t" o:connecttype="custom" o:connectlocs="180835,0;0,180667;180835,361972;361670,181305;361670,181305;180835,0;180835,0;289464,253444;288825,255998;283074,259828;78596,259828;76040,259190;72206,255998;71567,253444;71567,107251;72206,105336;72206,105336;72206,104697;73484,103420;74123,102782;75401,102144;76040,101505;77957,100867;282435,100867;284352,101505;284991,102144;286269,102782;286908,103420;288186,104697;288186,105336;288186,105336;288825,107251;288825,107251;289464,253444" o:connectangles="0,0,0,0,0,0,0,0,0,0,0,0,0,0,0,0,0,0,0,0,0,0,0,0,0,0,0,0,0,0,0,0,0,0"/>
                                  </v:shape>
                                  <v:shape id="_x0000_s1031" style="position:absolute;left:94571;top:114273;width:171889;height:79799;visibility:visible;mso-wrap-style:square;v-text-anchor:middle" coordsize="171889,7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" path="m171889,l,,86264,79800,171889,xe" filled="f" stroked="f" strokeweight=".1775mm">
                                    <v:stroke joinstyle="miter"/>
                                    <v:path arrowok="t" o:connecttype="custom" o:connectlocs="171889,0;0,0;86264,79800" o:connectangles="0,0,0"/>
                                  </v:shape>
                                  <w10:anchorlock/>
                                </v:group>
                              </w:pict>
                            </mc:Fallback>
                          </mc:AlternateContent>
                        </w:r>
                      </w:p>
                    </w:tc>
                    <w:tc>
                      <w:tcPr>
                        <w:tcW w:w="6182" w:type="dxa"/>
                        <w:vAlign w:val="center"/>
                      </w:tcPr>
                      <w:p w14:paraId="612559D1" w14:textId="03A1A6A7" w:rsidR="00E13C24" w:rsidRPr="00077FA7" w:rsidRDefault="00E13C24" w:rsidP="00077FA7">
                        <w:pPr>
                          <w:rPr>
                            <w:rFonts w:ascii="Calibri Light" w:hAnsi="Calibri Light" w:cs="Calibri Light"/>
                            <w:color w:val="FFFFFF" w:themeColor="background1"/>
                            <w:szCs w:val="22"/>
                            <w:lang w:val="es-AR"/>
                          </w:rPr>
                        </w:pPr>
                        <w:r w:rsidRPr="00077FA7">
                          <w:rPr>
                            <w:rFonts w:ascii="Calibri" w:hAnsi="Calibri" w:cs="Calibri"/>
                            <w:b/>
                            <w:bCs/>
                            <w:color w:val="FFFFFF" w:themeColor="background1"/>
                            <w:szCs w:val="22"/>
                            <w:lang w:val="es-AR"/>
                          </w:rPr>
                          <w:t xml:space="preserve">Para </w:t>
                        </w:r>
                        <w:proofErr w:type="gramStart"/>
                        <w:r w:rsidRPr="00077FA7">
                          <w:rPr>
                            <w:rFonts w:ascii="Calibri" w:hAnsi="Calibri" w:cs="Calibri"/>
                            <w:b/>
                            <w:bCs/>
                            <w:color w:val="FFFFFF" w:themeColor="background1"/>
                            <w:szCs w:val="22"/>
                            <w:lang w:val="es-AR"/>
                          </w:rPr>
                          <w:t>mayor información</w:t>
                        </w:r>
                        <w:proofErr w:type="gramEnd"/>
                        <w:r w:rsidRPr="00077FA7">
                          <w:rPr>
                            <w:rFonts w:ascii="Calibri" w:hAnsi="Calibri" w:cs="Calibri"/>
                            <w:b/>
                            <w:bCs/>
                            <w:color w:val="FFFFFF" w:themeColor="background1"/>
                            <w:szCs w:val="22"/>
                            <w:lang w:val="es-AR"/>
                          </w:rPr>
                          <w:t xml:space="preserve"> y análisis de las normas, sugerimos contactar </w:t>
                        </w:r>
                        <w:r w:rsidR="002B2A1E">
                          <w:rPr>
                            <w:rFonts w:ascii="Calibri" w:hAnsi="Calibri" w:cs="Calibri"/>
                            <w:b/>
                            <w:bCs/>
                            <w:color w:val="FFFFFF" w:themeColor="background1"/>
                            <w:szCs w:val="22"/>
                            <w:lang w:val="es-AR"/>
                          </w:rPr>
                          <w:t xml:space="preserve">vía e-mail </w:t>
                        </w:r>
                        <w:r w:rsidRPr="00077FA7">
                          <w:rPr>
                            <w:rFonts w:ascii="Calibri" w:hAnsi="Calibri" w:cs="Calibri"/>
                            <w:b/>
                            <w:bCs/>
                            <w:color w:val="FFFFFF" w:themeColor="background1"/>
                            <w:szCs w:val="22"/>
                            <w:lang w:val="es-AR"/>
                          </w:rPr>
                          <w:t>a nuestros profesionales, quienes lo asesorarán particularmente.</w:t>
                        </w:r>
                      </w:p>
                    </w:tc>
                  </w:tr>
                </w:tbl>
                <w:p w14:paraId="01EF864D" w14:textId="3A17B90F" w:rsidR="00226030" w:rsidRPr="00077FA7" w:rsidRDefault="00226030" w:rsidP="00077FA7">
                  <w:pPr>
                    <w:rPr>
                      <w:rFonts w:ascii="Calibri" w:hAnsi="Calibri" w:cs="Calibri"/>
                      <w:b/>
                      <w:bCs/>
                      <w:color w:val="FFFFFF" w:themeColor="background1"/>
                      <w:lang w:val="es-MX"/>
                    </w:rPr>
                  </w:pPr>
                </w:p>
              </w:tc>
            </w:tr>
            <w:tr w:rsidR="00226030" w:rsidRPr="00F37708" w14:paraId="2D4D637D" w14:textId="77777777" w:rsidTr="00077FA7">
              <w:trPr>
                <w:trHeight w:hRule="exact" w:val="454"/>
                <w:jc w:val="center"/>
              </w:trPr>
              <w:tc>
                <w:tcPr>
                  <w:tcW w:w="7938" w:type="dxa"/>
                  <w:shd w:val="clear" w:color="auto" w:fill="000000" w:themeFill="text1"/>
                </w:tcPr>
                <w:p w14:paraId="6245DD73" w14:textId="77777777" w:rsidR="00226030" w:rsidRPr="00226030" w:rsidRDefault="00226030" w:rsidP="00226030">
                  <w:pPr>
                    <w:rPr>
                      <w:lang w:val="es-MX"/>
                    </w:rPr>
                  </w:pPr>
                </w:p>
              </w:tc>
            </w:tr>
          </w:tbl>
          <w:p w14:paraId="5E54A0FB" w14:textId="77777777" w:rsidR="00226030" w:rsidRPr="00226030" w:rsidRDefault="00226030" w:rsidP="004423B0">
            <w:pPr>
              <w:rPr>
                <w:lang w:val="es-MX"/>
              </w:rPr>
            </w:pPr>
          </w:p>
        </w:tc>
      </w:tr>
      <w:tr w:rsidR="00B5507E" w:rsidRPr="000A3A13" w14:paraId="42460D07"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F37708" w14:paraId="4F350EC5" w14:textId="77777777" w:rsidTr="006D08D8">
              <w:trPr>
                <w:trHeight w:hRule="exact" w:val="454"/>
                <w:jc w:val="center"/>
              </w:trPr>
              <w:tc>
                <w:tcPr>
                  <w:tcW w:w="7938" w:type="dxa"/>
                  <w:tcBorders>
                    <w:top w:val="single" w:sz="24" w:space="0" w:color="86BC25"/>
                  </w:tcBorders>
                  <w:shd w:val="clear" w:color="auto" w:fill="FFFFFF" w:themeFill="background1"/>
                </w:tcPr>
                <w:p w14:paraId="46ABFDD1" w14:textId="77777777" w:rsidR="000A3A13" w:rsidRPr="00226030" w:rsidRDefault="000A3A13" w:rsidP="002F280A">
                  <w:pPr>
                    <w:spacing w:after="120"/>
                    <w:rPr>
                      <w:lang w:val="es-MX"/>
                    </w:rPr>
                  </w:pPr>
                  <w:bookmarkStart w:id="1" w:name="_H1_Heading"/>
                  <w:bookmarkEnd w:id="1"/>
                </w:p>
              </w:tc>
            </w:tr>
            <w:tr w:rsidR="000A3A13" w:rsidRPr="00F37708" w14:paraId="6E0335F1" w14:textId="77777777" w:rsidTr="00C27E51">
              <w:trPr>
                <w:trHeight w:val="1134"/>
                <w:jc w:val="center"/>
              </w:trPr>
              <w:tc>
                <w:tcPr>
                  <w:tcW w:w="7938" w:type="dxa"/>
                  <w:shd w:val="clear" w:color="auto" w:fill="FFFFFF" w:themeFill="background1"/>
                </w:tcPr>
                <w:p w14:paraId="41847F39" w14:textId="77777777" w:rsidR="000A3A13" w:rsidRPr="006D08D8" w:rsidRDefault="000A3A13" w:rsidP="002F280A">
                  <w:pPr>
                    <w:spacing w:after="120"/>
                    <w:rPr>
                      <w:rFonts w:ascii="Calibri" w:eastAsiaTheme="majorEastAsia" w:hAnsi="Calibri" w:cs="Calibri"/>
                      <w:b/>
                      <w:bCs/>
                      <w:color w:val="86BC25"/>
                      <w:spacing w:val="-2"/>
                      <w:kern w:val="28"/>
                      <w:sz w:val="34"/>
                      <w:szCs w:val="34"/>
                      <w:lang w:val="es-AR"/>
                    </w:rPr>
                  </w:pPr>
                  <w:bookmarkStart w:id="2" w:name="Buenos"/>
                  <w:r w:rsidRPr="006D08D8">
                    <w:rPr>
                      <w:rFonts w:ascii="Calibri" w:eastAsiaTheme="majorEastAsia" w:hAnsi="Calibri" w:cs="Calibri"/>
                      <w:b/>
                      <w:bCs/>
                      <w:color w:val="86BC25"/>
                      <w:spacing w:val="-2"/>
                      <w:kern w:val="28"/>
                      <w:sz w:val="34"/>
                      <w:szCs w:val="34"/>
                      <w:lang w:val="es-AR"/>
                    </w:rPr>
                    <w:t xml:space="preserve">Buenos Aires </w:t>
                  </w:r>
                </w:p>
                <w:bookmarkEnd w:id="2"/>
                <w:p w14:paraId="4A20BE2D" w14:textId="77777777" w:rsidR="00D82E8C" w:rsidRDefault="00D82E8C" w:rsidP="002F280A">
                  <w:pPr>
                    <w:spacing w:after="120"/>
                    <w:jc w:val="both"/>
                    <w:rPr>
                      <w:rFonts w:ascii="Calibri" w:hAnsi="Calibri" w:cs="Calibri"/>
                      <w:b/>
                      <w:lang w:val="es-AR"/>
                    </w:rPr>
                  </w:pPr>
                  <w:r w:rsidRPr="00D82E8C">
                    <w:rPr>
                      <w:rFonts w:ascii="Calibri" w:hAnsi="Calibri" w:cs="Calibri"/>
                      <w:b/>
                      <w:lang w:val="es-AR"/>
                    </w:rPr>
                    <w:t>Ley N°6962 -Ley de Hojarasca (BO 17/07/2026)</w:t>
                  </w:r>
                </w:p>
                <w:p w14:paraId="2AB9112B" w14:textId="209D13B3" w:rsidR="003E0B22" w:rsidRDefault="008B713C" w:rsidP="00071445">
                  <w:pPr>
                    <w:spacing w:after="120"/>
                    <w:jc w:val="both"/>
                    <w:rPr>
                      <w:rFonts w:ascii="Calibri" w:hAnsi="Calibri" w:cs="Calibri"/>
                      <w:b/>
                      <w:lang w:val="es-AR"/>
                    </w:rPr>
                  </w:pPr>
                  <w:r w:rsidRPr="008B713C">
                    <w:rPr>
                      <w:rFonts w:ascii="Calibri Light" w:hAnsi="Calibri Light" w:cs="Calibri Light"/>
                      <w:lang w:val="es-AR"/>
                    </w:rPr>
                    <w:t xml:space="preserve">Se </w:t>
                  </w:r>
                  <w:proofErr w:type="spellStart"/>
                  <w:r w:rsidR="00071445">
                    <w:rPr>
                      <w:rFonts w:ascii="Calibri Light" w:hAnsi="Calibri Light" w:cs="Calibri Light"/>
                      <w:lang w:val="es-AR"/>
                    </w:rPr>
                    <w:t>xxx</w:t>
                  </w:r>
                  <w:proofErr w:type="spellEnd"/>
                </w:p>
                <w:p w14:paraId="6E41D131" w14:textId="7BA7F6EA" w:rsidR="005D7EE3" w:rsidRPr="00071445" w:rsidRDefault="005D7EE3" w:rsidP="00071445">
                  <w:pPr>
                    <w:spacing w:after="120"/>
                    <w:jc w:val="both"/>
                    <w:rPr>
                      <w:rFonts w:ascii="Calibri" w:hAnsi="Calibri" w:cs="Calibri"/>
                      <w:b/>
                      <w:bCs/>
                      <w:sz w:val="20"/>
                      <w:szCs w:val="20"/>
                      <w:lang w:val="es-AR"/>
                    </w:rPr>
                  </w:pPr>
                  <w:hyperlink w:anchor="Menu" w:history="1">
                    <w:r w:rsidRPr="005D7EE3">
                      <w:rPr>
                        <w:rStyle w:val="Hyperlink"/>
                        <w:rFonts w:ascii="Calibri" w:hAnsi="Calibri" w:cs="Calibri"/>
                        <w:b/>
                        <w:bCs/>
                        <w:sz w:val="20"/>
                        <w:szCs w:val="20"/>
                        <w:lang w:val="es-AR"/>
                      </w:rPr>
                      <w:t>Volver al menú</w:t>
                    </w:r>
                  </w:hyperlink>
                </w:p>
              </w:tc>
            </w:tr>
            <w:tr w:rsidR="000A3A13" w:rsidRPr="00F37708" w14:paraId="0BD31375" w14:textId="77777777" w:rsidTr="00C27E51">
              <w:trPr>
                <w:trHeight w:hRule="exact" w:val="454"/>
                <w:jc w:val="center"/>
              </w:trPr>
              <w:tc>
                <w:tcPr>
                  <w:tcW w:w="7938" w:type="dxa"/>
                  <w:shd w:val="clear" w:color="auto" w:fill="FFFFFF" w:themeFill="background1"/>
                </w:tcPr>
                <w:p w14:paraId="0C39432F" w14:textId="77777777" w:rsidR="000A3A13" w:rsidRPr="00071445" w:rsidRDefault="000A3A13" w:rsidP="002F280A">
                  <w:pPr>
                    <w:spacing w:after="120"/>
                    <w:rPr>
                      <w:lang w:val="es-AR"/>
                    </w:rPr>
                  </w:pPr>
                </w:p>
              </w:tc>
            </w:tr>
          </w:tbl>
          <w:p w14:paraId="3B9E1784" w14:textId="77777777" w:rsidR="000A3A13" w:rsidRPr="00071445" w:rsidRDefault="000A3A13" w:rsidP="00E938E8">
            <w:pPr>
              <w:rPr>
                <w:lang w:val="es-AR"/>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F37708" w14:paraId="7D0109AC" w14:textId="77777777" w:rsidTr="006D08D8">
              <w:trPr>
                <w:trHeight w:hRule="exact" w:val="454"/>
                <w:jc w:val="center"/>
              </w:trPr>
              <w:tc>
                <w:tcPr>
                  <w:tcW w:w="7938" w:type="dxa"/>
                  <w:tcBorders>
                    <w:top w:val="single" w:sz="24" w:space="0" w:color="86BC25"/>
                  </w:tcBorders>
                  <w:shd w:val="clear" w:color="auto" w:fill="FFFFFF" w:themeFill="background1"/>
                </w:tcPr>
                <w:p w14:paraId="3AF8FCA5" w14:textId="77777777" w:rsidR="000A3A13" w:rsidRPr="00071445" w:rsidRDefault="000A3A13" w:rsidP="002F280A">
                  <w:pPr>
                    <w:spacing w:after="120"/>
                    <w:rPr>
                      <w:lang w:val="es-AR"/>
                    </w:rPr>
                  </w:pPr>
                </w:p>
              </w:tc>
            </w:tr>
            <w:tr w:rsidR="000A3A13" w:rsidRPr="00132C1E" w14:paraId="62227809" w14:textId="77777777" w:rsidTr="00C27E51">
              <w:trPr>
                <w:trHeight w:val="1134"/>
                <w:jc w:val="center"/>
              </w:trPr>
              <w:tc>
                <w:tcPr>
                  <w:tcW w:w="7938" w:type="dxa"/>
                  <w:shd w:val="clear" w:color="auto" w:fill="FFFFFF" w:themeFill="background1"/>
                </w:tcPr>
                <w:p w14:paraId="2BDD137B" w14:textId="77777777" w:rsidR="000A3A13" w:rsidRPr="006D08D8" w:rsidRDefault="000A3A13" w:rsidP="002F280A">
                  <w:pPr>
                    <w:spacing w:after="120"/>
                    <w:rPr>
                      <w:rFonts w:ascii="Calibri" w:eastAsiaTheme="majorEastAsia" w:hAnsi="Calibri" w:cs="Calibri"/>
                      <w:b/>
                      <w:bCs/>
                      <w:color w:val="86BC25"/>
                      <w:spacing w:val="-2"/>
                      <w:kern w:val="28"/>
                      <w:sz w:val="34"/>
                      <w:szCs w:val="28"/>
                      <w:lang w:val="es-AR"/>
                    </w:rPr>
                  </w:pPr>
                  <w:bookmarkStart w:id="3" w:name="CABA"/>
                  <w:r w:rsidRPr="006D08D8">
                    <w:rPr>
                      <w:rFonts w:ascii="Calibri" w:eastAsiaTheme="majorEastAsia" w:hAnsi="Calibri" w:cs="Calibri"/>
                      <w:b/>
                      <w:bCs/>
                      <w:color w:val="86BC25"/>
                      <w:spacing w:val="-2"/>
                      <w:kern w:val="28"/>
                      <w:sz w:val="34"/>
                      <w:szCs w:val="28"/>
                      <w:lang w:val="es-AR"/>
                    </w:rPr>
                    <w:t>Ciudad Autónoma de Buenos Aires</w:t>
                  </w:r>
                </w:p>
                <w:bookmarkEnd w:id="3"/>
                <w:p w14:paraId="56B9830E" w14:textId="77777777" w:rsidR="00071445" w:rsidRDefault="00071445" w:rsidP="00071445">
                  <w:pPr>
                    <w:spacing w:after="120"/>
                    <w:jc w:val="both"/>
                    <w:rPr>
                      <w:rFonts w:ascii="Calibri" w:hAnsi="Calibri" w:cs="Calibri"/>
                      <w:b/>
                      <w:lang w:val="es-AR"/>
                    </w:rPr>
                  </w:pPr>
                  <w:r w:rsidRPr="00D82E8C">
                    <w:rPr>
                      <w:rFonts w:ascii="Calibri" w:hAnsi="Calibri" w:cs="Calibri"/>
                      <w:b/>
                      <w:lang w:val="es-AR"/>
                    </w:rPr>
                    <w:t>Ley N°6962 -Ley de Hojarasca (BO 17/07/2026)</w:t>
                  </w:r>
                </w:p>
                <w:p w14:paraId="25E5A5A6" w14:textId="77777777" w:rsidR="00071445" w:rsidRPr="008B713C" w:rsidRDefault="00071445" w:rsidP="00071445">
                  <w:pPr>
                    <w:spacing w:after="120"/>
                    <w:jc w:val="both"/>
                    <w:rPr>
                      <w:rFonts w:ascii="Calibri Light" w:hAnsi="Calibri Light" w:cs="Calibri Light"/>
                      <w:lang w:val="es-AR"/>
                    </w:rPr>
                  </w:pPr>
                  <w:r w:rsidRPr="008B713C">
                    <w:rPr>
                      <w:rFonts w:ascii="Calibri Light" w:hAnsi="Calibri Light" w:cs="Calibri Light"/>
                      <w:lang w:val="es-AR"/>
                    </w:rPr>
                    <w:t>Se establece la derogación de un conjunto de normas (Leyes y Ordenanzas), que han quedado obsoletas o han perdido vigencia práctica dentro del ordenamiento jurídico de la Ciudad.</w:t>
                  </w:r>
                </w:p>
                <w:p w14:paraId="7610AAEA" w14:textId="77777777" w:rsidR="00071445" w:rsidRDefault="00071445" w:rsidP="00071445">
                  <w:pPr>
                    <w:spacing w:after="120"/>
                    <w:jc w:val="both"/>
                    <w:rPr>
                      <w:rFonts w:ascii="Calibri" w:hAnsi="Calibri" w:cs="Calibri"/>
                      <w:b/>
                      <w:lang w:val="es-AR"/>
                    </w:rPr>
                  </w:pPr>
                  <w:r w:rsidRPr="008B713C">
                    <w:rPr>
                      <w:rFonts w:ascii="Calibri Light" w:hAnsi="Calibri Light" w:cs="Calibri Light"/>
                      <w:lang w:val="es-AR"/>
                    </w:rPr>
                    <w:t>Principalmente entre ellas se deroga la Ley 6376 - Régimen de promoción de la economía social.</w:t>
                  </w:r>
                </w:p>
                <w:p w14:paraId="7879DC80" w14:textId="77777777" w:rsidR="00071445" w:rsidRDefault="00071445" w:rsidP="00071445">
                  <w:pPr>
                    <w:spacing w:after="120"/>
                    <w:jc w:val="both"/>
                    <w:rPr>
                      <w:rFonts w:ascii="Calibri" w:hAnsi="Calibri" w:cs="Calibri"/>
                      <w:b/>
                      <w:lang w:val="es-AR"/>
                    </w:rPr>
                  </w:pPr>
                  <w:r w:rsidRPr="003E0B22">
                    <w:rPr>
                      <w:rFonts w:ascii="Calibri" w:hAnsi="Calibri" w:cs="Calibri"/>
                      <w:b/>
                      <w:lang w:val="es-AR"/>
                    </w:rPr>
                    <w:t>Resolución N°262 - Implementación del Registro Único Tributario - Padrón Federal (BO 20/07/2026)</w:t>
                  </w:r>
                </w:p>
                <w:p w14:paraId="760D0053" w14:textId="77777777" w:rsidR="00071445" w:rsidRDefault="00071445" w:rsidP="00071445">
                  <w:pPr>
                    <w:jc w:val="both"/>
                    <w:rPr>
                      <w:rFonts w:ascii="Calibri Light" w:hAnsi="Calibri Light" w:cs="Calibri Light"/>
                      <w:szCs w:val="22"/>
                      <w:lang w:val="es-AR"/>
                    </w:rPr>
                  </w:pPr>
                  <w:r>
                    <w:rPr>
                      <w:rFonts w:ascii="Calibri Light" w:hAnsi="Calibri Light" w:cs="Calibri Light"/>
                      <w:szCs w:val="22"/>
                      <w:lang w:val="es-MX"/>
                    </w:rPr>
                    <w:t xml:space="preserve">Por medio de esta resolución se </w:t>
                  </w:r>
                  <w:r w:rsidRPr="00382BEA">
                    <w:rPr>
                      <w:rFonts w:ascii="Calibri Light" w:hAnsi="Calibri Light" w:cs="Calibri Light"/>
                      <w:szCs w:val="22"/>
                      <w:lang w:val="es-AR"/>
                    </w:rPr>
                    <w:t xml:space="preserve">implementa el Registro Único Tributario (RUT) - Padrón Federal para los contribuyentes del Impuesto sobre los Ingresos Brutos comprendidos en el régimen de Convenio Multilateral. </w:t>
                  </w:r>
                </w:p>
                <w:p w14:paraId="6BD26AA8" w14:textId="77777777" w:rsidR="00071445" w:rsidRDefault="00071445" w:rsidP="00071445">
                  <w:pPr>
                    <w:jc w:val="both"/>
                    <w:rPr>
                      <w:rFonts w:ascii="Calibri Light" w:hAnsi="Calibri Light" w:cs="Calibri Light"/>
                      <w:szCs w:val="22"/>
                      <w:lang w:val="es-AR"/>
                    </w:rPr>
                  </w:pPr>
                </w:p>
                <w:p w14:paraId="0252AEA3" w14:textId="77777777" w:rsidR="00071445" w:rsidRPr="00382BEA" w:rsidRDefault="00071445" w:rsidP="00071445">
                  <w:pPr>
                    <w:jc w:val="both"/>
                    <w:rPr>
                      <w:rFonts w:ascii="Calibri Light" w:hAnsi="Calibri Light" w:cs="Calibri Light"/>
                      <w:szCs w:val="22"/>
                      <w:lang w:val="es-AR"/>
                    </w:rPr>
                  </w:pPr>
                  <w:r w:rsidRPr="00382BEA">
                    <w:rPr>
                      <w:rFonts w:ascii="Calibri Light" w:hAnsi="Calibri Light" w:cs="Calibri Light"/>
                      <w:szCs w:val="22"/>
                      <w:lang w:val="es-AR"/>
                    </w:rPr>
                    <w:t>A partir del 1 de agosto de 2026, las altas de inscripción, modificaciones de datos, incorporación o cese de jurisdicciones, cese de actividades, transferencias de fondo de comercio, fusiones y escisiones deberán gestionarse a través del sistema unificado disponible en el “Sistema Registral” de ARCA.</w:t>
                  </w:r>
                </w:p>
                <w:p w14:paraId="39026394" w14:textId="77777777" w:rsidR="00071445" w:rsidRDefault="00071445" w:rsidP="00071445">
                  <w:pPr>
                    <w:jc w:val="both"/>
                    <w:rPr>
                      <w:rFonts w:ascii="Calibri Light" w:hAnsi="Calibri Light" w:cs="Calibri Light"/>
                      <w:szCs w:val="22"/>
                      <w:lang w:val="es-AR"/>
                    </w:rPr>
                  </w:pPr>
                </w:p>
                <w:p w14:paraId="2BB2FFBC" w14:textId="77777777" w:rsidR="00071445" w:rsidRDefault="00071445" w:rsidP="00071445">
                  <w:pPr>
                    <w:jc w:val="both"/>
                    <w:rPr>
                      <w:rFonts w:ascii="Calibri Light" w:hAnsi="Calibri Light" w:cs="Calibri Light"/>
                      <w:szCs w:val="22"/>
                      <w:lang w:val="es-AR"/>
                    </w:rPr>
                  </w:pPr>
                  <w:r w:rsidRPr="00382BEA">
                    <w:rPr>
                      <w:rFonts w:ascii="Calibri Light" w:hAnsi="Calibri Light" w:cs="Calibri Light"/>
                      <w:szCs w:val="22"/>
                      <w:lang w:val="es-AR"/>
                    </w:rPr>
                    <w:t>La norma establece que los contribuyentes que ya se encuentren inscriptos en Convenio Multilateral serán incorporados de oficio al nuevo padrón, debiendo verificar y, en su caso, actualizar la información registrada. Los datos declarados tendrán carácter de declaración jurada y podrán ser verificados por AGIP, ARCA, la Comisión Arbitral y las demás jurisdicciones adheridas al sistema</w:t>
                  </w:r>
                  <w:r>
                    <w:rPr>
                      <w:rFonts w:ascii="Calibri Light" w:hAnsi="Calibri Light" w:cs="Calibri Light"/>
                      <w:szCs w:val="22"/>
                      <w:lang w:val="es-AR"/>
                    </w:rPr>
                    <w:t>.</w:t>
                  </w:r>
                </w:p>
                <w:p w14:paraId="0D09870C" w14:textId="77777777" w:rsidR="00071445" w:rsidRDefault="00071445" w:rsidP="00071445">
                  <w:pPr>
                    <w:jc w:val="both"/>
                    <w:rPr>
                      <w:rFonts w:ascii="Calibri Light" w:hAnsi="Calibri Light" w:cs="Calibri Light"/>
                      <w:szCs w:val="22"/>
                      <w:lang w:val="es-AR"/>
                    </w:rPr>
                  </w:pPr>
                </w:p>
                <w:p w14:paraId="420A2F28" w14:textId="192AC247" w:rsidR="005D7EE3" w:rsidRPr="00074980" w:rsidRDefault="00071445" w:rsidP="00074980">
                  <w:pPr>
                    <w:jc w:val="both"/>
                    <w:rPr>
                      <w:rFonts w:ascii="Calibri Light" w:hAnsi="Calibri Light" w:cs="Calibri Light"/>
                      <w:szCs w:val="22"/>
                      <w:lang w:val="es-AR"/>
                    </w:rPr>
                  </w:pPr>
                  <w:r w:rsidRPr="00424C3C">
                    <w:rPr>
                      <w:rFonts w:ascii="Calibri Light" w:hAnsi="Calibri Light" w:cs="Calibri Light"/>
                      <w:szCs w:val="22"/>
                      <w:lang w:val="es-AR"/>
                    </w:rPr>
                    <w:t>Asimismo, se prevé la emisión de una constancia única de inscripción, válida para acreditar las altas, bajas y modificaciones registrales, y se establece que cuando un contribuyente pase a tributar bajo Convenio Multilateral, se producirá la baja de oficio en la categoría de contribuyente local del Impuesto sobre los Ingresos Brutos.</w:t>
                  </w:r>
                </w:p>
                <w:p w14:paraId="09F6F505" w14:textId="1BBFF0C5" w:rsidR="005D7EE3" w:rsidRPr="00592862" w:rsidRDefault="005D7EE3" w:rsidP="002F280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1772E94C" w14:textId="77777777" w:rsidTr="00C27E51">
              <w:trPr>
                <w:trHeight w:hRule="exact" w:val="454"/>
                <w:jc w:val="center"/>
              </w:trPr>
              <w:tc>
                <w:tcPr>
                  <w:tcW w:w="7938" w:type="dxa"/>
                  <w:shd w:val="clear" w:color="auto" w:fill="FFFFFF" w:themeFill="background1"/>
                </w:tcPr>
                <w:p w14:paraId="5F63EC73" w14:textId="77777777" w:rsidR="000A3A13" w:rsidRPr="0099374C" w:rsidRDefault="000A3A13" w:rsidP="002F280A">
                  <w:pPr>
                    <w:spacing w:after="120"/>
                    <w:rPr>
                      <w:lang w:val="en-US"/>
                    </w:rPr>
                  </w:pPr>
                </w:p>
              </w:tc>
            </w:tr>
          </w:tbl>
          <w:p w14:paraId="2E6CC334" w14:textId="77777777" w:rsidR="000A3A13" w:rsidRPr="0099374C" w:rsidRDefault="000A3A13" w:rsidP="00E938E8">
            <w:pPr>
              <w:rPr>
                <w:lang w:val="en-US"/>
              </w:rPr>
            </w:pPr>
          </w:p>
          <w:p w14:paraId="1691C980"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4FCD47C" w14:textId="77777777" w:rsidTr="00767415">
              <w:trPr>
                <w:trHeight w:hRule="exact" w:val="454"/>
                <w:jc w:val="center"/>
              </w:trPr>
              <w:tc>
                <w:tcPr>
                  <w:tcW w:w="7938" w:type="dxa"/>
                  <w:tcBorders>
                    <w:top w:val="single" w:sz="24" w:space="0" w:color="86BC25"/>
                  </w:tcBorders>
                  <w:shd w:val="clear" w:color="auto" w:fill="FFFFFF" w:themeFill="background1"/>
                </w:tcPr>
                <w:p w14:paraId="71EBFAAE" w14:textId="77777777" w:rsidR="000A3A13" w:rsidRPr="0099374C" w:rsidRDefault="000A3A13" w:rsidP="002F280A">
                  <w:pPr>
                    <w:spacing w:after="120"/>
                    <w:rPr>
                      <w:lang w:val="en-US"/>
                    </w:rPr>
                  </w:pPr>
                </w:p>
              </w:tc>
            </w:tr>
            <w:tr w:rsidR="000A3A13" w:rsidRPr="00132C1E" w14:paraId="285BF6A7" w14:textId="77777777" w:rsidTr="00C27E51">
              <w:trPr>
                <w:trHeight w:val="1134"/>
                <w:jc w:val="center"/>
              </w:trPr>
              <w:tc>
                <w:tcPr>
                  <w:tcW w:w="7938" w:type="dxa"/>
                  <w:shd w:val="clear" w:color="auto" w:fill="FFFFFF" w:themeFill="background1"/>
                </w:tcPr>
                <w:p w14:paraId="7270427B" w14:textId="77777777" w:rsidR="000A3A13" w:rsidRPr="004C6E17" w:rsidRDefault="000A3A13" w:rsidP="002F280A">
                  <w:pPr>
                    <w:spacing w:after="120"/>
                    <w:rPr>
                      <w:rFonts w:ascii="Calibri" w:eastAsiaTheme="majorEastAsia" w:hAnsi="Calibri" w:cs="Calibri"/>
                      <w:b/>
                      <w:bCs/>
                      <w:color w:val="86BC25"/>
                      <w:spacing w:val="-2"/>
                      <w:kern w:val="28"/>
                      <w:sz w:val="34"/>
                      <w:szCs w:val="34"/>
                      <w:lang w:val="es-AR"/>
                    </w:rPr>
                  </w:pPr>
                  <w:bookmarkStart w:id="4" w:name="Chaco"/>
                  <w:r w:rsidRPr="004C6E17">
                    <w:rPr>
                      <w:rFonts w:ascii="Calibri" w:eastAsiaTheme="majorEastAsia" w:hAnsi="Calibri" w:cs="Calibri"/>
                      <w:b/>
                      <w:bCs/>
                      <w:color w:val="86BC25"/>
                      <w:spacing w:val="-2"/>
                      <w:kern w:val="28"/>
                      <w:sz w:val="34"/>
                      <w:szCs w:val="34"/>
                      <w:lang w:val="es-AR"/>
                    </w:rPr>
                    <w:t>Chaco</w:t>
                  </w:r>
                </w:p>
                <w:bookmarkEnd w:id="4"/>
                <w:p w14:paraId="10511839" w14:textId="77777777" w:rsidR="0052090D" w:rsidRDefault="0052090D" w:rsidP="002F280A">
                  <w:pPr>
                    <w:spacing w:after="120"/>
                    <w:jc w:val="both"/>
                    <w:rPr>
                      <w:rFonts w:ascii="Calibri" w:hAnsi="Calibri" w:cs="Calibri"/>
                      <w:b/>
                      <w:lang w:val="es-AR"/>
                    </w:rPr>
                  </w:pPr>
                  <w:r w:rsidRPr="0052090D">
                    <w:rPr>
                      <w:rFonts w:ascii="Calibri" w:hAnsi="Calibri" w:cs="Calibri"/>
                      <w:b/>
                      <w:lang w:val="es-AR"/>
                    </w:rPr>
                    <w:t xml:space="preserve">Resolución General </w:t>
                  </w:r>
                  <w:proofErr w:type="spellStart"/>
                  <w:r w:rsidRPr="0052090D">
                    <w:rPr>
                      <w:rFonts w:ascii="Calibri" w:hAnsi="Calibri" w:cs="Calibri"/>
                      <w:b/>
                      <w:lang w:val="es-AR"/>
                    </w:rPr>
                    <w:t>N°</w:t>
                  </w:r>
                  <w:proofErr w:type="spellEnd"/>
                  <w:r w:rsidRPr="0052090D">
                    <w:rPr>
                      <w:rFonts w:ascii="Calibri" w:hAnsi="Calibri" w:cs="Calibri"/>
                      <w:b/>
                      <w:lang w:val="es-AR"/>
                    </w:rPr>
                    <w:t xml:space="preserve"> 18-20-1-2026 -Régimen de </w:t>
                  </w:r>
                  <w:proofErr w:type="spellStart"/>
                  <w:r w:rsidRPr="0052090D">
                    <w:rPr>
                      <w:rFonts w:ascii="Calibri" w:hAnsi="Calibri" w:cs="Calibri"/>
                      <w:b/>
                      <w:lang w:val="es-AR"/>
                    </w:rPr>
                    <w:t>Sponsorización</w:t>
                  </w:r>
                  <w:proofErr w:type="spellEnd"/>
                  <w:r w:rsidRPr="0052090D">
                    <w:rPr>
                      <w:rFonts w:ascii="Calibri" w:hAnsi="Calibri" w:cs="Calibri"/>
                      <w:b/>
                      <w:lang w:val="es-AR"/>
                    </w:rPr>
                    <w:t xml:space="preserve"> y tutoría del deporte– LEY </w:t>
                  </w:r>
                  <w:proofErr w:type="spellStart"/>
                  <w:r w:rsidRPr="0052090D">
                    <w:rPr>
                      <w:rFonts w:ascii="Calibri" w:hAnsi="Calibri" w:cs="Calibri"/>
                      <w:b/>
                      <w:lang w:val="es-AR"/>
                    </w:rPr>
                    <w:t>N°</w:t>
                  </w:r>
                  <w:proofErr w:type="spellEnd"/>
                  <w:r w:rsidRPr="0052090D">
                    <w:rPr>
                      <w:rFonts w:ascii="Calibri" w:hAnsi="Calibri" w:cs="Calibri"/>
                      <w:b/>
                      <w:lang w:val="es-AR"/>
                    </w:rPr>
                    <w:t xml:space="preserve"> 1772-S. (BO 22/07/2026)</w:t>
                  </w:r>
                </w:p>
                <w:p w14:paraId="3E8664A8" w14:textId="77777777" w:rsidR="00A06B1F" w:rsidRPr="00A06B1F" w:rsidRDefault="00A06B1F" w:rsidP="00A06B1F">
                  <w:pPr>
                    <w:spacing w:after="120"/>
                    <w:jc w:val="both"/>
                    <w:rPr>
                      <w:rFonts w:ascii="Calibri Light" w:hAnsi="Calibri Light" w:cs="Calibri Light"/>
                      <w:lang w:val="es-AR"/>
                    </w:rPr>
                  </w:pPr>
                  <w:r w:rsidRPr="00A06B1F">
                    <w:rPr>
                      <w:rFonts w:ascii="Calibri Light" w:hAnsi="Calibri Light" w:cs="Calibri Light"/>
                      <w:lang w:val="es-AR"/>
                    </w:rPr>
                    <w:t xml:space="preserve">La presente Resolución modifica la RG N°1985 con el objetivo de modernizar el Régimen de </w:t>
                  </w:r>
                  <w:proofErr w:type="spellStart"/>
                  <w:r w:rsidRPr="00A06B1F">
                    <w:rPr>
                      <w:rFonts w:ascii="Calibri Light" w:hAnsi="Calibri Light" w:cs="Calibri Light"/>
                      <w:lang w:val="es-AR"/>
                    </w:rPr>
                    <w:t>Sponsorización</w:t>
                  </w:r>
                  <w:proofErr w:type="spellEnd"/>
                  <w:r w:rsidRPr="00A06B1F">
                    <w:rPr>
                      <w:rFonts w:ascii="Calibri Light" w:hAnsi="Calibri Light" w:cs="Calibri Light"/>
                      <w:lang w:val="es-AR"/>
                    </w:rPr>
                    <w:t xml:space="preserve"> y Tutoría del Deporte. A partir de la presente, la adhesión al beneficio fiscal del Impuesto sobre los Ingresos Brutos deberá realizarse únicamente de forma digital a través de la página web de ATP Chaco con clave fiscal (www.atp.chaco.gob.ar), eliminándose la presentación de formularios en papel y los trámites presenciales. </w:t>
                  </w:r>
                </w:p>
                <w:p w14:paraId="08E4870F" w14:textId="123B27A9" w:rsidR="00A06B1F" w:rsidRPr="00A06B1F" w:rsidRDefault="00A06B1F" w:rsidP="00A06B1F">
                  <w:pPr>
                    <w:spacing w:after="120"/>
                    <w:jc w:val="both"/>
                    <w:rPr>
                      <w:rFonts w:ascii="Calibri Light" w:hAnsi="Calibri Light" w:cs="Calibri Light"/>
                      <w:lang w:val="es-AR"/>
                    </w:rPr>
                  </w:pPr>
                  <w:r w:rsidRPr="00A06B1F">
                    <w:rPr>
                      <w:rFonts w:ascii="Calibri Light" w:hAnsi="Calibri Light" w:cs="Calibri Light"/>
                      <w:lang w:val="es-AR"/>
                    </w:rPr>
                    <w:t xml:space="preserve">Asimismo, se aprueba un nuevo formulario de acogimiento a la Ley </w:t>
                  </w:r>
                  <w:proofErr w:type="spellStart"/>
                  <w:r w:rsidRPr="00A06B1F">
                    <w:rPr>
                      <w:rFonts w:ascii="Calibri Light" w:hAnsi="Calibri Light" w:cs="Calibri Light"/>
                      <w:lang w:val="es-AR"/>
                    </w:rPr>
                    <w:t>N°</w:t>
                  </w:r>
                  <w:proofErr w:type="spellEnd"/>
                  <w:r w:rsidRPr="00A06B1F">
                    <w:rPr>
                      <w:rFonts w:ascii="Calibri Light" w:hAnsi="Calibri Light" w:cs="Calibri Light"/>
                      <w:lang w:val="es-AR"/>
                    </w:rPr>
                    <w:t xml:space="preserve"> 1772-S, que deberá presentarse electrónicamente y tendrá carácter de declaración jurada. Además, se establece que los contribuyentes deberán mantener vigente el certificado de cumplimiento fiscal durante todas las etapas del régimen para acceder y conservar el beneficio fiscal.</w:t>
                  </w:r>
                </w:p>
                <w:p w14:paraId="11E84035" w14:textId="4C3B1E78" w:rsidR="005D7EE3" w:rsidRPr="00A06B1F" w:rsidRDefault="00A06B1F" w:rsidP="002F280A">
                  <w:pPr>
                    <w:spacing w:after="120"/>
                    <w:jc w:val="both"/>
                    <w:rPr>
                      <w:rFonts w:ascii="Calibri Light" w:hAnsi="Calibri Light" w:cs="Calibri Light"/>
                      <w:lang w:val="es-AR"/>
                    </w:rPr>
                  </w:pPr>
                  <w:proofErr w:type="gramStart"/>
                  <w:r w:rsidRPr="00A06B1F">
                    <w:rPr>
                      <w:rFonts w:ascii="Calibri Light" w:hAnsi="Calibri Light" w:cs="Calibri Light"/>
                      <w:lang w:val="es-AR"/>
                    </w:rPr>
                    <w:t>Entrará en vigencia</w:t>
                  </w:r>
                  <w:proofErr w:type="gramEnd"/>
                  <w:r w:rsidRPr="00A06B1F">
                    <w:rPr>
                      <w:rFonts w:ascii="Calibri Light" w:hAnsi="Calibri Light" w:cs="Calibri Light"/>
                      <w:lang w:val="es-AR"/>
                    </w:rPr>
                    <w:t xml:space="preserve"> a partir a partir de su suscripción.</w:t>
                  </w:r>
                </w:p>
                <w:p w14:paraId="6EA76F0B" w14:textId="15F3F524" w:rsidR="005D7EE3" w:rsidRPr="0099374C" w:rsidRDefault="005D7EE3" w:rsidP="002F280A">
                  <w:pPr>
                    <w:spacing w:after="120"/>
                    <w:jc w:val="both"/>
                    <w:rPr>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3BBAC82" w14:textId="77777777" w:rsidTr="00C27E51">
              <w:trPr>
                <w:trHeight w:hRule="exact" w:val="454"/>
                <w:jc w:val="center"/>
              </w:trPr>
              <w:tc>
                <w:tcPr>
                  <w:tcW w:w="7938" w:type="dxa"/>
                  <w:shd w:val="clear" w:color="auto" w:fill="FFFFFF" w:themeFill="background1"/>
                </w:tcPr>
                <w:p w14:paraId="6B122FAB" w14:textId="77777777" w:rsidR="000A3A13" w:rsidRPr="0099374C" w:rsidRDefault="000A3A13" w:rsidP="002F280A">
                  <w:pPr>
                    <w:spacing w:after="120"/>
                    <w:rPr>
                      <w:lang w:val="en-US"/>
                    </w:rPr>
                  </w:pPr>
                </w:p>
              </w:tc>
            </w:tr>
          </w:tbl>
          <w:p w14:paraId="3E4B4BC1" w14:textId="77777777" w:rsidR="000A3A13" w:rsidRDefault="000A3A13" w:rsidP="00E938E8">
            <w:pPr>
              <w:rPr>
                <w:lang w:val="en-US"/>
              </w:rPr>
            </w:pPr>
          </w:p>
          <w:p w14:paraId="1A70974D" w14:textId="77777777" w:rsidR="002F0D0A" w:rsidRPr="0099374C" w:rsidRDefault="002F0D0A"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F416B86" w14:textId="77777777" w:rsidTr="00767415">
              <w:trPr>
                <w:trHeight w:hRule="exact" w:val="454"/>
                <w:jc w:val="center"/>
              </w:trPr>
              <w:tc>
                <w:tcPr>
                  <w:tcW w:w="7938" w:type="dxa"/>
                  <w:tcBorders>
                    <w:top w:val="single" w:sz="24" w:space="0" w:color="86BC25"/>
                  </w:tcBorders>
                  <w:shd w:val="clear" w:color="auto" w:fill="FFFFFF" w:themeFill="background1"/>
                </w:tcPr>
                <w:p w14:paraId="69A5F8A9" w14:textId="77777777" w:rsidR="000A3A13" w:rsidRPr="0099374C" w:rsidRDefault="000A3A13" w:rsidP="002F280A">
                  <w:pPr>
                    <w:spacing w:after="120"/>
                    <w:rPr>
                      <w:lang w:val="en-US"/>
                    </w:rPr>
                  </w:pPr>
                </w:p>
              </w:tc>
            </w:tr>
            <w:tr w:rsidR="000A3A13" w:rsidRPr="00132C1E" w14:paraId="0A88C1C0" w14:textId="77777777" w:rsidTr="00C27E51">
              <w:trPr>
                <w:trHeight w:val="1134"/>
                <w:jc w:val="center"/>
              </w:trPr>
              <w:tc>
                <w:tcPr>
                  <w:tcW w:w="7938" w:type="dxa"/>
                  <w:shd w:val="clear" w:color="auto" w:fill="FFFFFF" w:themeFill="background1"/>
                </w:tcPr>
                <w:p w14:paraId="2BC6BE62" w14:textId="77777777" w:rsidR="000A3A13" w:rsidRPr="004C6E17" w:rsidRDefault="000A3A13" w:rsidP="002F280A">
                  <w:pPr>
                    <w:spacing w:after="120"/>
                    <w:rPr>
                      <w:rFonts w:ascii="Calibri" w:eastAsiaTheme="majorEastAsia" w:hAnsi="Calibri" w:cs="Calibri"/>
                      <w:b/>
                      <w:bCs/>
                      <w:color w:val="86BC25"/>
                      <w:spacing w:val="-2"/>
                      <w:kern w:val="28"/>
                      <w:sz w:val="34"/>
                      <w:szCs w:val="34"/>
                      <w:lang w:val="es-AR"/>
                    </w:rPr>
                  </w:pPr>
                  <w:bookmarkStart w:id="5" w:name="Cba"/>
                  <w:r w:rsidRPr="004C6E17">
                    <w:rPr>
                      <w:rFonts w:ascii="Calibri" w:eastAsiaTheme="majorEastAsia" w:hAnsi="Calibri" w:cs="Calibri"/>
                      <w:b/>
                      <w:bCs/>
                      <w:color w:val="86BC25"/>
                      <w:spacing w:val="-2"/>
                      <w:kern w:val="28"/>
                      <w:sz w:val="34"/>
                      <w:szCs w:val="34"/>
                      <w:lang w:val="es-AR"/>
                    </w:rPr>
                    <w:t>Córdoba</w:t>
                  </w:r>
                </w:p>
                <w:bookmarkEnd w:id="5"/>
                <w:p w14:paraId="4F95EF94" w14:textId="77777777" w:rsidR="004F6D92" w:rsidRPr="004F6D92" w:rsidRDefault="004F6D92" w:rsidP="004F6D92">
                  <w:pPr>
                    <w:spacing w:after="120"/>
                    <w:rPr>
                      <w:rFonts w:ascii="Calibri" w:hAnsi="Calibri" w:cs="Calibri"/>
                      <w:b/>
                      <w:lang w:val="es-AR"/>
                    </w:rPr>
                  </w:pPr>
                  <w:r w:rsidRPr="004F6D92">
                    <w:rPr>
                      <w:rFonts w:ascii="Calibri" w:hAnsi="Calibri" w:cs="Calibri"/>
                      <w:b/>
                      <w:lang w:val="es-AR"/>
                    </w:rPr>
                    <w:t xml:space="preserve">Resolución SIP – </w:t>
                  </w:r>
                  <w:proofErr w:type="spellStart"/>
                  <w:r w:rsidRPr="004F6D92">
                    <w:rPr>
                      <w:rFonts w:ascii="Calibri" w:hAnsi="Calibri" w:cs="Calibri"/>
                      <w:b/>
                      <w:lang w:val="es-AR"/>
                    </w:rPr>
                    <w:t>N°</w:t>
                  </w:r>
                  <w:proofErr w:type="spellEnd"/>
                  <w:r w:rsidRPr="004F6D92">
                    <w:rPr>
                      <w:rFonts w:ascii="Calibri" w:hAnsi="Calibri" w:cs="Calibri"/>
                      <w:b/>
                      <w:lang w:val="es-AR"/>
                    </w:rPr>
                    <w:t xml:space="preserve"> 15/2026 (BO 23/07/2026)</w:t>
                  </w:r>
                </w:p>
                <w:p w14:paraId="766B4AB8" w14:textId="08B05780" w:rsidR="005D7EE3" w:rsidRPr="004F6D92" w:rsidRDefault="00B60D66" w:rsidP="002F280A">
                  <w:pPr>
                    <w:spacing w:after="120"/>
                    <w:jc w:val="both"/>
                    <w:rPr>
                      <w:rFonts w:ascii="Calibri Light" w:hAnsi="Calibri Light" w:cs="Calibri Light"/>
                      <w:lang w:val="es-419"/>
                    </w:rPr>
                  </w:pPr>
                  <w:r w:rsidRPr="00B60D66">
                    <w:rPr>
                      <w:rFonts w:ascii="Calibri Light" w:hAnsi="Calibri Light" w:cs="Calibri Light"/>
                      <w:lang w:val="es-419"/>
                    </w:rPr>
                    <w:t xml:space="preserve">Incrementa de $200.000 a $750.000 el monto previsto en el inciso b) del Artículo 386 del Decreto </w:t>
                  </w:r>
                  <w:proofErr w:type="spellStart"/>
                  <w:r w:rsidRPr="00B60D66">
                    <w:rPr>
                      <w:rFonts w:ascii="Calibri Light" w:hAnsi="Calibri Light" w:cs="Calibri Light"/>
                      <w:lang w:val="es-419"/>
                    </w:rPr>
                    <w:t>N°</w:t>
                  </w:r>
                  <w:proofErr w:type="spellEnd"/>
                  <w:r w:rsidRPr="00B60D66">
                    <w:rPr>
                      <w:rFonts w:ascii="Calibri Light" w:hAnsi="Calibri Light" w:cs="Calibri Light"/>
                      <w:lang w:val="es-419"/>
                    </w:rPr>
                    <w:t xml:space="preserve"> 2445/2023, a partir del cual los administradores de medios de pago deben practicar la retención del Impuesto sobre los Ingresos Brutos (SIRTAC) a contribuyentes no incluidos en el padrón por operaciones mediante plataformas digitales.</w:t>
                  </w:r>
                </w:p>
                <w:p w14:paraId="0806DE3F" w14:textId="0D1E6816" w:rsidR="005D7EE3" w:rsidRPr="003D0D1E" w:rsidRDefault="005D7EE3" w:rsidP="002F280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5B638777" w14:textId="77777777" w:rsidTr="00C27E51">
              <w:trPr>
                <w:trHeight w:hRule="exact" w:val="454"/>
                <w:jc w:val="center"/>
              </w:trPr>
              <w:tc>
                <w:tcPr>
                  <w:tcW w:w="7938" w:type="dxa"/>
                  <w:shd w:val="clear" w:color="auto" w:fill="FFFFFF" w:themeFill="background1"/>
                </w:tcPr>
                <w:p w14:paraId="3B7D9254" w14:textId="77777777" w:rsidR="000A3A13" w:rsidRPr="0099374C" w:rsidRDefault="000A3A13" w:rsidP="002F280A">
                  <w:pPr>
                    <w:spacing w:after="120"/>
                    <w:rPr>
                      <w:lang w:val="en-US"/>
                    </w:rPr>
                  </w:pPr>
                </w:p>
              </w:tc>
            </w:tr>
          </w:tbl>
          <w:p w14:paraId="1450D01A" w14:textId="77777777" w:rsidR="000A3A13" w:rsidRPr="0099374C" w:rsidRDefault="000A3A13" w:rsidP="00E938E8">
            <w:pPr>
              <w:rPr>
                <w:lang w:val="en-US"/>
              </w:rPr>
            </w:pPr>
          </w:p>
          <w:p w14:paraId="3FEC5040"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D648EDE" w14:textId="77777777" w:rsidTr="00767415">
              <w:trPr>
                <w:trHeight w:hRule="exact" w:val="454"/>
                <w:jc w:val="center"/>
              </w:trPr>
              <w:tc>
                <w:tcPr>
                  <w:tcW w:w="7938" w:type="dxa"/>
                  <w:tcBorders>
                    <w:top w:val="single" w:sz="24" w:space="0" w:color="86BC25"/>
                  </w:tcBorders>
                  <w:shd w:val="clear" w:color="auto" w:fill="FFFFFF" w:themeFill="background1"/>
                </w:tcPr>
                <w:p w14:paraId="67CF7912" w14:textId="77777777" w:rsidR="000A3A13" w:rsidRPr="0099374C" w:rsidRDefault="000A3A13" w:rsidP="004A3EBE">
                  <w:pPr>
                    <w:spacing w:after="120"/>
                    <w:rPr>
                      <w:lang w:val="en-US"/>
                    </w:rPr>
                  </w:pPr>
                </w:p>
              </w:tc>
            </w:tr>
            <w:tr w:rsidR="000A3A13" w:rsidRPr="00132C1E" w14:paraId="5B40030A" w14:textId="77777777" w:rsidTr="00C27E51">
              <w:trPr>
                <w:trHeight w:val="1134"/>
                <w:jc w:val="center"/>
              </w:trPr>
              <w:tc>
                <w:tcPr>
                  <w:tcW w:w="7938" w:type="dxa"/>
                  <w:shd w:val="clear" w:color="auto" w:fill="FFFFFF" w:themeFill="background1"/>
                </w:tcPr>
                <w:p w14:paraId="35C9A0A2" w14:textId="77777777" w:rsidR="000A3A13" w:rsidRPr="004C6E17" w:rsidRDefault="000A3A13" w:rsidP="004A3EBE">
                  <w:pPr>
                    <w:spacing w:after="120"/>
                    <w:rPr>
                      <w:rFonts w:ascii="Calibri" w:eastAsiaTheme="majorEastAsia" w:hAnsi="Calibri" w:cs="Calibri"/>
                      <w:b/>
                      <w:bCs/>
                      <w:color w:val="86BC25"/>
                      <w:spacing w:val="-2"/>
                      <w:kern w:val="28"/>
                      <w:sz w:val="34"/>
                      <w:szCs w:val="34"/>
                      <w:lang w:val="es-AR"/>
                    </w:rPr>
                  </w:pPr>
                  <w:bookmarkStart w:id="6" w:name="Jujuy"/>
                  <w:r w:rsidRPr="004C6E17">
                    <w:rPr>
                      <w:rFonts w:ascii="Calibri" w:eastAsiaTheme="majorEastAsia" w:hAnsi="Calibri" w:cs="Calibri"/>
                      <w:b/>
                      <w:bCs/>
                      <w:color w:val="86BC25"/>
                      <w:spacing w:val="-2"/>
                      <w:kern w:val="28"/>
                      <w:sz w:val="34"/>
                      <w:szCs w:val="34"/>
                      <w:lang w:val="es-AR"/>
                    </w:rPr>
                    <w:t>Jujuy</w:t>
                  </w:r>
                </w:p>
                <w:bookmarkEnd w:id="6"/>
                <w:p w14:paraId="56368991" w14:textId="77777777" w:rsidR="00B506AF" w:rsidRDefault="00B506AF" w:rsidP="004A3EBE">
                  <w:pPr>
                    <w:spacing w:after="120"/>
                    <w:jc w:val="both"/>
                    <w:rPr>
                      <w:rFonts w:ascii="Calibri" w:hAnsi="Calibri" w:cs="Calibri"/>
                      <w:b/>
                      <w:lang w:val="es-AR"/>
                    </w:rPr>
                  </w:pPr>
                  <w:r w:rsidRPr="00B506AF">
                    <w:rPr>
                      <w:rFonts w:ascii="Calibri" w:hAnsi="Calibri" w:cs="Calibri"/>
                      <w:b/>
                      <w:lang w:val="es-AR"/>
                    </w:rPr>
                    <w:t xml:space="preserve">Resolución General </w:t>
                  </w:r>
                  <w:proofErr w:type="spellStart"/>
                  <w:r w:rsidRPr="00B506AF">
                    <w:rPr>
                      <w:rFonts w:ascii="Calibri" w:hAnsi="Calibri" w:cs="Calibri"/>
                      <w:b/>
                      <w:lang w:val="es-AR"/>
                    </w:rPr>
                    <w:t>N°</w:t>
                  </w:r>
                  <w:proofErr w:type="spellEnd"/>
                  <w:r w:rsidRPr="00B506AF">
                    <w:rPr>
                      <w:rFonts w:ascii="Calibri" w:hAnsi="Calibri" w:cs="Calibri"/>
                      <w:b/>
                      <w:lang w:val="es-AR"/>
                    </w:rPr>
                    <w:t xml:space="preserve"> 1762 (BO 20/07/2026)</w:t>
                  </w:r>
                </w:p>
                <w:p w14:paraId="48C73D56" w14:textId="77777777" w:rsidR="00B506AF" w:rsidRDefault="00B506AF" w:rsidP="004A3EBE">
                  <w:pPr>
                    <w:spacing w:after="120"/>
                    <w:rPr>
                      <w:rFonts w:ascii="Calibri Light" w:hAnsi="Calibri Light" w:cs="Calibri Light"/>
                      <w:lang w:val="es-AR"/>
                    </w:rPr>
                  </w:pPr>
                  <w:r w:rsidRPr="00B506AF">
                    <w:rPr>
                      <w:rFonts w:ascii="Calibri Light" w:hAnsi="Calibri Light" w:cs="Calibri Light"/>
                      <w:lang w:val="es-AR"/>
                    </w:rPr>
                    <w:t>Mediante la presente se prorroga, por razones operativas y sistémicas, los vencimientos para la presentación de las declaraciones juradas y el pago del anticipo de junio de 2026 del Impuesto sobre los Ingresos Brutos correspondiente a los contribuyentes del Régimen General Local (SITI-SIR). Los nuevos vencimientos quedaron establecidos según la terminación del dígito verificador de la CUIT: 0 a 3 el 27/07/2026, 4 a 7 el 28/07/2026 y 8 a 9 el 29/07/2026, considerándose presentadas y pagadas en término las obligaciones cumplidas en esas fechas.</w:t>
                  </w:r>
                </w:p>
                <w:p w14:paraId="39ACE018" w14:textId="77777777" w:rsidR="007E47B0" w:rsidRDefault="007E47B0" w:rsidP="004A3EBE">
                  <w:pPr>
                    <w:spacing w:after="120"/>
                    <w:jc w:val="both"/>
                    <w:rPr>
                      <w:rFonts w:ascii="Calibri" w:hAnsi="Calibri" w:cs="Calibri"/>
                      <w:b/>
                      <w:lang w:val="es-AR"/>
                    </w:rPr>
                  </w:pPr>
                  <w:r w:rsidRPr="007E47B0">
                    <w:rPr>
                      <w:rFonts w:ascii="Calibri" w:hAnsi="Calibri" w:cs="Calibri"/>
                      <w:b/>
                      <w:lang w:val="es-AR"/>
                    </w:rPr>
                    <w:t xml:space="preserve">Resolución General </w:t>
                  </w:r>
                  <w:proofErr w:type="spellStart"/>
                  <w:r w:rsidRPr="007E47B0">
                    <w:rPr>
                      <w:rFonts w:ascii="Calibri" w:hAnsi="Calibri" w:cs="Calibri"/>
                      <w:b/>
                      <w:lang w:val="es-AR"/>
                    </w:rPr>
                    <w:t>N°</w:t>
                  </w:r>
                  <w:proofErr w:type="spellEnd"/>
                  <w:r w:rsidRPr="007E47B0">
                    <w:rPr>
                      <w:rFonts w:ascii="Calibri" w:hAnsi="Calibri" w:cs="Calibri"/>
                      <w:b/>
                      <w:lang w:val="es-AR"/>
                    </w:rPr>
                    <w:t xml:space="preserve"> 1763 (BO 22/07/2026)</w:t>
                  </w:r>
                </w:p>
                <w:p w14:paraId="262157F2" w14:textId="5366B417" w:rsidR="004A3EBE" w:rsidRPr="007E47B0" w:rsidRDefault="007E47B0" w:rsidP="004A3EBE">
                  <w:pPr>
                    <w:spacing w:after="120"/>
                    <w:jc w:val="both"/>
                    <w:rPr>
                      <w:rFonts w:ascii="Calibri Light" w:hAnsi="Calibri Light" w:cs="Calibri Light"/>
                      <w:lang w:val="es-AR"/>
                    </w:rPr>
                  </w:pPr>
                  <w:r w:rsidRPr="007E47B0">
                    <w:rPr>
                      <w:rFonts w:ascii="Calibri Light" w:hAnsi="Calibri Light" w:cs="Calibri Light"/>
                      <w:lang w:val="es-AR"/>
                    </w:rPr>
                    <w:t xml:space="preserve">Mediante la presente se actualiza los importes fijos mensuales del componente impositivo provincial del Régimen Simplificado para Pequeños Contribuyentes del Impuesto sobre los Ingresos Brutos, en el marco del Sistema Único Tributario. La medida se adopta en función de la actualización semestral de las categorías y montos del Monotributo nacional dispuesta por la normativa vigente, y de la facultad otorgada a la DPR para adecuar los valores provinciales en la misma proporción. Los nuevos importes </w:t>
                  </w:r>
                  <w:proofErr w:type="gramStart"/>
                  <w:r w:rsidRPr="007E47B0">
                    <w:rPr>
                      <w:rFonts w:ascii="Calibri Light" w:hAnsi="Calibri Light" w:cs="Calibri Light"/>
                      <w:lang w:val="es-AR"/>
                    </w:rPr>
                    <w:t>serán de aplicación</w:t>
                  </w:r>
                  <w:proofErr w:type="gramEnd"/>
                  <w:r w:rsidRPr="007E47B0">
                    <w:rPr>
                      <w:rFonts w:ascii="Calibri Light" w:hAnsi="Calibri Light" w:cs="Calibri Light"/>
                      <w:lang w:val="es-AR"/>
                    </w:rPr>
                    <w:t xml:space="preserve"> a partir del período agosto de 2026, con el objetivo de mantener la coherencia entre el componente nacional y el provincial del régimen simplificado.</w:t>
                  </w:r>
                </w:p>
                <w:p w14:paraId="041F65B7" w14:textId="77777777" w:rsidR="005D7EE3" w:rsidRPr="007E47B0" w:rsidRDefault="005D7EE3" w:rsidP="004A3EBE">
                  <w:pPr>
                    <w:spacing w:after="120"/>
                    <w:jc w:val="both"/>
                    <w:rPr>
                      <w:rFonts w:ascii="Calibri Light" w:hAnsi="Calibri Light" w:cs="Calibri Light"/>
                      <w:lang w:val="es-AR"/>
                    </w:rPr>
                  </w:pPr>
                </w:p>
                <w:p w14:paraId="2D27644F" w14:textId="438DD813" w:rsidR="005D7EE3" w:rsidRPr="003D0D1E" w:rsidRDefault="005D7EE3" w:rsidP="004A3EBE">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5E7B96A" w14:textId="77777777" w:rsidTr="00C27E51">
              <w:trPr>
                <w:trHeight w:hRule="exact" w:val="454"/>
                <w:jc w:val="center"/>
              </w:trPr>
              <w:tc>
                <w:tcPr>
                  <w:tcW w:w="7938" w:type="dxa"/>
                  <w:shd w:val="clear" w:color="auto" w:fill="FFFFFF" w:themeFill="background1"/>
                </w:tcPr>
                <w:p w14:paraId="41C17664" w14:textId="77777777" w:rsidR="000A3A13" w:rsidRPr="0099374C" w:rsidRDefault="000A3A13" w:rsidP="004A3EBE">
                  <w:pPr>
                    <w:spacing w:after="120"/>
                    <w:rPr>
                      <w:lang w:val="en-US"/>
                    </w:rPr>
                  </w:pPr>
                </w:p>
              </w:tc>
            </w:tr>
          </w:tbl>
          <w:p w14:paraId="15C0DE3E"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52C446A2" w14:textId="77777777" w:rsidTr="00767415">
              <w:trPr>
                <w:trHeight w:hRule="exact" w:val="454"/>
                <w:jc w:val="center"/>
              </w:trPr>
              <w:tc>
                <w:tcPr>
                  <w:tcW w:w="7938" w:type="dxa"/>
                  <w:tcBorders>
                    <w:top w:val="single" w:sz="24" w:space="0" w:color="86BC25"/>
                  </w:tcBorders>
                  <w:shd w:val="clear" w:color="auto" w:fill="FFFFFF" w:themeFill="background1"/>
                </w:tcPr>
                <w:p w14:paraId="231AB5FC" w14:textId="77777777" w:rsidR="000A3A13" w:rsidRPr="0099374C" w:rsidRDefault="000A3A13" w:rsidP="004A3EBE">
                  <w:pPr>
                    <w:spacing w:after="120"/>
                    <w:rPr>
                      <w:lang w:val="en-US"/>
                    </w:rPr>
                  </w:pPr>
                </w:p>
              </w:tc>
            </w:tr>
            <w:tr w:rsidR="000A3A13" w:rsidRPr="00132C1E" w14:paraId="56213150" w14:textId="77777777" w:rsidTr="003074E2">
              <w:trPr>
                <w:trHeight w:val="1893"/>
                <w:jc w:val="center"/>
              </w:trPr>
              <w:tc>
                <w:tcPr>
                  <w:tcW w:w="7938" w:type="dxa"/>
                  <w:shd w:val="clear" w:color="auto" w:fill="FFFFFF" w:themeFill="background1"/>
                </w:tcPr>
                <w:p w14:paraId="4ED696A2" w14:textId="77777777" w:rsidR="000A3A13" w:rsidRPr="004C6E17" w:rsidRDefault="000A3A13" w:rsidP="004A3EBE">
                  <w:pPr>
                    <w:spacing w:after="120"/>
                    <w:rPr>
                      <w:rFonts w:ascii="Calibri" w:eastAsiaTheme="majorEastAsia" w:hAnsi="Calibri" w:cs="Calibri"/>
                      <w:b/>
                      <w:bCs/>
                      <w:color w:val="86BC25"/>
                      <w:spacing w:val="-2"/>
                      <w:kern w:val="28"/>
                      <w:sz w:val="34"/>
                      <w:szCs w:val="34"/>
                      <w:lang w:val="es-AR"/>
                    </w:rPr>
                  </w:pPr>
                  <w:bookmarkStart w:id="7" w:name="LaPampa"/>
                  <w:r w:rsidRPr="004C6E17">
                    <w:rPr>
                      <w:rFonts w:ascii="Calibri" w:eastAsiaTheme="majorEastAsia" w:hAnsi="Calibri" w:cs="Calibri"/>
                      <w:b/>
                      <w:bCs/>
                      <w:color w:val="86BC25"/>
                      <w:spacing w:val="-2"/>
                      <w:kern w:val="28"/>
                      <w:sz w:val="34"/>
                      <w:szCs w:val="34"/>
                      <w:lang w:val="es-AR"/>
                    </w:rPr>
                    <w:t>La Pampa</w:t>
                  </w:r>
                </w:p>
                <w:bookmarkEnd w:id="7"/>
                <w:p w14:paraId="52F1605B" w14:textId="77777777" w:rsidR="00995EA4" w:rsidRDefault="00995EA4" w:rsidP="004A3EBE">
                  <w:pPr>
                    <w:spacing w:after="120"/>
                    <w:jc w:val="both"/>
                    <w:rPr>
                      <w:rFonts w:ascii="Calibri" w:hAnsi="Calibri" w:cs="Calibri"/>
                      <w:b/>
                      <w:lang w:val="es-AR"/>
                    </w:rPr>
                  </w:pPr>
                  <w:r w:rsidRPr="00995EA4">
                    <w:rPr>
                      <w:rFonts w:ascii="Calibri" w:hAnsi="Calibri" w:cs="Calibri"/>
                      <w:b/>
                      <w:lang w:val="es-AR"/>
                    </w:rPr>
                    <w:t>Ley 3.650 (BO 17/07/26)</w:t>
                  </w:r>
                </w:p>
                <w:p w14:paraId="766FCED7" w14:textId="0D39A14F" w:rsidR="005D7EE3" w:rsidRPr="00240BBF" w:rsidRDefault="00240BBF" w:rsidP="004A3EBE">
                  <w:pPr>
                    <w:spacing w:after="120"/>
                    <w:jc w:val="both"/>
                    <w:rPr>
                      <w:rFonts w:ascii="Calibri Light" w:hAnsi="Calibri Light" w:cs="Calibri Light"/>
                      <w:lang w:val="es-AR"/>
                    </w:rPr>
                  </w:pPr>
                  <w:r w:rsidRPr="00240BBF">
                    <w:rPr>
                      <w:rFonts w:ascii="Calibri Light" w:hAnsi="Calibri Light" w:cs="Calibri Light"/>
                      <w:lang w:val="es-AR"/>
                    </w:rPr>
                    <w:t>La misma modifica el Régimen de Incentivos Fiscales establecido por la Ley N.º 3304, incorporando nuevos regímenes de créditos fiscales destinados a promover el desarrollo de la industria del software, la actividad de proveedores de energía distribuida y el fortalecimiento de la educación técnico-profesional en la Provincia de La Pampa.</w:t>
                  </w:r>
                </w:p>
                <w:p w14:paraId="4554828D" w14:textId="3A5F1833" w:rsidR="005D7EE3" w:rsidRPr="003D0D1E" w:rsidRDefault="005D7EE3" w:rsidP="004A3EBE">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574357E7" w14:textId="77777777" w:rsidTr="00C27E51">
              <w:trPr>
                <w:trHeight w:hRule="exact" w:val="454"/>
                <w:jc w:val="center"/>
              </w:trPr>
              <w:tc>
                <w:tcPr>
                  <w:tcW w:w="7938" w:type="dxa"/>
                  <w:shd w:val="clear" w:color="auto" w:fill="FFFFFF" w:themeFill="background1"/>
                </w:tcPr>
                <w:p w14:paraId="526DBEF3" w14:textId="77777777" w:rsidR="000A3A13" w:rsidRPr="0099374C" w:rsidRDefault="000A3A13" w:rsidP="004A3EBE">
                  <w:pPr>
                    <w:spacing w:after="120"/>
                    <w:rPr>
                      <w:lang w:val="en-US"/>
                    </w:rPr>
                  </w:pPr>
                </w:p>
              </w:tc>
            </w:tr>
          </w:tbl>
          <w:p w14:paraId="1D442D4C"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6DFCD3FB" w14:textId="77777777" w:rsidTr="00767415">
              <w:trPr>
                <w:trHeight w:hRule="exact" w:val="454"/>
                <w:jc w:val="center"/>
              </w:trPr>
              <w:tc>
                <w:tcPr>
                  <w:tcW w:w="7938" w:type="dxa"/>
                  <w:tcBorders>
                    <w:top w:val="single" w:sz="24" w:space="0" w:color="86BC25"/>
                  </w:tcBorders>
                  <w:shd w:val="clear" w:color="auto" w:fill="FFFFFF" w:themeFill="background1"/>
                </w:tcPr>
                <w:p w14:paraId="5B8A9180" w14:textId="77777777" w:rsidR="000A3A13" w:rsidRPr="0099374C" w:rsidRDefault="000A3A13" w:rsidP="00C21B9F">
                  <w:pPr>
                    <w:spacing w:after="120"/>
                    <w:rPr>
                      <w:lang w:val="en-US"/>
                    </w:rPr>
                  </w:pPr>
                </w:p>
              </w:tc>
            </w:tr>
            <w:tr w:rsidR="000A3A13" w:rsidRPr="00132C1E" w14:paraId="4C50AF3A" w14:textId="77777777" w:rsidTr="00C27E51">
              <w:trPr>
                <w:trHeight w:val="1134"/>
                <w:jc w:val="center"/>
              </w:trPr>
              <w:tc>
                <w:tcPr>
                  <w:tcW w:w="7938" w:type="dxa"/>
                  <w:shd w:val="clear" w:color="auto" w:fill="FFFFFF" w:themeFill="background1"/>
                </w:tcPr>
                <w:p w14:paraId="175D4763" w14:textId="77777777" w:rsidR="000A3A13" w:rsidRPr="004C6E17" w:rsidRDefault="000A3A13" w:rsidP="00C21B9F">
                  <w:pPr>
                    <w:spacing w:after="120"/>
                    <w:rPr>
                      <w:rFonts w:ascii="Calibri" w:eastAsiaTheme="majorEastAsia" w:hAnsi="Calibri" w:cs="Calibri"/>
                      <w:b/>
                      <w:bCs/>
                      <w:color w:val="auto"/>
                      <w:spacing w:val="-2"/>
                      <w:kern w:val="28"/>
                      <w:sz w:val="34"/>
                      <w:szCs w:val="28"/>
                      <w:lang w:val="es-AR"/>
                    </w:rPr>
                  </w:pPr>
                  <w:bookmarkStart w:id="8" w:name="Mza"/>
                  <w:r w:rsidRPr="004C6E17">
                    <w:rPr>
                      <w:rFonts w:ascii="Calibri" w:eastAsiaTheme="majorEastAsia" w:hAnsi="Calibri" w:cs="Calibri"/>
                      <w:b/>
                      <w:bCs/>
                      <w:color w:val="86BC25"/>
                      <w:spacing w:val="-2"/>
                      <w:kern w:val="28"/>
                      <w:sz w:val="34"/>
                      <w:szCs w:val="34"/>
                      <w:lang w:val="es-AR"/>
                    </w:rPr>
                    <w:t>Mendoza</w:t>
                  </w:r>
                  <w:r w:rsidRPr="004C6E17">
                    <w:rPr>
                      <w:rFonts w:ascii="Calibri" w:eastAsiaTheme="majorEastAsia" w:hAnsi="Calibri" w:cs="Calibri"/>
                      <w:b/>
                      <w:bCs/>
                      <w:color w:val="auto"/>
                      <w:spacing w:val="-2"/>
                      <w:kern w:val="28"/>
                      <w:sz w:val="34"/>
                      <w:szCs w:val="28"/>
                      <w:lang w:val="es-AR"/>
                    </w:rPr>
                    <w:t xml:space="preserve"> </w:t>
                  </w:r>
                </w:p>
                <w:bookmarkEnd w:id="8"/>
                <w:p w14:paraId="691E3CFD" w14:textId="77777777" w:rsidR="00D803D6" w:rsidRPr="004C6E17" w:rsidRDefault="00D803D6" w:rsidP="00D803D6">
                  <w:pPr>
                    <w:spacing w:after="120"/>
                    <w:rPr>
                      <w:rFonts w:ascii="Calibri" w:hAnsi="Calibri" w:cs="Calibri"/>
                      <w:b/>
                      <w:lang w:val="es-AR"/>
                    </w:rPr>
                  </w:pPr>
                  <w:r w:rsidRPr="003A4B1E">
                    <w:rPr>
                      <w:rFonts w:ascii="Calibri" w:hAnsi="Calibri" w:cs="Calibri"/>
                      <w:b/>
                      <w:lang w:val="es-AR"/>
                    </w:rPr>
                    <w:t xml:space="preserve">Resolución </w:t>
                  </w:r>
                  <w:proofErr w:type="spellStart"/>
                  <w:r w:rsidRPr="003A4B1E">
                    <w:rPr>
                      <w:rFonts w:ascii="Calibri" w:hAnsi="Calibri" w:cs="Calibri"/>
                      <w:b/>
                      <w:lang w:val="es-AR"/>
                    </w:rPr>
                    <w:t>N°</w:t>
                  </w:r>
                  <w:proofErr w:type="spellEnd"/>
                  <w:r>
                    <w:rPr>
                      <w:rFonts w:ascii="Calibri" w:hAnsi="Calibri" w:cs="Calibri"/>
                      <w:b/>
                      <w:lang w:val="es-AR"/>
                    </w:rPr>
                    <w:t xml:space="preserve"> 33. Actualización de importe mensual fijo por Impuesto sobre los Ingresos Brutos.</w:t>
                  </w:r>
                  <w:r w:rsidRPr="003A4B1E">
                    <w:rPr>
                      <w:rFonts w:ascii="Calibri" w:hAnsi="Calibri" w:cs="Calibri"/>
                      <w:b/>
                      <w:lang w:val="es-AR"/>
                    </w:rPr>
                    <w:t xml:space="preserve"> </w:t>
                  </w:r>
                  <w:r w:rsidRPr="005917C3">
                    <w:rPr>
                      <w:rFonts w:ascii="Calibri" w:hAnsi="Calibri" w:cs="Calibri"/>
                      <w:b/>
                      <w:lang w:val="es-AR"/>
                    </w:rPr>
                    <w:t xml:space="preserve">(BO </w:t>
                  </w:r>
                  <w:r>
                    <w:rPr>
                      <w:rFonts w:ascii="Calibri" w:hAnsi="Calibri" w:cs="Calibri"/>
                      <w:b/>
                      <w:lang w:val="es-AR"/>
                    </w:rPr>
                    <w:t>22</w:t>
                  </w:r>
                  <w:r w:rsidRPr="005917C3">
                    <w:rPr>
                      <w:rFonts w:ascii="Calibri" w:hAnsi="Calibri" w:cs="Calibri"/>
                      <w:b/>
                      <w:lang w:val="es-AR"/>
                    </w:rPr>
                    <w:t>/</w:t>
                  </w:r>
                  <w:r>
                    <w:rPr>
                      <w:rFonts w:ascii="Calibri" w:hAnsi="Calibri" w:cs="Calibri"/>
                      <w:b/>
                      <w:lang w:val="es-AR"/>
                    </w:rPr>
                    <w:t>07</w:t>
                  </w:r>
                  <w:r w:rsidRPr="005917C3">
                    <w:rPr>
                      <w:rFonts w:ascii="Calibri" w:hAnsi="Calibri" w:cs="Calibri"/>
                      <w:b/>
                      <w:lang w:val="es-AR"/>
                    </w:rPr>
                    <w:t>/2026)</w:t>
                  </w:r>
                </w:p>
                <w:p w14:paraId="28D5A5CC" w14:textId="77777777" w:rsidR="007943CA" w:rsidRDefault="007943CA" w:rsidP="007943CA">
                  <w:pPr>
                    <w:spacing w:after="120"/>
                    <w:jc w:val="both"/>
                    <w:rPr>
                      <w:rFonts w:ascii="Calibri Light" w:hAnsi="Calibri Light" w:cs="Calibri Light"/>
                      <w:lang w:val="es-AR"/>
                    </w:rPr>
                  </w:pPr>
                  <w:r>
                    <w:rPr>
                      <w:rFonts w:ascii="Calibri Light" w:hAnsi="Calibri Light" w:cs="Calibri Light"/>
                      <w:lang w:val="es-AR"/>
                    </w:rPr>
                    <w:t>Con vigencia a</w:t>
                  </w:r>
                  <w:r w:rsidRPr="001372B3">
                    <w:rPr>
                      <w:rFonts w:ascii="Calibri Light" w:hAnsi="Calibri Light" w:cs="Calibri Light"/>
                      <w:lang w:val="es-AR"/>
                    </w:rPr>
                    <w:t xml:space="preserve"> partir del mes de agosto 2026, el importe mensual fijo, que abonarán en</w:t>
                  </w:r>
                  <w:r>
                    <w:rPr>
                      <w:rFonts w:ascii="Calibri Light" w:hAnsi="Calibri Light" w:cs="Calibri Light"/>
                      <w:lang w:val="es-AR"/>
                    </w:rPr>
                    <w:t xml:space="preserve"> </w:t>
                  </w:r>
                  <w:r w:rsidRPr="001372B3">
                    <w:rPr>
                      <w:rFonts w:ascii="Calibri Light" w:hAnsi="Calibri Light" w:cs="Calibri Light"/>
                      <w:lang w:val="es-AR"/>
                    </w:rPr>
                    <w:t>concepto de Impuesto sobre los Ingresos Brutos, los contribuyentes que se encuentren comprendidos en</w:t>
                  </w:r>
                  <w:r>
                    <w:rPr>
                      <w:rFonts w:ascii="Calibri Light" w:hAnsi="Calibri Light" w:cs="Calibri Light"/>
                      <w:lang w:val="es-AR"/>
                    </w:rPr>
                    <w:t xml:space="preserve"> </w:t>
                  </w:r>
                  <w:r w:rsidRPr="001372B3">
                    <w:rPr>
                      <w:rFonts w:ascii="Calibri Light" w:hAnsi="Calibri Light" w:cs="Calibri Light"/>
                      <w:lang w:val="es-AR"/>
                    </w:rPr>
                    <w:t xml:space="preserve">el Régimen Simplificado establecido por la Ley Nacional </w:t>
                  </w:r>
                  <w:proofErr w:type="spellStart"/>
                  <w:r w:rsidRPr="001372B3">
                    <w:rPr>
                      <w:rFonts w:ascii="Calibri Light" w:hAnsi="Calibri Light" w:cs="Calibri Light"/>
                      <w:lang w:val="es-AR"/>
                    </w:rPr>
                    <w:t>N°</w:t>
                  </w:r>
                  <w:proofErr w:type="spellEnd"/>
                  <w:r w:rsidRPr="001372B3">
                    <w:rPr>
                      <w:rFonts w:ascii="Calibri Light" w:hAnsi="Calibri Light" w:cs="Calibri Light"/>
                      <w:lang w:val="es-AR"/>
                    </w:rPr>
                    <w:t xml:space="preserve"> 24.977 y sus modificatorias, </w:t>
                  </w:r>
                  <w:r>
                    <w:rPr>
                      <w:rFonts w:ascii="Calibri Light" w:hAnsi="Calibri Light" w:cs="Calibri Light"/>
                      <w:lang w:val="es-AR"/>
                    </w:rPr>
                    <w:t xml:space="preserve">será </w:t>
                  </w:r>
                  <w:r w:rsidRPr="001372B3">
                    <w:rPr>
                      <w:rFonts w:ascii="Calibri Light" w:hAnsi="Calibri Light" w:cs="Calibri Light"/>
                      <w:lang w:val="es-AR"/>
                    </w:rPr>
                    <w:t>según el siguiente</w:t>
                  </w:r>
                  <w:r>
                    <w:rPr>
                      <w:rFonts w:ascii="Calibri Light" w:hAnsi="Calibri Light" w:cs="Calibri Light"/>
                      <w:lang w:val="es-AR"/>
                    </w:rPr>
                    <w:t xml:space="preserve"> </w:t>
                  </w:r>
                  <w:r w:rsidRPr="001372B3">
                    <w:rPr>
                      <w:rFonts w:ascii="Calibri Light" w:hAnsi="Calibri Light" w:cs="Calibri Light"/>
                      <w:lang w:val="es-AR"/>
                    </w:rPr>
                    <w:t>detalle:</w:t>
                  </w:r>
                </w:p>
                <w:tbl>
                  <w:tblPr>
                    <w:tblStyle w:val="TableGridLight"/>
                    <w:tblW w:w="0" w:type="auto"/>
                    <w:tblInd w:w="695" w:type="dxa"/>
                    <w:tblLook w:val="04A0" w:firstRow="1" w:lastRow="0" w:firstColumn="1" w:lastColumn="0" w:noHBand="0" w:noVBand="1"/>
                  </w:tblPr>
                  <w:tblGrid>
                    <w:gridCol w:w="2778"/>
                    <w:gridCol w:w="2778"/>
                  </w:tblGrid>
                  <w:tr w:rsidR="00397AA6" w:rsidRPr="00F37708" w14:paraId="44AAC78A" w14:textId="77777777" w:rsidTr="00B304A4">
                    <w:tc>
                      <w:tcPr>
                        <w:tcW w:w="2778" w:type="dxa"/>
                      </w:tcPr>
                      <w:p w14:paraId="025379A6"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CATEGORÍA</w:t>
                        </w:r>
                      </w:p>
                    </w:tc>
                    <w:tc>
                      <w:tcPr>
                        <w:tcW w:w="2778" w:type="dxa"/>
                      </w:tcPr>
                      <w:p w14:paraId="576E7C7E"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IMPORTE POR MES</w:t>
                        </w:r>
                      </w:p>
                    </w:tc>
                  </w:tr>
                  <w:tr w:rsidR="00397AA6" w:rsidRPr="00F37708" w14:paraId="370175E6" w14:textId="77777777" w:rsidTr="00B304A4">
                    <w:tc>
                      <w:tcPr>
                        <w:tcW w:w="2778" w:type="dxa"/>
                      </w:tcPr>
                      <w:p w14:paraId="66B5DAD6"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A</w:t>
                        </w:r>
                      </w:p>
                    </w:tc>
                    <w:tc>
                      <w:tcPr>
                        <w:tcW w:w="2778" w:type="dxa"/>
                      </w:tcPr>
                      <w:p w14:paraId="69993E8C"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$14.227</w:t>
                        </w:r>
                      </w:p>
                    </w:tc>
                  </w:tr>
                  <w:tr w:rsidR="00397AA6" w:rsidRPr="00F37708" w14:paraId="4ACE92B3" w14:textId="77777777" w:rsidTr="00B304A4">
                    <w:tc>
                      <w:tcPr>
                        <w:tcW w:w="2778" w:type="dxa"/>
                      </w:tcPr>
                      <w:p w14:paraId="4E14C7C1"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B</w:t>
                        </w:r>
                      </w:p>
                    </w:tc>
                    <w:tc>
                      <w:tcPr>
                        <w:tcW w:w="2778" w:type="dxa"/>
                      </w:tcPr>
                      <w:p w14:paraId="0E4010BB"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$22.332</w:t>
                        </w:r>
                      </w:p>
                    </w:tc>
                  </w:tr>
                  <w:tr w:rsidR="00397AA6" w:rsidRPr="00F37708" w14:paraId="6E11CBDE" w14:textId="77777777" w:rsidTr="00B304A4">
                    <w:tc>
                      <w:tcPr>
                        <w:tcW w:w="2778" w:type="dxa"/>
                      </w:tcPr>
                      <w:p w14:paraId="71DEC2C7"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C</w:t>
                        </w:r>
                      </w:p>
                    </w:tc>
                    <w:tc>
                      <w:tcPr>
                        <w:tcW w:w="2778" w:type="dxa"/>
                      </w:tcPr>
                      <w:p w14:paraId="09E33FC3"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$33.402</w:t>
                        </w:r>
                      </w:p>
                    </w:tc>
                  </w:tr>
                  <w:tr w:rsidR="00397AA6" w:rsidRPr="00F37708" w14:paraId="7A8A26DA" w14:textId="77777777" w:rsidTr="00B304A4">
                    <w:tc>
                      <w:tcPr>
                        <w:tcW w:w="2778" w:type="dxa"/>
                      </w:tcPr>
                      <w:p w14:paraId="3BC6EE0C"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D</w:t>
                        </w:r>
                      </w:p>
                    </w:tc>
                    <w:tc>
                      <w:tcPr>
                        <w:tcW w:w="2778" w:type="dxa"/>
                      </w:tcPr>
                      <w:p w14:paraId="59A71980"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$44.059</w:t>
                        </w:r>
                      </w:p>
                    </w:tc>
                  </w:tr>
                  <w:tr w:rsidR="00397AA6" w:rsidRPr="00F37708" w14:paraId="075F6FED" w14:textId="77777777" w:rsidTr="00B304A4">
                    <w:tc>
                      <w:tcPr>
                        <w:tcW w:w="2778" w:type="dxa"/>
                      </w:tcPr>
                      <w:p w14:paraId="210173DB"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E</w:t>
                        </w:r>
                      </w:p>
                    </w:tc>
                    <w:tc>
                      <w:tcPr>
                        <w:tcW w:w="2778" w:type="dxa"/>
                      </w:tcPr>
                      <w:p w14:paraId="4FC6595F"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$60.974</w:t>
                        </w:r>
                      </w:p>
                    </w:tc>
                  </w:tr>
                  <w:tr w:rsidR="00397AA6" w:rsidRPr="00F37708" w14:paraId="0345C0E1" w14:textId="77777777" w:rsidTr="00B304A4">
                    <w:tc>
                      <w:tcPr>
                        <w:tcW w:w="2778" w:type="dxa"/>
                      </w:tcPr>
                      <w:p w14:paraId="7355857A"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F</w:t>
                        </w:r>
                      </w:p>
                    </w:tc>
                    <w:tc>
                      <w:tcPr>
                        <w:tcW w:w="2778" w:type="dxa"/>
                      </w:tcPr>
                      <w:p w14:paraId="32EE83DF"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$76.414</w:t>
                        </w:r>
                      </w:p>
                    </w:tc>
                  </w:tr>
                  <w:tr w:rsidR="00397AA6" w:rsidRPr="00F37708" w14:paraId="43AA24DD" w14:textId="77777777" w:rsidTr="00B304A4">
                    <w:tc>
                      <w:tcPr>
                        <w:tcW w:w="2778" w:type="dxa"/>
                      </w:tcPr>
                      <w:p w14:paraId="26053A6D"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G</w:t>
                        </w:r>
                      </w:p>
                    </w:tc>
                    <w:tc>
                      <w:tcPr>
                        <w:tcW w:w="2778" w:type="dxa"/>
                      </w:tcPr>
                      <w:p w14:paraId="319F3467"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$91.381</w:t>
                        </w:r>
                      </w:p>
                    </w:tc>
                  </w:tr>
                  <w:tr w:rsidR="00397AA6" w:rsidRPr="00F37708" w14:paraId="0FDE9742" w14:textId="77777777" w:rsidTr="00B304A4">
                    <w:tc>
                      <w:tcPr>
                        <w:tcW w:w="2778" w:type="dxa"/>
                      </w:tcPr>
                      <w:p w14:paraId="71551D21"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H</w:t>
                        </w:r>
                      </w:p>
                    </w:tc>
                    <w:tc>
                      <w:tcPr>
                        <w:tcW w:w="2778" w:type="dxa"/>
                      </w:tcPr>
                      <w:p w14:paraId="694B7BF0"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$138.645</w:t>
                        </w:r>
                      </w:p>
                    </w:tc>
                  </w:tr>
                  <w:tr w:rsidR="00397AA6" w:rsidRPr="00F37708" w14:paraId="51B95298" w14:textId="77777777" w:rsidTr="00B304A4">
                    <w:tc>
                      <w:tcPr>
                        <w:tcW w:w="2778" w:type="dxa"/>
                      </w:tcPr>
                      <w:p w14:paraId="695D761F"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I</w:t>
                        </w:r>
                      </w:p>
                    </w:tc>
                    <w:tc>
                      <w:tcPr>
                        <w:tcW w:w="2778" w:type="dxa"/>
                      </w:tcPr>
                      <w:p w14:paraId="4189777A"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$162.949</w:t>
                        </w:r>
                      </w:p>
                    </w:tc>
                  </w:tr>
                  <w:tr w:rsidR="00397AA6" w:rsidRPr="00F37708" w14:paraId="2356E8D0" w14:textId="77777777" w:rsidTr="00B304A4">
                    <w:tc>
                      <w:tcPr>
                        <w:tcW w:w="2778" w:type="dxa"/>
                      </w:tcPr>
                      <w:p w14:paraId="4DA271CD"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J</w:t>
                        </w:r>
                      </w:p>
                    </w:tc>
                    <w:tc>
                      <w:tcPr>
                        <w:tcW w:w="2778" w:type="dxa"/>
                      </w:tcPr>
                      <w:p w14:paraId="6BF4A47B"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$195.491</w:t>
                        </w:r>
                      </w:p>
                    </w:tc>
                  </w:tr>
                  <w:tr w:rsidR="00397AA6" w:rsidRPr="00F37708" w14:paraId="78C4055C" w14:textId="77777777" w:rsidTr="00B304A4">
                    <w:tc>
                      <w:tcPr>
                        <w:tcW w:w="2778" w:type="dxa"/>
                      </w:tcPr>
                      <w:p w14:paraId="582E3D37"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K</w:t>
                        </w:r>
                      </w:p>
                    </w:tc>
                    <w:tc>
                      <w:tcPr>
                        <w:tcW w:w="2778" w:type="dxa"/>
                      </w:tcPr>
                      <w:p w14:paraId="00EF5607"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$267.838</w:t>
                        </w:r>
                      </w:p>
                    </w:tc>
                  </w:tr>
                </w:tbl>
                <w:p w14:paraId="7F6C2D21" w14:textId="77777777" w:rsidR="007943CA" w:rsidRDefault="007943CA" w:rsidP="007943CA">
                  <w:pPr>
                    <w:spacing w:after="120"/>
                    <w:jc w:val="both"/>
                    <w:rPr>
                      <w:rFonts w:ascii="Calibri Light" w:hAnsi="Calibri Light" w:cs="Calibri Light"/>
                      <w:lang w:val="es-AR"/>
                    </w:rPr>
                  </w:pPr>
                </w:p>
                <w:p w14:paraId="1D1C167B" w14:textId="100D4BB9" w:rsidR="00C21B9F" w:rsidRPr="004C6E17" w:rsidRDefault="00023E0D" w:rsidP="00C21B9F">
                  <w:pPr>
                    <w:spacing w:after="120"/>
                    <w:rPr>
                      <w:rFonts w:ascii="Calibri" w:hAnsi="Calibri" w:cs="Calibri"/>
                      <w:b/>
                      <w:lang w:val="es-AR"/>
                    </w:rPr>
                  </w:pPr>
                  <w:r w:rsidRPr="00023E0D">
                    <w:rPr>
                      <w:rFonts w:ascii="Calibri" w:hAnsi="Calibri" w:cs="Calibri"/>
                      <w:b/>
                      <w:lang w:val="es-AR"/>
                    </w:rPr>
                    <w:t xml:space="preserve">Ley </w:t>
                  </w:r>
                  <w:proofErr w:type="spellStart"/>
                  <w:r w:rsidRPr="00023E0D">
                    <w:rPr>
                      <w:rFonts w:ascii="Calibri" w:hAnsi="Calibri" w:cs="Calibri"/>
                      <w:b/>
                      <w:lang w:val="es-AR"/>
                    </w:rPr>
                    <w:t>N°</w:t>
                  </w:r>
                  <w:proofErr w:type="spellEnd"/>
                  <w:r w:rsidRPr="00023E0D">
                    <w:rPr>
                      <w:rFonts w:ascii="Calibri" w:hAnsi="Calibri" w:cs="Calibri"/>
                      <w:b/>
                      <w:lang w:val="es-AR"/>
                    </w:rPr>
                    <w:t xml:space="preserve"> 9718. Régimen de Incentivo para Medianas Inversiones (RIMI). (BO 23/07/2026)</w:t>
                  </w:r>
                </w:p>
                <w:p w14:paraId="0DD77B03" w14:textId="77777777" w:rsidR="000A3591" w:rsidRPr="000A3591" w:rsidRDefault="000A3591" w:rsidP="000A3591">
                  <w:pPr>
                    <w:spacing w:after="120"/>
                    <w:jc w:val="both"/>
                    <w:rPr>
                      <w:rFonts w:ascii="Calibri Light" w:hAnsi="Calibri Light" w:cs="Calibri Light"/>
                      <w:lang w:val="es-AR"/>
                    </w:rPr>
                  </w:pPr>
                  <w:r w:rsidRPr="000A3591">
                    <w:rPr>
                      <w:rFonts w:ascii="Calibri Light" w:hAnsi="Calibri Light" w:cs="Calibri Light"/>
                      <w:lang w:val="es-AR"/>
                    </w:rPr>
                    <w:t>La provincia de Mendoza se adhiere al Régimen de Incentivo para Medianas Inversiones (RIMI) previsto por la Ley Nacional 27.802, otorgando beneficios adicionales, a los establecidos por la normativa nacional, por 10 años a las empresas que realicen inversiones productivas en Mendoza; entre ellos estabilidad impositiva provincial, acceso preferencial a financiamiento, capacitación, programas de empleo, parques industriales y facilidades para el pago del Impuesto de Sellos.</w:t>
                  </w:r>
                </w:p>
                <w:p w14:paraId="280B43C7" w14:textId="1E96DC76" w:rsidR="005D7EE3" w:rsidRPr="000A3591" w:rsidRDefault="000A3591" w:rsidP="000A3591">
                  <w:pPr>
                    <w:spacing w:after="120"/>
                    <w:jc w:val="both"/>
                    <w:rPr>
                      <w:rFonts w:ascii="Calibri Light" w:hAnsi="Calibri Light" w:cs="Calibri Light"/>
                      <w:lang w:val="es-AR"/>
                    </w:rPr>
                  </w:pPr>
                  <w:r w:rsidRPr="000A3591">
                    <w:rPr>
                      <w:rFonts w:ascii="Calibri Light" w:hAnsi="Calibri Light" w:cs="Calibri Light"/>
                      <w:lang w:val="es-AR"/>
                    </w:rPr>
                    <w:t>Además, la norma impulsa una reorganización de organismos provinciales, destacándose la disolución de la Administradora Provincial del Fondo para la Transformación y el Crecimiento, la asignación de nuevas herramientas de financiamiento para inversiones, la reorganización del Instituto Provincial de Juegos y Casinos, medidas de reubicación o retiro para el personal afectado y la depuración de créditos incobrables administrados por el Estado provincial.</w:t>
                  </w:r>
                </w:p>
                <w:p w14:paraId="1C38DBB0" w14:textId="5333F7BE" w:rsidR="005D7EE3" w:rsidRPr="003D0D1E" w:rsidRDefault="005D7EE3" w:rsidP="00C21B9F">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12B0F68" w14:textId="77777777" w:rsidTr="00C27E51">
              <w:trPr>
                <w:trHeight w:hRule="exact" w:val="454"/>
                <w:jc w:val="center"/>
              </w:trPr>
              <w:tc>
                <w:tcPr>
                  <w:tcW w:w="7938" w:type="dxa"/>
                  <w:shd w:val="clear" w:color="auto" w:fill="FFFFFF" w:themeFill="background1"/>
                </w:tcPr>
                <w:p w14:paraId="4E5F1810" w14:textId="77777777" w:rsidR="000A3A13" w:rsidRPr="0099374C" w:rsidRDefault="000A3A13" w:rsidP="00C21B9F">
                  <w:pPr>
                    <w:spacing w:after="120"/>
                    <w:rPr>
                      <w:lang w:val="en-US"/>
                    </w:rPr>
                  </w:pPr>
                </w:p>
              </w:tc>
            </w:tr>
          </w:tbl>
          <w:p w14:paraId="5BFACA58"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65A2DA23" w14:textId="77777777" w:rsidTr="00767415">
              <w:trPr>
                <w:trHeight w:hRule="exact" w:val="454"/>
                <w:jc w:val="center"/>
              </w:trPr>
              <w:tc>
                <w:tcPr>
                  <w:tcW w:w="7938" w:type="dxa"/>
                  <w:tcBorders>
                    <w:top w:val="single" w:sz="24" w:space="0" w:color="86BC25"/>
                  </w:tcBorders>
                  <w:shd w:val="clear" w:color="auto" w:fill="FFFFFF" w:themeFill="background1"/>
                </w:tcPr>
                <w:p w14:paraId="3F316956" w14:textId="77777777" w:rsidR="000A3A13" w:rsidRPr="0099374C" w:rsidRDefault="000A3A13" w:rsidP="00C21B9F">
                  <w:pPr>
                    <w:spacing w:after="120"/>
                    <w:rPr>
                      <w:lang w:val="en-US"/>
                    </w:rPr>
                  </w:pPr>
                </w:p>
              </w:tc>
            </w:tr>
            <w:tr w:rsidR="000A3A13" w:rsidRPr="00132C1E" w14:paraId="181CFA5E" w14:textId="77777777" w:rsidTr="00C27E51">
              <w:trPr>
                <w:trHeight w:val="1134"/>
                <w:jc w:val="center"/>
              </w:trPr>
              <w:tc>
                <w:tcPr>
                  <w:tcW w:w="7938" w:type="dxa"/>
                  <w:shd w:val="clear" w:color="auto" w:fill="FFFFFF" w:themeFill="background1"/>
                </w:tcPr>
                <w:p w14:paraId="33975F03" w14:textId="77777777" w:rsidR="000A3A13" w:rsidRPr="004C6E17" w:rsidRDefault="000A3A13" w:rsidP="00C21B9F">
                  <w:pPr>
                    <w:spacing w:after="120"/>
                    <w:rPr>
                      <w:rFonts w:ascii="Calibri" w:eastAsiaTheme="majorEastAsia" w:hAnsi="Calibri" w:cs="Calibri"/>
                      <w:b/>
                      <w:bCs/>
                      <w:color w:val="86BC25"/>
                      <w:spacing w:val="-2"/>
                      <w:kern w:val="28"/>
                      <w:sz w:val="34"/>
                      <w:szCs w:val="34"/>
                      <w:lang w:val="es-AR"/>
                    </w:rPr>
                  </w:pPr>
                  <w:bookmarkStart w:id="9" w:name="Misiones"/>
                  <w:r w:rsidRPr="004C6E17">
                    <w:rPr>
                      <w:rFonts w:ascii="Calibri" w:eastAsiaTheme="majorEastAsia" w:hAnsi="Calibri" w:cs="Calibri"/>
                      <w:b/>
                      <w:bCs/>
                      <w:color w:val="86BC25"/>
                      <w:spacing w:val="-2"/>
                      <w:kern w:val="28"/>
                      <w:sz w:val="34"/>
                      <w:szCs w:val="34"/>
                      <w:lang w:val="es-AR"/>
                    </w:rPr>
                    <w:t>Misiones</w:t>
                  </w:r>
                </w:p>
                <w:bookmarkEnd w:id="9"/>
                <w:p w14:paraId="5124B7F3" w14:textId="5386A802" w:rsidR="000A3A13" w:rsidRPr="004C6E17" w:rsidRDefault="00FC4233" w:rsidP="00C21B9F">
                  <w:pPr>
                    <w:spacing w:after="120"/>
                    <w:rPr>
                      <w:rFonts w:ascii="Calibri" w:hAnsi="Calibri" w:cs="Calibri"/>
                      <w:b/>
                      <w:lang w:val="es-AR"/>
                    </w:rPr>
                  </w:pPr>
                  <w:r w:rsidRPr="00FC4233">
                    <w:rPr>
                      <w:rFonts w:ascii="Calibri" w:hAnsi="Calibri" w:cs="Calibri"/>
                      <w:b/>
                      <w:lang w:val="es-AR"/>
                    </w:rPr>
                    <w:t>DECRETO 713/2026 –. Régimen excepcional de Pago a Cuenta en Ingresos Brutos. (B.O. 17/07/2026)</w:t>
                  </w:r>
                </w:p>
                <w:p w14:paraId="0C9B26DF" w14:textId="2B94F303" w:rsidR="004A53E8" w:rsidRPr="004A53E8" w:rsidRDefault="004A53E8" w:rsidP="004A53E8">
                  <w:pPr>
                    <w:spacing w:after="120"/>
                    <w:jc w:val="both"/>
                    <w:rPr>
                      <w:rFonts w:ascii="Calibri Light" w:hAnsi="Calibri Light" w:cs="Calibri Light"/>
                      <w:lang w:val="es-AR"/>
                    </w:rPr>
                  </w:pPr>
                  <w:r w:rsidRPr="004A53E8">
                    <w:rPr>
                      <w:rFonts w:ascii="Calibri Light" w:hAnsi="Calibri Light" w:cs="Calibri Light"/>
                      <w:lang w:val="es-AR"/>
                    </w:rPr>
                    <w:t>Por medio de la presente,</w:t>
                  </w:r>
                  <w:r>
                    <w:rPr>
                      <w:rFonts w:ascii="Calibri Light" w:hAnsi="Calibri Light" w:cs="Calibri Light"/>
                      <w:lang w:val="es-AR"/>
                    </w:rPr>
                    <w:t xml:space="preserve"> </w:t>
                  </w:r>
                  <w:r w:rsidRPr="004A53E8">
                    <w:rPr>
                      <w:rFonts w:ascii="Calibri Light" w:hAnsi="Calibri Light" w:cs="Calibri Light"/>
                      <w:lang w:val="es-AR"/>
                    </w:rPr>
                    <w:t xml:space="preserve">el Poder Ejecutivo de la Provincia de Misiones instruye al Ministerio de Hacienda, Finanzas, Obras y Servicios Públicos a implementar un régimen especial, excepcional y de carácter temporal destinado a flexibilizar y </w:t>
                  </w:r>
                  <w:r w:rsidRPr="004A53E8">
                    <w:rPr>
                      <w:rFonts w:ascii="Calibri Light" w:hAnsi="Calibri Light" w:cs="Calibri Light"/>
                      <w:lang w:val="es-AR"/>
                    </w:rPr>
                    <w:lastRenderedPageBreak/>
                    <w:t>suspender la aplicación del Régimen de Pago a Cuenta de los anticipos del Impuesto sobre los Ingresos Brutos.</w:t>
                  </w:r>
                </w:p>
                <w:p w14:paraId="32CADF17" w14:textId="45E98B61" w:rsidR="005D7EE3" w:rsidRPr="004A53E8" w:rsidRDefault="004A53E8" w:rsidP="00C21B9F">
                  <w:pPr>
                    <w:spacing w:after="120"/>
                    <w:jc w:val="both"/>
                    <w:rPr>
                      <w:rFonts w:ascii="Calibri Light" w:hAnsi="Calibri Light" w:cs="Calibri Light"/>
                      <w:lang w:val="es-AR"/>
                    </w:rPr>
                  </w:pPr>
                  <w:r w:rsidRPr="004A53E8">
                    <w:rPr>
                      <w:rFonts w:ascii="Calibri Light" w:hAnsi="Calibri Light" w:cs="Calibri Light"/>
                      <w:lang w:val="es-AR"/>
                    </w:rPr>
                    <w:t>Asimismo, se faculta al Ministerio de Hacienda y a la Dirección General de Rentas a dictar las normas complementarias necesarias para la implementación del régimen.</w:t>
                  </w:r>
                </w:p>
                <w:p w14:paraId="29CC27BB" w14:textId="2BDD40E2" w:rsidR="005D7EE3" w:rsidRPr="003D0D1E" w:rsidRDefault="005D7EE3" w:rsidP="00C21B9F">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47139A48" w14:textId="77777777" w:rsidTr="00C27E51">
              <w:trPr>
                <w:trHeight w:hRule="exact" w:val="454"/>
                <w:jc w:val="center"/>
              </w:trPr>
              <w:tc>
                <w:tcPr>
                  <w:tcW w:w="7938" w:type="dxa"/>
                  <w:shd w:val="clear" w:color="auto" w:fill="FFFFFF" w:themeFill="background1"/>
                </w:tcPr>
                <w:p w14:paraId="2ABD9BED" w14:textId="77777777" w:rsidR="000A3A13" w:rsidRPr="0099374C" w:rsidRDefault="000A3A13" w:rsidP="00C21B9F">
                  <w:pPr>
                    <w:spacing w:after="120"/>
                    <w:rPr>
                      <w:lang w:val="en-US"/>
                    </w:rPr>
                  </w:pPr>
                </w:p>
              </w:tc>
            </w:tr>
          </w:tbl>
          <w:p w14:paraId="7FB8A59A"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3EB176B" w14:textId="77777777" w:rsidTr="00767415">
              <w:trPr>
                <w:trHeight w:hRule="exact" w:val="454"/>
                <w:jc w:val="center"/>
              </w:trPr>
              <w:tc>
                <w:tcPr>
                  <w:tcW w:w="7938" w:type="dxa"/>
                  <w:tcBorders>
                    <w:top w:val="single" w:sz="24" w:space="0" w:color="86BC25"/>
                  </w:tcBorders>
                  <w:shd w:val="clear" w:color="auto" w:fill="FFFFFF" w:themeFill="background1"/>
                </w:tcPr>
                <w:p w14:paraId="69B5F0FD" w14:textId="77777777" w:rsidR="000A3A13" w:rsidRPr="0099374C" w:rsidRDefault="000A3A13" w:rsidP="00A15A0C">
                  <w:pPr>
                    <w:spacing w:after="120"/>
                    <w:rPr>
                      <w:lang w:val="en-US"/>
                    </w:rPr>
                  </w:pPr>
                </w:p>
              </w:tc>
            </w:tr>
            <w:tr w:rsidR="000A3A13" w:rsidRPr="00132C1E" w14:paraId="01CB6F1E" w14:textId="77777777" w:rsidTr="00C27E51">
              <w:trPr>
                <w:trHeight w:val="1134"/>
                <w:jc w:val="center"/>
              </w:trPr>
              <w:tc>
                <w:tcPr>
                  <w:tcW w:w="7938" w:type="dxa"/>
                  <w:shd w:val="clear" w:color="auto" w:fill="FFFFFF" w:themeFill="background1"/>
                </w:tcPr>
                <w:p w14:paraId="6CEE20DC"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0" w:name="Salta"/>
                  <w:r w:rsidRPr="004C6E17">
                    <w:rPr>
                      <w:rFonts w:ascii="Calibri" w:eastAsiaTheme="majorEastAsia" w:hAnsi="Calibri" w:cs="Calibri"/>
                      <w:b/>
                      <w:bCs/>
                      <w:color w:val="86BC25"/>
                      <w:spacing w:val="-2"/>
                      <w:kern w:val="28"/>
                      <w:sz w:val="34"/>
                      <w:szCs w:val="34"/>
                      <w:lang w:val="es-AR"/>
                    </w:rPr>
                    <w:t>Salta</w:t>
                  </w:r>
                </w:p>
                <w:bookmarkEnd w:id="10"/>
                <w:p w14:paraId="1FF6619D" w14:textId="77777777" w:rsidR="0048708A" w:rsidRDefault="0048708A" w:rsidP="00A15A0C">
                  <w:pPr>
                    <w:spacing w:after="120"/>
                    <w:jc w:val="both"/>
                    <w:rPr>
                      <w:rFonts w:ascii="Calibri" w:hAnsi="Calibri" w:cs="Calibri"/>
                      <w:b/>
                      <w:lang w:val="es-AR"/>
                    </w:rPr>
                  </w:pPr>
                  <w:r w:rsidRPr="0048708A">
                    <w:rPr>
                      <w:rFonts w:ascii="Calibri" w:hAnsi="Calibri" w:cs="Calibri"/>
                      <w:b/>
                      <w:lang w:val="es-AR"/>
                    </w:rPr>
                    <w:t>Resolución General (DGR Salta) N°08/2026. Solicitud de compensación de impuestos (21/07/2026).</w:t>
                  </w:r>
                </w:p>
                <w:p w14:paraId="2EAC580F" w14:textId="77777777" w:rsidR="0048708A" w:rsidRPr="0048708A" w:rsidRDefault="0048708A" w:rsidP="0048708A">
                  <w:pPr>
                    <w:spacing w:after="120"/>
                    <w:jc w:val="both"/>
                    <w:rPr>
                      <w:rFonts w:ascii="Calibri Light" w:hAnsi="Calibri Light" w:cs="Calibri Light"/>
                      <w:lang w:val="es-AR"/>
                    </w:rPr>
                  </w:pPr>
                  <w:r w:rsidRPr="0048708A">
                    <w:rPr>
                      <w:rFonts w:ascii="Calibri Light" w:hAnsi="Calibri Light" w:cs="Calibri Light"/>
                      <w:lang w:val="es-AR"/>
                    </w:rPr>
                    <w:t>La Dirección General de Rentas de Salta implementa el sistema “Compensaciones Web” para la solicitud de compensación de impuestos, que deberá realizarse mediante Clave Fiscal a través de www.dgrsalta.gov.ar. El contribuyente podrá iniciar y hacer seguimiento del trámite en línea, emitiéndose como constancia de presentación el Formulario F.651W.</w:t>
                  </w:r>
                </w:p>
                <w:p w14:paraId="24BB0860" w14:textId="77777777" w:rsidR="0048708A" w:rsidRPr="0048708A" w:rsidRDefault="0048708A" w:rsidP="0048708A">
                  <w:pPr>
                    <w:spacing w:after="120"/>
                    <w:jc w:val="both"/>
                    <w:rPr>
                      <w:rFonts w:ascii="Calibri Light" w:hAnsi="Calibri Light" w:cs="Calibri Light"/>
                      <w:lang w:val="es-AR"/>
                    </w:rPr>
                  </w:pPr>
                  <w:r w:rsidRPr="0048708A">
                    <w:rPr>
                      <w:rFonts w:ascii="Calibri Light" w:hAnsi="Calibri Light" w:cs="Calibri Light"/>
                      <w:lang w:val="es-AR"/>
                    </w:rPr>
                    <w:t>De manera excepcional, cuando existan impedimentos técnicos u operativos para realizar el trámite web, la solicitud podrá presentarse mediante el Formulario F.651 en las Mesas de Entrada habilitadas, acompañando la documentación que acredite la representación correspondiente.</w:t>
                  </w:r>
                </w:p>
                <w:p w14:paraId="363D04F2" w14:textId="77777777" w:rsidR="0048708A" w:rsidRPr="0048708A" w:rsidRDefault="0048708A" w:rsidP="0048708A">
                  <w:pPr>
                    <w:spacing w:after="120"/>
                    <w:jc w:val="both"/>
                    <w:rPr>
                      <w:rFonts w:ascii="Calibri Light" w:hAnsi="Calibri Light" w:cs="Calibri Light"/>
                      <w:lang w:val="es-AR"/>
                    </w:rPr>
                  </w:pPr>
                  <w:r w:rsidRPr="0048708A">
                    <w:rPr>
                      <w:rFonts w:ascii="Calibri Light" w:hAnsi="Calibri Light" w:cs="Calibri Light"/>
                      <w:lang w:val="es-AR"/>
                    </w:rPr>
                    <w:t>Como requisito indispensable para acceder al trámite, los contribuyentes deberán tener constituido el Domicilio Fiscal Electrónico. La DGR notificará por este medio tanto la resolución que apruebe la compensación solicitada como, en su caso, su rechazo, indicando los motivos correspondientes.</w:t>
                  </w:r>
                </w:p>
                <w:p w14:paraId="03B90009" w14:textId="77777777" w:rsidR="0048708A" w:rsidRDefault="0048708A" w:rsidP="0048708A">
                  <w:pPr>
                    <w:spacing w:after="120"/>
                    <w:jc w:val="both"/>
                    <w:rPr>
                      <w:rFonts w:ascii="Calibri Light" w:hAnsi="Calibri Light" w:cs="Calibri Light"/>
                      <w:lang w:val="es-AR"/>
                    </w:rPr>
                  </w:pPr>
                  <w:r w:rsidRPr="0048708A">
                    <w:rPr>
                      <w:rFonts w:ascii="Calibri Light" w:hAnsi="Calibri Light" w:cs="Calibri Light"/>
                      <w:lang w:val="es-AR"/>
                    </w:rPr>
                    <w:t xml:space="preserve">La resolución </w:t>
                  </w:r>
                  <w:proofErr w:type="gramStart"/>
                  <w:r w:rsidRPr="0048708A">
                    <w:rPr>
                      <w:rFonts w:ascii="Calibri Light" w:hAnsi="Calibri Light" w:cs="Calibri Light"/>
                      <w:lang w:val="es-AR"/>
                    </w:rPr>
                    <w:t>entra en vigencia</w:t>
                  </w:r>
                  <w:proofErr w:type="gramEnd"/>
                  <w:r w:rsidRPr="0048708A">
                    <w:rPr>
                      <w:rFonts w:ascii="Calibri Light" w:hAnsi="Calibri Light" w:cs="Calibri Light"/>
                      <w:lang w:val="es-AR"/>
                    </w:rPr>
                    <w:t xml:space="preserve"> a partir de su publicación en el Boletín Oficial.</w:t>
                  </w:r>
                </w:p>
                <w:p w14:paraId="064AE1F7" w14:textId="36A56FA6" w:rsidR="005D7EE3" w:rsidRPr="003D0D1E" w:rsidRDefault="005D7EE3" w:rsidP="0048708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66EDD914" w14:textId="77777777" w:rsidTr="00C27E51">
              <w:trPr>
                <w:trHeight w:hRule="exact" w:val="454"/>
                <w:jc w:val="center"/>
              </w:trPr>
              <w:tc>
                <w:tcPr>
                  <w:tcW w:w="7938" w:type="dxa"/>
                  <w:shd w:val="clear" w:color="auto" w:fill="FFFFFF" w:themeFill="background1"/>
                </w:tcPr>
                <w:p w14:paraId="74727B37" w14:textId="77777777" w:rsidR="000A3A13" w:rsidRPr="0099374C" w:rsidRDefault="000A3A13" w:rsidP="00A15A0C">
                  <w:pPr>
                    <w:spacing w:after="120"/>
                    <w:rPr>
                      <w:lang w:val="en-US"/>
                    </w:rPr>
                  </w:pPr>
                </w:p>
              </w:tc>
            </w:tr>
          </w:tbl>
          <w:p w14:paraId="4DADC987" w14:textId="77777777" w:rsidR="000A3A13" w:rsidRPr="0099374C" w:rsidRDefault="000A3A13" w:rsidP="00E938E8">
            <w:pPr>
              <w:rPr>
                <w:lang w:val="en-US"/>
              </w:rPr>
            </w:pPr>
          </w:p>
          <w:p w14:paraId="4D94AC3C" w14:textId="77777777" w:rsidR="000A3A13" w:rsidRPr="0059741A" w:rsidRDefault="000A3A13" w:rsidP="00E938E8">
            <w:pPr>
              <w:rPr>
                <w:lang w:val="es-MX"/>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9F6415" w14:paraId="33D761CE" w14:textId="77777777" w:rsidTr="00767415">
              <w:trPr>
                <w:trHeight w:hRule="exact" w:val="454"/>
                <w:jc w:val="center"/>
              </w:trPr>
              <w:tc>
                <w:tcPr>
                  <w:tcW w:w="7938" w:type="dxa"/>
                  <w:tcBorders>
                    <w:top w:val="single" w:sz="24" w:space="0" w:color="86BC25"/>
                  </w:tcBorders>
                  <w:shd w:val="clear" w:color="auto" w:fill="FFFFFF" w:themeFill="background1"/>
                </w:tcPr>
                <w:p w14:paraId="5BA0688A" w14:textId="77777777" w:rsidR="000A3A13" w:rsidRPr="0059741A" w:rsidRDefault="000A3A13" w:rsidP="00A15A0C">
                  <w:pPr>
                    <w:spacing w:after="120"/>
                    <w:rPr>
                      <w:lang w:val="es-MX"/>
                    </w:rPr>
                  </w:pPr>
                </w:p>
              </w:tc>
            </w:tr>
            <w:tr w:rsidR="000A3A13" w:rsidRPr="00132C1E" w14:paraId="5DBC0E41" w14:textId="77777777" w:rsidTr="00C27E51">
              <w:trPr>
                <w:trHeight w:val="1134"/>
                <w:jc w:val="center"/>
              </w:trPr>
              <w:tc>
                <w:tcPr>
                  <w:tcW w:w="7938" w:type="dxa"/>
                  <w:shd w:val="clear" w:color="auto" w:fill="FFFFFF" w:themeFill="background1"/>
                </w:tcPr>
                <w:p w14:paraId="68CFF659"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1" w:name="SLuis"/>
                  <w:r w:rsidRPr="004C6E17">
                    <w:rPr>
                      <w:rFonts w:ascii="Calibri" w:eastAsiaTheme="majorEastAsia" w:hAnsi="Calibri" w:cs="Calibri"/>
                      <w:b/>
                      <w:bCs/>
                      <w:color w:val="86BC25"/>
                      <w:spacing w:val="-2"/>
                      <w:kern w:val="28"/>
                      <w:sz w:val="34"/>
                      <w:szCs w:val="34"/>
                      <w:lang w:val="es-AR"/>
                    </w:rPr>
                    <w:t>San Luis</w:t>
                  </w:r>
                </w:p>
                <w:bookmarkEnd w:id="11"/>
                <w:p w14:paraId="0D2A9E5C" w14:textId="77777777" w:rsidR="000A3A13" w:rsidRPr="004C6E17" w:rsidRDefault="000A3A13" w:rsidP="00A15A0C">
                  <w:pPr>
                    <w:spacing w:after="120"/>
                    <w:rPr>
                      <w:rFonts w:ascii="Calibri" w:hAnsi="Calibri" w:cs="Calibri"/>
                      <w:b/>
                      <w:lang w:val="es-AR"/>
                    </w:rPr>
                  </w:pPr>
                  <w:r w:rsidRPr="004C6E17">
                    <w:rPr>
                      <w:rFonts w:ascii="Calibri" w:hAnsi="Calibri" w:cs="Calibri"/>
                      <w:b/>
                      <w:lang w:val="es-AR"/>
                    </w:rPr>
                    <w:t>Resolución XX. (BO XX/XX/XX)</w:t>
                  </w:r>
                </w:p>
                <w:p w14:paraId="2D6B6C8E" w14:textId="77777777" w:rsidR="000A3A13" w:rsidRDefault="000A3A13"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w:t>
                  </w:r>
                  <w:proofErr w:type="spellStart"/>
                  <w:r w:rsidRPr="00336EB4">
                    <w:rPr>
                      <w:rFonts w:ascii="Calibri Light" w:hAnsi="Calibri Light" w:cs="Calibri Light"/>
                      <w:lang w:val="es-AR"/>
                    </w:rPr>
                    <w:t>eget</w:t>
                  </w:r>
                  <w:proofErr w:type="spellEnd"/>
                  <w:r w:rsidRPr="00336EB4">
                    <w:rPr>
                      <w:rFonts w:ascii="Calibri Light" w:hAnsi="Calibri Light" w:cs="Calibri Light"/>
                      <w:lang w:val="es-AR"/>
                    </w:rPr>
                    <w:t xml:space="preserve"> dolor </w:t>
                  </w:r>
                  <w:proofErr w:type="spellStart"/>
                  <w:r w:rsidRPr="00336EB4">
                    <w:rPr>
                      <w:rFonts w:ascii="Calibri Light" w:hAnsi="Calibri Light" w:cs="Calibri Light"/>
                      <w:lang w:val="es-AR"/>
                    </w:rPr>
                    <w:t>eu</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est</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condimentum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Vestibulum</w:t>
                  </w:r>
                  <w:proofErr w:type="spellEnd"/>
                  <w:r w:rsidRPr="00336EB4">
                    <w:rPr>
                      <w:rFonts w:ascii="Calibri Light" w:hAnsi="Calibri Light" w:cs="Calibri Light"/>
                      <w:lang w:val="es-AR"/>
                    </w:rPr>
                    <w:t xml:space="preserve"> ante </w:t>
                  </w:r>
                  <w:proofErr w:type="spellStart"/>
                  <w:r w:rsidRPr="00336EB4">
                    <w:rPr>
                      <w:rFonts w:ascii="Calibri Light" w:hAnsi="Calibri Light" w:cs="Calibri Light"/>
                      <w:lang w:val="es-AR"/>
                    </w:rPr>
                    <w:t>ipsum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primis</w:t>
                  </w:r>
                  <w:proofErr w:type="spellEnd"/>
                  <w:r w:rsidRPr="00336EB4">
                    <w:rPr>
                      <w:rFonts w:ascii="Calibri Light" w:hAnsi="Calibri Light" w:cs="Calibri Light"/>
                      <w:lang w:val="es-AR"/>
                    </w:rPr>
                    <w:t xml:space="preserve"> in </w:t>
                  </w:r>
                  <w:proofErr w:type="spellStart"/>
                  <w:r w:rsidRPr="00336EB4">
                    <w:rPr>
                      <w:rFonts w:ascii="Calibri Light" w:hAnsi="Calibri Light" w:cs="Calibri Light"/>
                      <w:lang w:val="es-AR"/>
                    </w:rPr>
                    <w:t>faucibus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orci</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et ultrices </w:t>
                  </w:r>
                  <w:proofErr w:type="spellStart"/>
                  <w:r w:rsidRPr="00336EB4">
                    <w:rPr>
                      <w:rFonts w:ascii="Calibri Light" w:hAnsi="Calibri Light" w:cs="Calibri Light"/>
                      <w:lang w:val="es-AR"/>
                    </w:rPr>
                    <w:t>posuere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cubilia</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Curae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Donec</w:t>
                  </w:r>
                  <w:proofErr w:type="spellEnd"/>
                  <w:r w:rsidRPr="00336EB4">
                    <w:rPr>
                      <w:rFonts w:ascii="Calibri Light" w:hAnsi="Calibri Light" w:cs="Calibri Light"/>
                      <w:lang w:val="es-AR"/>
                    </w:rPr>
                    <w:t xml:space="preserve"> at </w:t>
                  </w:r>
                  <w:proofErr w:type="spellStart"/>
                  <w:r w:rsidRPr="00336EB4">
                    <w:rPr>
                      <w:rFonts w:ascii="Calibri Light" w:hAnsi="Calibri Light" w:cs="Calibri Light"/>
                      <w:lang w:val="es-AR"/>
                    </w:rPr>
                    <w:t>sem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nec</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lectus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scelerisque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fermentum</w:t>
                  </w:r>
                  <w:proofErr w:type="spellEnd"/>
                  <w:r w:rsidRPr="00336EB4">
                    <w:rPr>
                      <w:rFonts w:ascii="Calibri Light" w:hAnsi="Calibri Light" w:cs="Calibri Light"/>
                      <w:lang w:val="es-AR"/>
                    </w:rPr>
                    <w:t xml:space="preserve">. </w:t>
                  </w:r>
                  <w:r w:rsidRPr="003D0D1E">
                    <w:rPr>
                      <w:rFonts w:ascii="Calibri Light" w:hAnsi="Calibri Light" w:cs="Calibri Light"/>
                      <w:lang w:val="en-US"/>
                    </w:rPr>
                    <w:t xml:space="preserve">Vestibulum lorem. </w:t>
                  </w:r>
                  <w:proofErr w:type="spellStart"/>
                  <w:r w:rsidRPr="003D0D1E">
                    <w:rPr>
                      <w:rFonts w:ascii="Calibri Light" w:hAnsi="Calibri Light" w:cs="Calibri Light"/>
                      <w:lang w:val="en-US"/>
                    </w:rPr>
                    <w:t>Nulla</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ultrices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turpis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eget</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lacus</w:t>
                  </w:r>
                  <w:proofErr w:type="spellEnd"/>
                  <w:r w:rsidRPr="003D0D1E">
                    <w:rPr>
                      <w:rFonts w:ascii="Calibri Light" w:hAnsi="Calibri Light" w:cs="Calibri Light"/>
                      <w:lang w:val="en-US"/>
                    </w:rPr>
                    <w:t xml:space="preserve">. Ut sed </w:t>
                  </w:r>
                  <w:proofErr w:type="spellStart"/>
                  <w:r w:rsidRPr="003D0D1E">
                    <w:rPr>
                      <w:rFonts w:ascii="Calibri Light" w:hAnsi="Calibri Light" w:cs="Calibri Light"/>
                      <w:lang w:val="en-US"/>
                    </w:rPr>
                    <w:t>leo</w:t>
                  </w:r>
                  <w:proofErr w:type="spellEnd"/>
                  <w:r w:rsidRPr="003D0D1E">
                    <w:rPr>
                      <w:rFonts w:ascii="Calibri Light" w:hAnsi="Calibri Light" w:cs="Calibri Light"/>
                      <w:lang w:val="en-US"/>
                    </w:rPr>
                    <w:t>.</w:t>
                  </w:r>
                </w:p>
                <w:p w14:paraId="4D11E768" w14:textId="77777777" w:rsidR="00A15A0C" w:rsidRPr="004C6E17" w:rsidRDefault="00A15A0C" w:rsidP="00A15A0C">
                  <w:pPr>
                    <w:spacing w:after="120"/>
                    <w:rPr>
                      <w:rFonts w:ascii="Calibri" w:hAnsi="Calibri" w:cs="Calibri"/>
                      <w:b/>
                      <w:lang w:val="es-AR"/>
                    </w:rPr>
                  </w:pPr>
                  <w:r w:rsidRPr="004C6E17">
                    <w:rPr>
                      <w:rFonts w:ascii="Calibri" w:hAnsi="Calibri" w:cs="Calibri"/>
                      <w:b/>
                      <w:lang w:val="es-AR"/>
                    </w:rPr>
                    <w:t>Resolución XX. (BO XX/XX/XX)</w:t>
                  </w:r>
                </w:p>
                <w:p w14:paraId="0FE7F987" w14:textId="223D3A43" w:rsidR="005D7EE3" w:rsidRDefault="00A15A0C"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w:t>
                  </w:r>
                  <w:proofErr w:type="spellStart"/>
                  <w:r w:rsidRPr="00336EB4">
                    <w:rPr>
                      <w:rFonts w:ascii="Calibri Light" w:hAnsi="Calibri Light" w:cs="Calibri Light"/>
                      <w:lang w:val="es-AR"/>
                    </w:rPr>
                    <w:t>eget</w:t>
                  </w:r>
                  <w:proofErr w:type="spellEnd"/>
                  <w:r w:rsidRPr="00336EB4">
                    <w:rPr>
                      <w:rFonts w:ascii="Calibri Light" w:hAnsi="Calibri Light" w:cs="Calibri Light"/>
                      <w:lang w:val="es-AR"/>
                    </w:rPr>
                    <w:t xml:space="preserve"> dolor </w:t>
                  </w:r>
                  <w:proofErr w:type="spellStart"/>
                  <w:r w:rsidRPr="00336EB4">
                    <w:rPr>
                      <w:rFonts w:ascii="Calibri Light" w:hAnsi="Calibri Light" w:cs="Calibri Light"/>
                      <w:lang w:val="es-AR"/>
                    </w:rPr>
                    <w:t>eu</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est</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condimentum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Vestibulum</w:t>
                  </w:r>
                  <w:proofErr w:type="spellEnd"/>
                  <w:r w:rsidRPr="00336EB4">
                    <w:rPr>
                      <w:rFonts w:ascii="Calibri Light" w:hAnsi="Calibri Light" w:cs="Calibri Light"/>
                      <w:lang w:val="es-AR"/>
                    </w:rPr>
                    <w:t xml:space="preserve"> ante </w:t>
                  </w:r>
                  <w:proofErr w:type="spellStart"/>
                  <w:r w:rsidRPr="00336EB4">
                    <w:rPr>
                      <w:rFonts w:ascii="Calibri Light" w:hAnsi="Calibri Light" w:cs="Calibri Light"/>
                      <w:lang w:val="es-AR"/>
                    </w:rPr>
                    <w:t>ipsum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primis</w:t>
                  </w:r>
                  <w:proofErr w:type="spellEnd"/>
                  <w:r w:rsidRPr="00336EB4">
                    <w:rPr>
                      <w:rFonts w:ascii="Calibri Light" w:hAnsi="Calibri Light" w:cs="Calibri Light"/>
                      <w:lang w:val="es-AR"/>
                    </w:rPr>
                    <w:t xml:space="preserve"> in </w:t>
                  </w:r>
                  <w:proofErr w:type="spellStart"/>
                  <w:r w:rsidRPr="00336EB4">
                    <w:rPr>
                      <w:rFonts w:ascii="Calibri Light" w:hAnsi="Calibri Light" w:cs="Calibri Light"/>
                      <w:lang w:val="es-AR"/>
                    </w:rPr>
                    <w:t>faucibus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orci</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et ultrices </w:t>
                  </w:r>
                  <w:proofErr w:type="spellStart"/>
                  <w:r w:rsidRPr="00336EB4">
                    <w:rPr>
                      <w:rFonts w:ascii="Calibri Light" w:hAnsi="Calibri Light" w:cs="Calibri Light"/>
                      <w:lang w:val="es-AR"/>
                    </w:rPr>
                    <w:t>posuere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cubilia</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Curae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Donec</w:t>
                  </w:r>
                  <w:proofErr w:type="spellEnd"/>
                  <w:r w:rsidRPr="00336EB4">
                    <w:rPr>
                      <w:rFonts w:ascii="Calibri Light" w:hAnsi="Calibri Light" w:cs="Calibri Light"/>
                      <w:lang w:val="es-AR"/>
                    </w:rPr>
                    <w:t xml:space="preserve"> at </w:t>
                  </w:r>
                  <w:proofErr w:type="spellStart"/>
                  <w:r w:rsidRPr="00336EB4">
                    <w:rPr>
                      <w:rFonts w:ascii="Calibri Light" w:hAnsi="Calibri Light" w:cs="Calibri Light"/>
                      <w:lang w:val="es-AR"/>
                    </w:rPr>
                    <w:t>sem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nec</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lectus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scelerisque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fermentum</w:t>
                  </w:r>
                  <w:proofErr w:type="spellEnd"/>
                  <w:r w:rsidRPr="00336EB4">
                    <w:rPr>
                      <w:rFonts w:ascii="Calibri Light" w:hAnsi="Calibri Light" w:cs="Calibri Light"/>
                      <w:lang w:val="es-AR"/>
                    </w:rPr>
                    <w:t xml:space="preserve">. </w:t>
                  </w:r>
                  <w:r w:rsidRPr="003D0D1E">
                    <w:rPr>
                      <w:rFonts w:ascii="Calibri Light" w:hAnsi="Calibri Light" w:cs="Calibri Light"/>
                      <w:lang w:val="en-US"/>
                    </w:rPr>
                    <w:t xml:space="preserve">Vestibulum lorem. </w:t>
                  </w:r>
                  <w:proofErr w:type="spellStart"/>
                  <w:r w:rsidRPr="003D0D1E">
                    <w:rPr>
                      <w:rFonts w:ascii="Calibri Light" w:hAnsi="Calibri Light" w:cs="Calibri Light"/>
                      <w:lang w:val="en-US"/>
                    </w:rPr>
                    <w:t>Nulla</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ultrices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turpis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eget</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lacus</w:t>
                  </w:r>
                  <w:proofErr w:type="spellEnd"/>
                  <w:r w:rsidRPr="003D0D1E">
                    <w:rPr>
                      <w:rFonts w:ascii="Calibri Light" w:hAnsi="Calibri Light" w:cs="Calibri Light"/>
                      <w:lang w:val="en-US"/>
                    </w:rPr>
                    <w:t xml:space="preserve">. Ut sed </w:t>
                  </w:r>
                  <w:proofErr w:type="spellStart"/>
                  <w:r w:rsidRPr="003D0D1E">
                    <w:rPr>
                      <w:rFonts w:ascii="Calibri Light" w:hAnsi="Calibri Light" w:cs="Calibri Light"/>
                      <w:lang w:val="en-US"/>
                    </w:rPr>
                    <w:t>leo</w:t>
                  </w:r>
                  <w:proofErr w:type="spellEnd"/>
                  <w:r w:rsidRPr="003D0D1E">
                    <w:rPr>
                      <w:rFonts w:ascii="Calibri Light" w:hAnsi="Calibri Light" w:cs="Calibri Light"/>
                      <w:lang w:val="en-US"/>
                    </w:rPr>
                    <w:t>.</w:t>
                  </w:r>
                </w:p>
                <w:p w14:paraId="117201CF" w14:textId="515C6D55"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25A5788" w14:textId="77777777" w:rsidTr="00C27E51">
              <w:trPr>
                <w:trHeight w:hRule="exact" w:val="454"/>
                <w:jc w:val="center"/>
              </w:trPr>
              <w:tc>
                <w:tcPr>
                  <w:tcW w:w="7938" w:type="dxa"/>
                  <w:shd w:val="clear" w:color="auto" w:fill="FFFFFF" w:themeFill="background1"/>
                </w:tcPr>
                <w:p w14:paraId="127BCC53" w14:textId="77777777" w:rsidR="000A3A13" w:rsidRPr="0099374C" w:rsidRDefault="000A3A13" w:rsidP="00A15A0C">
                  <w:pPr>
                    <w:spacing w:after="120"/>
                    <w:rPr>
                      <w:lang w:val="en-US"/>
                    </w:rPr>
                  </w:pPr>
                </w:p>
              </w:tc>
            </w:tr>
          </w:tbl>
          <w:p w14:paraId="4EDCCBE8"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6D71326D" w14:textId="77777777" w:rsidTr="00767415">
              <w:trPr>
                <w:trHeight w:hRule="exact" w:val="454"/>
                <w:jc w:val="center"/>
              </w:trPr>
              <w:tc>
                <w:tcPr>
                  <w:tcW w:w="7938" w:type="dxa"/>
                  <w:tcBorders>
                    <w:top w:val="single" w:sz="24" w:space="0" w:color="86BC25"/>
                  </w:tcBorders>
                  <w:shd w:val="clear" w:color="auto" w:fill="FFFFFF" w:themeFill="background1"/>
                </w:tcPr>
                <w:p w14:paraId="07875269" w14:textId="77777777" w:rsidR="000A3A13" w:rsidRPr="0099374C" w:rsidRDefault="000A3A13" w:rsidP="00A15A0C">
                  <w:pPr>
                    <w:spacing w:after="120"/>
                    <w:rPr>
                      <w:lang w:val="en-US"/>
                    </w:rPr>
                  </w:pPr>
                </w:p>
              </w:tc>
            </w:tr>
            <w:tr w:rsidR="000A3A13" w:rsidRPr="00132C1E" w14:paraId="3ED09A97" w14:textId="77777777" w:rsidTr="00C27E51">
              <w:trPr>
                <w:trHeight w:val="1134"/>
                <w:jc w:val="center"/>
              </w:trPr>
              <w:tc>
                <w:tcPr>
                  <w:tcW w:w="7938" w:type="dxa"/>
                  <w:shd w:val="clear" w:color="auto" w:fill="FFFFFF" w:themeFill="background1"/>
                </w:tcPr>
                <w:p w14:paraId="2AA866DA"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2" w:name="SCruz"/>
                  <w:r w:rsidRPr="004C6E17">
                    <w:rPr>
                      <w:rFonts w:ascii="Calibri" w:eastAsiaTheme="majorEastAsia" w:hAnsi="Calibri" w:cs="Calibri"/>
                      <w:b/>
                      <w:bCs/>
                      <w:color w:val="86BC25"/>
                      <w:spacing w:val="-2"/>
                      <w:kern w:val="28"/>
                      <w:sz w:val="34"/>
                      <w:szCs w:val="34"/>
                      <w:lang w:val="es-AR"/>
                    </w:rPr>
                    <w:lastRenderedPageBreak/>
                    <w:t>Santa Cruz</w:t>
                  </w:r>
                </w:p>
                <w:bookmarkEnd w:id="12"/>
                <w:p w14:paraId="197E785D" w14:textId="77777777" w:rsidR="000A3A13" w:rsidRPr="004C6E17" w:rsidRDefault="000A3A13" w:rsidP="00A15A0C">
                  <w:pPr>
                    <w:spacing w:after="120"/>
                    <w:rPr>
                      <w:rFonts w:ascii="Calibri" w:hAnsi="Calibri" w:cs="Calibri"/>
                      <w:b/>
                      <w:lang w:val="es-AR"/>
                    </w:rPr>
                  </w:pPr>
                  <w:r w:rsidRPr="004C6E17">
                    <w:rPr>
                      <w:rFonts w:ascii="Calibri" w:hAnsi="Calibri" w:cs="Calibri"/>
                      <w:b/>
                      <w:lang w:val="es-AR"/>
                    </w:rPr>
                    <w:t>Resolución XX. (BO XX/XX/XX)</w:t>
                  </w:r>
                </w:p>
                <w:p w14:paraId="483A469E" w14:textId="77777777" w:rsidR="000A3A13" w:rsidRDefault="000A3A13"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w:t>
                  </w:r>
                  <w:proofErr w:type="spellStart"/>
                  <w:r w:rsidRPr="00336EB4">
                    <w:rPr>
                      <w:rFonts w:ascii="Calibri Light" w:hAnsi="Calibri Light" w:cs="Calibri Light"/>
                      <w:lang w:val="es-AR"/>
                    </w:rPr>
                    <w:t>eget</w:t>
                  </w:r>
                  <w:proofErr w:type="spellEnd"/>
                  <w:r w:rsidRPr="00336EB4">
                    <w:rPr>
                      <w:rFonts w:ascii="Calibri Light" w:hAnsi="Calibri Light" w:cs="Calibri Light"/>
                      <w:lang w:val="es-AR"/>
                    </w:rPr>
                    <w:t xml:space="preserve"> dolor </w:t>
                  </w:r>
                  <w:proofErr w:type="spellStart"/>
                  <w:r w:rsidRPr="00336EB4">
                    <w:rPr>
                      <w:rFonts w:ascii="Calibri Light" w:hAnsi="Calibri Light" w:cs="Calibri Light"/>
                      <w:lang w:val="es-AR"/>
                    </w:rPr>
                    <w:t>eu</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est</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condimentum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Vestibulum</w:t>
                  </w:r>
                  <w:proofErr w:type="spellEnd"/>
                  <w:r w:rsidRPr="00336EB4">
                    <w:rPr>
                      <w:rFonts w:ascii="Calibri Light" w:hAnsi="Calibri Light" w:cs="Calibri Light"/>
                      <w:lang w:val="es-AR"/>
                    </w:rPr>
                    <w:t xml:space="preserve"> ante </w:t>
                  </w:r>
                  <w:proofErr w:type="spellStart"/>
                  <w:r w:rsidRPr="00336EB4">
                    <w:rPr>
                      <w:rFonts w:ascii="Calibri Light" w:hAnsi="Calibri Light" w:cs="Calibri Light"/>
                      <w:lang w:val="es-AR"/>
                    </w:rPr>
                    <w:t>ipsum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primis</w:t>
                  </w:r>
                  <w:proofErr w:type="spellEnd"/>
                  <w:r w:rsidRPr="00336EB4">
                    <w:rPr>
                      <w:rFonts w:ascii="Calibri Light" w:hAnsi="Calibri Light" w:cs="Calibri Light"/>
                      <w:lang w:val="es-AR"/>
                    </w:rPr>
                    <w:t xml:space="preserve"> in </w:t>
                  </w:r>
                  <w:proofErr w:type="spellStart"/>
                  <w:r w:rsidRPr="00336EB4">
                    <w:rPr>
                      <w:rFonts w:ascii="Calibri Light" w:hAnsi="Calibri Light" w:cs="Calibri Light"/>
                      <w:lang w:val="es-AR"/>
                    </w:rPr>
                    <w:t>faucibus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orci</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et ultrices </w:t>
                  </w:r>
                  <w:proofErr w:type="spellStart"/>
                  <w:r w:rsidRPr="00336EB4">
                    <w:rPr>
                      <w:rFonts w:ascii="Calibri Light" w:hAnsi="Calibri Light" w:cs="Calibri Light"/>
                      <w:lang w:val="es-AR"/>
                    </w:rPr>
                    <w:t>posuere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cubilia</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Curae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Donec</w:t>
                  </w:r>
                  <w:proofErr w:type="spellEnd"/>
                  <w:r w:rsidRPr="00336EB4">
                    <w:rPr>
                      <w:rFonts w:ascii="Calibri Light" w:hAnsi="Calibri Light" w:cs="Calibri Light"/>
                      <w:lang w:val="es-AR"/>
                    </w:rPr>
                    <w:t xml:space="preserve"> at </w:t>
                  </w:r>
                  <w:proofErr w:type="spellStart"/>
                  <w:r w:rsidRPr="00336EB4">
                    <w:rPr>
                      <w:rFonts w:ascii="Calibri Light" w:hAnsi="Calibri Light" w:cs="Calibri Light"/>
                      <w:lang w:val="es-AR"/>
                    </w:rPr>
                    <w:t>sem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nec</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lectus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scelerisque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fermentum</w:t>
                  </w:r>
                  <w:proofErr w:type="spellEnd"/>
                  <w:r w:rsidRPr="00336EB4">
                    <w:rPr>
                      <w:rFonts w:ascii="Calibri Light" w:hAnsi="Calibri Light" w:cs="Calibri Light"/>
                      <w:lang w:val="es-AR"/>
                    </w:rPr>
                    <w:t xml:space="preserve">. </w:t>
                  </w:r>
                  <w:r w:rsidRPr="003D0D1E">
                    <w:rPr>
                      <w:rFonts w:ascii="Calibri Light" w:hAnsi="Calibri Light" w:cs="Calibri Light"/>
                      <w:lang w:val="en-US"/>
                    </w:rPr>
                    <w:t xml:space="preserve">Vestibulum lorem. </w:t>
                  </w:r>
                  <w:proofErr w:type="spellStart"/>
                  <w:r w:rsidRPr="003D0D1E">
                    <w:rPr>
                      <w:rFonts w:ascii="Calibri Light" w:hAnsi="Calibri Light" w:cs="Calibri Light"/>
                      <w:lang w:val="en-US"/>
                    </w:rPr>
                    <w:t>Nulla</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ultrices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turpis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eget</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lacus</w:t>
                  </w:r>
                  <w:proofErr w:type="spellEnd"/>
                  <w:r w:rsidRPr="003D0D1E">
                    <w:rPr>
                      <w:rFonts w:ascii="Calibri Light" w:hAnsi="Calibri Light" w:cs="Calibri Light"/>
                      <w:lang w:val="en-US"/>
                    </w:rPr>
                    <w:t xml:space="preserve">. Ut sed </w:t>
                  </w:r>
                  <w:proofErr w:type="spellStart"/>
                  <w:r w:rsidRPr="003D0D1E">
                    <w:rPr>
                      <w:rFonts w:ascii="Calibri Light" w:hAnsi="Calibri Light" w:cs="Calibri Light"/>
                      <w:lang w:val="en-US"/>
                    </w:rPr>
                    <w:t>leo</w:t>
                  </w:r>
                  <w:proofErr w:type="spellEnd"/>
                  <w:r w:rsidRPr="003D0D1E">
                    <w:rPr>
                      <w:rFonts w:ascii="Calibri Light" w:hAnsi="Calibri Light" w:cs="Calibri Light"/>
                      <w:lang w:val="en-US"/>
                    </w:rPr>
                    <w:t>.</w:t>
                  </w:r>
                </w:p>
                <w:p w14:paraId="0BFF1229" w14:textId="77777777" w:rsidR="00A15A0C" w:rsidRPr="004C6E17" w:rsidRDefault="00A15A0C" w:rsidP="00A15A0C">
                  <w:pPr>
                    <w:spacing w:after="120"/>
                    <w:rPr>
                      <w:rFonts w:ascii="Calibri" w:hAnsi="Calibri" w:cs="Calibri"/>
                      <w:b/>
                      <w:lang w:val="es-AR"/>
                    </w:rPr>
                  </w:pPr>
                  <w:r w:rsidRPr="004C6E17">
                    <w:rPr>
                      <w:rFonts w:ascii="Calibri" w:hAnsi="Calibri" w:cs="Calibri"/>
                      <w:b/>
                      <w:lang w:val="es-AR"/>
                    </w:rPr>
                    <w:t>Resolución XX. (BO XX/XX/XX)</w:t>
                  </w:r>
                </w:p>
                <w:p w14:paraId="53685F5F" w14:textId="77777777" w:rsidR="00A15A0C" w:rsidRDefault="00A15A0C"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w:t>
                  </w:r>
                  <w:proofErr w:type="spellStart"/>
                  <w:r w:rsidRPr="00336EB4">
                    <w:rPr>
                      <w:rFonts w:ascii="Calibri Light" w:hAnsi="Calibri Light" w:cs="Calibri Light"/>
                      <w:lang w:val="es-AR"/>
                    </w:rPr>
                    <w:t>eget</w:t>
                  </w:r>
                  <w:proofErr w:type="spellEnd"/>
                  <w:r w:rsidRPr="00336EB4">
                    <w:rPr>
                      <w:rFonts w:ascii="Calibri Light" w:hAnsi="Calibri Light" w:cs="Calibri Light"/>
                      <w:lang w:val="es-AR"/>
                    </w:rPr>
                    <w:t xml:space="preserve"> dolor </w:t>
                  </w:r>
                  <w:proofErr w:type="spellStart"/>
                  <w:r w:rsidRPr="00336EB4">
                    <w:rPr>
                      <w:rFonts w:ascii="Calibri Light" w:hAnsi="Calibri Light" w:cs="Calibri Light"/>
                      <w:lang w:val="es-AR"/>
                    </w:rPr>
                    <w:t>eu</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est</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condimentum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Vestibulum</w:t>
                  </w:r>
                  <w:proofErr w:type="spellEnd"/>
                  <w:r w:rsidRPr="00336EB4">
                    <w:rPr>
                      <w:rFonts w:ascii="Calibri Light" w:hAnsi="Calibri Light" w:cs="Calibri Light"/>
                      <w:lang w:val="es-AR"/>
                    </w:rPr>
                    <w:t xml:space="preserve"> ante </w:t>
                  </w:r>
                  <w:proofErr w:type="spellStart"/>
                  <w:r w:rsidRPr="00336EB4">
                    <w:rPr>
                      <w:rFonts w:ascii="Calibri Light" w:hAnsi="Calibri Light" w:cs="Calibri Light"/>
                      <w:lang w:val="es-AR"/>
                    </w:rPr>
                    <w:t>ipsum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primis</w:t>
                  </w:r>
                  <w:proofErr w:type="spellEnd"/>
                  <w:r w:rsidRPr="00336EB4">
                    <w:rPr>
                      <w:rFonts w:ascii="Calibri Light" w:hAnsi="Calibri Light" w:cs="Calibri Light"/>
                      <w:lang w:val="es-AR"/>
                    </w:rPr>
                    <w:t xml:space="preserve"> in </w:t>
                  </w:r>
                  <w:proofErr w:type="spellStart"/>
                  <w:r w:rsidRPr="00336EB4">
                    <w:rPr>
                      <w:rFonts w:ascii="Calibri Light" w:hAnsi="Calibri Light" w:cs="Calibri Light"/>
                      <w:lang w:val="es-AR"/>
                    </w:rPr>
                    <w:t>faucibus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orci</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luctus</w:t>
                  </w:r>
                  <w:proofErr w:type="spellEnd"/>
                  <w:r w:rsidRPr="00336EB4">
                    <w:rPr>
                      <w:rFonts w:ascii="Calibri Light" w:hAnsi="Calibri Light" w:cs="Calibri Light"/>
                      <w:lang w:val="es-AR"/>
                    </w:rPr>
                    <w:t xml:space="preserve"> et ultrices </w:t>
                  </w:r>
                  <w:proofErr w:type="spellStart"/>
                  <w:r w:rsidRPr="00336EB4">
                    <w:rPr>
                      <w:rFonts w:ascii="Calibri Light" w:hAnsi="Calibri Light" w:cs="Calibri Light"/>
                      <w:lang w:val="es-AR"/>
                    </w:rPr>
                    <w:t>posuere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cubilia</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Curae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Donec</w:t>
                  </w:r>
                  <w:proofErr w:type="spellEnd"/>
                  <w:r w:rsidRPr="00336EB4">
                    <w:rPr>
                      <w:rFonts w:ascii="Calibri Light" w:hAnsi="Calibri Light" w:cs="Calibri Light"/>
                      <w:lang w:val="es-AR"/>
                    </w:rPr>
                    <w:t xml:space="preserve"> at </w:t>
                  </w:r>
                  <w:proofErr w:type="spellStart"/>
                  <w:r w:rsidRPr="00336EB4">
                    <w:rPr>
                      <w:rFonts w:ascii="Calibri Light" w:hAnsi="Calibri Light" w:cs="Calibri Light"/>
                      <w:lang w:val="es-AR"/>
                    </w:rPr>
                    <w:t>sem</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nec</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lectus</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scelerisque</w:t>
                  </w:r>
                  <w:proofErr w:type="spellEnd"/>
                  <w:r w:rsidRPr="00336EB4">
                    <w:rPr>
                      <w:rFonts w:ascii="Calibri Light" w:hAnsi="Calibri Light" w:cs="Calibri Light"/>
                      <w:lang w:val="es-AR"/>
                    </w:rPr>
                    <w:t xml:space="preserve"> </w:t>
                  </w:r>
                  <w:proofErr w:type="spellStart"/>
                  <w:r w:rsidRPr="00336EB4">
                    <w:rPr>
                      <w:rFonts w:ascii="Calibri Light" w:hAnsi="Calibri Light" w:cs="Calibri Light"/>
                      <w:lang w:val="es-AR"/>
                    </w:rPr>
                    <w:t>fermentum</w:t>
                  </w:r>
                  <w:proofErr w:type="spellEnd"/>
                  <w:r w:rsidRPr="00336EB4">
                    <w:rPr>
                      <w:rFonts w:ascii="Calibri Light" w:hAnsi="Calibri Light" w:cs="Calibri Light"/>
                      <w:lang w:val="es-AR"/>
                    </w:rPr>
                    <w:t xml:space="preserve">. </w:t>
                  </w:r>
                  <w:r w:rsidRPr="003D0D1E">
                    <w:rPr>
                      <w:rFonts w:ascii="Calibri Light" w:hAnsi="Calibri Light" w:cs="Calibri Light"/>
                      <w:lang w:val="en-US"/>
                    </w:rPr>
                    <w:t xml:space="preserve">Vestibulum lorem. </w:t>
                  </w:r>
                  <w:proofErr w:type="spellStart"/>
                  <w:r w:rsidRPr="003D0D1E">
                    <w:rPr>
                      <w:rFonts w:ascii="Calibri Light" w:hAnsi="Calibri Light" w:cs="Calibri Light"/>
                      <w:lang w:val="en-US"/>
                    </w:rPr>
                    <w:t>Nulla</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ultrices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turpis</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eget</w:t>
                  </w:r>
                  <w:proofErr w:type="spellEnd"/>
                  <w:r w:rsidRPr="003D0D1E">
                    <w:rPr>
                      <w:rFonts w:ascii="Calibri Light" w:hAnsi="Calibri Light" w:cs="Calibri Light"/>
                      <w:lang w:val="en-US"/>
                    </w:rPr>
                    <w:t xml:space="preserve"> </w:t>
                  </w:r>
                  <w:proofErr w:type="spellStart"/>
                  <w:r w:rsidRPr="003D0D1E">
                    <w:rPr>
                      <w:rFonts w:ascii="Calibri Light" w:hAnsi="Calibri Light" w:cs="Calibri Light"/>
                      <w:lang w:val="en-US"/>
                    </w:rPr>
                    <w:t>lacus</w:t>
                  </w:r>
                  <w:proofErr w:type="spellEnd"/>
                  <w:r w:rsidRPr="003D0D1E">
                    <w:rPr>
                      <w:rFonts w:ascii="Calibri Light" w:hAnsi="Calibri Light" w:cs="Calibri Light"/>
                      <w:lang w:val="en-US"/>
                    </w:rPr>
                    <w:t xml:space="preserve">. Ut sed </w:t>
                  </w:r>
                  <w:proofErr w:type="spellStart"/>
                  <w:r w:rsidRPr="003D0D1E">
                    <w:rPr>
                      <w:rFonts w:ascii="Calibri Light" w:hAnsi="Calibri Light" w:cs="Calibri Light"/>
                      <w:lang w:val="en-US"/>
                    </w:rPr>
                    <w:t>leo</w:t>
                  </w:r>
                  <w:proofErr w:type="spellEnd"/>
                  <w:r w:rsidRPr="003D0D1E">
                    <w:rPr>
                      <w:rFonts w:ascii="Calibri Light" w:hAnsi="Calibri Light" w:cs="Calibri Light"/>
                      <w:lang w:val="en-US"/>
                    </w:rPr>
                    <w:t>.</w:t>
                  </w:r>
                </w:p>
                <w:p w14:paraId="5A6C2477" w14:textId="77777777" w:rsidR="005D7EE3" w:rsidRDefault="005D7EE3" w:rsidP="00A15A0C">
                  <w:pPr>
                    <w:spacing w:after="120"/>
                    <w:jc w:val="both"/>
                    <w:rPr>
                      <w:rFonts w:ascii="Calibri Light" w:hAnsi="Calibri Light" w:cs="Calibri Light"/>
                      <w:lang w:val="en-US"/>
                    </w:rPr>
                  </w:pPr>
                </w:p>
                <w:p w14:paraId="538F62DD" w14:textId="01BFDF3F"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766DA5A4" w14:textId="77777777" w:rsidTr="00C27E51">
              <w:trPr>
                <w:trHeight w:hRule="exact" w:val="454"/>
                <w:jc w:val="center"/>
              </w:trPr>
              <w:tc>
                <w:tcPr>
                  <w:tcW w:w="7938" w:type="dxa"/>
                  <w:shd w:val="clear" w:color="auto" w:fill="FFFFFF" w:themeFill="background1"/>
                </w:tcPr>
                <w:p w14:paraId="63C778AE" w14:textId="77777777" w:rsidR="000A3A13" w:rsidRPr="0099374C" w:rsidRDefault="000A3A13" w:rsidP="00A15A0C">
                  <w:pPr>
                    <w:spacing w:after="120"/>
                    <w:rPr>
                      <w:lang w:val="en-US"/>
                    </w:rPr>
                  </w:pPr>
                </w:p>
              </w:tc>
            </w:tr>
          </w:tbl>
          <w:p w14:paraId="67787D23"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6A924EE" w14:textId="77777777" w:rsidTr="00767415">
              <w:trPr>
                <w:trHeight w:hRule="exact" w:val="454"/>
                <w:jc w:val="center"/>
              </w:trPr>
              <w:tc>
                <w:tcPr>
                  <w:tcW w:w="7938" w:type="dxa"/>
                  <w:tcBorders>
                    <w:top w:val="single" w:sz="24" w:space="0" w:color="86BC25"/>
                  </w:tcBorders>
                  <w:shd w:val="clear" w:color="auto" w:fill="FFFFFF" w:themeFill="background1"/>
                </w:tcPr>
                <w:p w14:paraId="14658B99" w14:textId="77777777" w:rsidR="000A3A13" w:rsidRPr="0099374C" w:rsidRDefault="000A3A13" w:rsidP="00A15A0C">
                  <w:pPr>
                    <w:spacing w:after="120"/>
                    <w:rPr>
                      <w:lang w:val="en-US"/>
                    </w:rPr>
                  </w:pPr>
                </w:p>
              </w:tc>
            </w:tr>
            <w:tr w:rsidR="000A3A13" w:rsidRPr="00F37708" w14:paraId="632F7797" w14:textId="77777777" w:rsidTr="00C27E51">
              <w:trPr>
                <w:trHeight w:val="1134"/>
                <w:jc w:val="center"/>
              </w:trPr>
              <w:tc>
                <w:tcPr>
                  <w:tcW w:w="7938" w:type="dxa"/>
                  <w:shd w:val="clear" w:color="auto" w:fill="FFFFFF" w:themeFill="background1"/>
                </w:tcPr>
                <w:p w14:paraId="71FA88B6"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3" w:name="SFe"/>
                  <w:r w:rsidRPr="004C6E17">
                    <w:rPr>
                      <w:rFonts w:ascii="Calibri" w:eastAsiaTheme="majorEastAsia" w:hAnsi="Calibri" w:cs="Calibri"/>
                      <w:b/>
                      <w:bCs/>
                      <w:color w:val="86BC25"/>
                      <w:spacing w:val="-2"/>
                      <w:kern w:val="28"/>
                      <w:sz w:val="34"/>
                      <w:szCs w:val="34"/>
                      <w:lang w:val="es-AR"/>
                    </w:rPr>
                    <w:t>Santa Fe</w:t>
                  </w:r>
                </w:p>
                <w:bookmarkEnd w:id="13"/>
                <w:p w14:paraId="5F7ACD28" w14:textId="77777777" w:rsidR="001E4DB0" w:rsidRDefault="001E4DB0" w:rsidP="00A15A0C">
                  <w:pPr>
                    <w:spacing w:after="120"/>
                    <w:jc w:val="both"/>
                    <w:rPr>
                      <w:rFonts w:ascii="Calibri" w:hAnsi="Calibri" w:cs="Calibri"/>
                      <w:b/>
                      <w:lang w:val="es-AR"/>
                    </w:rPr>
                  </w:pPr>
                  <w:r w:rsidRPr="001E4DB0">
                    <w:rPr>
                      <w:rFonts w:ascii="Calibri" w:hAnsi="Calibri" w:cs="Calibri"/>
                      <w:b/>
                      <w:lang w:val="es-AR"/>
                    </w:rPr>
                    <w:t>RESOLUCIÓN GENERAL (API Santa Fe) 117/2026 (Adelanto)</w:t>
                  </w:r>
                </w:p>
                <w:p w14:paraId="65C28125" w14:textId="77777777" w:rsidR="00C91CD4" w:rsidRPr="00C91CD4" w:rsidRDefault="00C91CD4" w:rsidP="00C91CD4">
                  <w:pPr>
                    <w:spacing w:after="120"/>
                    <w:jc w:val="both"/>
                    <w:rPr>
                      <w:rFonts w:ascii="Calibri Light" w:hAnsi="Calibri Light" w:cs="Calibri Light"/>
                      <w:lang w:val="es-AR"/>
                    </w:rPr>
                  </w:pPr>
                  <w:r w:rsidRPr="00C91CD4">
                    <w:rPr>
                      <w:rFonts w:ascii="Calibri Light" w:hAnsi="Calibri Light" w:cs="Calibri Light"/>
                      <w:lang w:val="es-AR"/>
                    </w:rPr>
                    <w:t>La API actualiza las escalas de ingresos y los importes mensuales del Régimen Tributario Simplificado del impuesto sobre los ingresos brutos aplicables a los pequeños contribuyentes a partir de julio 2026.</w:t>
                  </w:r>
                </w:p>
                <w:p w14:paraId="71E152FD" w14:textId="77777777" w:rsidR="00C91CD4" w:rsidRPr="00C91CD4" w:rsidRDefault="00C91CD4" w:rsidP="00C91CD4">
                  <w:pPr>
                    <w:spacing w:after="120"/>
                    <w:jc w:val="both"/>
                    <w:rPr>
                      <w:rFonts w:ascii="Calibri Light" w:hAnsi="Calibri Light" w:cs="Calibri Light"/>
                      <w:lang w:val="es-AR"/>
                    </w:rPr>
                  </w:pPr>
                  <w:r w:rsidRPr="00C91CD4">
                    <w:rPr>
                      <w:rFonts w:ascii="Calibri Light" w:hAnsi="Calibri Light" w:cs="Calibri Light"/>
                      <w:lang w:val="es-AR"/>
                    </w:rPr>
                    <w:t>Asimismo, dispone que la segunda recategorización del período fiscal 2026 se considerará efectuada en término hasta el 13/8/2026.</w:t>
                  </w:r>
                </w:p>
                <w:p w14:paraId="6C3998FC" w14:textId="77777777" w:rsidR="00C91CD4" w:rsidRPr="00C91CD4" w:rsidRDefault="00C91CD4" w:rsidP="00C91CD4">
                  <w:pPr>
                    <w:spacing w:after="120"/>
                    <w:jc w:val="both"/>
                    <w:rPr>
                      <w:rFonts w:ascii="Calibri Light" w:hAnsi="Calibri Light" w:cs="Calibri Light"/>
                      <w:lang w:val="es-AR"/>
                    </w:rPr>
                  </w:pPr>
                </w:p>
                <w:tbl>
                  <w:tblPr>
                    <w:tblW w:w="6502"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14"/>
                    <w:gridCol w:w="2028"/>
                    <w:gridCol w:w="1984"/>
                    <w:gridCol w:w="1276"/>
                  </w:tblGrid>
                  <w:tr w:rsidR="00C91CD4" w:rsidRPr="00F37708" w14:paraId="52FAAA0F" w14:textId="77777777">
                    <w:tc>
                      <w:tcPr>
                        <w:tcW w:w="1214" w:type="dxa"/>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48A2E408"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b/>
                            <w:bCs/>
                            <w:color w:val="263057"/>
                            <w:szCs w:val="22"/>
                            <w:lang w:val="es-AR" w:eastAsia="en-US"/>
                          </w:rPr>
                          <w:t>Categoría</w:t>
                        </w:r>
                      </w:p>
                    </w:tc>
                    <w:tc>
                      <w:tcPr>
                        <w:tcW w:w="2028" w:type="dxa"/>
                        <w:tcBorders>
                          <w:top w:val="single" w:sz="6" w:space="0" w:color="000000"/>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2C12E7A4"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b/>
                            <w:bCs/>
                            <w:color w:val="263057"/>
                            <w:szCs w:val="22"/>
                            <w:lang w:val="es-AR" w:eastAsia="en-US"/>
                          </w:rPr>
                          <w:t>Desde</w:t>
                        </w:r>
                      </w:p>
                    </w:tc>
                    <w:tc>
                      <w:tcPr>
                        <w:tcW w:w="1984" w:type="dxa"/>
                        <w:tcBorders>
                          <w:top w:val="single" w:sz="6" w:space="0" w:color="000000"/>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6C4D4528"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b/>
                            <w:bCs/>
                            <w:color w:val="263057"/>
                            <w:szCs w:val="22"/>
                            <w:lang w:val="es-AR" w:eastAsia="en-US"/>
                          </w:rPr>
                          <w:t>Hasta</w:t>
                        </w:r>
                      </w:p>
                    </w:tc>
                    <w:tc>
                      <w:tcPr>
                        <w:tcW w:w="1276" w:type="dxa"/>
                        <w:tcBorders>
                          <w:top w:val="single" w:sz="6" w:space="0" w:color="000000"/>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6B6313C7"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b/>
                            <w:bCs/>
                            <w:color w:val="263057"/>
                            <w:szCs w:val="22"/>
                            <w:lang w:val="es-AR" w:eastAsia="en-US"/>
                          </w:rPr>
                          <w:t>Impuesto Mensual</w:t>
                        </w:r>
                      </w:p>
                    </w:tc>
                  </w:tr>
                  <w:tr w:rsidR="00C91CD4" w:rsidRPr="00F37708" w14:paraId="675BF45E" w14:textId="77777777">
                    <w:tc>
                      <w:tcPr>
                        <w:tcW w:w="1214" w:type="dxa"/>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755AE986"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I</w:t>
                        </w:r>
                      </w:p>
                    </w:tc>
                    <w:tc>
                      <w:tcPr>
                        <w:tcW w:w="2028"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3BBD9EFC"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$ 0</w:t>
                        </w:r>
                      </w:p>
                    </w:tc>
                    <w:tc>
                      <w:tcPr>
                        <w:tcW w:w="1984"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7488F333"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$ 12.009.410,45</w:t>
                        </w:r>
                      </w:p>
                    </w:tc>
                    <w:tc>
                      <w:tcPr>
                        <w:tcW w:w="1276"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44E6DA92"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$ 12.269</w:t>
                        </w:r>
                      </w:p>
                    </w:tc>
                  </w:tr>
                  <w:tr w:rsidR="00C91CD4" w:rsidRPr="00F37708" w14:paraId="794B9FF2" w14:textId="77777777">
                    <w:tc>
                      <w:tcPr>
                        <w:tcW w:w="1214" w:type="dxa"/>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4DBAB87A"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II</w:t>
                        </w:r>
                      </w:p>
                    </w:tc>
                    <w:tc>
                      <w:tcPr>
                        <w:tcW w:w="2028"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0F44039B"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$ 12.009.410,46</w:t>
                        </w:r>
                      </w:p>
                    </w:tc>
                    <w:tc>
                      <w:tcPr>
                        <w:tcW w:w="1984"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3F4AF846"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$ 24.670.494,31</w:t>
                        </w:r>
                      </w:p>
                    </w:tc>
                    <w:tc>
                      <w:tcPr>
                        <w:tcW w:w="1276"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3A235A4A"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$ 25.122</w:t>
                        </w:r>
                      </w:p>
                    </w:tc>
                  </w:tr>
                  <w:tr w:rsidR="00C91CD4" w:rsidRPr="00F37708" w14:paraId="53241AF0" w14:textId="77777777">
                    <w:tc>
                      <w:tcPr>
                        <w:tcW w:w="1214" w:type="dxa"/>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654409A9"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III</w:t>
                        </w:r>
                      </w:p>
                    </w:tc>
                    <w:tc>
                      <w:tcPr>
                        <w:tcW w:w="2028"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7E33973F"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$ 24.670.494,32</w:t>
                        </w:r>
                      </w:p>
                    </w:tc>
                    <w:tc>
                      <w:tcPr>
                        <w:tcW w:w="1984"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1C3E3996"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$ 36.028.231,33</w:t>
                        </w:r>
                      </w:p>
                    </w:tc>
                    <w:tc>
                      <w:tcPr>
                        <w:tcW w:w="1276"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1A33DFF9"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$ 42.882</w:t>
                        </w:r>
                      </w:p>
                    </w:tc>
                  </w:tr>
                  <w:tr w:rsidR="00C91CD4" w:rsidRPr="00F37708" w14:paraId="32E7AC70" w14:textId="77777777">
                    <w:tc>
                      <w:tcPr>
                        <w:tcW w:w="1214" w:type="dxa"/>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2B2A4DF8"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IV</w:t>
                        </w:r>
                      </w:p>
                    </w:tc>
                    <w:tc>
                      <w:tcPr>
                        <w:tcW w:w="2028"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10FDE256"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$ 36.028.231,34</w:t>
                        </w:r>
                      </w:p>
                    </w:tc>
                    <w:tc>
                      <w:tcPr>
                        <w:tcW w:w="1984"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76E0BC67"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$ 45.151.659,41</w:t>
                        </w:r>
                      </w:p>
                    </w:tc>
                    <w:tc>
                      <w:tcPr>
                        <w:tcW w:w="1276"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26A8C058"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$ 61.344</w:t>
                        </w:r>
                      </w:p>
                    </w:tc>
                  </w:tr>
                  <w:tr w:rsidR="00C91CD4" w:rsidRPr="00F37708" w14:paraId="0187C436" w14:textId="77777777">
                    <w:tc>
                      <w:tcPr>
                        <w:tcW w:w="1214" w:type="dxa"/>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7CCF0E90"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V</w:t>
                        </w:r>
                      </w:p>
                    </w:tc>
                    <w:tc>
                      <w:tcPr>
                        <w:tcW w:w="2028"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2E6EAE43"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$ 45.151.659,42</w:t>
                        </w:r>
                      </w:p>
                    </w:tc>
                    <w:tc>
                      <w:tcPr>
                        <w:tcW w:w="1984"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6720153B"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$ 81.924.660,37</w:t>
                        </w:r>
                      </w:p>
                    </w:tc>
                    <w:tc>
                      <w:tcPr>
                        <w:tcW w:w="1276"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54DB70EB"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$ 82.376</w:t>
                        </w:r>
                      </w:p>
                    </w:tc>
                  </w:tr>
                  <w:tr w:rsidR="00C91CD4" w:rsidRPr="00F37708" w14:paraId="3AB13987" w14:textId="77777777">
                    <w:tc>
                      <w:tcPr>
                        <w:tcW w:w="1214" w:type="dxa"/>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507F011E"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VI</w:t>
                        </w:r>
                      </w:p>
                    </w:tc>
                    <w:tc>
                      <w:tcPr>
                        <w:tcW w:w="2028"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335AA9E7"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$ 81.924.660,38</w:t>
                        </w:r>
                      </w:p>
                    </w:tc>
                    <w:tc>
                      <w:tcPr>
                        <w:tcW w:w="1984"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3834C53B"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$ 91.699.761,90</w:t>
                        </w:r>
                      </w:p>
                    </w:tc>
                    <w:tc>
                      <w:tcPr>
                        <w:tcW w:w="1276"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5B7F38C1"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$ 134.373</w:t>
                        </w:r>
                      </w:p>
                    </w:tc>
                  </w:tr>
                  <w:tr w:rsidR="00C91CD4" w:rsidRPr="00F37708" w14:paraId="282C0D78" w14:textId="77777777">
                    <w:tc>
                      <w:tcPr>
                        <w:tcW w:w="1214" w:type="dxa"/>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3BF8BBB9"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VII</w:t>
                        </w:r>
                      </w:p>
                    </w:tc>
                    <w:tc>
                      <w:tcPr>
                        <w:tcW w:w="2028"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50466D37"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$ 91.699.761,91</w:t>
                        </w:r>
                      </w:p>
                    </w:tc>
                    <w:tc>
                      <w:tcPr>
                        <w:tcW w:w="1984"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38D8BBFC"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$ 105.012.519,20</w:t>
                        </w:r>
                      </w:p>
                    </w:tc>
                    <w:tc>
                      <w:tcPr>
                        <w:tcW w:w="1276"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6DB086B0"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$ 186.953</w:t>
                        </w:r>
                      </w:p>
                    </w:tc>
                  </w:tr>
                  <w:tr w:rsidR="00C91CD4" w:rsidRPr="00F37708" w14:paraId="2AA8D0EA" w14:textId="77777777">
                    <w:tc>
                      <w:tcPr>
                        <w:tcW w:w="1214" w:type="dxa"/>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3D0D6E10"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VIII</w:t>
                        </w:r>
                      </w:p>
                    </w:tc>
                    <w:tc>
                      <w:tcPr>
                        <w:tcW w:w="2028"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474441DD"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$ 105.012.519,21</w:t>
                        </w:r>
                      </w:p>
                    </w:tc>
                    <w:tc>
                      <w:tcPr>
                        <w:tcW w:w="1984"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209FA443"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$ 126.610.838,75</w:t>
                        </w:r>
                      </w:p>
                    </w:tc>
                    <w:tc>
                      <w:tcPr>
                        <w:tcW w:w="1276" w:type="dxa"/>
                        <w:tcBorders>
                          <w:top w:val="nil"/>
                          <w:left w:val="nil"/>
                          <w:bottom w:val="single" w:sz="6" w:space="0" w:color="000000"/>
                          <w:right w:val="single" w:sz="6" w:space="0" w:color="000000"/>
                        </w:tcBorders>
                        <w:shd w:val="clear" w:color="auto" w:fill="FFFFFF"/>
                        <w:tcMar>
                          <w:top w:w="57" w:type="dxa"/>
                          <w:left w:w="57" w:type="dxa"/>
                          <w:bottom w:w="57" w:type="dxa"/>
                          <w:right w:w="57" w:type="dxa"/>
                        </w:tcMar>
                        <w:vAlign w:val="center"/>
                        <w:hideMark/>
                      </w:tcPr>
                      <w:p w14:paraId="276D642D" w14:textId="77777777" w:rsidR="00C91CD4" w:rsidRPr="00F37708" w:rsidRDefault="00C91CD4" w:rsidP="00C91CD4">
                        <w:pPr>
                          <w:spacing w:before="100" w:beforeAutospacing="1" w:after="100" w:afterAutospacing="1"/>
                          <w:jc w:val="center"/>
                          <w:rPr>
                            <w:rFonts w:ascii="Roboto" w:eastAsia="Times New Roman" w:hAnsi="Roboto" w:cs="Times New Roman"/>
                            <w:color w:val="263057"/>
                            <w:szCs w:val="22"/>
                            <w:lang w:val="es-AR" w:eastAsia="en-US"/>
                          </w:rPr>
                        </w:pPr>
                        <w:r w:rsidRPr="00F37708">
                          <w:rPr>
                            <w:rFonts w:ascii="Roboto" w:eastAsia="Times New Roman" w:hAnsi="Roboto" w:cs="Times New Roman"/>
                            <w:color w:val="263057"/>
                            <w:szCs w:val="22"/>
                            <w:lang w:val="es-AR" w:eastAsia="en-US"/>
                          </w:rPr>
                          <w:t>$ 237.197</w:t>
                        </w:r>
                      </w:p>
                    </w:tc>
                  </w:tr>
                </w:tbl>
                <w:p w14:paraId="11641D55" w14:textId="77777777" w:rsidR="005D7EE3" w:rsidRPr="00F37708" w:rsidRDefault="005D7EE3" w:rsidP="00A15A0C">
                  <w:pPr>
                    <w:spacing w:after="120"/>
                    <w:jc w:val="both"/>
                    <w:rPr>
                      <w:rFonts w:ascii="Calibri Light" w:hAnsi="Calibri Light" w:cs="Calibri Light"/>
                      <w:lang w:val="es-AR"/>
                    </w:rPr>
                  </w:pPr>
                </w:p>
                <w:p w14:paraId="4C89F2AB" w14:textId="48C5FD40" w:rsidR="005D7EE3" w:rsidRPr="00F37708" w:rsidRDefault="005D7EE3" w:rsidP="00A15A0C">
                  <w:pPr>
                    <w:spacing w:after="120"/>
                    <w:jc w:val="both"/>
                    <w:rPr>
                      <w:rFonts w:ascii="Calibri Light" w:hAnsi="Calibri Light" w:cs="Calibri Light"/>
                      <w:lang w:val="es-AR"/>
                    </w:rPr>
                  </w:pPr>
                  <w:hyperlink w:anchor="Menu" w:history="1">
                    <w:r w:rsidRPr="005D7EE3">
                      <w:rPr>
                        <w:rStyle w:val="Hyperlink"/>
                        <w:rFonts w:ascii="Calibri" w:hAnsi="Calibri" w:cs="Calibri"/>
                        <w:b/>
                        <w:bCs/>
                        <w:sz w:val="20"/>
                        <w:szCs w:val="20"/>
                        <w:lang w:val="es-AR"/>
                      </w:rPr>
                      <w:t>Volver al menú</w:t>
                    </w:r>
                  </w:hyperlink>
                </w:p>
              </w:tc>
            </w:tr>
            <w:tr w:rsidR="000A3A13" w:rsidRPr="00F37708" w14:paraId="71710660" w14:textId="77777777" w:rsidTr="00C27E51">
              <w:trPr>
                <w:trHeight w:hRule="exact" w:val="454"/>
                <w:jc w:val="center"/>
              </w:trPr>
              <w:tc>
                <w:tcPr>
                  <w:tcW w:w="7938" w:type="dxa"/>
                  <w:shd w:val="clear" w:color="auto" w:fill="FFFFFF" w:themeFill="background1"/>
                </w:tcPr>
                <w:p w14:paraId="2F0BC428" w14:textId="77777777" w:rsidR="000A3A13" w:rsidRPr="00F37708" w:rsidRDefault="000A3A13" w:rsidP="00A15A0C">
                  <w:pPr>
                    <w:spacing w:after="120"/>
                    <w:rPr>
                      <w:lang w:val="es-AR"/>
                    </w:rPr>
                  </w:pPr>
                </w:p>
              </w:tc>
            </w:tr>
          </w:tbl>
          <w:p w14:paraId="03257BF4"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33ADAA32" w14:textId="77777777" w:rsidTr="00767415">
              <w:trPr>
                <w:trHeight w:hRule="exact" w:val="454"/>
                <w:jc w:val="center"/>
              </w:trPr>
              <w:tc>
                <w:tcPr>
                  <w:tcW w:w="7938" w:type="dxa"/>
                  <w:tcBorders>
                    <w:top w:val="single" w:sz="24" w:space="0" w:color="86BC25"/>
                  </w:tcBorders>
                  <w:shd w:val="clear" w:color="auto" w:fill="FFFFFF" w:themeFill="background1"/>
                </w:tcPr>
                <w:p w14:paraId="5010E853" w14:textId="77777777" w:rsidR="000A3A13" w:rsidRPr="0099374C" w:rsidRDefault="000A3A13" w:rsidP="00A500A3">
                  <w:pPr>
                    <w:spacing w:after="120"/>
                    <w:rPr>
                      <w:lang w:val="en-US"/>
                    </w:rPr>
                  </w:pPr>
                </w:p>
              </w:tc>
            </w:tr>
            <w:tr w:rsidR="000A3A13" w:rsidRPr="00132C1E" w14:paraId="30CF5637" w14:textId="77777777" w:rsidTr="00C27E51">
              <w:trPr>
                <w:trHeight w:val="1134"/>
                <w:jc w:val="center"/>
              </w:trPr>
              <w:tc>
                <w:tcPr>
                  <w:tcW w:w="7938" w:type="dxa"/>
                  <w:shd w:val="clear" w:color="auto" w:fill="FFFFFF" w:themeFill="background1"/>
                </w:tcPr>
                <w:p w14:paraId="28671C2E" w14:textId="77777777" w:rsidR="000A3A13" w:rsidRPr="004C6E17" w:rsidRDefault="000A3A13" w:rsidP="00A500A3">
                  <w:pPr>
                    <w:spacing w:after="120"/>
                    <w:rPr>
                      <w:rFonts w:ascii="Calibri" w:eastAsiaTheme="majorEastAsia" w:hAnsi="Calibri" w:cs="Calibri"/>
                      <w:b/>
                      <w:bCs/>
                      <w:color w:val="86BC25"/>
                      <w:spacing w:val="-2"/>
                      <w:kern w:val="28"/>
                      <w:sz w:val="34"/>
                      <w:szCs w:val="34"/>
                      <w:lang w:val="es-AR"/>
                    </w:rPr>
                  </w:pPr>
                  <w:bookmarkStart w:id="14" w:name="TFuego"/>
                  <w:r w:rsidRPr="004C6E17">
                    <w:rPr>
                      <w:rFonts w:ascii="Calibri" w:eastAsiaTheme="majorEastAsia" w:hAnsi="Calibri" w:cs="Calibri"/>
                      <w:b/>
                      <w:bCs/>
                      <w:color w:val="86BC25"/>
                      <w:spacing w:val="-2"/>
                      <w:kern w:val="28"/>
                      <w:sz w:val="34"/>
                      <w:szCs w:val="34"/>
                      <w:lang w:val="es-AR"/>
                    </w:rPr>
                    <w:t>Tierra del Fuego</w:t>
                  </w:r>
                </w:p>
                <w:bookmarkEnd w:id="14"/>
                <w:p w14:paraId="2B4BB17A" w14:textId="77777777" w:rsidR="00D9558D" w:rsidRDefault="00D9558D" w:rsidP="00D9558D">
                  <w:pPr>
                    <w:rPr>
                      <w:rFonts w:ascii="Calibri" w:hAnsi="Calibri" w:cs="Calibri"/>
                      <w:b/>
                      <w:bCs/>
                      <w:lang w:val="es-MX"/>
                    </w:rPr>
                  </w:pPr>
                  <w:r w:rsidRPr="00B72307">
                    <w:rPr>
                      <w:rFonts w:ascii="Calibri" w:hAnsi="Calibri" w:cs="Calibri"/>
                      <w:b/>
                      <w:bCs/>
                      <w:lang w:val="es-MX"/>
                    </w:rPr>
                    <w:t xml:space="preserve">Resolución General AREF </w:t>
                  </w:r>
                  <w:proofErr w:type="spellStart"/>
                  <w:r w:rsidRPr="00B72307">
                    <w:rPr>
                      <w:rFonts w:ascii="Calibri" w:hAnsi="Calibri" w:cs="Calibri"/>
                      <w:b/>
                      <w:bCs/>
                      <w:lang w:val="es-MX"/>
                    </w:rPr>
                    <w:t>N°</w:t>
                  </w:r>
                  <w:proofErr w:type="spellEnd"/>
                  <w:r w:rsidRPr="00B72307">
                    <w:rPr>
                      <w:rFonts w:ascii="Calibri" w:hAnsi="Calibri" w:cs="Calibri"/>
                      <w:b/>
                      <w:bCs/>
                      <w:lang w:val="es-MX"/>
                    </w:rPr>
                    <w:t xml:space="preserve"> 464/2026. Régimen Simplificado del Impuesto sobre los Ingresos Brutos. BO (21/07/2026)</w:t>
                  </w:r>
                </w:p>
                <w:p w14:paraId="4F6DF8D9" w14:textId="77777777" w:rsidR="00EB3159" w:rsidRDefault="00EB3159" w:rsidP="00EB3159">
                  <w:pPr>
                    <w:jc w:val="both"/>
                    <w:rPr>
                      <w:rFonts w:ascii="Calibri Light" w:hAnsi="Calibri Light" w:cs="Calibri Light"/>
                      <w:lang w:val="es-AR"/>
                    </w:rPr>
                  </w:pPr>
                  <w:r w:rsidRPr="00D03C74">
                    <w:rPr>
                      <w:rFonts w:ascii="Calibri Light" w:hAnsi="Calibri Light" w:cs="Calibri Light"/>
                      <w:lang w:val="es-AR"/>
                    </w:rPr>
                    <w:t>Mediante la presente se aprueban los nuevos importes fijos mensuales que deberán abonar los pequeños contribuyentes del Impuesto sobre los Ingresos Brutos incluidos en el Sistema Único Tributario</w:t>
                  </w:r>
                  <w:r>
                    <w:rPr>
                      <w:rFonts w:ascii="Calibri Light" w:hAnsi="Calibri Light" w:cs="Calibri Light"/>
                      <w:lang w:val="es-AR"/>
                    </w:rPr>
                    <w:t>.</w:t>
                  </w:r>
                </w:p>
                <w:p w14:paraId="6FE71A5D" w14:textId="77777777" w:rsidR="00EB3159" w:rsidRDefault="00EB3159" w:rsidP="00A500A3">
                  <w:pPr>
                    <w:spacing w:after="120"/>
                    <w:rPr>
                      <w:rFonts w:ascii="Calibri" w:hAnsi="Calibri" w:cs="Calibri"/>
                      <w:b/>
                      <w:lang w:val="es-AR"/>
                    </w:rPr>
                  </w:pPr>
                </w:p>
                <w:p w14:paraId="68CE23D2" w14:textId="77777777" w:rsidR="0013605C" w:rsidRDefault="0013605C" w:rsidP="00A500A3">
                  <w:pPr>
                    <w:spacing w:after="120"/>
                    <w:rPr>
                      <w:rFonts w:ascii="Calibri" w:hAnsi="Calibri" w:cs="Calibri"/>
                      <w:b/>
                      <w:lang w:val="es-AR"/>
                    </w:rPr>
                  </w:pPr>
                </w:p>
                <w:p w14:paraId="70C80671" w14:textId="77777777" w:rsidR="00E640BB" w:rsidRPr="0097025F" w:rsidRDefault="00E640BB" w:rsidP="00E640BB">
                  <w:pPr>
                    <w:jc w:val="center"/>
                    <w:rPr>
                      <w:rFonts w:ascii="Calibri Light" w:hAnsi="Calibri Light" w:cs="Calibri Light"/>
                      <w:b/>
                      <w:bCs/>
                      <w:lang w:val="es-AR"/>
                    </w:rPr>
                  </w:pPr>
                  <w:r w:rsidRPr="0097025F">
                    <w:rPr>
                      <w:rFonts w:ascii="Calibri Light" w:hAnsi="Calibri Light" w:cs="Calibri Light"/>
                      <w:b/>
                      <w:bCs/>
                      <w:lang w:val="es-AR"/>
                    </w:rPr>
                    <w:t>Categoría</w:t>
                  </w:r>
                  <w:r>
                    <w:rPr>
                      <w:rFonts w:ascii="Calibri Light" w:hAnsi="Calibri Light" w:cs="Calibri Light"/>
                      <w:b/>
                      <w:bCs/>
                      <w:lang w:val="es-AR"/>
                    </w:rPr>
                    <w:t xml:space="preserve">         </w:t>
                  </w:r>
                  <w:r w:rsidRPr="0097025F">
                    <w:rPr>
                      <w:rFonts w:ascii="Calibri Light" w:hAnsi="Calibri Light" w:cs="Calibri Light"/>
                      <w:b/>
                      <w:bCs/>
                      <w:lang w:val="es-AR"/>
                    </w:rPr>
                    <w:t>Monto Fijo Mensual</w:t>
                  </w:r>
                </w:p>
                <w:p w14:paraId="44AC1490" w14:textId="77777777" w:rsidR="00E640BB" w:rsidRPr="003104B3" w:rsidRDefault="00E640BB" w:rsidP="00E640BB">
                  <w:pPr>
                    <w:rPr>
                      <w:rFonts w:ascii="Calibri Light" w:hAnsi="Calibri Light" w:cs="Calibri Light"/>
                      <w:lang w:val="es-AR"/>
                    </w:rPr>
                  </w:pPr>
                  <w:r w:rsidRPr="00BC1388">
                    <w:rPr>
                      <w:rFonts w:ascii="Calibri Light" w:hAnsi="Calibri Light" w:cs="Calibri Light"/>
                      <w:lang w:val="es-AR"/>
                    </w:rPr>
                    <w:t xml:space="preserve">                                               </w:t>
                  </w:r>
                  <w:r w:rsidRPr="003104B3">
                    <w:rPr>
                      <w:rFonts w:ascii="Calibri Light" w:hAnsi="Calibri Light" w:cs="Calibri Light"/>
                      <w:lang w:val="es-AR"/>
                    </w:rPr>
                    <w:t>A</w:t>
                  </w:r>
                  <w:r w:rsidRPr="003104B3">
                    <w:rPr>
                      <w:rFonts w:ascii="Calibri Light" w:hAnsi="Calibri Light" w:cs="Calibri Light"/>
                      <w:lang w:val="es-AR"/>
                    </w:rPr>
                    <w:tab/>
                    <w:t xml:space="preserve">            $15.011,00</w:t>
                  </w:r>
                </w:p>
                <w:p w14:paraId="189DA75D" w14:textId="77777777" w:rsidR="00E640BB" w:rsidRDefault="00E640BB" w:rsidP="00E640BB">
                  <w:pPr>
                    <w:rPr>
                      <w:rFonts w:ascii="Calibri Light" w:hAnsi="Calibri Light" w:cs="Calibri Light"/>
                      <w:lang w:val="en-US"/>
                    </w:rPr>
                  </w:pPr>
                  <w:r w:rsidRPr="003104B3">
                    <w:rPr>
                      <w:rFonts w:ascii="Calibri Light" w:hAnsi="Calibri Light" w:cs="Calibri Light"/>
                      <w:lang w:val="es-AR"/>
                    </w:rPr>
                    <w:t xml:space="preserve">                                               </w:t>
                  </w:r>
                  <w:r w:rsidRPr="0097025F">
                    <w:rPr>
                      <w:rFonts w:ascii="Calibri Light" w:hAnsi="Calibri Light" w:cs="Calibri Light"/>
                      <w:lang w:val="en-US"/>
                    </w:rPr>
                    <w:t>B</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$29.322,00</w:t>
                  </w:r>
                </w:p>
                <w:p w14:paraId="732A6676"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C</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$41.115,00</w:t>
                  </w:r>
                </w:p>
                <w:p w14:paraId="3CA9A83D"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D</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$51.045,00</w:t>
                  </w:r>
                </w:p>
                <w:p w14:paraId="53A8113D"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E</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$60.043,00</w:t>
                  </w:r>
                </w:p>
                <w:p w14:paraId="71AA2C45"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F</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$75.249,00</w:t>
                  </w:r>
                </w:p>
                <w:p w14:paraId="28714E7A"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G</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$89.990,00</w:t>
                  </w:r>
                </w:p>
                <w:p w14:paraId="1DDC5818"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H</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$136.536,00</w:t>
                  </w:r>
                </w:p>
                <w:p w14:paraId="292C45EB" w14:textId="77777777" w:rsidR="00E640BB"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I</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$191.036,00</w:t>
                  </w:r>
                </w:p>
                <w:p w14:paraId="228320DD" w14:textId="77777777" w:rsidR="00E640BB"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J</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$218.768,00</w:t>
                  </w:r>
                </w:p>
                <w:p w14:paraId="1B90859F" w14:textId="77777777" w:rsidR="00E640BB"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K</w:t>
                  </w:r>
                  <w:r>
                    <w:rPr>
                      <w:rFonts w:ascii="Calibri Light" w:hAnsi="Calibri Light" w:cs="Calibri Light"/>
                      <w:lang w:val="en-US"/>
                    </w:rPr>
                    <w:t xml:space="preserve">                    </w:t>
                  </w:r>
                  <w:r w:rsidRPr="0097025F">
                    <w:rPr>
                      <w:rFonts w:ascii="Calibri Light" w:hAnsi="Calibri Light" w:cs="Calibri Light"/>
                      <w:lang w:val="en-US"/>
                    </w:rPr>
                    <w:t>$263.763,00</w:t>
                  </w:r>
                </w:p>
                <w:p w14:paraId="1262D53E" w14:textId="77777777" w:rsidR="00E640BB" w:rsidRPr="0097025F" w:rsidRDefault="00E640BB" w:rsidP="00E640BB">
                  <w:pPr>
                    <w:rPr>
                      <w:rFonts w:ascii="Calibri Light" w:hAnsi="Calibri Light" w:cs="Calibri Light"/>
                      <w:lang w:val="en-US"/>
                    </w:rPr>
                  </w:pPr>
                </w:p>
                <w:p w14:paraId="1385F686" w14:textId="014CE47F" w:rsidR="005D7EE3" w:rsidRDefault="00815C79" w:rsidP="00815C79">
                  <w:pPr>
                    <w:jc w:val="both"/>
                    <w:rPr>
                      <w:rFonts w:ascii="Calibri Light" w:hAnsi="Calibri Light" w:cs="Calibri Light"/>
                      <w:lang w:val="es-AR"/>
                    </w:rPr>
                  </w:pPr>
                  <w:r w:rsidRPr="00A25C64">
                    <w:rPr>
                      <w:rFonts w:ascii="Calibri Light" w:hAnsi="Calibri Light" w:cs="Calibri Light"/>
                      <w:lang w:val="es-AR"/>
                    </w:rPr>
                    <w:t>Los nuevos importes resultarán aplicables a partir del anticipo 08/2026.</w:t>
                  </w:r>
                </w:p>
                <w:p w14:paraId="0E4ECC2C" w14:textId="77777777" w:rsidR="00815C79" w:rsidRPr="00815C79" w:rsidRDefault="00815C79" w:rsidP="00815C79">
                  <w:pPr>
                    <w:jc w:val="both"/>
                    <w:rPr>
                      <w:rFonts w:ascii="Calibri Light" w:hAnsi="Calibri Light" w:cs="Calibri Light"/>
                      <w:lang w:val="es-AR"/>
                    </w:rPr>
                  </w:pPr>
                </w:p>
                <w:p w14:paraId="06F99B81" w14:textId="154F3CB6" w:rsidR="005D7EE3" w:rsidRPr="003D0D1E" w:rsidRDefault="005D7EE3" w:rsidP="00A500A3">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22E426D3" w14:textId="77777777" w:rsidTr="00C27E51">
              <w:trPr>
                <w:trHeight w:hRule="exact" w:val="454"/>
                <w:jc w:val="center"/>
              </w:trPr>
              <w:tc>
                <w:tcPr>
                  <w:tcW w:w="7938" w:type="dxa"/>
                  <w:shd w:val="clear" w:color="auto" w:fill="FFFFFF" w:themeFill="background1"/>
                </w:tcPr>
                <w:p w14:paraId="1D2B5838" w14:textId="77777777" w:rsidR="000A3A13" w:rsidRPr="0099374C" w:rsidRDefault="000A3A13" w:rsidP="00A500A3">
                  <w:pPr>
                    <w:spacing w:after="120"/>
                    <w:rPr>
                      <w:lang w:val="en-US"/>
                    </w:rPr>
                  </w:pPr>
                </w:p>
              </w:tc>
            </w:tr>
          </w:tbl>
          <w:p w14:paraId="25B23543"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797C8F4" w14:textId="77777777" w:rsidTr="00767415">
              <w:trPr>
                <w:trHeight w:hRule="exact" w:val="454"/>
                <w:jc w:val="center"/>
              </w:trPr>
              <w:tc>
                <w:tcPr>
                  <w:tcW w:w="7938" w:type="dxa"/>
                  <w:tcBorders>
                    <w:top w:val="single" w:sz="24" w:space="0" w:color="86BC25"/>
                  </w:tcBorders>
                  <w:shd w:val="clear" w:color="auto" w:fill="FFFFFF" w:themeFill="background1"/>
                </w:tcPr>
                <w:p w14:paraId="40B1FF31" w14:textId="77777777" w:rsidR="000A3A13" w:rsidRPr="0099374C" w:rsidRDefault="000A3A13" w:rsidP="00A500A3">
                  <w:pPr>
                    <w:spacing w:after="120"/>
                    <w:rPr>
                      <w:lang w:val="en-US"/>
                    </w:rPr>
                  </w:pPr>
                </w:p>
              </w:tc>
            </w:tr>
            <w:tr w:rsidR="000A3A13" w:rsidRPr="00132C1E" w14:paraId="723B7B6D" w14:textId="77777777" w:rsidTr="00C27E51">
              <w:trPr>
                <w:trHeight w:val="1134"/>
                <w:jc w:val="center"/>
              </w:trPr>
              <w:tc>
                <w:tcPr>
                  <w:tcW w:w="7938" w:type="dxa"/>
                  <w:shd w:val="clear" w:color="auto" w:fill="FFFFFF" w:themeFill="background1"/>
                </w:tcPr>
                <w:p w14:paraId="6504FD6C" w14:textId="77777777" w:rsidR="000A3A13" w:rsidRPr="004C6E17" w:rsidRDefault="000A3A13" w:rsidP="00A500A3">
                  <w:pPr>
                    <w:spacing w:after="120"/>
                    <w:rPr>
                      <w:rFonts w:ascii="Calibri" w:eastAsiaTheme="majorEastAsia" w:hAnsi="Calibri" w:cs="Calibri"/>
                      <w:b/>
                      <w:bCs/>
                      <w:color w:val="86BC25"/>
                      <w:spacing w:val="-2"/>
                      <w:kern w:val="28"/>
                      <w:sz w:val="34"/>
                      <w:szCs w:val="34"/>
                      <w:lang w:val="es-AR"/>
                    </w:rPr>
                  </w:pPr>
                  <w:bookmarkStart w:id="15" w:name="Tucuman"/>
                  <w:r w:rsidRPr="004C6E17">
                    <w:rPr>
                      <w:rFonts w:ascii="Calibri" w:eastAsiaTheme="majorEastAsia" w:hAnsi="Calibri" w:cs="Calibri"/>
                      <w:b/>
                      <w:bCs/>
                      <w:color w:val="86BC25"/>
                      <w:spacing w:val="-2"/>
                      <w:kern w:val="28"/>
                      <w:sz w:val="34"/>
                      <w:szCs w:val="34"/>
                      <w:lang w:val="es-AR"/>
                    </w:rPr>
                    <w:t>Tucumán</w:t>
                  </w:r>
                </w:p>
                <w:bookmarkEnd w:id="15"/>
                <w:p w14:paraId="0B7B0EB3" w14:textId="2F2567D6" w:rsidR="000A3A13" w:rsidRPr="004C6E17" w:rsidRDefault="00626CCF" w:rsidP="00A500A3">
                  <w:pPr>
                    <w:spacing w:after="120"/>
                    <w:rPr>
                      <w:rFonts w:ascii="Calibri" w:hAnsi="Calibri" w:cs="Calibri"/>
                      <w:b/>
                      <w:lang w:val="es-AR"/>
                    </w:rPr>
                  </w:pPr>
                  <w:r w:rsidRPr="00626CCF">
                    <w:rPr>
                      <w:rFonts w:ascii="Calibri" w:hAnsi="Calibri" w:cs="Calibri"/>
                      <w:b/>
                      <w:lang w:val="es-AR"/>
                    </w:rPr>
                    <w:t xml:space="preserve">Resolución General </w:t>
                  </w:r>
                  <w:proofErr w:type="spellStart"/>
                  <w:r w:rsidRPr="00626CCF">
                    <w:rPr>
                      <w:rFonts w:ascii="Calibri" w:hAnsi="Calibri" w:cs="Calibri"/>
                      <w:b/>
                      <w:lang w:val="es-AR"/>
                    </w:rPr>
                    <w:t>N°</w:t>
                  </w:r>
                  <w:proofErr w:type="spellEnd"/>
                  <w:r w:rsidRPr="00626CCF">
                    <w:rPr>
                      <w:rFonts w:ascii="Calibri" w:hAnsi="Calibri" w:cs="Calibri"/>
                      <w:b/>
                      <w:lang w:val="es-AR"/>
                    </w:rPr>
                    <w:t xml:space="preserve"> 44/2026. Régimen de Regularización de Deudas Fiscales. BO (22/07/2026)</w:t>
                  </w:r>
                </w:p>
                <w:p w14:paraId="593907B8" w14:textId="02041484" w:rsidR="00013024" w:rsidRPr="00013024" w:rsidRDefault="00013024" w:rsidP="00013024">
                  <w:pPr>
                    <w:spacing w:after="120"/>
                    <w:jc w:val="both"/>
                    <w:rPr>
                      <w:rFonts w:ascii="Calibri Light" w:hAnsi="Calibri Light" w:cs="Calibri Light"/>
                      <w:lang w:val="es-AR"/>
                    </w:rPr>
                  </w:pPr>
                  <w:r w:rsidRPr="00013024">
                    <w:rPr>
                      <w:rFonts w:ascii="Calibri Light" w:hAnsi="Calibri Light" w:cs="Calibri Light"/>
                      <w:lang w:val="es-AR"/>
                    </w:rPr>
                    <w:t xml:space="preserve">Mediante la presente se establece que las obligaciones tributarias vencidas durante mayo y junio 2026 se considerarán cumplidas en tiempo y forma si son abonadas hasta el 31 de julio de 2026 al solo efecto de permitir la adhesión al Régimen de Regularización de Deudas Fiscales prorrogado hasta esa fecha. </w:t>
                  </w:r>
                </w:p>
                <w:p w14:paraId="79BC30A4" w14:textId="7BEA0D1C" w:rsidR="005D7EE3" w:rsidRPr="00013024" w:rsidRDefault="00013024" w:rsidP="00013024">
                  <w:pPr>
                    <w:spacing w:after="120"/>
                    <w:jc w:val="both"/>
                    <w:rPr>
                      <w:rFonts w:ascii="Calibri Light" w:hAnsi="Calibri Light" w:cs="Calibri Light"/>
                      <w:lang w:val="es-AR"/>
                    </w:rPr>
                  </w:pPr>
                  <w:r w:rsidRPr="00013024">
                    <w:rPr>
                      <w:rFonts w:ascii="Calibri Light" w:hAnsi="Calibri Light" w:cs="Calibri Light"/>
                      <w:lang w:val="es-AR"/>
                    </w:rPr>
                    <w:t>Esta medida no obsta la generación de intereses, accesorios y sanciones desde la fecha de vencimiento original.</w:t>
                  </w:r>
                </w:p>
                <w:p w14:paraId="2653A707" w14:textId="43A2F8B1" w:rsidR="005D7EE3" w:rsidRPr="003D0D1E" w:rsidRDefault="005D7EE3" w:rsidP="00A500A3">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2C75DAEE" w14:textId="77777777" w:rsidTr="00C27E51">
              <w:trPr>
                <w:trHeight w:hRule="exact" w:val="454"/>
                <w:jc w:val="center"/>
              </w:trPr>
              <w:tc>
                <w:tcPr>
                  <w:tcW w:w="7938" w:type="dxa"/>
                  <w:shd w:val="clear" w:color="auto" w:fill="FFFFFF" w:themeFill="background1"/>
                </w:tcPr>
                <w:p w14:paraId="6EFAF42A" w14:textId="77777777" w:rsidR="000A3A13" w:rsidRPr="0099374C" w:rsidRDefault="000A3A13" w:rsidP="00A500A3">
                  <w:pPr>
                    <w:spacing w:after="120"/>
                    <w:rPr>
                      <w:lang w:val="en-US"/>
                    </w:rPr>
                  </w:pPr>
                </w:p>
              </w:tc>
            </w:tr>
          </w:tbl>
          <w:p w14:paraId="49905CD4" w14:textId="77777777" w:rsidR="004636FD" w:rsidRPr="00C10A8C" w:rsidRDefault="004636FD" w:rsidP="00E938E8">
            <w:pPr>
              <w:rPr>
                <w:lang w:val="en-US"/>
              </w:rPr>
            </w:pPr>
          </w:p>
        </w:tc>
      </w:tr>
      <w:tr w:rsidR="00CA630B" w:rsidRPr="000A3A13" w14:paraId="2523DEAB"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A628DC" w14:paraId="41A5FD60" w14:textId="77777777" w:rsidTr="00A66932">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A628DC" w14:paraId="14A6268F" w14:textId="77777777" w:rsidTr="00A66932">
                    <w:trPr>
                      <w:jc w:val="center"/>
                    </w:trPr>
                    <w:tc>
                      <w:tcPr>
                        <w:tcW w:w="756" w:type="dxa"/>
                      </w:tcPr>
                      <w:p w14:paraId="3140C985" w14:textId="77777777" w:rsidR="00A628DC" w:rsidRDefault="00A628DC" w:rsidP="00A628DC">
                        <w:pPr>
                          <w:spacing w:after="20"/>
                          <w:jc w:val="center"/>
                        </w:pPr>
                        <w:r>
                          <w:rPr>
                            <w:noProof/>
                            <w:lang w:eastAsia="en-GB"/>
                          </w:rPr>
                          <w:lastRenderedPageBreak/>
                          <w:drawing>
                            <wp:inline distT="0" distB="0" distL="0" distR="0" wp14:anchorId="17F61515" wp14:editId="56938BDD">
                              <wp:extent cx="288000" cy="288000"/>
                              <wp:effectExtent l="0" t="0" r="0" b="0"/>
                              <wp:docPr id="53" name="Picture 53" descr="Facebook logo but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cebook logo button">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D7FBBED" w14:textId="77777777" w:rsidR="00A628DC" w:rsidRDefault="00A628DC" w:rsidP="00A628DC">
                        <w:pPr>
                          <w:spacing w:after="20"/>
                          <w:jc w:val="center"/>
                        </w:pPr>
                        <w:r>
                          <w:rPr>
                            <w:noProof/>
                            <w:lang w:eastAsia="en-GB"/>
                          </w:rPr>
                          <w:drawing>
                            <wp:inline distT="0" distB="0" distL="0" distR="0" wp14:anchorId="756970D4" wp14:editId="691A6328">
                              <wp:extent cx="288000" cy="288000"/>
                              <wp:effectExtent l="0" t="0" r="0" b="0"/>
                              <wp:docPr id="54" name="Picture 5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3"/>
                                      </pic:cNvPr>
                                      <pic:cNvPicPr/>
                                    </pic:nvPicPr>
                                    <pic:blipFill>
                                      <a:blip r:embed="rId14">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85926F3" w14:textId="77777777" w:rsidR="00A628DC" w:rsidRDefault="00A628DC" w:rsidP="00A628DC">
                        <w:pPr>
                          <w:spacing w:after="20"/>
                          <w:jc w:val="center"/>
                        </w:pPr>
                        <w:r>
                          <w:rPr>
                            <w:noProof/>
                            <w:lang w:eastAsia="en-GB"/>
                          </w:rPr>
                          <w:drawing>
                            <wp:inline distT="0" distB="0" distL="0" distR="0" wp14:anchorId="345AF656" wp14:editId="20A8FDF0">
                              <wp:extent cx="288000" cy="288000"/>
                              <wp:effectExtent l="0" t="0" r="0" b="0"/>
                              <wp:docPr id="12" name="Picture 12" descr="LinkedIn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nkedIn logo button">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F38066E" w14:textId="77777777" w:rsidR="00A628DC" w:rsidRDefault="00A628DC" w:rsidP="00A628DC">
                        <w:pPr>
                          <w:spacing w:after="20"/>
                          <w:jc w:val="center"/>
                        </w:pPr>
                        <w:r>
                          <w:rPr>
                            <w:noProof/>
                            <w:lang w:eastAsia="en-GB"/>
                          </w:rPr>
                          <w:drawing>
                            <wp:inline distT="0" distB="0" distL="0" distR="0" wp14:anchorId="0E22989D" wp14:editId="604569E4">
                              <wp:extent cx="288000" cy="288000"/>
                              <wp:effectExtent l="0" t="0" r="0" b="0"/>
                              <wp:docPr id="14" name="Picture 1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35B6EBF" w14:textId="77777777" w:rsidR="00A628DC" w:rsidRDefault="00A628DC" w:rsidP="00A628DC">
                        <w:pPr>
                          <w:spacing w:after="20"/>
                          <w:jc w:val="center"/>
                          <w:rPr>
                            <w:noProof/>
                            <w:lang w:eastAsia="en-GB"/>
                          </w:rPr>
                        </w:pPr>
                        <w:r>
                          <w:rPr>
                            <w:noProof/>
                            <w:lang w:val="es-MX" w:eastAsia="es-MX"/>
                          </w:rPr>
                          <w:drawing>
                            <wp:inline distT="0" distB="0" distL="0" distR="0" wp14:anchorId="61FC4C22" wp14:editId="3A9CE304">
                              <wp:extent cx="285750" cy="285750"/>
                              <wp:effectExtent l="0" t="0" r="0" b="0"/>
                              <wp:docPr id="6" name="Picture 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25B4657D" w14:textId="522CDA3E" w:rsidR="00A628DC" w:rsidRDefault="00A628DC" w:rsidP="00A628DC">
                        <w:pPr>
                          <w:spacing w:after="20"/>
                          <w:jc w:val="center"/>
                        </w:pPr>
                      </w:p>
                    </w:tc>
                  </w:tr>
                </w:tbl>
                <w:p w14:paraId="4521EDA0" w14:textId="77777777" w:rsidR="00A628DC" w:rsidRDefault="00A628DC" w:rsidP="00A628DC">
                  <w:pPr>
                    <w:jc w:val="center"/>
                  </w:pPr>
                </w:p>
              </w:tc>
            </w:tr>
          </w:tbl>
          <w:p w14:paraId="71093660" w14:textId="77777777" w:rsidR="00CA630B" w:rsidRDefault="00CA630B" w:rsidP="002F280A">
            <w:pPr>
              <w:spacing w:after="120"/>
              <w:rPr>
                <w:lang w:val="es-MX"/>
              </w:rPr>
            </w:pPr>
          </w:p>
          <w:p w14:paraId="6158C253" w14:textId="77777777" w:rsidR="00CA630B" w:rsidRPr="00226030" w:rsidRDefault="00CA630B" w:rsidP="002F280A">
            <w:pPr>
              <w:spacing w:after="120"/>
              <w:rPr>
                <w:lang w:val="es-MX"/>
              </w:rPr>
            </w:pPr>
          </w:p>
        </w:tc>
      </w:tr>
      <w:tr w:rsidR="009B37CA" w:rsidRPr="007F22B1" w14:paraId="64F7EA3F"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9B37CA" w:rsidRPr="007F22B1" w14:paraId="24373A47" w14:textId="77777777" w:rsidTr="006F61D6">
              <w:trPr>
                <w:trHeight w:val="851"/>
                <w:jc w:val="center"/>
              </w:trPr>
              <w:tc>
                <w:tcPr>
                  <w:tcW w:w="7938" w:type="dxa"/>
                  <w:shd w:val="clear" w:color="auto" w:fill="FFFFFF" w:themeFill="background1"/>
                  <w:vAlign w:val="center"/>
                </w:tcPr>
                <w:p w14:paraId="22BE499B" w14:textId="5958E44E" w:rsidR="005D7EE3" w:rsidRPr="005D7EE3" w:rsidRDefault="00BB5EF1" w:rsidP="005D7EE3">
                  <w:pPr>
                    <w:rPr>
                      <w:rFonts w:ascii="Calibri Light" w:eastAsia="Verdana" w:hAnsi="Calibri Light" w:cs="Calibri Light"/>
                      <w:color w:val="A6A6A6"/>
                      <w:sz w:val="14"/>
                      <w:szCs w:val="14"/>
                      <w:lang w:val="es-AR"/>
                    </w:rPr>
                  </w:pPr>
                  <w:r>
                    <w:rPr>
                      <w:rFonts w:ascii="Calibri Light" w:eastAsia="Verdana" w:hAnsi="Calibri Light" w:cs="Calibri Light"/>
                      <w:color w:val="A6A6A6"/>
                      <w:sz w:val="14"/>
                      <w:szCs w:val="14"/>
                      <w:lang w:val="es-AR"/>
                    </w:rPr>
                    <w:t>D</w:t>
                  </w:r>
                  <w:r w:rsidR="005D7EE3" w:rsidRPr="005D7EE3">
                    <w:rPr>
                      <w:rFonts w:ascii="Calibri Light" w:eastAsia="Verdana" w:hAnsi="Calibri Light" w:cs="Calibri Light"/>
                      <w:color w:val="A6A6A6"/>
                      <w:sz w:val="14"/>
                      <w:szCs w:val="14"/>
                      <w:lang w:val="es-AR"/>
                    </w:rPr>
                    <w:t xml:space="preserve">eloitte se refiere a una o más de las firmas miembro de Deloitte Touche </w:t>
                  </w:r>
                  <w:proofErr w:type="spellStart"/>
                  <w:r w:rsidR="005D7EE3" w:rsidRPr="005D7EE3">
                    <w:rPr>
                      <w:rFonts w:ascii="Calibri Light" w:eastAsia="Verdana" w:hAnsi="Calibri Light" w:cs="Calibri Light"/>
                      <w:color w:val="A6A6A6"/>
                      <w:sz w:val="14"/>
                      <w:szCs w:val="14"/>
                      <w:lang w:val="es-AR"/>
                    </w:rPr>
                    <w:t>Tohmatsu</w:t>
                  </w:r>
                  <w:proofErr w:type="spellEnd"/>
                  <w:r w:rsidR="005D7EE3" w:rsidRPr="005D7EE3">
                    <w:rPr>
                      <w:rFonts w:ascii="Calibri Light" w:eastAsia="Verdana" w:hAnsi="Calibri Light" w:cs="Calibri Light"/>
                      <w:color w:val="A6A6A6"/>
                      <w:sz w:val="14"/>
                      <w:szCs w:val="14"/>
                      <w:lang w:val="es-AR"/>
                    </w:rPr>
                    <w:t xml:space="preserve"> </w:t>
                  </w:r>
                  <w:proofErr w:type="spellStart"/>
                  <w:r w:rsidR="005D7EE3" w:rsidRPr="005D7EE3">
                    <w:rPr>
                      <w:rFonts w:ascii="Calibri Light" w:eastAsia="Verdana" w:hAnsi="Calibri Light" w:cs="Calibri Light"/>
                      <w:color w:val="A6A6A6"/>
                      <w:sz w:val="14"/>
                      <w:szCs w:val="14"/>
                      <w:lang w:val="es-AR"/>
                    </w:rPr>
                    <w:t>Limited</w:t>
                  </w:r>
                  <w:proofErr w:type="spellEnd"/>
                  <w:r w:rsidR="005D7EE3" w:rsidRPr="005D7EE3">
                    <w:rPr>
                      <w:rFonts w:ascii="Calibri Light" w:eastAsia="Verdana"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www.deloitte.com/about para obtener más información.</w:t>
                  </w:r>
                </w:p>
                <w:p w14:paraId="791A7C39" w14:textId="77777777" w:rsidR="005D7EE3" w:rsidRPr="005D7EE3" w:rsidRDefault="005D7EE3" w:rsidP="005D7EE3">
                  <w:pPr>
                    <w:rPr>
                      <w:rFonts w:ascii="Calibri Light" w:eastAsia="Verdana" w:hAnsi="Calibri Light" w:cs="Calibri Light"/>
                      <w:color w:val="A6A6A6"/>
                      <w:sz w:val="14"/>
                      <w:szCs w:val="14"/>
                      <w:lang w:val="es-AR"/>
                    </w:rPr>
                  </w:pPr>
                </w:p>
                <w:p w14:paraId="081C8A66"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www.deloitte.com.</w:t>
                  </w:r>
                </w:p>
                <w:p w14:paraId="49F62FEA" w14:textId="77777777" w:rsidR="005D7EE3" w:rsidRPr="005D7EE3" w:rsidRDefault="005D7EE3" w:rsidP="005D7EE3">
                  <w:pPr>
                    <w:rPr>
                      <w:rFonts w:ascii="Calibri Light" w:eastAsia="Verdana" w:hAnsi="Calibri Light" w:cs="Calibri Light"/>
                      <w:color w:val="A6A6A6"/>
                      <w:sz w:val="14"/>
                      <w:szCs w:val="14"/>
                      <w:lang w:val="es-AR"/>
                    </w:rPr>
                  </w:pPr>
                </w:p>
                <w:p w14:paraId="0498FB1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7BE4E449" w14:textId="77777777" w:rsidR="005D7EE3" w:rsidRPr="005D7EE3" w:rsidRDefault="005D7EE3" w:rsidP="005D7EE3">
                  <w:pPr>
                    <w:rPr>
                      <w:rFonts w:ascii="Calibri Light" w:eastAsia="Verdana" w:hAnsi="Calibri Light" w:cs="Calibri Light"/>
                      <w:color w:val="A6A6A6"/>
                      <w:sz w:val="14"/>
                      <w:szCs w:val="14"/>
                      <w:lang w:val="es-AR"/>
                    </w:rPr>
                  </w:pPr>
                </w:p>
                <w:p w14:paraId="1716C34D"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Esta publicación contiene únicamente información general, y ninguna de las firmas de Deloitte Touche </w:t>
                  </w:r>
                  <w:proofErr w:type="spellStart"/>
                  <w:r w:rsidRPr="005D7EE3">
                    <w:rPr>
                      <w:rFonts w:ascii="Calibri Light" w:eastAsia="Verdana" w:hAnsi="Calibri Light" w:cs="Calibri Light"/>
                      <w:color w:val="A6A6A6"/>
                      <w:sz w:val="14"/>
                      <w:szCs w:val="14"/>
                      <w:lang w:val="es-AR"/>
                    </w:rPr>
                    <w:t>Tohmatsu</w:t>
                  </w:r>
                  <w:proofErr w:type="spellEnd"/>
                  <w:r w:rsidRPr="005D7EE3">
                    <w:rPr>
                      <w:rFonts w:ascii="Calibri Light" w:eastAsia="Verdana" w:hAnsi="Calibri Light" w:cs="Calibri Light"/>
                      <w:color w:val="A6A6A6"/>
                      <w:sz w:val="14"/>
                      <w:szCs w:val="14"/>
                      <w:lang w:val="es-AR"/>
                    </w:rPr>
                    <w:t xml:space="preserve"> </w:t>
                  </w:r>
                  <w:proofErr w:type="spellStart"/>
                  <w:r w:rsidRPr="005D7EE3">
                    <w:rPr>
                      <w:rFonts w:ascii="Calibri Light" w:eastAsia="Verdana" w:hAnsi="Calibri Light" w:cs="Calibri Light"/>
                      <w:color w:val="A6A6A6"/>
                      <w:sz w:val="14"/>
                      <w:szCs w:val="14"/>
                      <w:lang w:val="es-AR"/>
                    </w:rPr>
                    <w:t>Limited</w:t>
                  </w:r>
                  <w:proofErr w:type="spellEnd"/>
                  <w:r w:rsidRPr="005D7EE3">
                    <w:rPr>
                      <w:rFonts w:ascii="Calibri Light" w:eastAsia="Verdana"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F4F2156" w14:textId="77777777" w:rsidR="005D7EE3" w:rsidRPr="005D7EE3" w:rsidRDefault="005D7EE3" w:rsidP="005D7EE3">
                  <w:pPr>
                    <w:rPr>
                      <w:rFonts w:ascii="Calibri Light" w:eastAsia="Verdana" w:hAnsi="Calibri Light" w:cs="Calibri Light"/>
                      <w:color w:val="A6A6A6"/>
                      <w:sz w:val="14"/>
                      <w:szCs w:val="14"/>
                      <w:lang w:val="es-AR"/>
                    </w:rPr>
                  </w:pPr>
                </w:p>
                <w:p w14:paraId="79BEBB3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lastRenderedPageBreak/>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2520A75D" w14:textId="77777777" w:rsidR="005D7EE3" w:rsidRPr="005D7EE3" w:rsidRDefault="005D7EE3" w:rsidP="005D7EE3">
                  <w:pPr>
                    <w:rPr>
                      <w:rFonts w:ascii="Calibri Light" w:eastAsia="Verdana" w:hAnsi="Calibri Light" w:cs="Calibri Light"/>
                      <w:color w:val="A6A6A6"/>
                      <w:sz w:val="14"/>
                      <w:szCs w:val="14"/>
                      <w:lang w:val="es-AR"/>
                    </w:rPr>
                  </w:pPr>
                </w:p>
                <w:p w14:paraId="70C15CCB"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5D7EE3">
                    <w:rPr>
                      <w:rFonts w:ascii="Calibri Light" w:eastAsia="Verdana" w:hAnsi="Calibri Light" w:cs="Calibri Light"/>
                      <w:color w:val="A6A6A6"/>
                      <w:sz w:val="14"/>
                      <w:szCs w:val="14"/>
                      <w:lang w:val="es-AR"/>
                    </w:rPr>
                    <w:t>ii</w:t>
                  </w:r>
                  <w:proofErr w:type="spellEnd"/>
                  <w:r w:rsidRPr="005D7EE3">
                    <w:rPr>
                      <w:rFonts w:ascii="Calibri Light" w:eastAsia="Verdana" w:hAnsi="Calibri Light" w:cs="Calibri Light"/>
                      <w:color w:val="A6A6A6"/>
                      <w:sz w:val="14"/>
                      <w:szCs w:val="14"/>
                      <w:lang w:val="es-AR"/>
                    </w:rPr>
                    <w:t>) evaluar la calidad de nuestros servicios; y (</w:t>
                  </w:r>
                  <w:proofErr w:type="spellStart"/>
                  <w:r w:rsidRPr="005D7EE3">
                    <w:rPr>
                      <w:rFonts w:ascii="Calibri Light" w:eastAsia="Verdana" w:hAnsi="Calibri Light" w:cs="Calibri Light"/>
                      <w:color w:val="A6A6A6"/>
                      <w:sz w:val="14"/>
                      <w:szCs w:val="14"/>
                      <w:lang w:val="es-AR"/>
                    </w:rPr>
                    <w:t>iii</w:t>
                  </w:r>
                  <w:proofErr w:type="spellEnd"/>
                  <w:r w:rsidRPr="005D7EE3">
                    <w:rPr>
                      <w:rFonts w:ascii="Calibri Light" w:eastAsia="Verdana" w:hAnsi="Calibri Light" w:cs="Calibri Light"/>
                      <w:color w:val="A6A6A6"/>
                      <w:sz w:val="14"/>
                      <w:szCs w:val="14"/>
                      <w:lang w:val="es-AR"/>
                    </w:rPr>
                    <w:t>) contactarlo u organizar eventos con propósitos mercadotécnicos, publicitarios o de prospección comercial.</w:t>
                  </w:r>
                </w:p>
                <w:p w14:paraId="4511D8EC" w14:textId="77777777" w:rsidR="005D7EE3" w:rsidRPr="005D7EE3" w:rsidRDefault="005D7EE3" w:rsidP="005D7EE3">
                  <w:pPr>
                    <w:rPr>
                      <w:rFonts w:ascii="Calibri Light" w:eastAsia="Verdana" w:hAnsi="Calibri Light" w:cs="Calibri Light"/>
                      <w:color w:val="A6A6A6"/>
                      <w:sz w:val="14"/>
                      <w:szCs w:val="14"/>
                      <w:lang w:val="es-AR"/>
                    </w:rPr>
                  </w:pPr>
                </w:p>
                <w:p w14:paraId="58BBB54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Ud. presta su expreso consentimiento para que, los datos personales que hubiere </w:t>
                  </w:r>
                  <w:proofErr w:type="gramStart"/>
                  <w:r w:rsidRPr="005D7EE3">
                    <w:rPr>
                      <w:rFonts w:ascii="Calibri Light" w:eastAsia="Verdana" w:hAnsi="Calibri Light" w:cs="Calibri Light"/>
                      <w:color w:val="A6A6A6"/>
                      <w:sz w:val="14"/>
                      <w:szCs w:val="14"/>
                      <w:lang w:val="es-AR"/>
                    </w:rPr>
                    <w:t>aportado,</w:t>
                  </w:r>
                  <w:proofErr w:type="gramEnd"/>
                  <w:r w:rsidRPr="005D7EE3">
                    <w:rPr>
                      <w:rFonts w:ascii="Calibri Light" w:eastAsia="Verdana" w:hAnsi="Calibri Light" w:cs="Calibri Light"/>
                      <w:color w:val="A6A6A6"/>
                      <w:sz w:val="14"/>
                      <w:szCs w:val="14"/>
                      <w:lang w:val="es-AR"/>
                    </w:rPr>
                    <w:t xml:space="preserve"> sean comunicados/transferidos local o internacionalmente a (i) cualquiera de los miembros de Deloitte Touche </w:t>
                  </w:r>
                  <w:proofErr w:type="spellStart"/>
                  <w:r w:rsidRPr="005D7EE3">
                    <w:rPr>
                      <w:rFonts w:ascii="Calibri Light" w:eastAsia="Verdana" w:hAnsi="Calibri Light" w:cs="Calibri Light"/>
                      <w:color w:val="A6A6A6"/>
                      <w:sz w:val="14"/>
                      <w:szCs w:val="14"/>
                      <w:lang w:val="es-AR"/>
                    </w:rPr>
                    <w:t>Tohmatsu</w:t>
                  </w:r>
                  <w:proofErr w:type="spellEnd"/>
                  <w:r w:rsidRPr="005D7EE3">
                    <w:rPr>
                      <w:rFonts w:ascii="Calibri Light" w:eastAsia="Verdana" w:hAnsi="Calibri Light" w:cs="Calibri Light"/>
                      <w:color w:val="A6A6A6"/>
                      <w:sz w:val="14"/>
                      <w:szCs w:val="14"/>
                      <w:lang w:val="es-AR"/>
                    </w:rPr>
                    <w:t xml:space="preserve"> </w:t>
                  </w:r>
                  <w:proofErr w:type="spellStart"/>
                  <w:r w:rsidRPr="005D7EE3">
                    <w:rPr>
                      <w:rFonts w:ascii="Calibri Light" w:eastAsia="Verdana" w:hAnsi="Calibri Light" w:cs="Calibri Light"/>
                      <w:color w:val="A6A6A6"/>
                      <w:sz w:val="14"/>
                      <w:szCs w:val="14"/>
                      <w:lang w:val="es-AR"/>
                    </w:rPr>
                    <w:t>Limited</w:t>
                  </w:r>
                  <w:proofErr w:type="spellEnd"/>
                  <w:r w:rsidRPr="005D7EE3">
                    <w:rPr>
                      <w:rFonts w:ascii="Calibri Light" w:eastAsia="Verdana"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5D7EE3">
                    <w:rPr>
                      <w:rFonts w:ascii="Calibri Light" w:eastAsia="Verdana" w:hAnsi="Calibri Light" w:cs="Calibri Light"/>
                      <w:color w:val="A6A6A6"/>
                      <w:sz w:val="14"/>
                      <w:szCs w:val="14"/>
                      <w:lang w:val="es-AR"/>
                    </w:rPr>
                    <w:t>ii</w:t>
                  </w:r>
                  <w:proofErr w:type="spellEnd"/>
                  <w:r w:rsidRPr="005D7EE3">
                    <w:rPr>
                      <w:rFonts w:ascii="Calibri Light" w:eastAsia="Verdana" w:hAnsi="Calibri Light" w:cs="Calibri Light"/>
                      <w:color w:val="A6A6A6"/>
                      <w:sz w:val="14"/>
                      <w:szCs w:val="14"/>
                      <w:lang w:val="es-AR"/>
                    </w:rPr>
                    <w:t>) terceros proveedores de servicios de procesamiento y tratamiento de datos.</w:t>
                  </w:r>
                </w:p>
                <w:p w14:paraId="3425E23F" w14:textId="77777777" w:rsidR="005D7EE3" w:rsidRPr="005D7EE3" w:rsidRDefault="005D7EE3" w:rsidP="005D7EE3">
                  <w:pPr>
                    <w:rPr>
                      <w:rFonts w:ascii="Calibri Light" w:eastAsia="Verdana" w:hAnsi="Calibri Light" w:cs="Calibri Light"/>
                      <w:color w:val="A6A6A6"/>
                      <w:sz w:val="14"/>
                      <w:szCs w:val="14"/>
                      <w:lang w:val="es-AR"/>
                    </w:rPr>
                  </w:pPr>
                </w:p>
                <w:p w14:paraId="2C655DFC"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5D7EE3">
                    <w:rPr>
                      <w:rFonts w:ascii="Calibri Light" w:eastAsia="Verdana" w:hAnsi="Calibri Light" w:cs="Calibri Light"/>
                      <w:color w:val="A6A6A6"/>
                      <w:sz w:val="14"/>
                      <w:szCs w:val="14"/>
                      <w:lang w:val="es-AR"/>
                    </w:rPr>
                    <w:t>los mismos</w:t>
                  </w:r>
                  <w:proofErr w:type="gramEnd"/>
                  <w:r w:rsidRPr="005D7EE3">
                    <w:rPr>
                      <w:rFonts w:ascii="Calibri Light" w:eastAsia="Verdana" w:hAnsi="Calibri Light" w:cs="Calibri Light"/>
                      <w:color w:val="A6A6A6"/>
                      <w:sz w:val="14"/>
                      <w:szCs w:val="14"/>
                      <w:lang w:val="es-AR"/>
                    </w:rPr>
                    <w:t>, a través del correo electrónico privacidad@deloittemx.com.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https://www2.deloitte.com/ar/es.html.</w:t>
                  </w:r>
                </w:p>
                <w:p w14:paraId="47D350E2" w14:textId="77777777" w:rsidR="005D7EE3" w:rsidRPr="005D7EE3" w:rsidRDefault="005D7EE3" w:rsidP="005D7EE3">
                  <w:pPr>
                    <w:rPr>
                      <w:rFonts w:ascii="Calibri Light" w:eastAsia="Verdana" w:hAnsi="Calibri Light" w:cs="Calibri Light"/>
                      <w:color w:val="A6A6A6"/>
                      <w:sz w:val="14"/>
                      <w:szCs w:val="14"/>
                      <w:lang w:val="es-AR"/>
                    </w:rPr>
                  </w:pPr>
                </w:p>
                <w:p w14:paraId="47A51C30" w14:textId="0B1A6DEA" w:rsidR="00C10A8C" w:rsidRPr="005E657E"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202</w:t>
                  </w:r>
                  <w:r w:rsidR="00BD3343">
                    <w:rPr>
                      <w:rFonts w:ascii="Calibri Light" w:eastAsia="Verdana" w:hAnsi="Calibri Light" w:cs="Calibri Light"/>
                      <w:color w:val="A6A6A6"/>
                      <w:sz w:val="14"/>
                      <w:szCs w:val="14"/>
                      <w:lang w:val="es-AR"/>
                    </w:rPr>
                    <w:t>6</w:t>
                  </w:r>
                  <w:r w:rsidRPr="005D7EE3">
                    <w:rPr>
                      <w:rFonts w:ascii="Calibri Light" w:eastAsia="Verdana" w:hAnsi="Calibri Light" w:cs="Calibri Light"/>
                      <w:color w:val="A6A6A6"/>
                      <w:sz w:val="14"/>
                      <w:szCs w:val="14"/>
                      <w:lang w:val="es-AR"/>
                    </w:rPr>
                    <w:t xml:space="preserve"> Deloitte &amp; Co. S.A.</w:t>
                  </w:r>
                </w:p>
              </w:tc>
            </w:tr>
          </w:tbl>
          <w:p w14:paraId="75C36B4A" w14:textId="77777777" w:rsidR="009B37CA" w:rsidRPr="00FD4B5F" w:rsidRDefault="009B37CA" w:rsidP="009B37CA">
            <w:pPr>
              <w:pStyle w:val="Statustext"/>
              <w:rPr>
                <w:sz w:val="14"/>
                <w:szCs w:val="14"/>
                <w:lang w:val="es-AR"/>
              </w:rPr>
            </w:pPr>
          </w:p>
        </w:tc>
      </w:tr>
    </w:tbl>
    <w:p w14:paraId="15E2502D" w14:textId="77777777" w:rsidR="001850B0" w:rsidRPr="00FD4B5F" w:rsidRDefault="001850B0" w:rsidP="00141163">
      <w:pPr>
        <w:rPr>
          <w:lang w:val="es-AR"/>
        </w:rPr>
      </w:pPr>
    </w:p>
    <w:sectPr w:rsidR="001850B0" w:rsidRPr="00FD4B5F" w:rsidSect="00424DF9">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F436B" w14:textId="77777777" w:rsidR="00052240" w:rsidRDefault="00052240" w:rsidP="005E657E">
      <w:r>
        <w:separator/>
      </w:r>
    </w:p>
  </w:endnote>
  <w:endnote w:type="continuationSeparator" w:id="0">
    <w:p w14:paraId="7A678125" w14:textId="77777777" w:rsidR="00052240" w:rsidRDefault="00052240" w:rsidP="005E6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6C9DE" w14:textId="77777777" w:rsidR="00052240" w:rsidRDefault="00052240" w:rsidP="005E657E">
      <w:r>
        <w:separator/>
      </w:r>
    </w:p>
  </w:footnote>
  <w:footnote w:type="continuationSeparator" w:id="0">
    <w:p w14:paraId="462CCDDB" w14:textId="77777777" w:rsidR="00052240" w:rsidRDefault="00052240" w:rsidP="005E6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44546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775776"/>
    <w:multiLevelType w:val="hybridMultilevel"/>
    <w:tmpl w:val="4B86EA38"/>
    <w:lvl w:ilvl="0" w:tplc="9AD8E614">
      <w:numFmt w:val="bullet"/>
      <w:lvlText w:val="-"/>
      <w:lvlJc w:val="left"/>
      <w:pPr>
        <w:ind w:left="720" w:hanging="360"/>
      </w:pPr>
      <w:rPr>
        <w:rFonts w:ascii="Verdana" w:eastAsiaTheme="minorHAnsi" w:hAnsi="Verdana"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21257008">
    <w:abstractNumId w:val="3"/>
  </w:num>
  <w:num w:numId="2" w16cid:durableId="14579361">
    <w:abstractNumId w:val="1"/>
  </w:num>
  <w:num w:numId="3" w16cid:durableId="815951349">
    <w:abstractNumId w:val="2"/>
  </w:num>
  <w:num w:numId="4" w16cid:durableId="56974557">
    <w:abstractNumId w:val="0"/>
  </w:num>
  <w:num w:numId="5" w16cid:durableId="1587298567">
    <w:abstractNumId w:val="4"/>
  </w:num>
  <w:num w:numId="6" w16cid:durableId="217057537">
    <w:abstractNumId w:val="3"/>
  </w:num>
  <w:num w:numId="7" w16cid:durableId="3174085">
    <w:abstractNumId w:val="2"/>
  </w:num>
  <w:num w:numId="8" w16cid:durableId="805512496">
    <w:abstractNumId w:val="1"/>
  </w:num>
  <w:num w:numId="9" w16cid:durableId="1041900019">
    <w:abstractNumId w:val="0"/>
  </w:num>
  <w:num w:numId="10" w16cid:durableId="1123188420">
    <w:abstractNumId w:val="4"/>
  </w:num>
  <w:num w:numId="11" w16cid:durableId="713576547">
    <w:abstractNumId w:val="3"/>
  </w:num>
  <w:num w:numId="12" w16cid:durableId="1509514252">
    <w:abstractNumId w:val="2"/>
  </w:num>
  <w:num w:numId="13" w16cid:durableId="1098449093">
    <w:abstractNumId w:val="1"/>
  </w:num>
  <w:num w:numId="14" w16cid:durableId="1497695222">
    <w:abstractNumId w:val="0"/>
  </w:num>
  <w:num w:numId="15" w16cid:durableId="1056006006">
    <w:abstractNumId w:val="5"/>
  </w:num>
  <w:num w:numId="16" w16cid:durableId="1380130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B5F"/>
    <w:rsid w:val="000036D0"/>
    <w:rsid w:val="00004A6B"/>
    <w:rsid w:val="0001096A"/>
    <w:rsid w:val="00013024"/>
    <w:rsid w:val="000159E2"/>
    <w:rsid w:val="00021477"/>
    <w:rsid w:val="00022B65"/>
    <w:rsid w:val="00023E0D"/>
    <w:rsid w:val="00034B3E"/>
    <w:rsid w:val="00037E0B"/>
    <w:rsid w:val="0004276C"/>
    <w:rsid w:val="00050961"/>
    <w:rsid w:val="00052240"/>
    <w:rsid w:val="0005451E"/>
    <w:rsid w:val="00054D06"/>
    <w:rsid w:val="0005740F"/>
    <w:rsid w:val="00061803"/>
    <w:rsid w:val="000679AE"/>
    <w:rsid w:val="00071445"/>
    <w:rsid w:val="000748D5"/>
    <w:rsid w:val="00074980"/>
    <w:rsid w:val="00077FA7"/>
    <w:rsid w:val="00090DEB"/>
    <w:rsid w:val="00095485"/>
    <w:rsid w:val="00097E91"/>
    <w:rsid w:val="000A1C59"/>
    <w:rsid w:val="000A3591"/>
    <w:rsid w:val="000A3A13"/>
    <w:rsid w:val="000C1A25"/>
    <w:rsid w:val="000C6D53"/>
    <w:rsid w:val="000D1054"/>
    <w:rsid w:val="000D2A88"/>
    <w:rsid w:val="000D4F91"/>
    <w:rsid w:val="000E20B1"/>
    <w:rsid w:val="000E7611"/>
    <w:rsid w:val="000F420A"/>
    <w:rsid w:val="000F45F6"/>
    <w:rsid w:val="000F71C3"/>
    <w:rsid w:val="00110D4B"/>
    <w:rsid w:val="0011338F"/>
    <w:rsid w:val="001153CB"/>
    <w:rsid w:val="00122DC9"/>
    <w:rsid w:val="00125EE8"/>
    <w:rsid w:val="00127086"/>
    <w:rsid w:val="00127BED"/>
    <w:rsid w:val="00131C62"/>
    <w:rsid w:val="00132C1E"/>
    <w:rsid w:val="0013605C"/>
    <w:rsid w:val="00136C90"/>
    <w:rsid w:val="00141163"/>
    <w:rsid w:val="00156DEC"/>
    <w:rsid w:val="00170FE7"/>
    <w:rsid w:val="001850B0"/>
    <w:rsid w:val="00191C63"/>
    <w:rsid w:val="001A5058"/>
    <w:rsid w:val="001A53FE"/>
    <w:rsid w:val="001B44E7"/>
    <w:rsid w:val="001C1AB3"/>
    <w:rsid w:val="001C33DF"/>
    <w:rsid w:val="001D0D7C"/>
    <w:rsid w:val="001D2570"/>
    <w:rsid w:val="001D5BA9"/>
    <w:rsid w:val="001E17E7"/>
    <w:rsid w:val="001E459C"/>
    <w:rsid w:val="001E4DB0"/>
    <w:rsid w:val="001E7D3E"/>
    <w:rsid w:val="001F3B29"/>
    <w:rsid w:val="001F772A"/>
    <w:rsid w:val="0020016F"/>
    <w:rsid w:val="00200651"/>
    <w:rsid w:val="002039DE"/>
    <w:rsid w:val="002070F9"/>
    <w:rsid w:val="00211E0B"/>
    <w:rsid w:val="002136A7"/>
    <w:rsid w:val="00226030"/>
    <w:rsid w:val="00231D5B"/>
    <w:rsid w:val="00240BBF"/>
    <w:rsid w:val="00243AA7"/>
    <w:rsid w:val="00243DE8"/>
    <w:rsid w:val="00252DE1"/>
    <w:rsid w:val="00257026"/>
    <w:rsid w:val="00260056"/>
    <w:rsid w:val="00264D97"/>
    <w:rsid w:val="00266439"/>
    <w:rsid w:val="00275136"/>
    <w:rsid w:val="00284241"/>
    <w:rsid w:val="00292083"/>
    <w:rsid w:val="002A478C"/>
    <w:rsid w:val="002B2A1E"/>
    <w:rsid w:val="002B36E1"/>
    <w:rsid w:val="002B3A4D"/>
    <w:rsid w:val="002C08EF"/>
    <w:rsid w:val="002C1BB5"/>
    <w:rsid w:val="002C5100"/>
    <w:rsid w:val="002D3277"/>
    <w:rsid w:val="002D517F"/>
    <w:rsid w:val="002E2629"/>
    <w:rsid w:val="002E4CC0"/>
    <w:rsid w:val="002E6E01"/>
    <w:rsid w:val="002F02DB"/>
    <w:rsid w:val="002F0D0A"/>
    <w:rsid w:val="002F280A"/>
    <w:rsid w:val="002F50C3"/>
    <w:rsid w:val="002F6487"/>
    <w:rsid w:val="003074E2"/>
    <w:rsid w:val="0031548E"/>
    <w:rsid w:val="0031786A"/>
    <w:rsid w:val="00320A5A"/>
    <w:rsid w:val="0032373B"/>
    <w:rsid w:val="003262BD"/>
    <w:rsid w:val="00332EFA"/>
    <w:rsid w:val="00336EB4"/>
    <w:rsid w:val="00337680"/>
    <w:rsid w:val="00337AE6"/>
    <w:rsid w:val="0035145C"/>
    <w:rsid w:val="003545FA"/>
    <w:rsid w:val="003578F8"/>
    <w:rsid w:val="003675D2"/>
    <w:rsid w:val="00367B5E"/>
    <w:rsid w:val="003761CD"/>
    <w:rsid w:val="003803A6"/>
    <w:rsid w:val="00386831"/>
    <w:rsid w:val="00397AA6"/>
    <w:rsid w:val="003A0791"/>
    <w:rsid w:val="003B0475"/>
    <w:rsid w:val="003B5969"/>
    <w:rsid w:val="003C126C"/>
    <w:rsid w:val="003C4A4F"/>
    <w:rsid w:val="003C6D4A"/>
    <w:rsid w:val="003D0D1E"/>
    <w:rsid w:val="003D1E12"/>
    <w:rsid w:val="003E0B22"/>
    <w:rsid w:val="003E638C"/>
    <w:rsid w:val="003F2A37"/>
    <w:rsid w:val="004027BD"/>
    <w:rsid w:val="004052BC"/>
    <w:rsid w:val="00405DE4"/>
    <w:rsid w:val="00412E50"/>
    <w:rsid w:val="00417274"/>
    <w:rsid w:val="00424DF9"/>
    <w:rsid w:val="00426E04"/>
    <w:rsid w:val="00435D40"/>
    <w:rsid w:val="004423B0"/>
    <w:rsid w:val="004450FD"/>
    <w:rsid w:val="00450879"/>
    <w:rsid w:val="004605ED"/>
    <w:rsid w:val="00462354"/>
    <w:rsid w:val="00463584"/>
    <w:rsid w:val="004636FD"/>
    <w:rsid w:val="0048708A"/>
    <w:rsid w:val="004A0A49"/>
    <w:rsid w:val="004A0DCC"/>
    <w:rsid w:val="004A3EBE"/>
    <w:rsid w:val="004A53E8"/>
    <w:rsid w:val="004A63F9"/>
    <w:rsid w:val="004B71E7"/>
    <w:rsid w:val="004C2007"/>
    <w:rsid w:val="004C28B9"/>
    <w:rsid w:val="004C6E17"/>
    <w:rsid w:val="004D6B6F"/>
    <w:rsid w:val="004D7D9C"/>
    <w:rsid w:val="004E1ED9"/>
    <w:rsid w:val="004E3045"/>
    <w:rsid w:val="004E3CAF"/>
    <w:rsid w:val="004E4B0E"/>
    <w:rsid w:val="004E64EC"/>
    <w:rsid w:val="004F03D3"/>
    <w:rsid w:val="004F058E"/>
    <w:rsid w:val="004F43C5"/>
    <w:rsid w:val="004F6D92"/>
    <w:rsid w:val="0050115F"/>
    <w:rsid w:val="00501C6B"/>
    <w:rsid w:val="00511F99"/>
    <w:rsid w:val="0051405F"/>
    <w:rsid w:val="00515DF1"/>
    <w:rsid w:val="0052090D"/>
    <w:rsid w:val="00521E13"/>
    <w:rsid w:val="00523D9E"/>
    <w:rsid w:val="005244EC"/>
    <w:rsid w:val="005262CA"/>
    <w:rsid w:val="00530120"/>
    <w:rsid w:val="005420E4"/>
    <w:rsid w:val="00543013"/>
    <w:rsid w:val="005525D2"/>
    <w:rsid w:val="0056075B"/>
    <w:rsid w:val="00563A5A"/>
    <w:rsid w:val="00576900"/>
    <w:rsid w:val="00583143"/>
    <w:rsid w:val="00583BB1"/>
    <w:rsid w:val="00592862"/>
    <w:rsid w:val="005959AD"/>
    <w:rsid w:val="0059741A"/>
    <w:rsid w:val="00597907"/>
    <w:rsid w:val="005A144F"/>
    <w:rsid w:val="005A16A2"/>
    <w:rsid w:val="005A2A53"/>
    <w:rsid w:val="005A64FA"/>
    <w:rsid w:val="005A67E2"/>
    <w:rsid w:val="005C2FD7"/>
    <w:rsid w:val="005D3DB3"/>
    <w:rsid w:val="005D7EE3"/>
    <w:rsid w:val="005E15A3"/>
    <w:rsid w:val="005E657E"/>
    <w:rsid w:val="006001ED"/>
    <w:rsid w:val="00602801"/>
    <w:rsid w:val="00605199"/>
    <w:rsid w:val="00605428"/>
    <w:rsid w:val="00612C46"/>
    <w:rsid w:val="00617A09"/>
    <w:rsid w:val="00625959"/>
    <w:rsid w:val="00626CCF"/>
    <w:rsid w:val="0062719C"/>
    <w:rsid w:val="00627574"/>
    <w:rsid w:val="00627D98"/>
    <w:rsid w:val="00630D9F"/>
    <w:rsid w:val="0063215B"/>
    <w:rsid w:val="00633E00"/>
    <w:rsid w:val="00633F5C"/>
    <w:rsid w:val="00651642"/>
    <w:rsid w:val="00665B00"/>
    <w:rsid w:val="006757AB"/>
    <w:rsid w:val="006808A2"/>
    <w:rsid w:val="00682992"/>
    <w:rsid w:val="00682C6C"/>
    <w:rsid w:val="00684182"/>
    <w:rsid w:val="00684E95"/>
    <w:rsid w:val="00686056"/>
    <w:rsid w:val="006878E9"/>
    <w:rsid w:val="00694A55"/>
    <w:rsid w:val="00695B51"/>
    <w:rsid w:val="00696FEF"/>
    <w:rsid w:val="006975E1"/>
    <w:rsid w:val="006A1E73"/>
    <w:rsid w:val="006A473D"/>
    <w:rsid w:val="006A4A11"/>
    <w:rsid w:val="006A6AA7"/>
    <w:rsid w:val="006B0719"/>
    <w:rsid w:val="006B16E0"/>
    <w:rsid w:val="006B4816"/>
    <w:rsid w:val="006B5321"/>
    <w:rsid w:val="006C3CBB"/>
    <w:rsid w:val="006D08D8"/>
    <w:rsid w:val="006D1BF1"/>
    <w:rsid w:val="006D3CE9"/>
    <w:rsid w:val="006E3736"/>
    <w:rsid w:val="006E40C8"/>
    <w:rsid w:val="006F42C7"/>
    <w:rsid w:val="006F5081"/>
    <w:rsid w:val="006F61D6"/>
    <w:rsid w:val="0070023B"/>
    <w:rsid w:val="0070207D"/>
    <w:rsid w:val="00702DCA"/>
    <w:rsid w:val="00703BC9"/>
    <w:rsid w:val="00711086"/>
    <w:rsid w:val="00711145"/>
    <w:rsid w:val="007157F7"/>
    <w:rsid w:val="007158DB"/>
    <w:rsid w:val="00716ABF"/>
    <w:rsid w:val="00724FC6"/>
    <w:rsid w:val="00750DBC"/>
    <w:rsid w:val="00751991"/>
    <w:rsid w:val="0075209D"/>
    <w:rsid w:val="00752759"/>
    <w:rsid w:val="007630B8"/>
    <w:rsid w:val="007636FC"/>
    <w:rsid w:val="00764741"/>
    <w:rsid w:val="0076614E"/>
    <w:rsid w:val="00767415"/>
    <w:rsid w:val="00775CCF"/>
    <w:rsid w:val="00783E2F"/>
    <w:rsid w:val="007939D0"/>
    <w:rsid w:val="007943CA"/>
    <w:rsid w:val="0079635A"/>
    <w:rsid w:val="0079685E"/>
    <w:rsid w:val="00797391"/>
    <w:rsid w:val="007A0FEB"/>
    <w:rsid w:val="007B4363"/>
    <w:rsid w:val="007B702E"/>
    <w:rsid w:val="007C114C"/>
    <w:rsid w:val="007C32EA"/>
    <w:rsid w:val="007D2D6B"/>
    <w:rsid w:val="007D3039"/>
    <w:rsid w:val="007D6CF6"/>
    <w:rsid w:val="007E0EC5"/>
    <w:rsid w:val="007E191E"/>
    <w:rsid w:val="007E47B0"/>
    <w:rsid w:val="007E732D"/>
    <w:rsid w:val="007E77D1"/>
    <w:rsid w:val="007F023A"/>
    <w:rsid w:val="007F22B1"/>
    <w:rsid w:val="007F677A"/>
    <w:rsid w:val="0080105B"/>
    <w:rsid w:val="00815C79"/>
    <w:rsid w:val="008161B6"/>
    <w:rsid w:val="00816C40"/>
    <w:rsid w:val="00823A14"/>
    <w:rsid w:val="00824603"/>
    <w:rsid w:val="008246FC"/>
    <w:rsid w:val="00830887"/>
    <w:rsid w:val="008324B5"/>
    <w:rsid w:val="008366ED"/>
    <w:rsid w:val="00842FBA"/>
    <w:rsid w:val="0085186B"/>
    <w:rsid w:val="0085752E"/>
    <w:rsid w:val="00862920"/>
    <w:rsid w:val="00862C08"/>
    <w:rsid w:val="008643EA"/>
    <w:rsid w:val="00864557"/>
    <w:rsid w:val="008714F2"/>
    <w:rsid w:val="00883DF4"/>
    <w:rsid w:val="00890251"/>
    <w:rsid w:val="008918E7"/>
    <w:rsid w:val="008A045A"/>
    <w:rsid w:val="008A71AB"/>
    <w:rsid w:val="008B713C"/>
    <w:rsid w:val="008C00A9"/>
    <w:rsid w:val="008C6EB6"/>
    <w:rsid w:val="008C7A3B"/>
    <w:rsid w:val="008D0A8A"/>
    <w:rsid w:val="008E4A25"/>
    <w:rsid w:val="008E5E53"/>
    <w:rsid w:val="009014D9"/>
    <w:rsid w:val="009125C7"/>
    <w:rsid w:val="0092543F"/>
    <w:rsid w:val="009261F0"/>
    <w:rsid w:val="009347AB"/>
    <w:rsid w:val="00943F5E"/>
    <w:rsid w:val="00944EBB"/>
    <w:rsid w:val="009469D2"/>
    <w:rsid w:val="00946F37"/>
    <w:rsid w:val="009555AC"/>
    <w:rsid w:val="009611B1"/>
    <w:rsid w:val="00967FAE"/>
    <w:rsid w:val="0098196B"/>
    <w:rsid w:val="00982D72"/>
    <w:rsid w:val="00987C29"/>
    <w:rsid w:val="0099374C"/>
    <w:rsid w:val="00995EA4"/>
    <w:rsid w:val="009A3706"/>
    <w:rsid w:val="009A632D"/>
    <w:rsid w:val="009B37CA"/>
    <w:rsid w:val="009C7BA2"/>
    <w:rsid w:val="009D1EB5"/>
    <w:rsid w:val="009D79C5"/>
    <w:rsid w:val="009E10E3"/>
    <w:rsid w:val="009E20BA"/>
    <w:rsid w:val="009E52BE"/>
    <w:rsid w:val="009E6D2A"/>
    <w:rsid w:val="009F120F"/>
    <w:rsid w:val="009F6415"/>
    <w:rsid w:val="00A06B1F"/>
    <w:rsid w:val="00A15A0C"/>
    <w:rsid w:val="00A215E8"/>
    <w:rsid w:val="00A254CC"/>
    <w:rsid w:val="00A406FA"/>
    <w:rsid w:val="00A40AA8"/>
    <w:rsid w:val="00A500A3"/>
    <w:rsid w:val="00A50621"/>
    <w:rsid w:val="00A56F9C"/>
    <w:rsid w:val="00A628DC"/>
    <w:rsid w:val="00A67E29"/>
    <w:rsid w:val="00A711B7"/>
    <w:rsid w:val="00A73EAD"/>
    <w:rsid w:val="00A77F9B"/>
    <w:rsid w:val="00A80E8B"/>
    <w:rsid w:val="00A97F34"/>
    <w:rsid w:val="00AA1A25"/>
    <w:rsid w:val="00AA70F4"/>
    <w:rsid w:val="00AB0070"/>
    <w:rsid w:val="00AC0ADF"/>
    <w:rsid w:val="00AC2FBB"/>
    <w:rsid w:val="00AC4C4B"/>
    <w:rsid w:val="00AC6908"/>
    <w:rsid w:val="00AD1B36"/>
    <w:rsid w:val="00AE18F5"/>
    <w:rsid w:val="00AF0312"/>
    <w:rsid w:val="00AF3104"/>
    <w:rsid w:val="00AF31DD"/>
    <w:rsid w:val="00AF578B"/>
    <w:rsid w:val="00B01FE2"/>
    <w:rsid w:val="00B04110"/>
    <w:rsid w:val="00B0572D"/>
    <w:rsid w:val="00B07279"/>
    <w:rsid w:val="00B10AE4"/>
    <w:rsid w:val="00B131C3"/>
    <w:rsid w:val="00B14B7C"/>
    <w:rsid w:val="00B20BCD"/>
    <w:rsid w:val="00B21047"/>
    <w:rsid w:val="00B22DDB"/>
    <w:rsid w:val="00B32661"/>
    <w:rsid w:val="00B502CD"/>
    <w:rsid w:val="00B506AF"/>
    <w:rsid w:val="00B50742"/>
    <w:rsid w:val="00B515EE"/>
    <w:rsid w:val="00B5460B"/>
    <w:rsid w:val="00B5507E"/>
    <w:rsid w:val="00B60D66"/>
    <w:rsid w:val="00B67A79"/>
    <w:rsid w:val="00B73626"/>
    <w:rsid w:val="00B754C5"/>
    <w:rsid w:val="00BA4E15"/>
    <w:rsid w:val="00BB0DDC"/>
    <w:rsid w:val="00BB5379"/>
    <w:rsid w:val="00BB5EF1"/>
    <w:rsid w:val="00BB7648"/>
    <w:rsid w:val="00BC0042"/>
    <w:rsid w:val="00BC266F"/>
    <w:rsid w:val="00BD3343"/>
    <w:rsid w:val="00BD3CBA"/>
    <w:rsid w:val="00BD743C"/>
    <w:rsid w:val="00BD7B08"/>
    <w:rsid w:val="00BE044C"/>
    <w:rsid w:val="00BE305E"/>
    <w:rsid w:val="00BE556C"/>
    <w:rsid w:val="00BF2838"/>
    <w:rsid w:val="00BF4353"/>
    <w:rsid w:val="00BF46D3"/>
    <w:rsid w:val="00BF5C71"/>
    <w:rsid w:val="00C103EE"/>
    <w:rsid w:val="00C105E8"/>
    <w:rsid w:val="00C10A8C"/>
    <w:rsid w:val="00C172D7"/>
    <w:rsid w:val="00C2049D"/>
    <w:rsid w:val="00C20AB0"/>
    <w:rsid w:val="00C21A83"/>
    <w:rsid w:val="00C21B9F"/>
    <w:rsid w:val="00C23712"/>
    <w:rsid w:val="00C34C03"/>
    <w:rsid w:val="00C37040"/>
    <w:rsid w:val="00C5058B"/>
    <w:rsid w:val="00C51620"/>
    <w:rsid w:val="00C74879"/>
    <w:rsid w:val="00C91CD4"/>
    <w:rsid w:val="00C952A2"/>
    <w:rsid w:val="00C95371"/>
    <w:rsid w:val="00CA5B05"/>
    <w:rsid w:val="00CA630B"/>
    <w:rsid w:val="00CB0A15"/>
    <w:rsid w:val="00CB0DC1"/>
    <w:rsid w:val="00CB1B1A"/>
    <w:rsid w:val="00CB1C57"/>
    <w:rsid w:val="00CB3ABF"/>
    <w:rsid w:val="00CC0673"/>
    <w:rsid w:val="00CD1241"/>
    <w:rsid w:val="00CD1B74"/>
    <w:rsid w:val="00CD26C4"/>
    <w:rsid w:val="00CD33D7"/>
    <w:rsid w:val="00CD3CD8"/>
    <w:rsid w:val="00CE6C9D"/>
    <w:rsid w:val="00CF25C1"/>
    <w:rsid w:val="00CF7F7F"/>
    <w:rsid w:val="00D024FB"/>
    <w:rsid w:val="00D06ECB"/>
    <w:rsid w:val="00D166E5"/>
    <w:rsid w:val="00D225C5"/>
    <w:rsid w:val="00D2462D"/>
    <w:rsid w:val="00D3112B"/>
    <w:rsid w:val="00D441C3"/>
    <w:rsid w:val="00D45110"/>
    <w:rsid w:val="00D47068"/>
    <w:rsid w:val="00D5297D"/>
    <w:rsid w:val="00D661F0"/>
    <w:rsid w:val="00D7156E"/>
    <w:rsid w:val="00D751C8"/>
    <w:rsid w:val="00D803D6"/>
    <w:rsid w:val="00D81A55"/>
    <w:rsid w:val="00D82E8C"/>
    <w:rsid w:val="00D90442"/>
    <w:rsid w:val="00D932D0"/>
    <w:rsid w:val="00D9558D"/>
    <w:rsid w:val="00DA397D"/>
    <w:rsid w:val="00DA4288"/>
    <w:rsid w:val="00DB6E5B"/>
    <w:rsid w:val="00DD6D35"/>
    <w:rsid w:val="00DD72D6"/>
    <w:rsid w:val="00DE1AC0"/>
    <w:rsid w:val="00DE2759"/>
    <w:rsid w:val="00DE7C46"/>
    <w:rsid w:val="00DF5720"/>
    <w:rsid w:val="00E03CC3"/>
    <w:rsid w:val="00E072D8"/>
    <w:rsid w:val="00E1099B"/>
    <w:rsid w:val="00E13C24"/>
    <w:rsid w:val="00E2588C"/>
    <w:rsid w:val="00E40BBB"/>
    <w:rsid w:val="00E56235"/>
    <w:rsid w:val="00E56F4A"/>
    <w:rsid w:val="00E640BB"/>
    <w:rsid w:val="00E665EF"/>
    <w:rsid w:val="00E66F19"/>
    <w:rsid w:val="00E7054A"/>
    <w:rsid w:val="00E72B86"/>
    <w:rsid w:val="00E87CC0"/>
    <w:rsid w:val="00EA3AB6"/>
    <w:rsid w:val="00EA7D3D"/>
    <w:rsid w:val="00EB3159"/>
    <w:rsid w:val="00ED25C2"/>
    <w:rsid w:val="00ED2DBF"/>
    <w:rsid w:val="00EE0A34"/>
    <w:rsid w:val="00EE0D2D"/>
    <w:rsid w:val="00F01622"/>
    <w:rsid w:val="00F021E2"/>
    <w:rsid w:val="00F14540"/>
    <w:rsid w:val="00F159FC"/>
    <w:rsid w:val="00F207E1"/>
    <w:rsid w:val="00F23FFD"/>
    <w:rsid w:val="00F26653"/>
    <w:rsid w:val="00F33D18"/>
    <w:rsid w:val="00F37708"/>
    <w:rsid w:val="00F55998"/>
    <w:rsid w:val="00F638BA"/>
    <w:rsid w:val="00F64E9A"/>
    <w:rsid w:val="00F66600"/>
    <w:rsid w:val="00F66BF1"/>
    <w:rsid w:val="00F67E74"/>
    <w:rsid w:val="00F76961"/>
    <w:rsid w:val="00F85339"/>
    <w:rsid w:val="00F90E93"/>
    <w:rsid w:val="00F97377"/>
    <w:rsid w:val="00FA71C1"/>
    <w:rsid w:val="00FB4A90"/>
    <w:rsid w:val="00FC4233"/>
    <w:rsid w:val="00FD4B5F"/>
    <w:rsid w:val="00FE203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16C80"/>
  <w15:docId w15:val="{FB3AC8EF-B47D-40D5-9184-D4DECB03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445"/>
    <w:rPr>
      <w:color w:val="000000" w:themeColor="text1"/>
      <w:sz w:val="22"/>
    </w:rPr>
  </w:style>
  <w:style w:type="paragraph" w:styleId="Heading1">
    <w:name w:val="heading 1"/>
    <w:next w:val="Normal"/>
    <w:link w:val="Heading1Char"/>
    <w:uiPriority w:val="9"/>
    <w:qFormat/>
    <w:rsid w:val="009E6D2A"/>
    <w:pPr>
      <w:keepNext/>
      <w:keepLines/>
      <w:outlineLvl w:val="0"/>
    </w:pPr>
    <w:rPr>
      <w:rFonts w:asciiTheme="majorHAnsi" w:eastAsiaTheme="majorEastAsia" w:hAnsiTheme="majorHAnsi" w:cstheme="majorBidi"/>
      <w:b/>
      <w:bCs/>
      <w:spacing w:val="-2"/>
      <w:kern w:val="28"/>
      <w:sz w:val="34"/>
      <w:szCs w:val="28"/>
      <w:lang w:eastAsia="en-US"/>
    </w:rPr>
  </w:style>
  <w:style w:type="paragraph" w:styleId="Heading2">
    <w:name w:val="heading 2"/>
    <w:next w:val="Normal"/>
    <w:link w:val="Heading2Char"/>
    <w:uiPriority w:val="9"/>
    <w:qFormat/>
    <w:rsid w:val="009E6D2A"/>
    <w:pPr>
      <w:keepNext/>
      <w:keepLines/>
      <w:outlineLvl w:val="1"/>
    </w:pPr>
    <w:rPr>
      <w:rFonts w:asciiTheme="majorHAnsi" w:eastAsiaTheme="majorEastAsia" w:hAnsiTheme="majorHAnsi" w:cstheme="majorBidi"/>
      <w:b/>
      <w:bCs/>
      <w:color w:val="FFFFFF" w:themeColor="background1"/>
      <w:spacing w:val="4"/>
      <w:sz w:val="34"/>
      <w:szCs w:val="26"/>
      <w:lang w:eastAsia="en-US"/>
    </w:rPr>
  </w:style>
  <w:style w:type="paragraph" w:styleId="Heading3">
    <w:name w:val="heading 3"/>
    <w:basedOn w:val="Normal"/>
    <w:next w:val="Normal"/>
    <w:link w:val="Heading3Char"/>
    <w:uiPriority w:val="9"/>
    <w:qFormat/>
    <w:rsid w:val="00864557"/>
    <w:pPr>
      <w:keepNext/>
      <w:keepLines/>
      <w:outlineLvl w:val="2"/>
    </w:pPr>
    <w:rPr>
      <w:rFonts w:asciiTheme="majorHAnsi" w:eastAsiaTheme="majorEastAsia" w:hAnsiTheme="majorHAnsi" w:cstheme="majorBidi"/>
      <w:bCs/>
      <w:sz w:val="34"/>
    </w:rPr>
  </w:style>
  <w:style w:type="paragraph" w:styleId="Heading4">
    <w:name w:val="heading 4"/>
    <w:basedOn w:val="Heading3"/>
    <w:next w:val="Normal"/>
    <w:link w:val="Heading4Char"/>
    <w:uiPriority w:val="9"/>
    <w:qFormat/>
    <w:rsid w:val="009E6D2A"/>
    <w:pPr>
      <w:outlineLvl w:val="3"/>
    </w:pPr>
    <w:rPr>
      <w:color w:val="FFFFFF" w:themeColor="background1"/>
      <w:lang w:eastAsia="en-US"/>
    </w:rPr>
  </w:style>
  <w:style w:type="paragraph" w:styleId="Heading5">
    <w:name w:val="heading 5"/>
    <w:next w:val="Normal"/>
    <w:link w:val="Heading5Char"/>
    <w:uiPriority w:val="9"/>
    <w:qFormat/>
    <w:rsid w:val="009E6D2A"/>
    <w:pPr>
      <w:spacing w:before="120" w:after="120"/>
      <w:outlineLvl w:val="4"/>
    </w:pPr>
    <w:rPr>
      <w:rFonts w:asciiTheme="majorHAnsi" w:eastAsiaTheme="majorEastAsia" w:hAnsiTheme="majorHAnsi" w:cstheme="majorBidi"/>
      <w:bCs/>
      <w:color w:val="000000" w:themeColor="text1"/>
      <w:sz w:val="28"/>
      <w:lang w:eastAsia="en-US"/>
    </w:rPr>
  </w:style>
  <w:style w:type="paragraph" w:styleId="Heading6">
    <w:name w:val="heading 6"/>
    <w:next w:val="Normal"/>
    <w:link w:val="Heading6Char"/>
    <w:uiPriority w:val="9"/>
    <w:qFormat/>
    <w:rsid w:val="009E6D2A"/>
    <w:pPr>
      <w:outlineLvl w:val="5"/>
    </w:pPr>
    <w:rPr>
      <w:rFonts w:asciiTheme="majorHAnsi" w:eastAsiaTheme="majorEastAsia" w:hAnsiTheme="majorHAnsi" w:cstheme="majorBidi"/>
      <w:b/>
      <w:bCs/>
      <w:color w:val="000000" w:themeColor="text1"/>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BD"/>
    <w:rPr>
      <w:rFonts w:asciiTheme="majorHAnsi" w:eastAsiaTheme="majorEastAsia" w:hAnsiTheme="majorHAnsi" w:cstheme="majorBidi"/>
      <w:b/>
      <w:bCs/>
      <w:spacing w:val="-2"/>
      <w:kern w:val="28"/>
      <w:sz w:val="34"/>
      <w:szCs w:val="28"/>
      <w:lang w:eastAsia="en-US"/>
    </w:rPr>
  </w:style>
  <w:style w:type="character" w:customStyle="1" w:styleId="Heading2Char">
    <w:name w:val="Heading 2 Char"/>
    <w:basedOn w:val="DefaultParagraphFont"/>
    <w:link w:val="Heading2"/>
    <w:uiPriority w:val="9"/>
    <w:rsid w:val="004027BD"/>
    <w:rPr>
      <w:rFonts w:asciiTheme="majorHAnsi" w:eastAsiaTheme="majorEastAsia" w:hAnsiTheme="majorHAnsi" w:cstheme="majorBidi"/>
      <w:b/>
      <w:bCs/>
      <w:color w:val="FFFFFF" w:themeColor="background1"/>
      <w:spacing w:val="4"/>
      <w:sz w:val="34"/>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E7E6E6"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E7E6E6" w:themeColor="background2"/>
      <w:spacing w:val="-2"/>
      <w:kern w:val="18"/>
      <w:sz w:val="20"/>
      <w:lang w:eastAsia="en-US"/>
    </w:rPr>
  </w:style>
  <w:style w:type="paragraph" w:styleId="ListParagraph">
    <w:name w:val="List Paragraph"/>
    <w:basedOn w:val="Normal"/>
    <w:uiPriority w:val="34"/>
    <w:semiHidden/>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E7E6E6"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basedOn w:val="DefaultParagraphFont"/>
    <w:link w:val="Heading3"/>
    <w:uiPriority w:val="9"/>
    <w:rsid w:val="004027BD"/>
    <w:rPr>
      <w:rFonts w:asciiTheme="majorHAnsi" w:eastAsiaTheme="majorEastAsia" w:hAnsiTheme="majorHAnsi" w:cstheme="majorBidi"/>
      <w:bCs/>
      <w:color w:val="000000" w:themeColor="text1"/>
      <w:sz w:val="34"/>
    </w:rPr>
  </w:style>
  <w:style w:type="character" w:customStyle="1" w:styleId="Heading4Char">
    <w:name w:val="Heading 4 Char"/>
    <w:basedOn w:val="DefaultParagraphFont"/>
    <w:link w:val="Heading4"/>
    <w:uiPriority w:val="9"/>
    <w:rsid w:val="004027BD"/>
    <w:rPr>
      <w:rFonts w:asciiTheme="majorHAnsi" w:eastAsiaTheme="majorEastAsia" w:hAnsiTheme="majorHAnsi" w:cstheme="majorBidi"/>
      <w:bCs/>
      <w:color w:val="FFFFFF" w:themeColor="background1"/>
      <w:sz w:val="34"/>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1"/>
      </w:numPr>
      <w:tabs>
        <w:tab w:val="clear" w:pos="360"/>
        <w:tab w:val="left" w:pos="284"/>
      </w:tabs>
      <w:ind w:left="284" w:hanging="284"/>
      <w:contextualSpacing/>
    </w:pPr>
  </w:style>
  <w:style w:type="paragraph" w:styleId="ListNumber">
    <w:name w:val="List Number"/>
    <w:basedOn w:val="Normal"/>
    <w:uiPriority w:val="99"/>
    <w:rsid w:val="00DD6D35"/>
    <w:pPr>
      <w:numPr>
        <w:numId w:val="12"/>
      </w:numPr>
      <w:tabs>
        <w:tab w:val="clear" w:pos="360"/>
        <w:tab w:val="left" w:pos="284"/>
      </w:tabs>
      <w:ind w:left="284" w:hanging="284"/>
      <w:contextualSpacing/>
    </w:pPr>
  </w:style>
  <w:style w:type="paragraph" w:styleId="ListBullet2">
    <w:name w:val="List Bullet 2"/>
    <w:basedOn w:val="Normal"/>
    <w:uiPriority w:val="99"/>
    <w:rsid w:val="00DD6D35"/>
    <w:pPr>
      <w:numPr>
        <w:numId w:val="13"/>
      </w:numPr>
      <w:tabs>
        <w:tab w:val="left" w:pos="284"/>
      </w:tabs>
      <w:ind w:left="568" w:hanging="284"/>
      <w:contextualSpacing/>
    </w:pPr>
  </w:style>
  <w:style w:type="paragraph" w:styleId="ListNumber2">
    <w:name w:val="List Number 2"/>
    <w:basedOn w:val="Normal"/>
    <w:uiPriority w:val="99"/>
    <w:rsid w:val="00DD6D35"/>
    <w:pPr>
      <w:numPr>
        <w:numId w:val="14"/>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basedOn w:val="DefaultParagraphFont"/>
    <w:link w:val="Heading5"/>
    <w:uiPriority w:val="9"/>
    <w:rsid w:val="004027BD"/>
    <w:rPr>
      <w:rFonts w:asciiTheme="majorHAnsi" w:eastAsiaTheme="majorEastAsia" w:hAnsiTheme="majorHAnsi" w:cstheme="majorBidi"/>
      <w:bCs/>
      <w:color w:val="000000" w:themeColor="text1"/>
      <w:sz w:val="28"/>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4E64EC"/>
    <w:rPr>
      <w:rFonts w:eastAsiaTheme="minorHAnsi"/>
      <w:color w:val="7F7F7F" w:themeColor="text1" w:themeTint="80"/>
      <w:sz w:val="16"/>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3ABAEB" w:themeColor="hyperlink"/>
      <w:u w:val="single"/>
    </w:rPr>
  </w:style>
  <w:style w:type="character" w:customStyle="1" w:styleId="Heading6Char">
    <w:name w:val="Heading 6 Char"/>
    <w:basedOn w:val="DefaultParagraphFont"/>
    <w:link w:val="Heading6"/>
    <w:uiPriority w:val="9"/>
    <w:rsid w:val="004027BD"/>
    <w:rPr>
      <w:rFonts w:asciiTheme="majorHAnsi" w:eastAsiaTheme="majorEastAsia" w:hAnsiTheme="majorHAnsi" w:cstheme="majorBidi"/>
      <w:b/>
      <w:bCs/>
      <w:color w:val="000000" w:themeColor="text1"/>
      <w:sz w:val="22"/>
      <w:lang w:eastAsia="en-US"/>
    </w:rPr>
  </w:style>
  <w:style w:type="character" w:styleId="FollowedHyperlink">
    <w:name w:val="FollowedHyperlink"/>
    <w:basedOn w:val="DefaultParagraphFont"/>
    <w:uiPriority w:val="99"/>
    <w:semiHidden/>
    <w:rsid w:val="00F33D18"/>
    <w:rPr>
      <w:color w:val="954F72" w:themeColor="followedHyperlink"/>
      <w:u w:val="single"/>
    </w:rPr>
  </w:style>
  <w:style w:type="character" w:styleId="UnresolvedMention">
    <w:name w:val="Unresolved Mention"/>
    <w:basedOn w:val="DefaultParagraphFont"/>
    <w:uiPriority w:val="99"/>
    <w:semiHidden/>
    <w:unhideWhenUsed/>
    <w:rsid w:val="005D7EE3"/>
    <w:rPr>
      <w:color w:val="605E5C"/>
      <w:shd w:val="clear" w:color="auto" w:fill="E1DFDD"/>
    </w:rPr>
  </w:style>
  <w:style w:type="character" w:styleId="CommentReference">
    <w:name w:val="annotation reference"/>
    <w:basedOn w:val="DefaultParagraphFont"/>
    <w:uiPriority w:val="99"/>
    <w:semiHidden/>
    <w:rsid w:val="00BB0DDC"/>
    <w:rPr>
      <w:sz w:val="16"/>
      <w:szCs w:val="16"/>
    </w:rPr>
  </w:style>
  <w:style w:type="paragraph" w:styleId="CommentText">
    <w:name w:val="annotation text"/>
    <w:basedOn w:val="Normal"/>
    <w:link w:val="CommentTextChar"/>
    <w:uiPriority w:val="99"/>
    <w:semiHidden/>
    <w:rsid w:val="00BB0DDC"/>
    <w:rPr>
      <w:sz w:val="20"/>
      <w:szCs w:val="20"/>
    </w:rPr>
  </w:style>
  <w:style w:type="character" w:customStyle="1" w:styleId="CommentTextChar">
    <w:name w:val="Comment Text Char"/>
    <w:basedOn w:val="DefaultParagraphFont"/>
    <w:link w:val="CommentText"/>
    <w:uiPriority w:val="99"/>
    <w:semiHidden/>
    <w:rsid w:val="00BB0DDC"/>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B0DDC"/>
    <w:rPr>
      <w:b/>
      <w:bCs/>
    </w:rPr>
  </w:style>
  <w:style w:type="character" w:customStyle="1" w:styleId="CommentSubjectChar">
    <w:name w:val="Comment Subject Char"/>
    <w:basedOn w:val="CommentTextChar"/>
    <w:link w:val="CommentSubject"/>
    <w:uiPriority w:val="99"/>
    <w:semiHidden/>
    <w:rsid w:val="00BB0DDC"/>
    <w:rPr>
      <w:b/>
      <w:bCs/>
      <w:color w:val="000000" w:themeColor="text1"/>
      <w:sz w:val="20"/>
      <w:szCs w:val="20"/>
    </w:rPr>
  </w:style>
  <w:style w:type="table" w:styleId="TableGridLight">
    <w:name w:val="Grid Table Light"/>
    <w:basedOn w:val="TableNormal"/>
    <w:uiPriority w:val="40"/>
    <w:rsid w:val="00397A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388266472">
      <w:bodyDiv w:val="1"/>
      <w:marLeft w:val="0"/>
      <w:marRight w:val="0"/>
      <w:marTop w:val="0"/>
      <w:marBottom w:val="0"/>
      <w:divBdr>
        <w:top w:val="none" w:sz="0" w:space="0" w:color="auto"/>
        <w:left w:val="none" w:sz="0" w:space="0" w:color="auto"/>
        <w:bottom w:val="none" w:sz="0" w:space="0" w:color="auto"/>
        <w:right w:val="none" w:sz="0" w:space="0" w:color="auto"/>
      </w:divBdr>
    </w:div>
    <w:div w:id="824129151">
      <w:bodyDiv w:val="1"/>
      <w:marLeft w:val="0"/>
      <w:marRight w:val="0"/>
      <w:marTop w:val="0"/>
      <w:marBottom w:val="0"/>
      <w:divBdr>
        <w:top w:val="none" w:sz="0" w:space="0" w:color="auto"/>
        <w:left w:val="none" w:sz="0" w:space="0" w:color="auto"/>
        <w:bottom w:val="none" w:sz="0" w:space="0" w:color="auto"/>
        <w:right w:val="none" w:sz="0" w:space="0" w:color="auto"/>
      </w:divBdr>
    </w:div>
    <w:div w:id="882912071">
      <w:bodyDiv w:val="1"/>
      <w:marLeft w:val="0"/>
      <w:marRight w:val="0"/>
      <w:marTop w:val="0"/>
      <w:marBottom w:val="0"/>
      <w:divBdr>
        <w:top w:val="none" w:sz="0" w:space="0" w:color="auto"/>
        <w:left w:val="none" w:sz="0" w:space="0" w:color="auto"/>
        <w:bottom w:val="none" w:sz="0" w:space="0" w:color="auto"/>
        <w:right w:val="none" w:sz="0" w:space="0" w:color="auto"/>
      </w:divBdr>
    </w:div>
    <w:div w:id="1771923934">
      <w:bodyDiv w:val="1"/>
      <w:marLeft w:val="0"/>
      <w:marRight w:val="0"/>
      <w:marTop w:val="0"/>
      <w:marBottom w:val="0"/>
      <w:divBdr>
        <w:top w:val="none" w:sz="0" w:space="0" w:color="auto"/>
        <w:left w:val="none" w:sz="0" w:space="0" w:color="auto"/>
        <w:bottom w:val="none" w:sz="0" w:space="0" w:color="auto"/>
        <w:right w:val="none" w:sz="0" w:space="0" w:color="auto"/>
      </w:divBdr>
    </w:div>
    <w:div w:id="207476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witter.com/Deloitte"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instagram.com/deloitt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deloitte" TargetMode="External"/><Relationship Id="rId5" Type="http://schemas.openxmlformats.org/officeDocument/2006/relationships/webSettings" Target="webSettings.xml"/><Relationship Id="rId15" Type="http://schemas.openxmlformats.org/officeDocument/2006/relationships/hyperlink" Target="http://www.linkedin.com/company/deloitte" TargetMode="External"/><Relationship Id="rId10" Type="http://schemas.openxmlformats.org/officeDocument/2006/relationships/hyperlink" Target="mailto:citaxlegal@deloitte.com" TargetMode="External"/><Relationship Id="rId19" Type="http://schemas.openxmlformats.org/officeDocument/2006/relationships/hyperlink" Target="https://www.youtube.com/channel/UC7kV7N6crIrZkcCK4tpTSi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RAND%20REFRESH%202016\EMAIL\DEL_Word_Email\Deloitte%20Word%20Email%20templates\Deloitte_Word%20Newsletter%20template.dotm" TargetMode="External"/></Relationships>
</file>

<file path=word/theme/theme1.xml><?xml version="1.0" encoding="utf-8"?>
<a:theme xmlns:a="http://schemas.openxmlformats.org/drawingml/2006/main" name="Office Theme">
  <a:themeElements>
    <a:clrScheme name="Deloitte colors">
      <a:dk1>
        <a:sysClr val="windowText" lastClr="000000"/>
      </a:dk1>
      <a:lt1>
        <a:sysClr val="window" lastClr="FFFFFF"/>
      </a:lt1>
      <a:dk2>
        <a:srgbClr val="44546A"/>
      </a:dk2>
      <a:lt2>
        <a:srgbClr val="E7E6E6"/>
      </a:lt2>
      <a:accent1>
        <a:srgbClr val="3ABAEB"/>
      </a:accent1>
      <a:accent2>
        <a:srgbClr val="0097A9"/>
      </a:accent2>
      <a:accent3>
        <a:srgbClr val="046A38"/>
      </a:accent3>
      <a:accent4>
        <a:srgbClr val="DBE442"/>
      </a:accent4>
      <a:accent5>
        <a:srgbClr val="00A3E0"/>
      </a:accent5>
      <a:accent6>
        <a:srgbClr val="CDCECF"/>
      </a:accent6>
      <a:hlink>
        <a:srgbClr val="3ABAEB"/>
      </a:hlink>
      <a:folHlink>
        <a:srgbClr val="954F72"/>
      </a:folHlink>
    </a:clrScheme>
    <a:fontScheme name="Deloitte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ribbon startFromScratch="false">
    <tabs>
      <tab id="DeloitteTools" label="Deloitte Tools">
        <group id="coloursGroup" label="Colors">
          <menu id="mBorderColours" label="Border colors" screentip="Assign colors to a cell's top border" imageMso="BorderTop">
            <button id="buttonClearBorder" label="Clear cell border" onAction="CellClear"/>
            <menuSeparator id="Sep1"/>
            <button id="buttonGreen1Border" label="Deloitte Green" onAction="CellDelGreen"/>
            <button id="buttonGreen2Border" label="Light Green 2" onAction="CellGreen2"/>
            <button id="buttonGreen3Border" label="Mid Green 4" onAction="CellGreen4"/>
            <button id="buttonGreen4Border" label="Dark Green 6" onAction="CellGreen6"/>
            <button id="buttonGreen5Border" label="Dark Green 7" onAction="CellGreen7"/>
            <menuSeparator id="Sep2"/>
            <button id="buttonBlue1Border" label="Deloitte Blue 2" onAction="CellBlue2"/>
            <button id="buttonBlue2Border" label="Teal Blue 5" onAction="CellTeal5"/>
            <button id="buttonBlue3Border" label="Light Blue 3" onAction="CellBlue3"/>
            <button id="buttonBlue4Border" label="Dark Blue 6" onAction="CellBlue6"/>
            <button id="buttonGrey1Border" label="Dark Gray" onAction="CellGrey"/>
          </menu>
        </group>
        <group id="btQuickStyles" label="Quick Styles">
          <box id="myBox2_h" boxStyle="horizontal">
            <button id="btQuickH1" label="Heading 1" screentip="Main heading black" onAction="ApplyHeading1"/>
            <button id="btQuickH2" label="Heading 2" screentip="Main heading white" onAction="ApplyHeading2"/>
            <button id="btQuickH3" label="Heading 3" screentip="Secondary heading black" onAction="ApplyHeading3"/>
          </box>
          <box id="MyBox3_h" boxStyle="horizontal">
            <button id="btQuickH4" label="Heading 4" screentip="Secondary heading white" onAction="ApplyHeading4"/>
            <button id="btQuickH5" label="Heading 5" screentip="Tertiary heading black" onAction="ApplyHeading5"/>
          </box>
          <box id="myBox4_h" boxStyle="horizontal">
            <button id="btQuickBT" label="Text black" screentip="Normal text black" onAction="ApplyNormalBlack"/>
            <button id="btQuickBT2" label="Text white" screentip="Normal text white" onAction="ApplyNormalWhite"/>
          </box>
        </group>
        <group id="Picture" label="Tools">
          <button id="buttonInsertPicture" label="Insert picture" imageMso="ObjectPictureFill" onAction="InsertPicture"/>
          <button id="buttonInsertButton" label="Insert button" imageMso="ActiveXButton" onAction="InsertButton"/>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DC0E5-287C-46CA-BE5F-D7186BB4D864}">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 Newsletter template.dotm</Template>
  <TotalTime>444</TotalTime>
  <Pages>8</Pages>
  <Words>2837</Words>
  <Characters>15608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Operandi Limited</Company>
  <LinksUpToDate>false</LinksUpToDate>
  <CharactersWithSpaces>18409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Lons, Guillermina (LATCO - Buenos Aires)</dc:creator>
  <cp:keywords/>
  <dc:description/>
  <cp:lastModifiedBy>Reynoso, Abril</cp:lastModifiedBy>
  <cp:revision>101</cp:revision>
  <dcterms:created xsi:type="dcterms:W3CDTF">2020-04-02T19:12:00Z</dcterms:created>
  <dcterms:modified xsi:type="dcterms:W3CDTF">2026-07-29T12:13:00Z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2022-01-04T14:38:29Z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396bf55f-5ef5-4999-b0f1-335a59037f55</vt:lpwstr>
  </property>
  <property fmtid="{D5CDD505-2E9C-101B-9397-08002B2CF9AE}" pid="8" name="MSIP_Label_ea60d57e-af5b-4752-ac57-3e4f28ca11dc_ContentBits">
    <vt:lpwstr>0</vt:lpwstr>
  </property>
</Properties>
</file>