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6A16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64A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3891B804" w14:textId="77777777" w:rsidR="000F1AE2" w:rsidRDefault="000F1AE2" w:rsidP="000F1A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C5C2F" wp14:editId="0FB968AB">
            <wp:extent cx="5940425" cy="3768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4C1E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Сенсоры</w:t>
      </w:r>
      <w:r w:rsidRPr="004C75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75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Считывают информацию об изменении среды и обновляют её.</w:t>
      </w:r>
    </w:p>
    <w:p w14:paraId="356DEC7F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Состояние среды и агента </w:t>
      </w:r>
      <w:r w:rsidRPr="00B03A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3A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B03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proofErr w:type="spellEnd"/>
      <w:r w:rsidRPr="00B03AB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Данные вида «параметр: значение». Разделяемая память с одним «писателем» (сенсоры) и тремя «читателями» (менеджеры, цепь задач, планировщик).</w:t>
      </w:r>
    </w:p>
    <w:p w14:paraId="5516968F" w14:textId="62FB38EA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Цепь задач</w:t>
      </w:r>
      <w:r w:rsidRPr="00A21D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A21D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На основе данных о среде и агенте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3A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B03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выбирает текущую цель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передаёт планировщику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9ABE4B" w14:textId="30F1BDFB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Планировщик</w:t>
      </w:r>
      <w:r w:rsidRPr="00A21D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 w:rsidRPr="00A21DA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На основе полученной цели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и информации о состоянии среды и агента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3A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B03A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план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отправляет на доску объявлений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прослушивая информацию об успешности выполнения плана на основе меток </w:t>
      </w:r>
      <w:r w:rsidRPr="00A21DA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21DA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334FC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Доска объявлений</w:t>
      </w:r>
      <w:r w:rsidRPr="004B5C5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5C5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Хранит текущий план</w:t>
      </w:r>
      <w:r w:rsidRPr="004B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передаёт его менеджерам</w:t>
      </w:r>
      <w:r w:rsidRPr="004B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прослушивая и передавая планировщику информацию об успешности выполнения плана</w:t>
      </w:r>
      <w:r w:rsidRPr="004B5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меток </w:t>
      </w:r>
      <w:r w:rsidRPr="004B5C5D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4B5C5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949D69" w14:textId="77777777" w:rsidR="000F1AE2" w:rsidRPr="00A21DA5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Менеджеры</w:t>
      </w:r>
      <w:r w:rsidRPr="00B03AB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3A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основе плана и состояния среды и агента воздействуют на среду. Каждому действию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плана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1D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доске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ставят метку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679458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B2CD96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85B041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14:paraId="52C7B9BA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Поддержка принятия решений на стратегическом уровне. Цепь задач в будущем можно будет расширить до иерархической сети задач, цели из которой будут выбираться исходя из большего количества факторов. По сути, для принятия стратегических решений можно будет реализовать отдельный планировщик.</w:t>
      </w:r>
    </w:p>
    <w:p w14:paraId="532D082F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Данная модель обучаема как на тактическом уровне (на уровне менеджеров), так и на стратегическом (на уровне планирования).</w:t>
      </w:r>
    </w:p>
    <w:p w14:paraId="019FD755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Расширяемость. Для расширения функционала достаточно добавить новые действия или цели, не описывая новые условия и функции для переходов в каждом состоянии (как при использовании конечных автоматов, например).</w:t>
      </w:r>
    </w:p>
    <w:p w14:paraId="6C148CB3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66B167" w14:textId="77777777" w:rsidR="000F1AE2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5DB0A3E4" w14:textId="77777777" w:rsidR="000F1AE2" w:rsidRPr="00D6105C" w:rsidRDefault="000F1AE2" w:rsidP="000F1AE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Так как модель использует метод поиска в пространстве состояний, на поздних этапах игры количество доступных действий в каждом состоянии может возрасти настолько, что планировщик не будет успевать формировать актуальный план. Поэтому система вряд ли сможет использовать весь спектр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StarCraft</w:t>
      </w:r>
      <w:r>
        <w:rPr>
          <w:rFonts w:ascii="Times New Roman" w:hAnsi="Times New Roman" w:cs="Times New Roman"/>
          <w:sz w:val="28"/>
          <w:szCs w:val="28"/>
        </w:rPr>
        <w:t>, или будет требоваться ограничение глубины поиска.</w:t>
      </w:r>
    </w:p>
    <w:p w14:paraId="011867BE" w14:textId="77777777" w:rsidR="00505026" w:rsidRDefault="00505026"/>
    <w:sectPr w:rsidR="0050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26"/>
    <w:rsid w:val="000F1AE2"/>
    <w:rsid w:val="00505026"/>
    <w:rsid w:val="00D2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F2B4"/>
  <w15:chartTrackingRefBased/>
  <w15:docId w15:val="{C701FC12-BE50-4C10-8AD4-9534A368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3</cp:revision>
  <dcterms:created xsi:type="dcterms:W3CDTF">2022-12-16T14:55:00Z</dcterms:created>
  <dcterms:modified xsi:type="dcterms:W3CDTF">2022-12-16T15:05:00Z</dcterms:modified>
</cp:coreProperties>
</file>