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Operating Systems: Processes, Threads and CPU Scheduling</w:t>
      </w:r>
    </w:p>
    <w:p>
      <w:r>
        <w:rPr>
          <w:i/>
          <w:color w:val="646464"/>
          <w:sz w:val="16"/>
        </w:rPr>
        <w:t>Fictional demo record | For semantic-search testing only</w:t>
      </w:r>
    </w:p>
    <w:p>
      <w:pPr>
        <w:pStyle w:val="Heading1"/>
      </w:pPr>
      <w:r>
        <w:t>Class context</w:t>
      </w:r>
    </w:p>
    <w:p>
      <w:r>
        <w:t>Lecture summary from 18 August 2025, prepared after the Systems course taught by the fictional Dr. Meera Kulkarni. The focus is how an operating system shares a processor among competing tasks, and why a process is not the same thing as a program stored on disk.</w:t>
      </w:r>
    </w:p>
    <w:p>
      <w:pPr>
        <w:pStyle w:val="Heading1"/>
      </w:pPr>
      <w:r>
        <w:t>Process model</w:t>
      </w:r>
    </w:p>
    <w:p>
      <w:r>
        <w:t>A process is a running instance of a program together with its address space, program counter, registers, open resources and execution state. The process control block (PCB) stores information the kernel needs to pause and resume it. Typical states are new, ready, running, waiting or blocked, and terminated. A process may wait for a disk read while another process uses the CPU.</w:t>
      </w:r>
    </w:p>
    <w:p>
      <w:r>
        <w:t>A thread is a path of execution inside a process. Threads in one process usually share code, heap and open files, but each has its own stack and register state. Threads can reduce overhead for concurrent work, although shared state creates race conditions. Use a mutex or another synchronization primitive to protect a critical section.</w:t>
      </w:r>
    </w:p>
    <w:p>
      <w:pPr>
        <w:pStyle w:val="Heading1"/>
      </w:pPr>
      <w:r>
        <w:t>Scheduling algorithms</w:t>
      </w:r>
    </w:p>
    <w:p>
      <w:r>
        <w:t>First-Come, First-Served (FCFS) is straightforward but can make short jobs wait behind a long job. Shortest Job First (SJF) minimises average waiting time when burst length is known, but long jobs can starve. Round Robin assigns each ready task a time quantum; a very small quantum raises context-switch overhead, while a very large one begins to resemble FCFS. Priority scheduling ranks jobs by importance, and ageing can gradually raise the priority of jobs that have waited too long.</w:t>
      </w:r>
    </w:p>
    <w:p>
      <w:r>
        <w:t>When comparing schedules, calculate waiting time, turnaround time and response time separately. Turnaround time is completion time minus arrival time. Waiting time is total time spent in the ready queue. Response time measures time until the first response, not final completion. State assumptions about arrival times and tie-breaking before drawing a Gantt chart.</w:t>
      </w:r>
    </w:p>
    <w:p>
      <w:pPr>
        <w:pStyle w:val="Heading1"/>
      </w:pPr>
      <w:r>
        <w:t>Revision cues</w:t>
      </w:r>
    </w:p>
    <w:p>
      <w:r>
        <w:t>A context switch saves one task state and restores another; it is overhead, not useful application work. A system call enters the kernel through a controlled interface. Multiprogramming improves CPU utilisation by keeping another job ready when one waits for I/O. For exam answers, distinguish concurrency (overlapping progress) from parallelism (simultaneous execution on multiple cores).</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Processes, Threads and CPU Scheduling</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