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3F2AC9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EE5103" w:rsidRDefault="00E14BD5" w:rsidP="00E14BD5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C374BA">
        <w:rPr>
          <w:rFonts w:ascii="Arial" w:hAnsi="Arial"/>
          <w:sz w:val="18"/>
          <w:szCs w:val="18"/>
          <w:lang w:val="es-ES_tradnl"/>
        </w:rPr>
        <w:t>La seda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C374BA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815AFD" w:rsidRPr="00815AFD">
        <w:rPr>
          <w:rFonts w:ascii="Arial" w:hAnsi="Arial"/>
          <w:sz w:val="18"/>
          <w:szCs w:val="18"/>
          <w:lang w:val="es-ES_tradnl"/>
        </w:rPr>
        <w:t>Se pide al estudiante que investigue qué es la seda y como se produce; como parte de las utilidades de la fauna,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611869">
        <w:rPr>
          <w:rFonts w:ascii="Arial" w:hAnsi="Arial"/>
          <w:sz w:val="18"/>
          <w:szCs w:val="18"/>
          <w:lang w:val="es-ES_tradnl"/>
        </w:rPr>
        <w:t>Seda</w:t>
      </w:r>
      <w:r w:rsidR="0029676C">
        <w:rPr>
          <w:rFonts w:ascii="Arial" w:hAnsi="Arial"/>
          <w:sz w:val="18"/>
          <w:szCs w:val="18"/>
          <w:lang w:val="es-ES_tradnl"/>
        </w:rPr>
        <w:t xml:space="preserve">, </w:t>
      </w:r>
      <w:r w:rsidR="00611869">
        <w:rPr>
          <w:rFonts w:ascii="Arial" w:hAnsi="Arial"/>
          <w:sz w:val="18"/>
          <w:szCs w:val="18"/>
          <w:lang w:val="es-ES_tradnl"/>
        </w:rPr>
        <w:t>producción</w:t>
      </w:r>
      <w:r w:rsidR="00484392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01FC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3C7CB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6D7FD7">
        <w:rPr>
          <w:rFonts w:ascii="Arial" w:hAnsi="Arial"/>
          <w:sz w:val="18"/>
          <w:szCs w:val="18"/>
          <w:lang w:val="es-ES_tradnl"/>
        </w:rPr>
        <w:t>La seda</w:t>
      </w: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Investiga en internet</w:t>
      </w:r>
      <w:r w:rsidR="0029676C">
        <w:rPr>
          <w:rFonts w:ascii="Arial" w:hAnsi="Arial"/>
          <w:sz w:val="18"/>
          <w:szCs w:val="18"/>
          <w:lang w:val="es-ES_tradnl"/>
        </w:rPr>
        <w:t xml:space="preserve"> la respuesta </w:t>
      </w:r>
      <w:r w:rsidR="00473C3A">
        <w:rPr>
          <w:rFonts w:ascii="Arial" w:hAnsi="Arial"/>
          <w:sz w:val="18"/>
          <w:szCs w:val="18"/>
          <w:lang w:val="es-ES_tradnl"/>
        </w:rPr>
        <w:t>que responda</w:t>
      </w:r>
      <w:r w:rsidR="0029676C">
        <w:rPr>
          <w:rFonts w:ascii="Arial" w:hAnsi="Arial"/>
          <w:sz w:val="18"/>
          <w:szCs w:val="18"/>
          <w:lang w:val="es-ES_tradnl"/>
        </w:rPr>
        <w:t xml:space="preserve"> a la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siguiente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pregunta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823D3E">
        <w:rPr>
          <w:rFonts w:ascii="Arial" w:hAnsi="Arial"/>
          <w:sz w:val="18"/>
          <w:szCs w:val="18"/>
          <w:lang w:val="es-ES_tradnl"/>
        </w:rPr>
        <w:t xml:space="preserve"> (puedes, además, ver el siguiente video en</w:t>
      </w:r>
      <w:r w:rsidR="00823D3E" w:rsidRPr="00D01FCA">
        <w:rPr>
          <w:rFonts w:ascii="Arial" w:hAnsi="Arial"/>
          <w:sz w:val="18"/>
          <w:szCs w:val="18"/>
          <w:lang w:val="es-ES_tradnl"/>
        </w:rPr>
        <w:t xml:space="preserve"> </w:t>
      </w:r>
      <w:hyperlink r:id="rId5" w:history="1">
        <w:r w:rsidR="00823D3E" w:rsidRPr="00D01FCA">
          <w:rPr>
            <w:rStyle w:val="Hipervnculo"/>
            <w:rFonts w:ascii="Arial" w:hAnsi="Arial"/>
            <w:sz w:val="18"/>
            <w:szCs w:val="18"/>
            <w:u w:val="none"/>
            <w:lang w:val="es-ES_tradnl"/>
          </w:rPr>
          <w:t>[VE</w:t>
        </w:r>
        <w:r w:rsidR="00823D3E" w:rsidRPr="00D01FCA">
          <w:rPr>
            <w:rStyle w:val="Hipervnculo"/>
            <w:rFonts w:ascii="Arial" w:hAnsi="Arial"/>
            <w:sz w:val="18"/>
            <w:szCs w:val="18"/>
            <w:u w:val="none"/>
            <w:lang w:val="es-ES_tradnl"/>
          </w:rPr>
          <w:t>R</w:t>
        </w:r>
        <w:r w:rsidR="00823D3E" w:rsidRPr="00D01FCA">
          <w:rPr>
            <w:rStyle w:val="Hipervnculo"/>
            <w:rFonts w:ascii="Arial" w:hAnsi="Arial"/>
            <w:sz w:val="18"/>
            <w:szCs w:val="18"/>
            <w:u w:val="none"/>
            <w:lang w:val="es-ES_tradnl"/>
          </w:rPr>
          <w:t>]</w:t>
        </w:r>
      </w:hyperlink>
      <w:r w:rsidR="00823D3E" w:rsidRPr="00D01FCA">
        <w:rPr>
          <w:rFonts w:ascii="Arial" w:hAnsi="Arial"/>
          <w:sz w:val="18"/>
          <w:szCs w:val="18"/>
          <w:lang w:val="es-ES_tradnl"/>
        </w:rPr>
        <w:t>)</w:t>
      </w:r>
      <w:r w:rsidR="00823D3E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¿Qué es </w:t>
      </w:r>
      <w:r w:rsidR="00C374BA">
        <w:rPr>
          <w:rFonts w:ascii="Arial" w:hAnsi="Arial" w:cs="Arial"/>
          <w:sz w:val="18"/>
          <w:szCs w:val="18"/>
          <w:lang w:val="es-ES_tradnl"/>
        </w:rPr>
        <w:t>la seda</w:t>
      </w:r>
      <w:r w:rsidR="00817A59">
        <w:rPr>
          <w:rFonts w:ascii="Arial" w:hAnsi="Arial" w:cs="Arial"/>
          <w:sz w:val="18"/>
          <w:szCs w:val="18"/>
          <w:lang w:val="es-ES_tradnl"/>
        </w:rPr>
        <w:t>?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D459E" w:rsidRDefault="005D459E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seda es un</w:t>
      </w:r>
      <w:r w:rsidRPr="005D459E">
        <w:rPr>
          <w:rFonts w:ascii="Arial" w:hAnsi="Arial" w:cs="Arial"/>
          <w:sz w:val="18"/>
          <w:szCs w:val="18"/>
          <w:lang w:val="es-CO"/>
        </w:rPr>
        <w:t xml:space="preserve"> material </w:t>
      </w:r>
      <w:r>
        <w:rPr>
          <w:rFonts w:ascii="Arial" w:hAnsi="Arial" w:cs="Arial"/>
          <w:sz w:val="18"/>
          <w:szCs w:val="18"/>
          <w:lang w:val="es-CO"/>
        </w:rPr>
        <w:t xml:space="preserve">que </w:t>
      </w:r>
      <w:r w:rsidRPr="005D459E">
        <w:rPr>
          <w:rFonts w:ascii="Arial" w:hAnsi="Arial" w:cs="Arial"/>
          <w:sz w:val="18"/>
          <w:szCs w:val="18"/>
          <w:lang w:val="es-CO"/>
        </w:rPr>
        <w:t xml:space="preserve">proviene de la fibra </w:t>
      </w:r>
      <w:r>
        <w:rPr>
          <w:rFonts w:ascii="Arial" w:hAnsi="Arial" w:cs="Arial"/>
          <w:sz w:val="18"/>
          <w:szCs w:val="18"/>
          <w:lang w:val="es-CO"/>
        </w:rPr>
        <w:t>que envuelve el capullo</w:t>
      </w:r>
      <w:r w:rsidRPr="005D459E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de una oruga</w:t>
      </w:r>
      <w:r w:rsidR="004B15C2">
        <w:rPr>
          <w:rFonts w:ascii="Arial" w:hAnsi="Arial" w:cs="Arial"/>
          <w:sz w:val="18"/>
          <w:szCs w:val="18"/>
          <w:lang w:val="es-CO"/>
        </w:rPr>
        <w:t xml:space="preserve"> (llamada gusano de seda)</w:t>
      </w:r>
      <w:r>
        <w:rPr>
          <w:rFonts w:ascii="Arial" w:hAnsi="Arial" w:cs="Arial"/>
          <w:sz w:val="18"/>
          <w:szCs w:val="18"/>
          <w:lang w:val="es-CO"/>
        </w:rPr>
        <w:t xml:space="preserve">. La oruga se envuelve con </w:t>
      </w:r>
      <w:r w:rsidR="004B15C2">
        <w:rPr>
          <w:rFonts w:ascii="Arial" w:hAnsi="Arial" w:cs="Arial"/>
          <w:sz w:val="18"/>
          <w:szCs w:val="18"/>
          <w:lang w:val="es-CO"/>
        </w:rPr>
        <w:t>m</w:t>
      </w:r>
      <w:r>
        <w:rPr>
          <w:rFonts w:ascii="Arial" w:hAnsi="Arial" w:cs="Arial"/>
          <w:sz w:val="18"/>
          <w:szCs w:val="18"/>
          <w:lang w:val="es-CO"/>
        </w:rPr>
        <w:t>uchos metros de un fino hilo. Ese fino hilo es la seda.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23D3E">
        <w:rPr>
          <w:rFonts w:ascii="Arial" w:hAnsi="Arial" w:cs="Arial"/>
          <w:sz w:val="18"/>
          <w:szCs w:val="18"/>
          <w:lang w:val="es-ES_tradnl"/>
        </w:rPr>
        <w:t xml:space="preserve"> 213609109</w:t>
      </w:r>
    </w:p>
    <w:p w:rsidR="00EB6E3B" w:rsidRDefault="00EB6E3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B6E3B" w:rsidRDefault="00823D3E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785813" cy="558800"/>
            <wp:effectExtent l="19050" t="0" r="0" b="0"/>
            <wp:docPr id="4" name="Imagen 4" descr="group of silk worm cocoons in nests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oup of silk worm cocoons in nests - stock pho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3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</w:t>
      </w:r>
      <w:r w:rsidR="00D01FCA">
        <w:rPr>
          <w:rFonts w:ascii="Arial" w:hAnsi="Arial" w:cs="Arial"/>
          <w:sz w:val="18"/>
          <w:szCs w:val="18"/>
          <w:lang w:val="es-ES_tradnl"/>
        </w:rPr>
        <w:t>1</w:t>
      </w:r>
      <w:r w:rsidR="00EB6E3B">
        <w:rPr>
          <w:rFonts w:ascii="Arial" w:hAnsi="Arial" w:cs="Arial"/>
          <w:sz w:val="18"/>
          <w:szCs w:val="18"/>
          <w:lang w:val="es-ES_tradnl"/>
        </w:rPr>
        <w:t>0_F1n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</w:t>
      </w:r>
      <w:r w:rsidR="00D01FCA">
        <w:rPr>
          <w:rFonts w:ascii="Arial" w:hAnsi="Arial" w:cs="Arial"/>
          <w:sz w:val="18"/>
          <w:szCs w:val="18"/>
          <w:lang w:val="es-ES_tradnl"/>
        </w:rPr>
        <w:t>1</w:t>
      </w:r>
      <w:r w:rsidR="00EB6E3B">
        <w:rPr>
          <w:rFonts w:ascii="Arial" w:hAnsi="Arial" w:cs="Arial"/>
          <w:sz w:val="18"/>
          <w:szCs w:val="18"/>
          <w:lang w:val="es-ES_tradnl"/>
        </w:rPr>
        <w:t>0_F1a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5D459E" w:rsidRPr="007F74EA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¿Cómo se produce la seda?</w:t>
      </w:r>
    </w:p>
    <w:p w:rsidR="005D459E" w:rsidRPr="007F74EA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3-Medio</w:t>
      </w: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B15C2" w:rsidRDefault="004B15C2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4B15C2" w:rsidRDefault="004B15C2" w:rsidP="005D459E">
      <w:pPr>
        <w:rPr>
          <w:rFonts w:ascii="Arial" w:hAnsi="Arial" w:cs="Arial"/>
          <w:sz w:val="18"/>
          <w:szCs w:val="18"/>
          <w:lang w:val="es-ES_tradnl"/>
        </w:rPr>
      </w:pPr>
      <w:r w:rsidRPr="004B15C2">
        <w:rPr>
          <w:rFonts w:ascii="Arial" w:hAnsi="Arial" w:cs="Arial"/>
          <w:sz w:val="18"/>
          <w:szCs w:val="18"/>
          <w:lang w:val="es-ES_tradnl"/>
        </w:rPr>
        <w:t xml:space="preserve">Para la fabricación de </w:t>
      </w: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seda </w:t>
      </w:r>
      <w:r w:rsidRPr="004B15C2">
        <w:rPr>
          <w:rFonts w:ascii="Arial" w:hAnsi="Arial" w:cs="Arial"/>
          <w:sz w:val="18"/>
          <w:szCs w:val="18"/>
          <w:lang w:val="es-ES_tradnl"/>
        </w:rPr>
        <w:t>se hier</w:t>
      </w:r>
      <w:r>
        <w:rPr>
          <w:rFonts w:ascii="Arial" w:hAnsi="Arial" w:cs="Arial"/>
          <w:sz w:val="18"/>
          <w:szCs w:val="18"/>
          <w:lang w:val="es-ES_tradnl"/>
        </w:rPr>
        <w:t>ven los capullos vivos en agua por cinco minutos. Esto se hace para separar la seda de la oruga.</w:t>
      </w:r>
      <w:r w:rsidRPr="004B15C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Así quedan libres los hilos de seda. </w:t>
      </w:r>
      <w:r w:rsidRPr="004B15C2">
        <w:rPr>
          <w:rFonts w:ascii="Arial" w:hAnsi="Arial" w:cs="Arial"/>
          <w:sz w:val="18"/>
          <w:szCs w:val="18"/>
          <w:lang w:val="es-ES_tradnl"/>
        </w:rPr>
        <w:t xml:space="preserve">Luego se </w:t>
      </w:r>
      <w:r>
        <w:rPr>
          <w:rFonts w:ascii="Arial" w:hAnsi="Arial" w:cs="Arial"/>
          <w:sz w:val="18"/>
          <w:szCs w:val="18"/>
          <w:lang w:val="es-ES_tradnl"/>
        </w:rPr>
        <w:t xml:space="preserve">tuercen entre sí para formar un </w:t>
      </w:r>
      <w:r w:rsidRPr="004B15C2">
        <w:rPr>
          <w:rFonts w:ascii="Arial" w:hAnsi="Arial" w:cs="Arial"/>
          <w:sz w:val="18"/>
          <w:szCs w:val="18"/>
          <w:lang w:val="es-ES_tradnl"/>
        </w:rPr>
        <w:t>hilo</w:t>
      </w:r>
      <w:r>
        <w:rPr>
          <w:rFonts w:ascii="Arial" w:hAnsi="Arial" w:cs="Arial"/>
          <w:sz w:val="18"/>
          <w:szCs w:val="18"/>
          <w:lang w:val="es-ES_tradnl"/>
        </w:rPr>
        <w:t xml:space="preserve"> grueso</w:t>
      </w:r>
      <w:r w:rsidRPr="004B15C2">
        <w:rPr>
          <w:rFonts w:ascii="Arial" w:hAnsi="Arial" w:cs="Arial"/>
          <w:sz w:val="18"/>
          <w:szCs w:val="18"/>
          <w:lang w:val="es-ES_tradnl"/>
        </w:rPr>
        <w:t xml:space="preserve"> denominado seda cruda.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EB6E3B">
        <w:rPr>
          <w:rFonts w:ascii="Arial" w:hAnsi="Arial" w:cs="Arial"/>
          <w:sz w:val="18"/>
          <w:szCs w:val="18"/>
          <w:lang w:val="es-ES_tradnl"/>
        </w:rPr>
        <w:t>esta seda cruda</w:t>
      </w:r>
      <w:r>
        <w:rPr>
          <w:rFonts w:ascii="Arial" w:hAnsi="Arial" w:cs="Arial"/>
          <w:sz w:val="18"/>
          <w:szCs w:val="18"/>
          <w:lang w:val="es-ES_tradnl"/>
        </w:rPr>
        <w:t xml:space="preserve"> se elaboran otros hilos de </w:t>
      </w:r>
      <w:r w:rsidR="00D01FCA">
        <w:rPr>
          <w:rFonts w:ascii="Arial" w:hAnsi="Arial" w:cs="Arial"/>
          <w:sz w:val="18"/>
          <w:szCs w:val="18"/>
          <w:lang w:val="es-ES_tradnl"/>
        </w:rPr>
        <w:t>diferente grosor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EB6E3B">
        <w:rPr>
          <w:rFonts w:ascii="Arial" w:hAnsi="Arial" w:cs="Arial"/>
          <w:sz w:val="18"/>
          <w:szCs w:val="18"/>
          <w:lang w:val="es-ES_tradnl"/>
        </w:rPr>
        <w:t>Esos</w:t>
      </w:r>
      <w:r>
        <w:rPr>
          <w:rFonts w:ascii="Arial" w:hAnsi="Arial" w:cs="Arial"/>
          <w:sz w:val="18"/>
          <w:szCs w:val="18"/>
          <w:lang w:val="es-ES_tradnl"/>
        </w:rPr>
        <w:t xml:space="preserve"> hilos también se </w:t>
      </w:r>
      <w:r w:rsidR="00EB6E3B">
        <w:rPr>
          <w:rFonts w:ascii="Arial" w:hAnsi="Arial" w:cs="Arial"/>
          <w:sz w:val="18"/>
          <w:szCs w:val="18"/>
          <w:lang w:val="es-ES_tradnl"/>
        </w:rPr>
        <w:t>pueden teñir de diferentes colores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B15C2" w:rsidRDefault="004B15C2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Pr="0072270A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D459E" w:rsidRDefault="005D459E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 79359886</w:t>
      </w:r>
    </w:p>
    <w:p w:rsidR="00EB6E3B" w:rsidRDefault="00EB6E3B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B6E3B" w:rsidRDefault="00EB6E3B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1517650" cy="1079218"/>
            <wp:effectExtent l="19050" t="0" r="6350" b="0"/>
            <wp:docPr id="1" name="Imagen 1" descr="Silk Production Process, Silkworm from egg to worm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k Production Process, Silkworm from egg to worm - stock pho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07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9E" w:rsidRDefault="005D459E" w:rsidP="005D45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EB6E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</w:t>
      </w:r>
      <w:r w:rsidR="00D01FCA">
        <w:rPr>
          <w:rFonts w:ascii="Arial" w:hAnsi="Arial" w:cs="Arial"/>
          <w:sz w:val="18"/>
          <w:szCs w:val="18"/>
          <w:lang w:val="es-ES_tradnl"/>
        </w:rPr>
        <w:t>1</w:t>
      </w:r>
      <w:r w:rsidR="00EB6E3B">
        <w:rPr>
          <w:rFonts w:ascii="Arial" w:hAnsi="Arial" w:cs="Arial"/>
          <w:sz w:val="18"/>
          <w:szCs w:val="18"/>
          <w:lang w:val="es-ES_tradnl"/>
        </w:rPr>
        <w:t>0_F2n</w:t>
      </w:r>
    </w:p>
    <w:p w:rsidR="00EB6E3B" w:rsidRDefault="00EB6E3B" w:rsidP="00EB6E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EB6E3B" w:rsidRPr="00EB6E3B" w:rsidRDefault="00EB6E3B" w:rsidP="00EB6E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D459E" w:rsidRDefault="005D459E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</w:t>
      </w:r>
      <w:r w:rsidR="00D01FCA">
        <w:rPr>
          <w:rFonts w:ascii="Arial" w:hAnsi="Arial" w:cs="Arial"/>
          <w:sz w:val="18"/>
          <w:szCs w:val="18"/>
          <w:lang w:val="es-ES_tradnl"/>
        </w:rPr>
        <w:t>1</w:t>
      </w:r>
      <w:r w:rsidR="00EB6E3B">
        <w:rPr>
          <w:rFonts w:ascii="Arial" w:hAnsi="Arial" w:cs="Arial"/>
          <w:sz w:val="18"/>
          <w:szCs w:val="18"/>
          <w:lang w:val="es-ES_tradnl"/>
        </w:rPr>
        <w:t>0_F2a</w:t>
      </w:r>
    </w:p>
    <w:p w:rsidR="005D459E" w:rsidRPr="007F74EA" w:rsidRDefault="005D459E" w:rsidP="005D45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254D62">
      <w:pPr>
        <w:rPr>
          <w:rFonts w:ascii="Arial" w:hAnsi="Arial" w:cs="Arial"/>
          <w:sz w:val="18"/>
          <w:szCs w:val="18"/>
          <w:lang w:val="es-ES_tradnl"/>
        </w:rPr>
      </w:pPr>
    </w:p>
    <w:sectPr w:rsidR="005D459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7FD7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0A88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65AD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96F"/>
    <w:rsid w:val="00D01FCA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1F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NIkGHZN5X9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29</cp:revision>
  <dcterms:created xsi:type="dcterms:W3CDTF">2014-08-28T00:13:00Z</dcterms:created>
  <dcterms:modified xsi:type="dcterms:W3CDTF">2015-04-15T22:40:00Z</dcterms:modified>
</cp:coreProperties>
</file>