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5C" w:rsidRPr="00AD425C" w:rsidRDefault="00AD425C" w:rsidP="004B3087">
      <w:pPr>
        <w:rPr>
          <w:b/>
          <w:color w:val="FF0000"/>
        </w:rPr>
      </w:pPr>
      <w:r w:rsidRPr="00AD425C">
        <w:rPr>
          <w:b/>
          <w:color w:val="FF0000"/>
        </w:rPr>
        <w:t>Las sanguijuelas en la medicina actual</w:t>
      </w:r>
      <w:r w:rsidRPr="00AD425C">
        <w:rPr>
          <w:b/>
          <w:color w:val="FF0000"/>
        </w:rPr>
        <w:tab/>
      </w:r>
    </w:p>
    <w:p w:rsidR="00AD425C" w:rsidRPr="00AD425C" w:rsidRDefault="00AD425C" w:rsidP="004B3087">
      <w:pPr>
        <w:rPr>
          <w:b/>
          <w:color w:val="FF0000"/>
        </w:rPr>
      </w:pPr>
      <w:r w:rsidRPr="00AD425C">
        <w:rPr>
          <w:b/>
          <w:color w:val="FF0000"/>
        </w:rPr>
        <w:t>Interactivo en el que se explica y se hacen preguntas sobre el uso de las sanguijuelas en la medicina actual</w:t>
      </w:r>
      <w:r w:rsidRPr="00AD425C">
        <w:rPr>
          <w:b/>
          <w:color w:val="FF0000"/>
        </w:rPr>
        <w:tab/>
      </w:r>
    </w:p>
    <w:p w:rsidR="00AD425C" w:rsidRPr="00AD425C" w:rsidRDefault="00AD425C" w:rsidP="00AD425C">
      <w:pPr>
        <w:rPr>
          <w:b/>
          <w:color w:val="FF0000"/>
        </w:rPr>
      </w:pPr>
      <w:r w:rsidRPr="00AD425C">
        <w:rPr>
          <w:b/>
          <w:color w:val="FF0000"/>
        </w:rPr>
        <w:t>m5a     REC30</w:t>
      </w:r>
      <w:r w:rsidRPr="00AD425C">
        <w:rPr>
          <w:b/>
          <w:color w:val="FF0000"/>
        </w:rPr>
        <w:tab/>
      </w:r>
    </w:p>
    <w:p w:rsidR="004B3087" w:rsidRPr="004B3087" w:rsidRDefault="004B3087" w:rsidP="004B3087">
      <w:bookmarkStart w:id="0" w:name="_GoBack"/>
      <w:bookmarkEnd w:id="0"/>
      <w:r w:rsidRPr="004B3087">
        <w:rPr>
          <w:b/>
        </w:rPr>
        <w:t>Título:</w:t>
      </w:r>
      <w:r>
        <w:t xml:space="preserve"> </w:t>
      </w:r>
      <w:r w:rsidR="0015572B" w:rsidRPr="0015572B">
        <w:t>Las sanguijuelas en la medicina actual</w:t>
      </w:r>
    </w:p>
    <w:p w:rsidR="00A71A18" w:rsidRDefault="004B3087" w:rsidP="00E302BC">
      <w:pPr>
        <w:spacing w:before="100" w:beforeAutospacing="1" w:after="100" w:afterAutospacing="1" w:line="240" w:lineRule="auto"/>
        <w:jc w:val="both"/>
      </w:pPr>
      <w:r w:rsidRPr="004B3087">
        <w:rPr>
          <w:b/>
        </w:rPr>
        <w:t>Enunciado:</w:t>
      </w:r>
      <w:r>
        <w:t xml:space="preserve"> </w:t>
      </w:r>
      <w:r w:rsidR="0015572B">
        <w:t xml:space="preserve">En esta actividad </w:t>
      </w:r>
      <w:r w:rsidR="004B76B3">
        <w:t xml:space="preserve">contestarás a las preguntas que se te hacen, basado en la investigación que hagas sobre los temas acerca de las sanguijuelas que aparecen en la ventana “más información”.  </w:t>
      </w:r>
    </w:p>
    <w:p w:rsidR="00E302BC" w:rsidRDefault="005866EB" w:rsidP="00E302BC">
      <w:pPr>
        <w:jc w:val="both"/>
      </w:pPr>
      <w:r>
        <w:rPr>
          <w:b/>
        </w:rPr>
        <w:t>Ventana más información</w:t>
      </w:r>
      <w:r w:rsidR="000542A1" w:rsidRPr="000542A1">
        <w:rPr>
          <w:b/>
        </w:rPr>
        <w:t>:</w:t>
      </w:r>
      <w:r w:rsidR="000542A1">
        <w:t xml:space="preserve"> </w:t>
      </w:r>
    </w:p>
    <w:p w:rsidR="00324960" w:rsidRDefault="00E54626" w:rsidP="00E54626">
      <w:pPr>
        <w:jc w:val="both"/>
      </w:pPr>
      <w:r>
        <w:t>Temas so</w:t>
      </w:r>
      <w:r w:rsidR="00324960">
        <w:t xml:space="preserve">bre las sanguijuelas que deberás </w:t>
      </w:r>
      <w:r>
        <w:t xml:space="preserve">investigar: </w:t>
      </w:r>
    </w:p>
    <w:p w:rsidR="00E54626" w:rsidRDefault="00E54626" w:rsidP="00E54626">
      <w:pPr>
        <w:jc w:val="both"/>
      </w:pPr>
      <w:r>
        <w:t>* ¿Qué son las sanguijuelas? * ¿De qué se alimentan las sanguijuelas?  * ¿Qué son la</w:t>
      </w:r>
      <w:r w:rsidR="00324960">
        <w:t>s</w:t>
      </w:r>
      <w:r>
        <w:t xml:space="preserve"> sanguijuelas medicinales? * </w:t>
      </w:r>
      <w:r w:rsidR="00324960">
        <w:t>¿Para qué</w:t>
      </w:r>
      <w:r>
        <w:t xml:space="preserve"> utilizaban los médicos y barberos</w:t>
      </w:r>
      <w:r w:rsidR="00324960">
        <w:t xml:space="preserve"> de la antigüedad</w:t>
      </w:r>
      <w:r>
        <w:t xml:space="preserve"> las sanguijuelas?  </w:t>
      </w:r>
      <w:r w:rsidR="00324960">
        <w:t xml:space="preserve">*   ¿Qué </w:t>
      </w:r>
      <w:r w:rsidR="00134910">
        <w:t>es un reimplante</w:t>
      </w:r>
      <w:r w:rsidR="00324960">
        <w:t xml:space="preserve">? * </w:t>
      </w:r>
      <w:r w:rsidR="00CC24F1">
        <w:t xml:space="preserve">¿Se pueden </w:t>
      </w:r>
      <w:r w:rsidR="00134910">
        <w:t>reimplantar</w:t>
      </w:r>
      <w:r w:rsidR="00CC24F1">
        <w:t xml:space="preserve"> dedos o manos, por ejemplo? * ¿Qué problemas tienen, con relación a la circulación venosa, los micro-cirujanos cuando </w:t>
      </w:r>
      <w:r w:rsidR="00134910">
        <w:t>reimplantan</w:t>
      </w:r>
      <w:r w:rsidR="00CC24F1">
        <w:t xml:space="preserve"> dedos, por ejemplo? * ¿Cómo crees que ayudan las sanguijuelas a los micro-cirujanos en </w:t>
      </w:r>
      <w:r w:rsidR="00134910">
        <w:t>los reimplantes</w:t>
      </w:r>
      <w:r w:rsidR="00CC24F1">
        <w:t xml:space="preserve">? </w:t>
      </w:r>
    </w:p>
    <w:p w:rsidR="000542A1" w:rsidRPr="000542A1" w:rsidRDefault="000542A1" w:rsidP="000542A1">
      <w:pPr>
        <w:spacing w:before="100" w:beforeAutospacing="1" w:after="100" w:afterAutospacing="1" w:line="240" w:lineRule="auto"/>
        <w:jc w:val="both"/>
        <w:rPr>
          <w:b/>
        </w:rPr>
      </w:pPr>
      <w:r w:rsidRPr="000542A1">
        <w:rPr>
          <w:b/>
        </w:rPr>
        <w:t>Preguntas</w:t>
      </w:r>
    </w:p>
    <w:p w:rsidR="000542A1" w:rsidRDefault="00CA6690" w:rsidP="000542A1">
      <w:pPr>
        <w:pStyle w:val="Prrafodelista"/>
        <w:numPr>
          <w:ilvl w:val="0"/>
          <w:numId w:val="2"/>
        </w:numPr>
        <w:jc w:val="both"/>
      </w:pPr>
      <w:r>
        <w:t>Las sanguijuelas son:</w:t>
      </w:r>
    </w:p>
    <w:p w:rsidR="00CA6690" w:rsidRPr="00CA6690" w:rsidRDefault="00CA6690" w:rsidP="00CA6690">
      <w:pPr>
        <w:pStyle w:val="Prrafodelista"/>
        <w:numPr>
          <w:ilvl w:val="0"/>
          <w:numId w:val="8"/>
        </w:numPr>
        <w:jc w:val="both"/>
        <w:rPr>
          <w:b/>
        </w:rPr>
      </w:pPr>
      <w:r w:rsidRPr="00CA6690">
        <w:rPr>
          <w:b/>
        </w:rPr>
        <w:t>Gusanos segmentados, familiares de las lombrices de tierra</w:t>
      </w:r>
    </w:p>
    <w:p w:rsidR="00CA6690" w:rsidRDefault="00CA6690" w:rsidP="00CA6690">
      <w:pPr>
        <w:pStyle w:val="Prrafodelista"/>
        <w:numPr>
          <w:ilvl w:val="0"/>
          <w:numId w:val="8"/>
        </w:numPr>
        <w:jc w:val="both"/>
      </w:pPr>
      <w:r>
        <w:t>Gusanos planos, familiares de las planarias.</w:t>
      </w:r>
    </w:p>
    <w:p w:rsidR="00CA6690" w:rsidRDefault="00CA6690" w:rsidP="00CA6690">
      <w:pPr>
        <w:pStyle w:val="Prrafodelista"/>
        <w:numPr>
          <w:ilvl w:val="0"/>
          <w:numId w:val="8"/>
        </w:numPr>
        <w:jc w:val="both"/>
      </w:pPr>
      <w:r>
        <w:t>Gusanos redondos, familiares de los caracoles</w:t>
      </w:r>
    </w:p>
    <w:p w:rsidR="00CA6690" w:rsidRDefault="00CA6690" w:rsidP="00CA6690">
      <w:pPr>
        <w:pStyle w:val="Prrafodelista"/>
        <w:ind w:left="1353"/>
        <w:jc w:val="both"/>
      </w:pPr>
    </w:p>
    <w:p w:rsidR="00B63890" w:rsidRDefault="00B63890" w:rsidP="00CA6690">
      <w:pPr>
        <w:pStyle w:val="Prrafodelista"/>
        <w:ind w:left="1353"/>
        <w:jc w:val="both"/>
      </w:pPr>
      <w:r>
        <w:rPr>
          <w:noProof/>
          <w:lang w:eastAsia="es-CO" w:bidi="he-IL"/>
        </w:rPr>
        <w:drawing>
          <wp:inline distT="0" distB="0" distL="0" distR="0">
            <wp:extent cx="3114140" cy="2581275"/>
            <wp:effectExtent l="0" t="0" r="0" b="0"/>
            <wp:docPr id="1" name="Imagen 1" descr="http://thumb101.shutterstock.com/display_pic_with_logo/536893/100681867/stock-photo--medical-leech-isolated-on-white-background-100681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01.shutterstock.com/display_pic_with_logo/536893/100681867/stock-photo--medical-leech-isolated-on-white-background-10068186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6219" cy="2599576"/>
                    </a:xfrm>
                    <a:prstGeom prst="rect">
                      <a:avLst/>
                    </a:prstGeom>
                    <a:noFill/>
                    <a:ln>
                      <a:noFill/>
                    </a:ln>
                  </pic:spPr>
                </pic:pic>
              </a:graphicData>
            </a:graphic>
          </wp:inline>
        </w:drawing>
      </w:r>
      <w:r w:rsidR="009F6B66">
        <w:t xml:space="preserve"> 100681867</w:t>
      </w:r>
    </w:p>
    <w:p w:rsidR="00B63890" w:rsidRDefault="00B63890" w:rsidP="00CA6690">
      <w:pPr>
        <w:pStyle w:val="Prrafodelista"/>
        <w:ind w:left="1353"/>
        <w:jc w:val="both"/>
      </w:pPr>
    </w:p>
    <w:p w:rsidR="00CA6690" w:rsidRDefault="00CA6690" w:rsidP="00CA6690">
      <w:pPr>
        <w:pStyle w:val="Prrafodelista"/>
        <w:numPr>
          <w:ilvl w:val="0"/>
          <w:numId w:val="2"/>
        </w:numPr>
        <w:jc w:val="both"/>
      </w:pPr>
      <w:r>
        <w:t>Las sanguijuelas se alimentan de:</w:t>
      </w:r>
    </w:p>
    <w:p w:rsidR="00CA6690" w:rsidRPr="00CA6690" w:rsidRDefault="00CA6690" w:rsidP="00CA6690">
      <w:pPr>
        <w:pStyle w:val="Prrafodelista"/>
        <w:numPr>
          <w:ilvl w:val="0"/>
          <w:numId w:val="8"/>
        </w:numPr>
        <w:jc w:val="both"/>
      </w:pPr>
      <w:r>
        <w:t>Tierra</w:t>
      </w:r>
    </w:p>
    <w:p w:rsidR="00CA6690" w:rsidRDefault="00CA6690" w:rsidP="00CA6690">
      <w:pPr>
        <w:pStyle w:val="Prrafodelista"/>
        <w:numPr>
          <w:ilvl w:val="0"/>
          <w:numId w:val="8"/>
        </w:numPr>
        <w:jc w:val="both"/>
      </w:pPr>
      <w:r>
        <w:t>Insectos</w:t>
      </w:r>
    </w:p>
    <w:p w:rsidR="00CA6690" w:rsidRPr="00CA6690" w:rsidRDefault="00CA6690" w:rsidP="00CA6690">
      <w:pPr>
        <w:pStyle w:val="Prrafodelista"/>
        <w:numPr>
          <w:ilvl w:val="0"/>
          <w:numId w:val="8"/>
        </w:numPr>
        <w:jc w:val="both"/>
        <w:rPr>
          <w:b/>
        </w:rPr>
      </w:pPr>
      <w:r w:rsidRPr="00CA6690">
        <w:rPr>
          <w:b/>
        </w:rPr>
        <w:lastRenderedPageBreak/>
        <w:t>Sangre</w:t>
      </w:r>
    </w:p>
    <w:p w:rsidR="00CA6690" w:rsidRDefault="00CA6690" w:rsidP="00CA6690">
      <w:pPr>
        <w:pStyle w:val="Prrafodelista"/>
        <w:ind w:left="1353"/>
        <w:jc w:val="both"/>
      </w:pPr>
    </w:p>
    <w:p w:rsidR="00B63890" w:rsidRDefault="00B63890" w:rsidP="00CA6690">
      <w:pPr>
        <w:pStyle w:val="Prrafodelista"/>
        <w:ind w:left="1353"/>
        <w:jc w:val="both"/>
      </w:pPr>
      <w:r>
        <w:rPr>
          <w:noProof/>
          <w:lang w:eastAsia="es-CO" w:bidi="he-IL"/>
        </w:rPr>
        <w:drawing>
          <wp:inline distT="0" distB="0" distL="0" distR="0">
            <wp:extent cx="1876425" cy="2939730"/>
            <wp:effectExtent l="0" t="0" r="0" b="0"/>
            <wp:docPr id="3" name="Imagen 3" descr="http://thumb7.shutterstock.com/display_pic_with_logo/98445/154379309/stock-photo-photo-of-leeches-planted-on-patient-and-sucking-blood-154379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45/154379309/stock-photo-photo-of-leeches-planted-on-patient-and-sucking-blood-154379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7458" cy="2972682"/>
                    </a:xfrm>
                    <a:prstGeom prst="rect">
                      <a:avLst/>
                    </a:prstGeom>
                    <a:noFill/>
                    <a:ln>
                      <a:noFill/>
                    </a:ln>
                  </pic:spPr>
                </pic:pic>
              </a:graphicData>
            </a:graphic>
          </wp:inline>
        </w:drawing>
      </w:r>
      <w:r w:rsidR="009F6B66">
        <w:t xml:space="preserve"> 154379309</w:t>
      </w:r>
    </w:p>
    <w:p w:rsidR="00B63890" w:rsidRDefault="00B63890" w:rsidP="00CA6690">
      <w:pPr>
        <w:pStyle w:val="Prrafodelista"/>
        <w:ind w:left="1353"/>
        <w:jc w:val="both"/>
      </w:pPr>
    </w:p>
    <w:p w:rsidR="00CA6690" w:rsidRDefault="00CA6690" w:rsidP="00CA6690">
      <w:pPr>
        <w:pStyle w:val="Prrafodelista"/>
        <w:numPr>
          <w:ilvl w:val="0"/>
          <w:numId w:val="2"/>
        </w:numPr>
        <w:jc w:val="both"/>
      </w:pPr>
      <w:r>
        <w:t>Las sanguijuelas medicinales se utilizaban en la antigüedad para:</w:t>
      </w:r>
    </w:p>
    <w:p w:rsidR="00CA6690" w:rsidRPr="00CA6690" w:rsidRDefault="00CA6690" w:rsidP="00CA6690">
      <w:pPr>
        <w:pStyle w:val="Prrafodelista"/>
        <w:numPr>
          <w:ilvl w:val="0"/>
          <w:numId w:val="8"/>
        </w:numPr>
        <w:jc w:val="both"/>
      </w:pPr>
      <w:r w:rsidRPr="00CA6690">
        <w:t>Anestesiar a los pacientes</w:t>
      </w:r>
      <w:r>
        <w:t xml:space="preserve"> en las cirugías</w:t>
      </w:r>
    </w:p>
    <w:p w:rsidR="00CA6690" w:rsidRPr="00CA6690" w:rsidRDefault="00CA6690" w:rsidP="00CA6690">
      <w:pPr>
        <w:pStyle w:val="Prrafodelista"/>
        <w:numPr>
          <w:ilvl w:val="0"/>
          <w:numId w:val="8"/>
        </w:numPr>
        <w:jc w:val="both"/>
        <w:rPr>
          <w:b/>
        </w:rPr>
      </w:pPr>
      <w:r w:rsidRPr="00CA6690">
        <w:rPr>
          <w:b/>
        </w:rPr>
        <w:t>Realizar sangrías</w:t>
      </w:r>
    </w:p>
    <w:p w:rsidR="00CA6690" w:rsidRDefault="00CA6690" w:rsidP="00CA6690">
      <w:pPr>
        <w:pStyle w:val="Prrafodelista"/>
        <w:numPr>
          <w:ilvl w:val="0"/>
          <w:numId w:val="8"/>
        </w:numPr>
        <w:jc w:val="both"/>
      </w:pPr>
      <w:r>
        <w:t>Alimentar a los enfermos débiles</w:t>
      </w:r>
    </w:p>
    <w:p w:rsidR="00273CB9" w:rsidRDefault="00273CB9" w:rsidP="00CA6690">
      <w:pPr>
        <w:pStyle w:val="Prrafodelista"/>
        <w:ind w:left="1353"/>
        <w:jc w:val="both"/>
      </w:pPr>
      <w:r>
        <w:rPr>
          <w:noProof/>
          <w:lang w:eastAsia="es-CO" w:bidi="he-IL"/>
        </w:rPr>
        <w:drawing>
          <wp:inline distT="0" distB="0" distL="0" distR="0">
            <wp:extent cx="1190625" cy="938354"/>
            <wp:effectExtent l="0" t="0" r="0" b="0"/>
            <wp:docPr id="5" name="Imagen 5" descr="http://1.bp.blogspot.com/-mpDkir313IE/UCKm1JSkoWI/AAAAAAAAAK8/JcrNf-oqkMU/s1600/Leechin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mpDkir313IE/UCKm1JSkoWI/AAAAAAAAAK8/JcrNf-oqkMU/s1600/Leeching-lar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4319" cy="941265"/>
                    </a:xfrm>
                    <a:prstGeom prst="rect">
                      <a:avLst/>
                    </a:prstGeom>
                    <a:noFill/>
                    <a:ln>
                      <a:noFill/>
                    </a:ln>
                  </pic:spPr>
                </pic:pic>
              </a:graphicData>
            </a:graphic>
          </wp:inline>
        </w:drawing>
      </w:r>
    </w:p>
    <w:p w:rsidR="00273CB9" w:rsidRDefault="00273CB9" w:rsidP="00CA6690">
      <w:pPr>
        <w:pStyle w:val="Prrafodelista"/>
        <w:ind w:left="1353"/>
        <w:jc w:val="both"/>
      </w:pPr>
    </w:p>
    <w:p w:rsidR="00CA6690" w:rsidRDefault="00AD425C" w:rsidP="00CA6690">
      <w:pPr>
        <w:pStyle w:val="Prrafodelista"/>
        <w:ind w:left="1353"/>
        <w:jc w:val="both"/>
      </w:pPr>
      <w:hyperlink r:id="rId8" w:history="1">
        <w:r w:rsidR="00273CB9" w:rsidRPr="001B7834">
          <w:rPr>
            <w:rStyle w:val="Hipervnculo"/>
          </w:rPr>
          <w:t>http://neuronasenlatadas.blogspot.com/2012/08/medicinas-que-vuelven-las-sanguijuelas.html</w:t>
        </w:r>
      </w:hyperlink>
      <w:r w:rsidR="00273CB9">
        <w:t xml:space="preserve">   </w:t>
      </w:r>
    </w:p>
    <w:p w:rsidR="00B63890" w:rsidRDefault="00B63890" w:rsidP="00CA6690">
      <w:pPr>
        <w:pStyle w:val="Prrafodelista"/>
        <w:ind w:left="1353"/>
        <w:jc w:val="both"/>
      </w:pPr>
    </w:p>
    <w:p w:rsidR="00CA6690" w:rsidRDefault="00CA6690" w:rsidP="00CA6690">
      <w:pPr>
        <w:pStyle w:val="Prrafodelista"/>
        <w:numPr>
          <w:ilvl w:val="0"/>
          <w:numId w:val="2"/>
        </w:numPr>
        <w:jc w:val="both"/>
      </w:pPr>
      <w:r>
        <w:t>En un reimplante:</w:t>
      </w:r>
    </w:p>
    <w:p w:rsidR="00CA6690" w:rsidRPr="00AE5FBB" w:rsidRDefault="00CA6690" w:rsidP="00CA6690">
      <w:pPr>
        <w:pStyle w:val="Prrafodelista"/>
        <w:numPr>
          <w:ilvl w:val="0"/>
          <w:numId w:val="8"/>
        </w:numPr>
        <w:jc w:val="both"/>
        <w:rPr>
          <w:b/>
        </w:rPr>
      </w:pPr>
      <w:r w:rsidRPr="00AE5FBB">
        <w:rPr>
          <w:b/>
        </w:rPr>
        <w:t xml:space="preserve">Se vuelve a poner en su lugar un </w:t>
      </w:r>
      <w:r w:rsidR="00F21B3D" w:rsidRPr="00AE5FBB">
        <w:rPr>
          <w:b/>
        </w:rPr>
        <w:t>miembro (un dedo por ejemplo)</w:t>
      </w:r>
      <w:r w:rsidRPr="00AE5FBB">
        <w:rPr>
          <w:b/>
        </w:rPr>
        <w:t xml:space="preserve"> que fue cercenado en un accidente</w:t>
      </w:r>
    </w:p>
    <w:p w:rsidR="00F21B3D" w:rsidRPr="00CA6690" w:rsidRDefault="00F21B3D" w:rsidP="00F21B3D">
      <w:pPr>
        <w:pStyle w:val="Prrafodelista"/>
        <w:numPr>
          <w:ilvl w:val="0"/>
          <w:numId w:val="8"/>
        </w:numPr>
        <w:jc w:val="both"/>
      </w:pPr>
      <w:r>
        <w:t>Se elimina el dedo de un enfermo, que este ya no necesita</w:t>
      </w:r>
    </w:p>
    <w:p w:rsidR="00CA6690" w:rsidRDefault="00F21B3D" w:rsidP="00CA6690">
      <w:pPr>
        <w:pStyle w:val="Prrafodelista"/>
        <w:numPr>
          <w:ilvl w:val="0"/>
          <w:numId w:val="8"/>
        </w:numPr>
        <w:jc w:val="both"/>
      </w:pPr>
      <w:r>
        <w:t xml:space="preserve">Se trasplanta </w:t>
      </w:r>
      <w:r w:rsidR="00AE5FBB">
        <w:t>un miembro (una mano por ejemplo)</w:t>
      </w:r>
      <w:r>
        <w:t xml:space="preserve"> de un cadáver a un paciente que lo necesita</w:t>
      </w:r>
    </w:p>
    <w:p w:rsidR="00F21B3D" w:rsidRDefault="00F21B3D" w:rsidP="00F21B3D">
      <w:pPr>
        <w:pStyle w:val="Prrafodelista"/>
        <w:ind w:left="1353"/>
        <w:jc w:val="both"/>
      </w:pPr>
    </w:p>
    <w:p w:rsidR="007837AB" w:rsidRDefault="007837AB" w:rsidP="007837AB">
      <w:pPr>
        <w:pStyle w:val="Prrafodelista"/>
        <w:ind w:left="1353"/>
        <w:jc w:val="both"/>
      </w:pPr>
      <w:r>
        <w:rPr>
          <w:noProof/>
          <w:lang w:eastAsia="es-CO" w:bidi="he-IL"/>
        </w:rPr>
        <w:drawing>
          <wp:inline distT="0" distB="0" distL="0" distR="0">
            <wp:extent cx="1362075" cy="923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23925"/>
                    </a:xfrm>
                    <a:prstGeom prst="rect">
                      <a:avLst/>
                    </a:prstGeom>
                    <a:noFill/>
                    <a:ln>
                      <a:noFill/>
                    </a:ln>
                  </pic:spPr>
                </pic:pic>
              </a:graphicData>
            </a:graphic>
          </wp:inline>
        </w:drawing>
      </w:r>
    </w:p>
    <w:p w:rsidR="00864743" w:rsidRDefault="007837AB" w:rsidP="007837AB">
      <w:pPr>
        <w:pStyle w:val="Prrafodelista"/>
        <w:ind w:left="1353"/>
        <w:jc w:val="both"/>
      </w:pPr>
      <w:r>
        <w:lastRenderedPageBreak/>
        <w:t>Elaborar una ilustración basada en esta fotografía de un reimplante</w:t>
      </w:r>
    </w:p>
    <w:p w:rsidR="00B63890" w:rsidRDefault="00B63890" w:rsidP="00F21B3D">
      <w:pPr>
        <w:pStyle w:val="Prrafodelista"/>
        <w:ind w:left="1353"/>
        <w:jc w:val="both"/>
      </w:pPr>
    </w:p>
    <w:p w:rsidR="00F21B3D" w:rsidRDefault="00AE5FBB" w:rsidP="00F21B3D">
      <w:pPr>
        <w:pStyle w:val="Prrafodelista"/>
        <w:numPr>
          <w:ilvl w:val="0"/>
          <w:numId w:val="2"/>
        </w:numPr>
        <w:jc w:val="both"/>
      </w:pPr>
      <w:r>
        <w:t>Durante la etapa posterior a un reimplante se ve afectada la circulación sanguínea porque:</w:t>
      </w:r>
    </w:p>
    <w:p w:rsidR="00AE5FBB" w:rsidRPr="00CA6690" w:rsidRDefault="00AE5FBB" w:rsidP="00AE5FBB">
      <w:pPr>
        <w:pStyle w:val="Prrafodelista"/>
        <w:numPr>
          <w:ilvl w:val="0"/>
          <w:numId w:val="8"/>
        </w:numPr>
        <w:jc w:val="both"/>
      </w:pPr>
      <w:r>
        <w:t>La sangre no puede retornar fácilmente por el sistema linfático</w:t>
      </w:r>
    </w:p>
    <w:p w:rsidR="00AE5FBB" w:rsidRPr="00AE5FBB" w:rsidRDefault="00AE5FBB" w:rsidP="00AE5FBB">
      <w:pPr>
        <w:pStyle w:val="Prrafodelista"/>
        <w:numPr>
          <w:ilvl w:val="0"/>
          <w:numId w:val="8"/>
        </w:numPr>
        <w:jc w:val="both"/>
        <w:rPr>
          <w:b/>
        </w:rPr>
      </w:pPr>
      <w:r w:rsidRPr="00AE5FBB">
        <w:rPr>
          <w:b/>
        </w:rPr>
        <w:t>La sangre no puede retornar fácilmente por las venas</w:t>
      </w:r>
    </w:p>
    <w:p w:rsidR="00AE5FBB" w:rsidRDefault="00AE5FBB" w:rsidP="00AE5FBB">
      <w:pPr>
        <w:pStyle w:val="Prrafodelista"/>
        <w:numPr>
          <w:ilvl w:val="0"/>
          <w:numId w:val="8"/>
        </w:numPr>
        <w:jc w:val="both"/>
      </w:pPr>
      <w:r>
        <w:t>La sangre no puede retornar fácilmente por las arterias</w:t>
      </w:r>
    </w:p>
    <w:p w:rsidR="007837AB" w:rsidRDefault="007837AB" w:rsidP="007837AB">
      <w:pPr>
        <w:pStyle w:val="Prrafodelista"/>
        <w:ind w:left="1353"/>
        <w:jc w:val="both"/>
        <w:rPr>
          <w:noProof/>
          <w:lang w:eastAsia="es-CO"/>
        </w:rPr>
      </w:pPr>
    </w:p>
    <w:p w:rsidR="007837AB" w:rsidRDefault="007837AB" w:rsidP="007837AB">
      <w:pPr>
        <w:pStyle w:val="Prrafodelista"/>
        <w:ind w:left="1353"/>
        <w:jc w:val="both"/>
      </w:pPr>
      <w:r>
        <w:rPr>
          <w:noProof/>
          <w:lang w:eastAsia="es-CO" w:bidi="he-IL"/>
        </w:rPr>
        <w:drawing>
          <wp:inline distT="0" distB="0" distL="0" distR="0">
            <wp:extent cx="876300" cy="1304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304925"/>
                    </a:xfrm>
                    <a:prstGeom prst="rect">
                      <a:avLst/>
                    </a:prstGeom>
                    <a:noFill/>
                    <a:ln>
                      <a:noFill/>
                    </a:ln>
                  </pic:spPr>
                </pic:pic>
              </a:graphicData>
            </a:graphic>
          </wp:inline>
        </w:drawing>
      </w:r>
    </w:p>
    <w:p w:rsidR="007837AB" w:rsidRDefault="007837AB" w:rsidP="007837AB">
      <w:pPr>
        <w:pStyle w:val="Prrafodelista"/>
        <w:ind w:left="1353"/>
        <w:jc w:val="both"/>
      </w:pPr>
      <w:r>
        <w:t>Elaborar una ilustración basada en esta fotografía de un reimplante, de tal manera que la parte dentro del recuadro parezca hinchada, de un color más oscuro que el resto de la mano.</w:t>
      </w:r>
    </w:p>
    <w:p w:rsidR="00864743" w:rsidRPr="00CA6690" w:rsidRDefault="00864743" w:rsidP="00864743">
      <w:pPr>
        <w:pStyle w:val="Prrafodelista"/>
        <w:ind w:left="1353"/>
        <w:jc w:val="both"/>
      </w:pPr>
    </w:p>
    <w:p w:rsidR="00AE5FBB" w:rsidRDefault="00AE5FBB" w:rsidP="00AE5FBB">
      <w:pPr>
        <w:pStyle w:val="Prrafodelista"/>
        <w:numPr>
          <w:ilvl w:val="0"/>
          <w:numId w:val="2"/>
        </w:numPr>
        <w:jc w:val="both"/>
      </w:pPr>
      <w:r>
        <w:t>Al no poder retornar la sangre por el sistema venoso, esta se puede:</w:t>
      </w:r>
    </w:p>
    <w:p w:rsidR="007837AB" w:rsidRDefault="007837AB" w:rsidP="007837AB">
      <w:pPr>
        <w:pStyle w:val="Prrafodelista"/>
        <w:ind w:left="786"/>
        <w:jc w:val="both"/>
      </w:pPr>
    </w:p>
    <w:p w:rsidR="00AE5FBB" w:rsidRPr="00156693" w:rsidRDefault="00156693" w:rsidP="00AE5FBB">
      <w:pPr>
        <w:pStyle w:val="Prrafodelista"/>
        <w:numPr>
          <w:ilvl w:val="0"/>
          <w:numId w:val="8"/>
        </w:numPr>
        <w:jc w:val="both"/>
      </w:pPr>
      <w:r w:rsidRPr="00156693">
        <w:t>Acidificar</w:t>
      </w:r>
      <w:r>
        <w:t xml:space="preserve"> y beneficiar el miembro trasplantado</w:t>
      </w:r>
    </w:p>
    <w:p w:rsidR="00156693" w:rsidRPr="00DF2E79" w:rsidRDefault="00156693" w:rsidP="00156693">
      <w:pPr>
        <w:pStyle w:val="Prrafodelista"/>
        <w:numPr>
          <w:ilvl w:val="0"/>
          <w:numId w:val="8"/>
        </w:numPr>
        <w:jc w:val="both"/>
        <w:rPr>
          <w:b/>
        </w:rPr>
      </w:pPr>
      <w:r w:rsidRPr="00DF2E79">
        <w:rPr>
          <w:b/>
        </w:rPr>
        <w:t>Descomponer y generar una infección</w:t>
      </w:r>
    </w:p>
    <w:p w:rsidR="00AE5FBB" w:rsidRDefault="00156693" w:rsidP="00DF2E79">
      <w:pPr>
        <w:pStyle w:val="Prrafodelista"/>
        <w:numPr>
          <w:ilvl w:val="0"/>
          <w:numId w:val="8"/>
        </w:numPr>
        <w:jc w:val="both"/>
      </w:pPr>
      <w:r>
        <w:t>Hacer más líquida y circular con mayor facilidad</w:t>
      </w:r>
    </w:p>
    <w:p w:rsidR="007837AB" w:rsidRDefault="007837AB" w:rsidP="007837AB">
      <w:pPr>
        <w:jc w:val="both"/>
      </w:pPr>
    </w:p>
    <w:p w:rsidR="007837AB" w:rsidRDefault="007837AB" w:rsidP="007837AB">
      <w:pPr>
        <w:pStyle w:val="Prrafodelista"/>
        <w:ind w:left="1353"/>
        <w:jc w:val="both"/>
        <w:rPr>
          <w:noProof/>
          <w:lang w:eastAsia="es-CO"/>
        </w:rPr>
      </w:pPr>
    </w:p>
    <w:p w:rsidR="007837AB" w:rsidRDefault="007837AB" w:rsidP="007837AB">
      <w:pPr>
        <w:pStyle w:val="Prrafodelista"/>
        <w:ind w:left="1353"/>
        <w:jc w:val="both"/>
      </w:pPr>
      <w:r>
        <w:rPr>
          <w:noProof/>
          <w:lang w:eastAsia="es-CO" w:bidi="he-IL"/>
        </w:rPr>
        <w:drawing>
          <wp:inline distT="0" distB="0" distL="0" distR="0" wp14:anchorId="65A71FF5" wp14:editId="5781EDEB">
            <wp:extent cx="876300" cy="1304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304925"/>
                    </a:xfrm>
                    <a:prstGeom prst="rect">
                      <a:avLst/>
                    </a:prstGeom>
                    <a:noFill/>
                    <a:ln>
                      <a:noFill/>
                    </a:ln>
                  </pic:spPr>
                </pic:pic>
              </a:graphicData>
            </a:graphic>
          </wp:inline>
        </w:drawing>
      </w:r>
      <w:r w:rsidR="00F1330D">
        <w:rPr>
          <w:noProof/>
          <w:lang w:eastAsia="es-CO" w:bidi="he-IL"/>
        </w:rPr>
        <w:drawing>
          <wp:inline distT="0" distB="0" distL="0" distR="0" wp14:anchorId="2FFC2562" wp14:editId="7732EE73">
            <wp:extent cx="717415" cy="1123950"/>
            <wp:effectExtent l="0" t="0" r="6985" b="0"/>
            <wp:docPr id="12" name="Imagen 12" descr="http://thumb7.shutterstock.com/display_pic_with_logo/98445/154379309/stock-photo-photo-of-leeches-planted-on-patient-and-sucking-blood-154379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45/154379309/stock-photo-photo-of-leeches-planted-on-patient-and-sucking-blood-154379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700" cy="1127529"/>
                    </a:xfrm>
                    <a:prstGeom prst="rect">
                      <a:avLst/>
                    </a:prstGeom>
                    <a:noFill/>
                    <a:ln>
                      <a:noFill/>
                    </a:ln>
                  </pic:spPr>
                </pic:pic>
              </a:graphicData>
            </a:graphic>
          </wp:inline>
        </w:drawing>
      </w:r>
    </w:p>
    <w:p w:rsidR="007837AB" w:rsidRDefault="007837AB" w:rsidP="007837AB">
      <w:pPr>
        <w:pStyle w:val="Prrafodelista"/>
        <w:ind w:left="1353"/>
        <w:jc w:val="both"/>
      </w:pPr>
      <w:r>
        <w:t>Elaborar una ilustración basada en esta fotografía de un reimplante, de tal manera que la parte dentro del recuadro parezca hinchada, de un color más oscuro que el resto de la mano; pero ahora con unas sanguijuelas encima</w:t>
      </w:r>
      <w:r w:rsidR="00F1330D">
        <w:t xml:space="preserve"> (</w:t>
      </w:r>
      <w:r w:rsidR="00FA4CAE">
        <w:t>similar a</w:t>
      </w:r>
      <w:r w:rsidR="00F1330D">
        <w:t xml:space="preserve"> las que aparecen en la imagen de la derecha)</w:t>
      </w:r>
      <w:r>
        <w:t>, las cuales están alimentándose de sangre.</w:t>
      </w:r>
    </w:p>
    <w:p w:rsidR="007837AB" w:rsidRPr="00CA6690" w:rsidRDefault="007837AB" w:rsidP="00E119FB">
      <w:pPr>
        <w:pStyle w:val="Prrafodelista"/>
        <w:ind w:left="1353"/>
        <w:jc w:val="both"/>
      </w:pPr>
    </w:p>
    <w:p w:rsidR="00DF2E79" w:rsidRDefault="00E119FB" w:rsidP="00DF2E79">
      <w:pPr>
        <w:pStyle w:val="Prrafodelista"/>
        <w:numPr>
          <w:ilvl w:val="0"/>
          <w:numId w:val="2"/>
        </w:numPr>
        <w:jc w:val="both"/>
      </w:pPr>
      <w:r>
        <w:t>Cuando se colocan sanguijuelas sobre un miembro trasplantado, estas</w:t>
      </w:r>
      <w:r w:rsidR="00DF2E79">
        <w:t>:</w:t>
      </w:r>
    </w:p>
    <w:p w:rsidR="00F1330D" w:rsidRDefault="00F1330D" w:rsidP="00F1330D">
      <w:pPr>
        <w:pStyle w:val="Prrafodelista"/>
        <w:ind w:left="786"/>
        <w:jc w:val="both"/>
      </w:pPr>
    </w:p>
    <w:p w:rsidR="00DF2E79" w:rsidRPr="007837AB" w:rsidRDefault="00E119FB" w:rsidP="00DF2E79">
      <w:pPr>
        <w:pStyle w:val="Prrafodelista"/>
        <w:numPr>
          <w:ilvl w:val="0"/>
          <w:numId w:val="8"/>
        </w:numPr>
        <w:jc w:val="both"/>
        <w:rPr>
          <w:b/>
        </w:rPr>
      </w:pPr>
      <w:r w:rsidRPr="007837AB">
        <w:rPr>
          <w:b/>
        </w:rPr>
        <w:t>Se alimentan de sangre, descongestionan el miembro y evitan una infección</w:t>
      </w:r>
    </w:p>
    <w:p w:rsidR="00E119FB" w:rsidRPr="00156693" w:rsidRDefault="00E119FB" w:rsidP="00E119FB">
      <w:pPr>
        <w:pStyle w:val="Prrafodelista"/>
        <w:numPr>
          <w:ilvl w:val="0"/>
          <w:numId w:val="8"/>
        </w:numPr>
        <w:jc w:val="both"/>
      </w:pPr>
      <w:r>
        <w:t>Se alimentan de sangre, descongestionan el miembr</w:t>
      </w:r>
      <w:r w:rsidR="007837AB">
        <w:t>o, pero no evitan una infección</w:t>
      </w:r>
    </w:p>
    <w:p w:rsidR="00E119FB" w:rsidRPr="00156693" w:rsidRDefault="00E119FB" w:rsidP="00E119FB">
      <w:pPr>
        <w:pStyle w:val="Prrafodelista"/>
        <w:numPr>
          <w:ilvl w:val="0"/>
          <w:numId w:val="8"/>
        </w:numPr>
        <w:jc w:val="both"/>
      </w:pPr>
      <w:r>
        <w:t>Se alimentan de sangre, pero no son capaces de evitar una infección.</w:t>
      </w:r>
    </w:p>
    <w:p w:rsidR="00F1330D" w:rsidRDefault="00F1330D" w:rsidP="00F16655">
      <w:pPr>
        <w:pStyle w:val="Prrafodelista"/>
        <w:ind w:left="1353"/>
        <w:jc w:val="both"/>
        <w:rPr>
          <w:noProof/>
          <w:lang w:eastAsia="es-CO"/>
        </w:rPr>
      </w:pPr>
    </w:p>
    <w:p w:rsidR="00F1330D" w:rsidRDefault="00F1330D" w:rsidP="00F1330D">
      <w:pPr>
        <w:pStyle w:val="Prrafodelista"/>
        <w:ind w:left="1353"/>
        <w:jc w:val="both"/>
      </w:pPr>
      <w:r>
        <w:rPr>
          <w:noProof/>
          <w:lang w:eastAsia="es-CO" w:bidi="he-IL"/>
        </w:rPr>
        <w:lastRenderedPageBreak/>
        <w:drawing>
          <wp:inline distT="0" distB="0" distL="0" distR="0" wp14:anchorId="49838562" wp14:editId="55A0EF58">
            <wp:extent cx="876300" cy="1304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304925"/>
                    </a:xfrm>
                    <a:prstGeom prst="rect">
                      <a:avLst/>
                    </a:prstGeom>
                    <a:noFill/>
                    <a:ln>
                      <a:noFill/>
                    </a:ln>
                  </pic:spPr>
                </pic:pic>
              </a:graphicData>
            </a:graphic>
          </wp:inline>
        </w:drawing>
      </w:r>
      <w:r>
        <w:rPr>
          <w:noProof/>
          <w:lang w:eastAsia="es-CO" w:bidi="he-IL"/>
        </w:rPr>
        <w:drawing>
          <wp:inline distT="0" distB="0" distL="0" distR="0" wp14:anchorId="1A0AEEA5" wp14:editId="3071E418">
            <wp:extent cx="717415" cy="1123950"/>
            <wp:effectExtent l="0" t="0" r="6985" b="0"/>
            <wp:docPr id="14" name="Imagen 14" descr="http://thumb7.shutterstock.com/display_pic_with_logo/98445/154379309/stock-photo-photo-of-leeches-planted-on-patient-and-sucking-blood-154379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45/154379309/stock-photo-photo-of-leeches-planted-on-patient-and-sucking-blood-154379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700" cy="1127529"/>
                    </a:xfrm>
                    <a:prstGeom prst="rect">
                      <a:avLst/>
                    </a:prstGeom>
                    <a:noFill/>
                    <a:ln>
                      <a:noFill/>
                    </a:ln>
                  </pic:spPr>
                </pic:pic>
              </a:graphicData>
            </a:graphic>
          </wp:inline>
        </w:drawing>
      </w:r>
    </w:p>
    <w:p w:rsidR="00F1330D" w:rsidRDefault="00F1330D" w:rsidP="00F1330D">
      <w:pPr>
        <w:pStyle w:val="Prrafodelista"/>
        <w:ind w:left="1353"/>
        <w:jc w:val="both"/>
      </w:pPr>
      <w:r>
        <w:t xml:space="preserve">Elaborar una ilustración basada en esta fotografía de un reimplante, de tal manera que la parte dentro del recuadro parezca menos hinchada que en la ilustración anterior. Las sanguijuelas deben seguir </w:t>
      </w:r>
      <w:r w:rsidR="00471874">
        <w:t>igual que</w:t>
      </w:r>
      <w:r>
        <w:t xml:space="preserve"> en la ilustración anterior.</w:t>
      </w:r>
    </w:p>
    <w:p w:rsidR="005866EB" w:rsidRDefault="005866EB" w:rsidP="00E63B17">
      <w:pPr>
        <w:pStyle w:val="Prrafodelista"/>
        <w:jc w:val="both"/>
      </w:pPr>
    </w:p>
    <w:p w:rsidR="005866EB" w:rsidRDefault="005866EB" w:rsidP="00E63B17">
      <w:pPr>
        <w:pStyle w:val="Prrafodelista"/>
        <w:jc w:val="both"/>
      </w:pPr>
    </w:p>
    <w:p w:rsidR="00DD414E" w:rsidRDefault="00DD414E" w:rsidP="00E302BC">
      <w:pPr>
        <w:jc w:val="both"/>
      </w:pPr>
    </w:p>
    <w:p w:rsidR="00DD414E" w:rsidRDefault="00DD414E" w:rsidP="00DD414E"/>
    <w:p w:rsidR="00C907B4" w:rsidRDefault="00C907B4" w:rsidP="00C907B4">
      <w:pPr>
        <w:pStyle w:val="Prrafodelista"/>
      </w:pPr>
    </w:p>
    <w:sectPr w:rsidR="00C907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3AA5"/>
    <w:multiLevelType w:val="hybridMultilevel"/>
    <w:tmpl w:val="187252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8673DD"/>
    <w:multiLevelType w:val="hybridMultilevel"/>
    <w:tmpl w:val="7F6CC51C"/>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2">
    <w:nsid w:val="13142225"/>
    <w:multiLevelType w:val="hybridMultilevel"/>
    <w:tmpl w:val="402E98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42D509E"/>
    <w:multiLevelType w:val="hybridMultilevel"/>
    <w:tmpl w:val="1C60D240"/>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nsid w:val="467D5B04"/>
    <w:multiLevelType w:val="hybridMultilevel"/>
    <w:tmpl w:val="CF7EC6D0"/>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nsid w:val="579E13CD"/>
    <w:multiLevelType w:val="hybridMultilevel"/>
    <w:tmpl w:val="A31CFB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AB1133C"/>
    <w:multiLevelType w:val="multilevel"/>
    <w:tmpl w:val="357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4A32D7"/>
    <w:multiLevelType w:val="hybridMultilevel"/>
    <w:tmpl w:val="5C603B7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0542A1"/>
    <w:rsid w:val="00075BA8"/>
    <w:rsid w:val="00134910"/>
    <w:rsid w:val="0015572B"/>
    <w:rsid w:val="00156693"/>
    <w:rsid w:val="00273CB9"/>
    <w:rsid w:val="00324960"/>
    <w:rsid w:val="00330B47"/>
    <w:rsid w:val="00361C3F"/>
    <w:rsid w:val="0036693A"/>
    <w:rsid w:val="00471874"/>
    <w:rsid w:val="004B3087"/>
    <w:rsid w:val="004B76B3"/>
    <w:rsid w:val="005866EB"/>
    <w:rsid w:val="0067320D"/>
    <w:rsid w:val="00764491"/>
    <w:rsid w:val="007837AB"/>
    <w:rsid w:val="007E323E"/>
    <w:rsid w:val="00864743"/>
    <w:rsid w:val="009817BF"/>
    <w:rsid w:val="009F6B66"/>
    <w:rsid w:val="00A71A18"/>
    <w:rsid w:val="00A90FCE"/>
    <w:rsid w:val="00AD425C"/>
    <w:rsid w:val="00AE5FBB"/>
    <w:rsid w:val="00B122F2"/>
    <w:rsid w:val="00B63890"/>
    <w:rsid w:val="00C907B4"/>
    <w:rsid w:val="00CA6690"/>
    <w:rsid w:val="00CA7DC0"/>
    <w:rsid w:val="00CB59CF"/>
    <w:rsid w:val="00CC24F1"/>
    <w:rsid w:val="00DD414E"/>
    <w:rsid w:val="00DF2E79"/>
    <w:rsid w:val="00E119FB"/>
    <w:rsid w:val="00E302BC"/>
    <w:rsid w:val="00E54626"/>
    <w:rsid w:val="00E63B17"/>
    <w:rsid w:val="00F1330D"/>
    <w:rsid w:val="00F16655"/>
    <w:rsid w:val="00F21B3D"/>
    <w:rsid w:val="00F93471"/>
    <w:rsid w:val="00FA4CAE"/>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0B7F4-D4D2-474F-BCDD-998A55EC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7B4"/>
    <w:pPr>
      <w:ind w:left="720"/>
      <w:contextualSpacing/>
    </w:pPr>
  </w:style>
  <w:style w:type="character" w:styleId="Hipervnculo">
    <w:name w:val="Hyperlink"/>
    <w:basedOn w:val="Fuentedeprrafopredeter"/>
    <w:uiPriority w:val="99"/>
    <w:unhideWhenUsed/>
    <w:rsid w:val="00273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0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onasenlatadas.blogspot.com/2012/08/medicinas-que-vuelven-las-sanguijuela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27</cp:revision>
  <dcterms:created xsi:type="dcterms:W3CDTF">2015-07-09T14:04:00Z</dcterms:created>
  <dcterms:modified xsi:type="dcterms:W3CDTF">2015-08-10T21:25:00Z</dcterms:modified>
</cp:coreProperties>
</file>